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1148E">
      <w:pPr>
        <w:jc w:val="center"/>
        <w:rPr>
          <w:rFonts w:hint="eastAsia"/>
          <w:sz w:val="84"/>
          <w:szCs w:val="84"/>
        </w:rPr>
      </w:pPr>
      <w:bookmarkStart w:id="0" w:name="_GoBack"/>
      <w:bookmarkEnd w:id="0"/>
    </w:p>
    <w:p w14:paraId="597B1DA4">
      <w:pPr>
        <w:jc w:val="center"/>
        <w:rPr>
          <w:sz w:val="84"/>
          <w:szCs w:val="84"/>
        </w:rPr>
      </w:pPr>
    </w:p>
    <w:p w14:paraId="07D7A0EB">
      <w:pPr>
        <w:jc w:val="center"/>
        <w:rPr>
          <w:sz w:val="84"/>
          <w:szCs w:val="84"/>
        </w:rPr>
      </w:pPr>
    </w:p>
    <w:p w14:paraId="08865C66">
      <w:pPr>
        <w:spacing w:line="480" w:lineRule="auto"/>
        <w:jc w:val="center"/>
        <w:rPr>
          <w:rFonts w:ascii="仿宋" w:hAnsi="仿宋" w:eastAsia="仿宋"/>
          <w:b/>
          <w:spacing w:val="22"/>
          <w:sz w:val="52"/>
          <w:szCs w:val="52"/>
        </w:rPr>
      </w:pPr>
      <w:r>
        <w:rPr>
          <w:rFonts w:hint="eastAsia" w:ascii="仿宋" w:hAnsi="仿宋" w:eastAsia="仿宋"/>
          <w:b/>
          <w:spacing w:val="22"/>
          <w:sz w:val="52"/>
          <w:szCs w:val="52"/>
        </w:rPr>
        <w:t>焦作市体育场馆中心游泳馆</w:t>
      </w:r>
    </w:p>
    <w:p w14:paraId="65CE6830">
      <w:pPr>
        <w:spacing w:line="480" w:lineRule="auto"/>
        <w:jc w:val="center"/>
        <w:rPr>
          <w:rFonts w:ascii="仿宋" w:hAnsi="仿宋" w:eastAsia="仿宋"/>
          <w:b/>
          <w:spacing w:val="22"/>
          <w:sz w:val="52"/>
          <w:szCs w:val="52"/>
        </w:rPr>
      </w:pPr>
      <w:r>
        <w:rPr>
          <w:rFonts w:hint="eastAsia" w:ascii="仿宋" w:hAnsi="仿宋" w:eastAsia="仿宋"/>
          <w:b/>
          <w:spacing w:val="22"/>
          <w:sz w:val="52"/>
          <w:szCs w:val="52"/>
        </w:rPr>
        <w:t>培训班管理规定</w:t>
      </w:r>
    </w:p>
    <w:p w14:paraId="6AAB4F00">
      <w:pPr>
        <w:rPr>
          <w:sz w:val="72"/>
          <w:szCs w:val="72"/>
        </w:rPr>
      </w:pPr>
    </w:p>
    <w:p w14:paraId="454CFB20">
      <w:pPr>
        <w:rPr>
          <w:sz w:val="72"/>
          <w:szCs w:val="72"/>
        </w:rPr>
      </w:pPr>
    </w:p>
    <w:p w14:paraId="2E6D651D">
      <w:pPr>
        <w:rPr>
          <w:sz w:val="72"/>
          <w:szCs w:val="72"/>
        </w:rPr>
      </w:pPr>
    </w:p>
    <w:p w14:paraId="1E0939A8">
      <w:pPr>
        <w:rPr>
          <w:sz w:val="72"/>
          <w:szCs w:val="72"/>
        </w:rPr>
      </w:pPr>
    </w:p>
    <w:p w14:paraId="1EE4DB7C">
      <w:pPr>
        <w:tabs>
          <w:tab w:val="left" w:pos="2880"/>
        </w:tabs>
        <w:jc w:val="center"/>
        <w:rPr>
          <w:rFonts w:asciiTheme="minorEastAsia" w:hAnsiTheme="minorEastAsia"/>
          <w:sz w:val="28"/>
          <w:szCs w:val="28"/>
        </w:rPr>
      </w:pPr>
    </w:p>
    <w:p w14:paraId="6C83A0DB">
      <w:pPr>
        <w:widowControl/>
        <w:jc w:val="left"/>
        <w:rPr>
          <w:rFonts w:asciiTheme="minorEastAsia" w:hAnsiTheme="minorEastAsia"/>
          <w:sz w:val="28"/>
          <w:szCs w:val="28"/>
        </w:rPr>
      </w:pPr>
      <w:r>
        <w:rPr>
          <w:rFonts w:asciiTheme="minorEastAsia" w:hAnsiTheme="minorEastAsia"/>
          <w:sz w:val="28"/>
          <w:szCs w:val="28"/>
        </w:rPr>
        <w:br w:type="page"/>
      </w:r>
    </w:p>
    <w:p w14:paraId="37D613DD">
      <w:pPr>
        <w:tabs>
          <w:tab w:val="left" w:pos="2880"/>
        </w:tabs>
        <w:spacing w:line="560" w:lineRule="exact"/>
        <w:jc w:val="left"/>
        <w:rPr>
          <w:rFonts w:ascii="仿宋" w:hAnsi="仿宋" w:eastAsia="仿宋"/>
          <w:b/>
          <w:sz w:val="32"/>
          <w:szCs w:val="32"/>
        </w:rPr>
      </w:pPr>
      <w:r>
        <w:rPr>
          <w:rFonts w:hint="eastAsia" w:ascii="仿宋" w:hAnsi="仿宋" w:eastAsia="仿宋"/>
          <w:b/>
          <w:sz w:val="32"/>
          <w:szCs w:val="32"/>
        </w:rPr>
        <w:t>前言</w:t>
      </w:r>
    </w:p>
    <w:p w14:paraId="33D903CC">
      <w:pPr>
        <w:tabs>
          <w:tab w:val="left" w:pos="2880"/>
        </w:tabs>
        <w:spacing w:line="560" w:lineRule="exact"/>
        <w:jc w:val="left"/>
        <w:rPr>
          <w:rFonts w:ascii="仿宋" w:hAnsi="仿宋" w:eastAsia="仿宋"/>
          <w:b/>
          <w:sz w:val="32"/>
          <w:szCs w:val="32"/>
        </w:rPr>
      </w:pPr>
    </w:p>
    <w:p w14:paraId="36D37AC5">
      <w:pPr>
        <w:tabs>
          <w:tab w:val="left" w:pos="2880"/>
        </w:tabs>
        <w:spacing w:line="360" w:lineRule="auto"/>
        <w:ind w:firstLine="565" w:firstLineChars="202"/>
        <w:jc w:val="left"/>
        <w:rPr>
          <w:rFonts w:ascii="仿宋" w:hAnsi="仿宋" w:eastAsia="仿宋"/>
          <w:sz w:val="28"/>
          <w:szCs w:val="28"/>
        </w:rPr>
      </w:pPr>
      <w:r>
        <w:rPr>
          <w:rFonts w:hint="eastAsia" w:ascii="仿宋" w:hAnsi="仿宋" w:eastAsia="仿宋"/>
          <w:sz w:val="28"/>
          <w:szCs w:val="28"/>
        </w:rPr>
        <w:t>焦作市体育场馆中心游泳馆（以下简称‘我馆’）为把培训工作纳入制度化、规范化轨道，以制度管事，用纪律管人，确保我馆培训工作有序、高效运转，需要建立一套科学的、系统的、规范的管理机制，也是推进我馆培训业务持续发展的必要措施。</w:t>
      </w:r>
    </w:p>
    <w:p w14:paraId="62179558">
      <w:pPr>
        <w:tabs>
          <w:tab w:val="left" w:pos="2880"/>
        </w:tabs>
        <w:spacing w:line="360" w:lineRule="auto"/>
        <w:ind w:firstLine="565" w:firstLineChars="202"/>
        <w:jc w:val="left"/>
        <w:rPr>
          <w:rFonts w:ascii="仿宋" w:hAnsi="仿宋" w:eastAsia="仿宋"/>
          <w:sz w:val="28"/>
          <w:szCs w:val="28"/>
        </w:rPr>
      </w:pPr>
      <w:r>
        <w:rPr>
          <w:rFonts w:hint="eastAsia" w:ascii="仿宋" w:hAnsi="仿宋" w:eastAsia="仿宋"/>
          <w:sz w:val="28"/>
          <w:szCs w:val="28"/>
        </w:rPr>
        <w:t>按照建立长效机制的要求，我馆对近几年游泳培训过程陆续制定的管理规定、通知、会议纪要，进行整理、总结并根据当前实际情况对其进行修订，汇编成册，以期制定一套具备系统性、实用性和可操作性的《培训班管理规定》。以此推进我馆游泳培训业务的规范化管理进程，向管理要效益，向管理要素质，依靠严格的管理打造一支“创新、诚信、实干”的培训团队，确保我馆在培训业务方面地科学、健康、持续发展，打造我市高水平青少年业余游泳培训团队和服务水平。</w:t>
      </w:r>
    </w:p>
    <w:p w14:paraId="4F550B1D">
      <w:pPr>
        <w:tabs>
          <w:tab w:val="left" w:pos="2880"/>
        </w:tabs>
        <w:spacing w:line="360" w:lineRule="auto"/>
        <w:ind w:firstLine="565" w:firstLineChars="202"/>
        <w:jc w:val="left"/>
        <w:rPr>
          <w:rFonts w:asciiTheme="minorEastAsia" w:hAnsiTheme="minorEastAsia"/>
          <w:sz w:val="28"/>
          <w:szCs w:val="28"/>
        </w:rPr>
      </w:pPr>
      <w:r>
        <w:rPr>
          <w:rFonts w:hint="eastAsia" w:ascii="仿宋" w:hAnsi="仿宋" w:eastAsia="仿宋"/>
          <w:sz w:val="28"/>
          <w:szCs w:val="28"/>
        </w:rPr>
        <w:t>愿各培训班共同遵守之，与我馆携手共创光辉未来。</w:t>
      </w:r>
      <w:r>
        <w:rPr>
          <w:rFonts w:hint="eastAsia" w:asciiTheme="minorEastAsia" w:hAnsiTheme="minorEastAsia"/>
          <w:sz w:val="28"/>
          <w:szCs w:val="28"/>
        </w:rPr>
        <w:t xml:space="preserve">  </w:t>
      </w:r>
    </w:p>
    <w:p w14:paraId="35634056">
      <w:pPr>
        <w:tabs>
          <w:tab w:val="left" w:pos="2880"/>
        </w:tabs>
        <w:spacing w:line="560" w:lineRule="exact"/>
        <w:ind w:firstLine="565" w:firstLineChars="202"/>
        <w:jc w:val="left"/>
        <w:rPr>
          <w:rFonts w:asciiTheme="minorEastAsia" w:hAnsiTheme="minorEastAsia"/>
          <w:sz w:val="28"/>
          <w:szCs w:val="28"/>
        </w:rPr>
      </w:pPr>
    </w:p>
    <w:p w14:paraId="55D8E1AD">
      <w:pPr>
        <w:widowControl/>
        <w:jc w:val="left"/>
        <w:rPr>
          <w:rFonts w:ascii="宋体" w:hAnsi="宋体" w:eastAsia="宋体" w:cs="Times New Roman"/>
          <w:b/>
          <w:sz w:val="48"/>
          <w:szCs w:val="48"/>
        </w:rPr>
      </w:pPr>
      <w:r>
        <w:rPr>
          <w:rFonts w:ascii="宋体" w:hAnsi="宋体" w:eastAsia="宋体" w:cs="Times New Roman"/>
          <w:b/>
          <w:sz w:val="48"/>
          <w:szCs w:val="48"/>
        </w:rPr>
        <w:br w:type="page"/>
      </w:r>
    </w:p>
    <w:p w14:paraId="7DF94CA0">
      <w:pPr>
        <w:jc w:val="center"/>
        <w:rPr>
          <w:rFonts w:ascii="仿宋" w:hAnsi="仿宋" w:eastAsia="仿宋" w:cs="Times New Roman"/>
          <w:b/>
          <w:sz w:val="48"/>
          <w:szCs w:val="48"/>
        </w:rPr>
      </w:pPr>
      <w:r>
        <w:rPr>
          <w:rFonts w:hint="eastAsia" w:ascii="仿宋" w:hAnsi="仿宋" w:eastAsia="仿宋" w:cs="Times New Roman"/>
          <w:b/>
          <w:sz w:val="48"/>
          <w:szCs w:val="48"/>
        </w:rPr>
        <w:t>培训班管理规定</w:t>
      </w:r>
    </w:p>
    <w:p w14:paraId="37FB9609">
      <w:pPr>
        <w:rPr>
          <w:rFonts w:ascii="仿宋" w:hAnsi="仿宋" w:eastAsia="仿宋" w:cs="Times New Roman"/>
          <w:b/>
          <w:sz w:val="32"/>
          <w:szCs w:val="32"/>
        </w:rPr>
      </w:pPr>
    </w:p>
    <w:p w14:paraId="2C6E4DA2">
      <w:pPr>
        <w:rPr>
          <w:rFonts w:ascii="仿宋" w:hAnsi="仿宋" w:eastAsia="仿宋" w:cs="Times New Roman"/>
          <w:b/>
          <w:sz w:val="32"/>
          <w:szCs w:val="32"/>
        </w:rPr>
      </w:pPr>
      <w:r>
        <w:rPr>
          <w:rFonts w:hint="eastAsia" w:ascii="仿宋" w:hAnsi="仿宋" w:eastAsia="仿宋" w:cs="Times New Roman"/>
          <w:b/>
          <w:sz w:val="32"/>
          <w:szCs w:val="32"/>
        </w:rPr>
        <w:t>第一章、培训班工作人员相关资质及从业要求</w:t>
      </w:r>
    </w:p>
    <w:p w14:paraId="605907AF">
      <w:pPr>
        <w:rPr>
          <w:rFonts w:ascii="仿宋" w:hAnsi="仿宋" w:eastAsia="仿宋" w:cs="Times New Roman"/>
          <w:sz w:val="28"/>
          <w:szCs w:val="28"/>
        </w:rPr>
      </w:pPr>
      <w:r>
        <w:rPr>
          <w:rFonts w:hint="eastAsia" w:ascii="仿宋" w:hAnsi="仿宋" w:eastAsia="仿宋" w:cs="Times New Roman"/>
          <w:sz w:val="28"/>
          <w:szCs w:val="28"/>
        </w:rPr>
        <w:t>1、教练员必须接受过专业的技术培训并获得相关资格证书；必须熟练掌握游泳技能、救生技能和急救方法，各培训班要有书面的教学方案及安全保证措施。</w:t>
      </w:r>
    </w:p>
    <w:p w14:paraId="3CCB5257">
      <w:pPr>
        <w:rPr>
          <w:rFonts w:ascii="仿宋" w:hAnsi="仿宋" w:eastAsia="仿宋" w:cs="Times New Roman"/>
          <w:sz w:val="28"/>
          <w:szCs w:val="28"/>
        </w:rPr>
      </w:pPr>
      <w:r>
        <w:rPr>
          <w:rFonts w:hint="eastAsia" w:ascii="仿宋" w:hAnsi="仿宋" w:eastAsia="仿宋" w:cs="Times New Roman"/>
          <w:sz w:val="28"/>
          <w:szCs w:val="28"/>
        </w:rPr>
        <w:t>2、培训班教学人员须热爱游泳教学事业，具备强烈的安全意识和责任心，严格遵守游泳馆各项规章制度，服从游泳馆管理，认真履行岗位职责。</w:t>
      </w:r>
    </w:p>
    <w:p w14:paraId="6E1C160C">
      <w:pPr>
        <w:ind w:firstLine="425" w:firstLineChars="152"/>
        <w:rPr>
          <w:rFonts w:ascii="仿宋" w:hAnsi="仿宋" w:eastAsia="仿宋" w:cs="Times New Roman"/>
          <w:sz w:val="28"/>
          <w:szCs w:val="28"/>
        </w:rPr>
      </w:pPr>
    </w:p>
    <w:p w14:paraId="47B3C923">
      <w:pPr>
        <w:rPr>
          <w:rFonts w:ascii="仿宋" w:hAnsi="仿宋" w:eastAsia="仿宋" w:cs="Times New Roman"/>
          <w:b/>
          <w:sz w:val="32"/>
          <w:szCs w:val="32"/>
        </w:rPr>
      </w:pPr>
      <w:r>
        <w:rPr>
          <w:rFonts w:hint="eastAsia" w:ascii="仿宋" w:hAnsi="仿宋" w:eastAsia="仿宋" w:cs="Times New Roman"/>
          <w:b/>
          <w:sz w:val="32"/>
          <w:szCs w:val="32"/>
        </w:rPr>
        <w:t>第二章、培训班工作人员着装要求及行为规范</w:t>
      </w:r>
    </w:p>
    <w:p w14:paraId="4F145273">
      <w:pPr>
        <w:rPr>
          <w:rFonts w:ascii="仿宋" w:hAnsi="仿宋" w:eastAsia="仿宋" w:cs="Times New Roman"/>
          <w:b/>
          <w:sz w:val="28"/>
          <w:szCs w:val="28"/>
        </w:rPr>
      </w:pPr>
      <w:r>
        <w:rPr>
          <w:rFonts w:hint="eastAsia" w:ascii="仿宋" w:hAnsi="仿宋" w:eastAsia="仿宋" w:cs="Times New Roman"/>
          <w:sz w:val="28"/>
          <w:szCs w:val="28"/>
        </w:rPr>
        <w:t>一、</w:t>
      </w:r>
      <w:r>
        <w:rPr>
          <w:rFonts w:hint="eastAsia" w:ascii="仿宋" w:hAnsi="仿宋" w:eastAsia="仿宋" w:cs="Times New Roman"/>
          <w:b/>
          <w:sz w:val="28"/>
          <w:szCs w:val="28"/>
        </w:rPr>
        <w:t>着装要求</w:t>
      </w:r>
    </w:p>
    <w:p w14:paraId="34BBECA2">
      <w:pPr>
        <w:rPr>
          <w:rFonts w:ascii="仿宋" w:hAnsi="仿宋" w:eastAsia="仿宋" w:cs="Times New Roman"/>
          <w:sz w:val="28"/>
          <w:szCs w:val="28"/>
        </w:rPr>
      </w:pPr>
      <w:r>
        <w:rPr>
          <w:rFonts w:hint="eastAsia" w:ascii="仿宋" w:hAnsi="仿宋" w:eastAsia="仿宋" w:cs="Times New Roman"/>
          <w:sz w:val="28"/>
          <w:szCs w:val="28"/>
        </w:rPr>
        <w:t>1、各培训班相关人员包含主教练、教练、助教及秩序员在学员点名和送学员离馆期间须统一着装：上衣为短袖文化衫，下着五分或五分以上纯色净面泳裤，或者短裤。服装样式、配色由培训班自行决定，文字内容须经馆内审核同意。</w:t>
      </w:r>
    </w:p>
    <w:p w14:paraId="40B4FB6B">
      <w:pPr>
        <w:rPr>
          <w:rFonts w:ascii="仿宋" w:hAnsi="仿宋" w:eastAsia="仿宋"/>
          <w:sz w:val="28"/>
          <w:szCs w:val="28"/>
        </w:rPr>
      </w:pPr>
      <w:r>
        <w:rPr>
          <w:rFonts w:hint="eastAsia" w:ascii="仿宋" w:hAnsi="仿宋" w:eastAsia="仿宋" w:cs="Times New Roman"/>
          <w:sz w:val="28"/>
          <w:szCs w:val="28"/>
        </w:rPr>
        <w:t>2、培训班人员进出场馆及培训时间须佩戴工作证。工作证标注培训班名称、个人姓名、工作岗位、证件有效期等信息。</w:t>
      </w:r>
      <w:r>
        <w:rPr>
          <w:rFonts w:hint="eastAsia" w:ascii="仿宋" w:hAnsi="仿宋" w:eastAsia="仿宋"/>
          <w:sz w:val="28"/>
          <w:szCs w:val="28"/>
        </w:rPr>
        <w:t>该工作证，由各培训班提供相应资质或证明办理。</w:t>
      </w:r>
    </w:p>
    <w:p w14:paraId="74D19E16">
      <w:pPr>
        <w:rPr>
          <w:rFonts w:ascii="仿宋" w:hAnsi="仿宋" w:eastAsia="仿宋" w:cs="Times New Roman"/>
          <w:sz w:val="28"/>
          <w:szCs w:val="28"/>
        </w:rPr>
      </w:pPr>
      <w:r>
        <w:rPr>
          <w:rFonts w:hint="eastAsia" w:ascii="仿宋" w:hAnsi="仿宋" w:eastAsia="仿宋" w:cs="Times New Roman"/>
          <w:sz w:val="28"/>
          <w:szCs w:val="28"/>
        </w:rPr>
        <w:t>3、不按要求着装或佩戴工作证的，不得入馆。</w:t>
      </w:r>
    </w:p>
    <w:p w14:paraId="54D04D41">
      <w:pPr>
        <w:rPr>
          <w:rFonts w:ascii="仿宋" w:hAnsi="仿宋" w:eastAsia="仿宋" w:cs="Times New Roman"/>
          <w:sz w:val="28"/>
          <w:szCs w:val="28"/>
        </w:rPr>
      </w:pPr>
    </w:p>
    <w:p w14:paraId="4961E567">
      <w:pPr>
        <w:rPr>
          <w:rFonts w:ascii="仿宋" w:hAnsi="仿宋" w:eastAsia="仿宋" w:cs="Times New Roman"/>
          <w:sz w:val="28"/>
          <w:szCs w:val="28"/>
        </w:rPr>
      </w:pPr>
    </w:p>
    <w:p w14:paraId="32B69C64">
      <w:pPr>
        <w:rPr>
          <w:rFonts w:ascii="仿宋" w:hAnsi="仿宋" w:eastAsia="仿宋" w:cs="Times New Roman"/>
          <w:sz w:val="28"/>
          <w:szCs w:val="28"/>
        </w:rPr>
      </w:pPr>
      <w:r>
        <w:rPr>
          <w:rFonts w:hint="eastAsia" w:ascii="仿宋" w:hAnsi="仿宋" w:eastAsia="仿宋" w:cs="Times New Roman"/>
          <w:sz w:val="28"/>
          <w:szCs w:val="28"/>
        </w:rPr>
        <w:t>二、</w:t>
      </w:r>
      <w:r>
        <w:rPr>
          <w:rFonts w:hint="eastAsia" w:ascii="仿宋" w:hAnsi="仿宋" w:eastAsia="仿宋" w:cs="Times New Roman"/>
          <w:b/>
          <w:sz w:val="28"/>
          <w:szCs w:val="28"/>
        </w:rPr>
        <w:t>行为规范</w:t>
      </w:r>
    </w:p>
    <w:p w14:paraId="040D881C">
      <w:pPr>
        <w:rPr>
          <w:rFonts w:ascii="仿宋" w:hAnsi="仿宋" w:eastAsia="仿宋" w:cs="Times New Roman"/>
          <w:sz w:val="28"/>
          <w:szCs w:val="28"/>
        </w:rPr>
      </w:pPr>
      <w:r>
        <w:rPr>
          <w:rFonts w:hint="eastAsia" w:ascii="仿宋" w:hAnsi="仿宋" w:eastAsia="仿宋" w:cs="Times New Roman"/>
          <w:sz w:val="28"/>
          <w:szCs w:val="28"/>
        </w:rPr>
        <w:t>1、培训期间，培训班教学人员不得无故离开训练场地或做与工作无关的事项。例如，玩手机、吃零食、闲聊、打闹嬉戏等。</w:t>
      </w:r>
    </w:p>
    <w:p w14:paraId="49B7C5D6">
      <w:pPr>
        <w:rPr>
          <w:rFonts w:ascii="仿宋" w:hAnsi="仿宋" w:eastAsia="仿宋" w:cs="Times New Roman"/>
          <w:sz w:val="28"/>
          <w:szCs w:val="28"/>
        </w:rPr>
      </w:pPr>
      <w:r>
        <w:rPr>
          <w:rFonts w:hint="eastAsia" w:ascii="仿宋" w:hAnsi="仿宋" w:eastAsia="仿宋" w:cs="Times New Roman"/>
          <w:sz w:val="28"/>
          <w:szCs w:val="28"/>
        </w:rPr>
        <w:t>2、培训班教学人员言谈举止须文明、得体，严禁在馆内及学员接送区或周边区域抽烟、大声喧哗、嬉戏打闹等一切有损我馆游泳培训形象的事件发生。</w:t>
      </w:r>
    </w:p>
    <w:p w14:paraId="4598A34F">
      <w:pPr>
        <w:jc w:val="left"/>
        <w:rPr>
          <w:rFonts w:ascii="仿宋" w:hAnsi="仿宋" w:eastAsia="仿宋" w:cs="Times New Roman"/>
          <w:sz w:val="28"/>
          <w:szCs w:val="28"/>
        </w:rPr>
      </w:pPr>
      <w:r>
        <w:rPr>
          <w:rFonts w:hint="eastAsia" w:ascii="仿宋" w:hAnsi="仿宋" w:eastAsia="仿宋" w:cs="Times New Roman"/>
          <w:sz w:val="28"/>
          <w:szCs w:val="28"/>
        </w:rPr>
        <w:t>3、教练员对待学员要有爱心、责任心，严禁态度粗暴、打骂学员。</w:t>
      </w:r>
    </w:p>
    <w:p w14:paraId="71F0C640">
      <w:pPr>
        <w:jc w:val="left"/>
        <w:rPr>
          <w:rFonts w:ascii="仿宋" w:hAnsi="仿宋" w:eastAsia="仿宋" w:cs="Times New Roman"/>
          <w:sz w:val="28"/>
          <w:szCs w:val="28"/>
        </w:rPr>
      </w:pPr>
      <w:r>
        <w:rPr>
          <w:rFonts w:hint="eastAsia" w:ascii="仿宋" w:hAnsi="仿宋" w:eastAsia="仿宋" w:cs="Times New Roman"/>
          <w:sz w:val="28"/>
          <w:szCs w:val="28"/>
        </w:rPr>
        <w:t>4、</w:t>
      </w:r>
      <w:r>
        <w:rPr>
          <w:rFonts w:hint="eastAsia" w:ascii="仿宋" w:hAnsi="仿宋" w:eastAsia="仿宋"/>
          <w:sz w:val="28"/>
          <w:szCs w:val="28"/>
        </w:rPr>
        <w:t>有违反上述三项规定其一者，第一次罚处违规工作人员所属培训班200元；第二次违规，处罚金额翻倍；第三次违规者，罚款1000元并收回工作证，并清理出馆。</w:t>
      </w:r>
    </w:p>
    <w:p w14:paraId="18B234EE">
      <w:pPr>
        <w:rPr>
          <w:rFonts w:ascii="仿宋" w:hAnsi="仿宋" w:eastAsia="仿宋" w:cs="Times New Roman"/>
          <w:sz w:val="32"/>
          <w:szCs w:val="32"/>
        </w:rPr>
      </w:pPr>
    </w:p>
    <w:p w14:paraId="6DD801C6">
      <w:pPr>
        <w:rPr>
          <w:rFonts w:ascii="仿宋" w:hAnsi="仿宋" w:eastAsia="仿宋" w:cs="Times New Roman"/>
          <w:b/>
          <w:sz w:val="28"/>
          <w:szCs w:val="28"/>
        </w:rPr>
      </w:pPr>
      <w:r>
        <w:rPr>
          <w:rFonts w:hint="eastAsia" w:ascii="仿宋" w:hAnsi="仿宋" w:eastAsia="仿宋" w:cs="Times New Roman"/>
          <w:b/>
          <w:sz w:val="28"/>
          <w:szCs w:val="28"/>
        </w:rPr>
        <w:t>第三章、培训班负责人及教练员出勤规定</w:t>
      </w:r>
    </w:p>
    <w:p w14:paraId="5C32F641">
      <w:pPr>
        <w:rPr>
          <w:rFonts w:ascii="仿宋" w:hAnsi="仿宋" w:eastAsia="仿宋" w:cs="Times New Roman"/>
          <w:sz w:val="28"/>
          <w:szCs w:val="28"/>
        </w:rPr>
      </w:pPr>
      <w:r>
        <w:rPr>
          <w:rFonts w:hint="eastAsia" w:ascii="仿宋" w:hAnsi="仿宋" w:eastAsia="仿宋" w:cs="Times New Roman"/>
          <w:sz w:val="28"/>
          <w:szCs w:val="28"/>
        </w:rPr>
        <w:t>1、</w:t>
      </w:r>
      <w:r>
        <w:rPr>
          <w:rFonts w:hint="eastAsia" w:ascii="仿宋" w:hAnsi="仿宋" w:eastAsia="仿宋"/>
          <w:sz w:val="28"/>
          <w:szCs w:val="28"/>
        </w:rPr>
        <w:t>培训班负责人或指定负责人</w:t>
      </w:r>
      <w:r>
        <w:rPr>
          <w:rFonts w:hint="eastAsia" w:ascii="仿宋" w:hAnsi="仿宋" w:eastAsia="仿宋" w:cs="Times New Roman"/>
          <w:sz w:val="28"/>
          <w:szCs w:val="28"/>
        </w:rPr>
        <w:t>每周出勤天数不少于五天。</w:t>
      </w:r>
      <w:r>
        <w:rPr>
          <w:rFonts w:hint="eastAsia" w:ascii="仿宋" w:hAnsi="仿宋" w:eastAsia="仿宋"/>
          <w:sz w:val="28"/>
          <w:szCs w:val="28"/>
        </w:rPr>
        <w:t>培训班负责人或指定负责人因其他原因需要外出的，须妥善安排好教学工作及安全工作，并以书面形式向游泳馆报备和请假，获得游泳馆批准后方可外出。</w:t>
      </w:r>
    </w:p>
    <w:p w14:paraId="48F96DD9">
      <w:pPr>
        <w:ind w:firstLine="425" w:firstLineChars="152"/>
        <w:rPr>
          <w:rFonts w:ascii="仿宋" w:hAnsi="仿宋" w:eastAsia="仿宋" w:cs="Times New Roman"/>
          <w:sz w:val="28"/>
          <w:szCs w:val="28"/>
        </w:rPr>
      </w:pPr>
      <w:r>
        <w:rPr>
          <w:rFonts w:hint="eastAsia" w:ascii="仿宋" w:hAnsi="仿宋" w:eastAsia="仿宋" w:cs="Times New Roman"/>
          <w:sz w:val="28"/>
          <w:szCs w:val="28"/>
        </w:rPr>
        <w:t>各培训班负责人每周出勤天数少于五天或不按时签到者，或未经馆内同意私自外出的，发现一次罚款500元，第二次罚款金额翻倍，第三次违反规定的，焦作市体育场馆中心游泳馆有权单方无条件终止《游泳培训合作协议》。</w:t>
      </w:r>
    </w:p>
    <w:p w14:paraId="28217798">
      <w:pPr>
        <w:rPr>
          <w:rFonts w:ascii="仿宋" w:hAnsi="仿宋" w:eastAsia="仿宋"/>
          <w:sz w:val="28"/>
          <w:szCs w:val="28"/>
        </w:rPr>
      </w:pPr>
      <w:r>
        <w:rPr>
          <w:rFonts w:hint="eastAsia" w:ascii="仿宋" w:hAnsi="仿宋" w:eastAsia="仿宋" w:cs="Times New Roman"/>
          <w:sz w:val="28"/>
          <w:szCs w:val="28"/>
        </w:rPr>
        <w:t>2、</w:t>
      </w:r>
      <w:r>
        <w:rPr>
          <w:rFonts w:hint="eastAsia" w:ascii="仿宋" w:hAnsi="仿宋" w:eastAsia="仿宋"/>
          <w:sz w:val="28"/>
          <w:szCs w:val="28"/>
        </w:rPr>
        <w:t>教练员严格执行上岗签到制度。每期培训班开课前一天由培训班负责人向游泳馆提交学员名单及相应的教练员、助教、秩序员名单。</w:t>
      </w:r>
    </w:p>
    <w:p w14:paraId="69D200EE">
      <w:pPr>
        <w:ind w:firstLine="425" w:firstLineChars="152"/>
        <w:rPr>
          <w:rFonts w:ascii="仿宋" w:hAnsi="仿宋" w:eastAsia="仿宋"/>
          <w:sz w:val="28"/>
          <w:szCs w:val="28"/>
        </w:rPr>
      </w:pPr>
      <w:r>
        <w:rPr>
          <w:rFonts w:hint="eastAsia" w:ascii="仿宋" w:hAnsi="仿宋" w:eastAsia="仿宋"/>
          <w:sz w:val="28"/>
          <w:szCs w:val="28"/>
        </w:rPr>
        <w:t>培训期间，相关人员应提前15分钟签到，检查授课区域的卫生和安全。授课区域卫生、安全和教学用具到位无问题，方可点名进场。</w:t>
      </w:r>
    </w:p>
    <w:p w14:paraId="6B14670D">
      <w:pPr>
        <w:ind w:firstLine="425" w:firstLineChars="152"/>
        <w:rPr>
          <w:rFonts w:ascii="仿宋" w:hAnsi="仿宋" w:eastAsia="仿宋"/>
          <w:sz w:val="28"/>
          <w:szCs w:val="28"/>
        </w:rPr>
      </w:pPr>
      <w:r>
        <w:rPr>
          <w:rFonts w:hint="eastAsia" w:ascii="仿宋" w:hAnsi="仿宋" w:eastAsia="仿宋"/>
          <w:sz w:val="28"/>
          <w:szCs w:val="28"/>
        </w:rPr>
        <w:t>违反该项规定者，第一次罚处违规工作人员所属培训班200元；第二次违规，处罚金额翻倍，此后继续违规的以此类推。</w:t>
      </w:r>
    </w:p>
    <w:p w14:paraId="462478BC">
      <w:pPr>
        <w:rPr>
          <w:rFonts w:ascii="仿宋" w:hAnsi="仿宋" w:eastAsia="仿宋" w:cs="Times New Roman"/>
          <w:sz w:val="32"/>
          <w:szCs w:val="32"/>
        </w:rPr>
      </w:pPr>
    </w:p>
    <w:p w14:paraId="445A2461">
      <w:pPr>
        <w:rPr>
          <w:rFonts w:ascii="仿宋" w:hAnsi="仿宋" w:eastAsia="仿宋" w:cs="Times New Roman"/>
          <w:b/>
          <w:sz w:val="28"/>
          <w:szCs w:val="28"/>
        </w:rPr>
      </w:pPr>
      <w:r>
        <w:rPr>
          <w:rFonts w:hint="eastAsia" w:ascii="仿宋" w:hAnsi="仿宋" w:eastAsia="仿宋" w:cs="Times New Roman"/>
          <w:b/>
          <w:sz w:val="28"/>
          <w:szCs w:val="28"/>
        </w:rPr>
        <w:t>第四章、培训班学员考勤及进出管理制度</w:t>
      </w:r>
    </w:p>
    <w:p w14:paraId="00F103FA">
      <w:pPr>
        <w:rPr>
          <w:rFonts w:ascii="仿宋" w:hAnsi="仿宋" w:eastAsia="仿宋"/>
          <w:sz w:val="28"/>
          <w:szCs w:val="28"/>
        </w:rPr>
      </w:pPr>
      <w:r>
        <w:rPr>
          <w:rFonts w:hint="eastAsia" w:ascii="仿宋" w:hAnsi="仿宋" w:eastAsia="仿宋"/>
          <w:sz w:val="28"/>
          <w:szCs w:val="28"/>
        </w:rPr>
        <w:t>1、培训班每班</w:t>
      </w:r>
      <w:r>
        <w:rPr>
          <w:rFonts w:hint="eastAsia" w:ascii="仿宋" w:hAnsi="仿宋" w:eastAsia="仿宋"/>
          <w:sz w:val="28"/>
          <w:szCs w:val="28"/>
          <w:lang w:eastAsia="zh-CN"/>
        </w:rPr>
        <w:t>次</w:t>
      </w:r>
      <w:r>
        <w:rPr>
          <w:rFonts w:hint="eastAsia" w:ascii="仿宋" w:hAnsi="仿宋" w:eastAsia="仿宋"/>
          <w:sz w:val="28"/>
          <w:szCs w:val="28"/>
        </w:rPr>
        <w:t>限定人数为20人，每班须分别配备1名主教练员、1名助教、1名秩序员。</w:t>
      </w:r>
      <w:r>
        <w:rPr>
          <w:rFonts w:hint="eastAsia" w:ascii="仿宋" w:hAnsi="仿宋" w:eastAsia="仿宋"/>
          <w:sz w:val="28"/>
          <w:szCs w:val="28"/>
          <w:lang w:eastAsia="zh-CN"/>
        </w:rPr>
        <w:t>超过</w:t>
      </w:r>
      <w:r>
        <w:rPr>
          <w:rFonts w:hint="eastAsia" w:ascii="仿宋" w:hAnsi="仿宋" w:eastAsia="仿宋"/>
          <w:sz w:val="28"/>
          <w:szCs w:val="28"/>
          <w:lang w:val="en-US" w:eastAsia="zh-CN"/>
        </w:rPr>
        <w:t>20人需分班教学或配备双倍教练员、助教和秩序员</w:t>
      </w:r>
      <w:r>
        <w:rPr>
          <w:rFonts w:hint="eastAsia" w:ascii="仿宋" w:hAnsi="仿宋" w:eastAsia="仿宋"/>
          <w:sz w:val="28"/>
          <w:szCs w:val="28"/>
        </w:rPr>
        <w:t>（教练必须有教练员资格证或救生员、游泳社会辅导员双证，助教须取得救生员资格证）。</w:t>
      </w:r>
    </w:p>
    <w:p w14:paraId="71DC7AE1">
      <w:pPr>
        <w:rPr>
          <w:rFonts w:ascii="仿宋" w:hAnsi="仿宋" w:eastAsia="仿宋"/>
          <w:sz w:val="28"/>
          <w:szCs w:val="28"/>
        </w:rPr>
      </w:pPr>
      <w:r>
        <w:rPr>
          <w:rFonts w:hint="eastAsia" w:ascii="仿宋" w:hAnsi="仿宋" w:eastAsia="仿宋"/>
          <w:sz w:val="28"/>
          <w:szCs w:val="28"/>
        </w:rPr>
        <w:t>2、学员在入馆前，由教练员或助教按点名册排队/点名(游泳馆培训组同时记录考勤信息)，维持好秩序，宣讲上课纪律及安全注意事项并上交相应的学员卡给予培训组打卡，培训班、培训组当场核对进场人数、学员卡及双方考勤信息，双方核对无误后，方可依次入场。</w:t>
      </w:r>
    </w:p>
    <w:p w14:paraId="0461C13C">
      <w:pPr>
        <w:rPr>
          <w:rFonts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对于秩序混乱或未宣讲上课纪律及安全注意事项的，第一次口头警告，再次违反该规定的，每次罚款200元。</w:t>
      </w:r>
    </w:p>
    <w:p w14:paraId="04847045">
      <w:pPr>
        <w:ind w:firstLine="425" w:firstLineChars="152"/>
        <w:rPr>
          <w:rFonts w:ascii="仿宋" w:hAnsi="仿宋" w:eastAsia="仿宋"/>
          <w:sz w:val="28"/>
          <w:szCs w:val="28"/>
        </w:rPr>
      </w:pPr>
      <w:r>
        <w:rPr>
          <w:rFonts w:hint="eastAsia" w:ascii="仿宋" w:hAnsi="仿宋" w:eastAsia="仿宋"/>
          <w:sz w:val="28"/>
          <w:szCs w:val="28"/>
        </w:rPr>
        <w:t>对于双方考勤信息不一致引起学员或学员家长异议的（例如，培训组记录张三已上12节课，培训班记录为11节课），由培训班补票后该学员方可入场。</w:t>
      </w:r>
    </w:p>
    <w:p w14:paraId="53994D46">
      <w:pPr>
        <w:rPr>
          <w:rFonts w:ascii="仿宋" w:hAnsi="仿宋" w:eastAsia="仿宋"/>
          <w:sz w:val="28"/>
          <w:szCs w:val="28"/>
        </w:rPr>
      </w:pPr>
      <w:r>
        <w:rPr>
          <w:rFonts w:hint="eastAsia" w:ascii="仿宋" w:hAnsi="仿宋" w:eastAsia="仿宋"/>
          <w:sz w:val="28"/>
          <w:szCs w:val="28"/>
        </w:rPr>
        <w:t>4</w:t>
      </w:r>
      <w:r>
        <w:rPr>
          <w:rFonts w:hint="eastAsia" w:ascii="仿宋" w:hAnsi="仿宋" w:eastAsia="仿宋"/>
          <w:sz w:val="28"/>
          <w:szCs w:val="28"/>
          <w:lang w:eastAsia="zh-CN"/>
        </w:rPr>
        <w:t>、</w:t>
      </w:r>
      <w:r>
        <w:rPr>
          <w:rFonts w:hint="eastAsia" w:ascii="仿宋" w:hAnsi="仿宋" w:eastAsia="仿宋"/>
          <w:sz w:val="28"/>
          <w:szCs w:val="28"/>
        </w:rPr>
        <w:t>学员在结束培训离场时，由教练员或助教维持好队伍秩序，在将全部学员安全交接给家长并发放学员卡后，到游泳馆培训组签字确认后，教练员或助教方可离场。不按该规定执行的，第一次口头警告，再次违反该规定的，每次罚款200元。</w:t>
      </w:r>
    </w:p>
    <w:p w14:paraId="6B115088">
      <w:pPr>
        <w:rPr>
          <w:rFonts w:hint="eastAsia" w:ascii="仿宋" w:hAnsi="仿宋" w:eastAsia="仿宋" w:cs="Times New Roman"/>
          <w:b/>
          <w:sz w:val="28"/>
          <w:szCs w:val="28"/>
        </w:rPr>
      </w:pPr>
    </w:p>
    <w:p w14:paraId="079DE133">
      <w:pPr>
        <w:rPr>
          <w:rFonts w:ascii="仿宋" w:hAnsi="仿宋" w:eastAsia="仿宋" w:cs="Times New Roman"/>
          <w:b/>
          <w:sz w:val="28"/>
          <w:szCs w:val="28"/>
        </w:rPr>
      </w:pPr>
      <w:r>
        <w:rPr>
          <w:rFonts w:hint="eastAsia" w:ascii="仿宋" w:hAnsi="仿宋" w:eastAsia="仿宋" w:cs="Times New Roman"/>
          <w:b/>
          <w:sz w:val="28"/>
          <w:szCs w:val="28"/>
        </w:rPr>
        <w:t>第五章、关于培训秩序方面规定</w:t>
      </w:r>
    </w:p>
    <w:p w14:paraId="62E3612E">
      <w:pPr>
        <w:rPr>
          <w:rFonts w:hint="eastAsia" w:ascii="仿宋" w:hAnsi="仿宋" w:eastAsia="仿宋"/>
          <w:sz w:val="28"/>
          <w:szCs w:val="28"/>
          <w:lang w:eastAsia="zh-CN"/>
        </w:rPr>
      </w:pPr>
      <w:r>
        <w:rPr>
          <w:rFonts w:hint="eastAsia" w:ascii="仿宋" w:hAnsi="仿宋" w:eastAsia="仿宋"/>
          <w:sz w:val="28"/>
          <w:szCs w:val="28"/>
        </w:rPr>
        <w:t>1、游泳短期班共计12节课，每节课时长为90分钟</w:t>
      </w:r>
      <w:r>
        <w:rPr>
          <w:rFonts w:hint="eastAsia" w:ascii="仿宋" w:hAnsi="仿宋" w:eastAsia="仿宋"/>
          <w:sz w:val="28"/>
          <w:szCs w:val="28"/>
          <w:lang w:eastAsia="zh-CN"/>
        </w:rPr>
        <w:t>。</w:t>
      </w:r>
    </w:p>
    <w:p w14:paraId="0DA12E52">
      <w:pPr>
        <w:rPr>
          <w:rFonts w:ascii="仿宋" w:hAnsi="仿宋" w:eastAsia="仿宋"/>
          <w:sz w:val="28"/>
          <w:szCs w:val="28"/>
        </w:rPr>
      </w:pPr>
      <w:r>
        <w:rPr>
          <w:rFonts w:hint="eastAsia" w:ascii="仿宋" w:hAnsi="仿宋" w:eastAsia="仿宋"/>
          <w:sz w:val="28"/>
          <w:szCs w:val="28"/>
        </w:rPr>
        <w:t>2、各培训班进入泳池区域，须按照馆内分配场地或区域开展教学，不得私自调换教学区域；需调换时，按馆内通知进行调整，培训班须无条件接受。</w:t>
      </w:r>
    </w:p>
    <w:p w14:paraId="2BF48C1E">
      <w:pPr>
        <w:rPr>
          <w:rFonts w:ascii="仿宋" w:hAnsi="仿宋" w:eastAsia="仿宋"/>
          <w:sz w:val="28"/>
          <w:szCs w:val="28"/>
        </w:rPr>
      </w:pPr>
      <w:r>
        <w:rPr>
          <w:rFonts w:hint="eastAsia" w:ascii="仿宋" w:hAnsi="仿宋" w:eastAsia="仿宋"/>
          <w:sz w:val="28"/>
          <w:szCs w:val="28"/>
        </w:rPr>
        <w:t>3、教练团队未全部到位的（每组教练团队1名教练，1名助教，1名秩序员），不允许开课。各培训班须严格按照馆内规定课时上课，不得擅自延长时间及私自加课，严禁各教练组私自调配学员或学员学时。</w:t>
      </w:r>
    </w:p>
    <w:p w14:paraId="363B6FF2">
      <w:pPr>
        <w:rPr>
          <w:rFonts w:ascii="仿宋" w:hAnsi="仿宋" w:eastAsia="仿宋"/>
          <w:sz w:val="28"/>
          <w:szCs w:val="28"/>
        </w:rPr>
      </w:pPr>
      <w:r>
        <w:rPr>
          <w:rFonts w:hint="eastAsia" w:ascii="仿宋" w:hAnsi="仿宋" w:eastAsia="仿宋"/>
          <w:sz w:val="28"/>
          <w:szCs w:val="28"/>
        </w:rPr>
        <w:t xml:space="preserve">4、有违反上述三项规定其一者或不服从馆内管理的，第一次罚处培训班200元，第二次违规，处罚金额翻倍，第三次违反的游泳馆有权单方无条件终止《游泳培训合作协议》。 </w:t>
      </w:r>
    </w:p>
    <w:p w14:paraId="5DEC201B">
      <w:pPr>
        <w:rPr>
          <w:rFonts w:ascii="仿宋" w:hAnsi="仿宋" w:eastAsia="仿宋"/>
          <w:sz w:val="28"/>
          <w:szCs w:val="28"/>
        </w:rPr>
      </w:pPr>
      <w:r>
        <w:rPr>
          <w:rFonts w:hint="eastAsia" w:ascii="仿宋" w:hAnsi="仿宋" w:eastAsia="仿宋"/>
          <w:sz w:val="28"/>
          <w:szCs w:val="28"/>
          <w:lang w:val="en-US" w:eastAsia="zh-CN"/>
        </w:rPr>
        <w:t>5</w:t>
      </w:r>
      <w:r>
        <w:rPr>
          <w:rFonts w:hint="eastAsia" w:ascii="仿宋" w:hAnsi="仿宋" w:eastAsia="仿宋"/>
          <w:sz w:val="28"/>
          <w:szCs w:val="28"/>
        </w:rPr>
        <w:t>、培训期间，各培训班应遵守池内救生人员的管理。对不遵守游泳馆救生管理制度或不服从救生员管理的，按照情节严重情况处以200-1000元不等。对于屡次违反该规定的，除罚款外暂停招生资格，情节严重的，终止《游泳培训合作协议》。</w:t>
      </w:r>
    </w:p>
    <w:p w14:paraId="78820AE9">
      <w:pPr>
        <w:rPr>
          <w:rFonts w:ascii="仿宋" w:hAnsi="仿宋" w:eastAsia="仿宋"/>
          <w:sz w:val="28"/>
          <w:szCs w:val="28"/>
        </w:rPr>
      </w:pPr>
      <w:r>
        <w:rPr>
          <w:rFonts w:hint="eastAsia" w:ascii="仿宋" w:hAnsi="仿宋" w:eastAsia="仿宋"/>
          <w:sz w:val="28"/>
          <w:szCs w:val="28"/>
          <w:lang w:val="en-US" w:eastAsia="zh-CN"/>
        </w:rPr>
        <w:t>6</w:t>
      </w:r>
      <w:r>
        <w:rPr>
          <w:rFonts w:hint="eastAsia" w:ascii="仿宋" w:hAnsi="仿宋" w:eastAsia="仿宋"/>
          <w:sz w:val="28"/>
          <w:szCs w:val="28"/>
        </w:rPr>
        <w:t>、各培训班有义务保持各自办公区域、培训区域内教学器材、用品的整洁。对于脏乱差的情况，第一次给予口头警告，第二次及多次违规的处以100元罚款。</w:t>
      </w:r>
    </w:p>
    <w:p w14:paraId="15107529">
      <w:pPr>
        <w:rPr>
          <w:rFonts w:hint="eastAsia" w:ascii="仿宋" w:hAnsi="仿宋" w:eastAsia="仿宋" w:cs="Times New Roman"/>
          <w:b/>
          <w:sz w:val="28"/>
          <w:szCs w:val="28"/>
        </w:rPr>
      </w:pPr>
    </w:p>
    <w:p w14:paraId="168A6990">
      <w:pPr>
        <w:rPr>
          <w:rFonts w:ascii="仿宋" w:hAnsi="仿宋" w:eastAsia="仿宋" w:cs="Times New Roman"/>
          <w:b/>
          <w:sz w:val="28"/>
          <w:szCs w:val="28"/>
        </w:rPr>
      </w:pPr>
      <w:r>
        <w:rPr>
          <w:rFonts w:hint="eastAsia" w:ascii="仿宋" w:hAnsi="仿宋" w:eastAsia="仿宋" w:cs="Times New Roman"/>
          <w:b/>
          <w:sz w:val="28"/>
          <w:szCs w:val="28"/>
        </w:rPr>
        <w:t>第六章、关于招生及价格方面的相关规定</w:t>
      </w:r>
    </w:p>
    <w:p w14:paraId="464C6886">
      <w:pPr>
        <w:rPr>
          <w:rFonts w:ascii="仿宋" w:hAnsi="仿宋" w:eastAsia="仿宋"/>
          <w:sz w:val="28"/>
          <w:szCs w:val="28"/>
        </w:rPr>
      </w:pPr>
      <w:r>
        <w:rPr>
          <w:rFonts w:hint="eastAsia" w:ascii="仿宋" w:hAnsi="仿宋" w:eastAsia="仿宋"/>
          <w:sz w:val="28"/>
          <w:szCs w:val="28"/>
        </w:rPr>
        <w:t>1、在招生中，各培训班管理好招生人员，不允许出现抢学员、占位置等不良现象，一经发现，罚款200元。</w:t>
      </w:r>
    </w:p>
    <w:p w14:paraId="459B2BCE">
      <w:pPr>
        <w:rPr>
          <w:rFonts w:ascii="仿宋" w:hAnsi="仿宋" w:eastAsia="仿宋"/>
          <w:sz w:val="28"/>
          <w:szCs w:val="28"/>
        </w:rPr>
      </w:pPr>
      <w:r>
        <w:rPr>
          <w:rFonts w:hint="eastAsia" w:ascii="仿宋" w:hAnsi="仿宋" w:eastAsia="仿宋"/>
          <w:sz w:val="28"/>
          <w:szCs w:val="28"/>
        </w:rPr>
        <w:t>2、任何培训班必须严格执行游泳馆制定的收费标准，不得出现任何形式的私自降价、优惠及恶意竞争，发现不遵守规定的，将根据情节严重程度对违规培训班处以1-3万元的罚款；两次或多次违反该规定的，游泳馆有权扣除全额保证金并终止《游泳培训合作协议》。违规培训班学员所属学员，由馆内统一调配至其他培训班。</w:t>
      </w:r>
    </w:p>
    <w:p w14:paraId="776F87E8">
      <w:pPr>
        <w:rPr>
          <w:rFonts w:ascii="仿宋" w:hAnsi="仿宋" w:eastAsia="仿宋" w:cs="Times New Roman"/>
          <w:b/>
          <w:sz w:val="28"/>
          <w:szCs w:val="28"/>
        </w:rPr>
      </w:pPr>
    </w:p>
    <w:p w14:paraId="1F2A8306">
      <w:pPr>
        <w:rPr>
          <w:rFonts w:ascii="仿宋" w:hAnsi="仿宋" w:eastAsia="仿宋" w:cs="Times New Roman"/>
          <w:b/>
          <w:sz w:val="28"/>
          <w:szCs w:val="28"/>
        </w:rPr>
      </w:pPr>
      <w:r>
        <w:rPr>
          <w:rFonts w:hint="eastAsia" w:ascii="仿宋" w:hAnsi="仿宋" w:eastAsia="仿宋" w:cs="Times New Roman"/>
          <w:b/>
          <w:sz w:val="28"/>
          <w:szCs w:val="28"/>
        </w:rPr>
        <w:t>第七章、相关流程</w:t>
      </w:r>
    </w:p>
    <w:p w14:paraId="592E8E84">
      <w:pPr>
        <w:rPr>
          <w:rFonts w:ascii="仿宋" w:hAnsi="仿宋" w:eastAsia="仿宋" w:cs="Times New Roman"/>
          <w:b/>
          <w:sz w:val="28"/>
          <w:szCs w:val="28"/>
        </w:rPr>
      </w:pPr>
      <w:r>
        <w:rPr>
          <w:rFonts w:hint="eastAsia" w:ascii="仿宋" w:hAnsi="仿宋" w:eastAsia="仿宋" w:cs="Times New Roman"/>
          <w:b/>
          <w:sz w:val="28"/>
          <w:szCs w:val="28"/>
        </w:rPr>
        <w:t>1、报名、缴费流程</w:t>
      </w:r>
    </w:p>
    <w:p w14:paraId="32A1CC8B">
      <w:pPr>
        <w:spacing w:line="560" w:lineRule="exact"/>
        <w:ind w:firstLine="397" w:firstLineChars="142"/>
        <w:rPr>
          <w:rFonts w:ascii="仿宋" w:hAnsi="仿宋" w:eastAsia="仿宋"/>
          <w:sz w:val="28"/>
          <w:szCs w:val="28"/>
        </w:rPr>
      </w:pPr>
      <w:r>
        <w:rPr>
          <w:rFonts w:hint="eastAsia" w:ascii="仿宋" w:hAnsi="仿宋" w:eastAsia="仿宋"/>
          <w:sz w:val="28"/>
          <w:szCs w:val="28"/>
        </w:rPr>
        <w:t>1）、培训班在了解、评估学员身体健康状况符合游泳健身的情况下，填写报名表相关信息。</w:t>
      </w:r>
    </w:p>
    <w:p w14:paraId="5B33B95E">
      <w:pPr>
        <w:spacing w:line="560" w:lineRule="exact"/>
        <w:ind w:firstLine="397" w:firstLineChars="142"/>
        <w:rPr>
          <w:rFonts w:ascii="仿宋" w:hAnsi="仿宋" w:eastAsia="仿宋"/>
          <w:sz w:val="28"/>
          <w:szCs w:val="28"/>
        </w:rPr>
      </w:pPr>
      <w:r>
        <w:rPr>
          <w:rFonts w:hint="eastAsia" w:ascii="仿宋" w:hAnsi="仿宋" w:eastAsia="仿宋"/>
          <w:sz w:val="28"/>
          <w:szCs w:val="28"/>
        </w:rPr>
        <w:t>2）、向焦作市体育场馆中心（以下简称中心）缴纳约定费用，中心指定财会人员审核无误后签字确认。</w:t>
      </w:r>
    </w:p>
    <w:p w14:paraId="634214B9">
      <w:pPr>
        <w:spacing w:line="560" w:lineRule="exact"/>
        <w:ind w:firstLine="397" w:firstLineChars="142"/>
        <w:rPr>
          <w:rFonts w:ascii="仿宋" w:hAnsi="仿宋" w:eastAsia="仿宋"/>
          <w:sz w:val="28"/>
          <w:szCs w:val="28"/>
        </w:rPr>
      </w:pPr>
      <w:r>
        <w:rPr>
          <w:rFonts w:hint="eastAsia" w:ascii="仿宋" w:hAnsi="仿宋" w:eastAsia="仿宋"/>
          <w:sz w:val="28"/>
          <w:szCs w:val="28"/>
        </w:rPr>
        <w:t>3）、培训班持财会人员签字确认的报名表至游泳馆前台办理学员卡。</w:t>
      </w:r>
    </w:p>
    <w:p w14:paraId="295FB4E6">
      <w:pPr>
        <w:spacing w:line="560" w:lineRule="exact"/>
        <w:ind w:firstLine="397" w:firstLineChars="142"/>
        <w:rPr>
          <w:rFonts w:ascii="仿宋" w:hAnsi="仿宋" w:eastAsia="仿宋"/>
          <w:sz w:val="28"/>
          <w:szCs w:val="28"/>
        </w:rPr>
      </w:pPr>
      <w:r>
        <w:rPr>
          <w:rFonts w:hint="eastAsia" w:ascii="仿宋" w:hAnsi="仿宋" w:eastAsia="仿宋"/>
          <w:sz w:val="28"/>
          <w:szCs w:val="28"/>
        </w:rPr>
        <w:t>4）、学员持卡入馆，由培训组或前台检票人员打卡。</w:t>
      </w:r>
    </w:p>
    <w:p w14:paraId="74571781">
      <w:pPr>
        <w:rPr>
          <w:rFonts w:ascii="仿宋" w:hAnsi="仿宋" w:eastAsia="仿宋" w:cs="Times New Roman"/>
          <w:b/>
          <w:sz w:val="28"/>
          <w:szCs w:val="28"/>
        </w:rPr>
      </w:pPr>
      <w:r>
        <w:rPr>
          <w:rFonts w:hint="eastAsia" w:ascii="仿宋" w:hAnsi="仿宋" w:eastAsia="仿宋" w:cs="Times New Roman"/>
          <w:b/>
          <w:sz w:val="28"/>
          <w:szCs w:val="28"/>
        </w:rPr>
        <w:t>2、学员因病请假或退费及信息变更流程</w:t>
      </w:r>
    </w:p>
    <w:p w14:paraId="6DC11305">
      <w:pPr>
        <w:spacing w:line="560" w:lineRule="exact"/>
        <w:ind w:firstLine="397" w:firstLineChars="142"/>
        <w:rPr>
          <w:rFonts w:ascii="仿宋" w:hAnsi="仿宋" w:eastAsia="仿宋"/>
          <w:sz w:val="28"/>
          <w:szCs w:val="28"/>
        </w:rPr>
      </w:pPr>
      <w:r>
        <w:rPr>
          <w:rFonts w:hint="eastAsia" w:ascii="仿宋" w:hAnsi="仿宋" w:eastAsia="仿宋"/>
          <w:sz w:val="28"/>
          <w:szCs w:val="28"/>
        </w:rPr>
        <w:t>1）、学员因病请假延期的或退费的，须学员和培训班须分别出具正规医院的诊断报告原件、复印件、学员卡和文字情况说明，报游泳馆报备及批复。</w:t>
      </w:r>
    </w:p>
    <w:p w14:paraId="7F1FDF7C">
      <w:pPr>
        <w:spacing w:line="560" w:lineRule="exact"/>
        <w:ind w:firstLine="926" w:firstLineChars="331"/>
        <w:rPr>
          <w:rFonts w:ascii="仿宋" w:hAnsi="仿宋" w:eastAsia="仿宋"/>
          <w:sz w:val="28"/>
          <w:szCs w:val="28"/>
        </w:rPr>
      </w:pPr>
      <w:r>
        <w:rPr>
          <w:rFonts w:hint="eastAsia" w:ascii="仿宋" w:hAnsi="仿宋" w:eastAsia="仿宋"/>
          <w:sz w:val="28"/>
          <w:szCs w:val="28"/>
        </w:rPr>
        <w:t>报备并同意后，针对因病请假的，培训班及学员须交还学员卡，病假结束后培训班领取暂扣学员卡；因病退费的，进入退款流程。鉴于退款手续复杂且周期较长，中心应退费用可先由培训班垫付，流程结束后中心应退费用直接转至培训班账户。</w:t>
      </w:r>
    </w:p>
    <w:p w14:paraId="454FBFE1">
      <w:pPr>
        <w:spacing w:line="560" w:lineRule="exact"/>
        <w:ind w:firstLine="397" w:firstLineChars="142"/>
        <w:rPr>
          <w:rFonts w:ascii="仿宋" w:hAnsi="仿宋" w:eastAsia="仿宋"/>
          <w:sz w:val="28"/>
          <w:szCs w:val="28"/>
        </w:rPr>
      </w:pPr>
      <w:r>
        <w:rPr>
          <w:rFonts w:hint="eastAsia" w:ascii="仿宋" w:hAnsi="仿宋" w:eastAsia="仿宋"/>
          <w:sz w:val="28"/>
          <w:szCs w:val="28"/>
        </w:rPr>
        <w:t>2）、对于已报名学员因个人原因无法上课或无法继续上课且已学课时不超过三节课，可办理更名。相关流程如下：</w:t>
      </w:r>
    </w:p>
    <w:p w14:paraId="11B109DB">
      <w:pPr>
        <w:spacing w:line="560" w:lineRule="exact"/>
        <w:ind w:firstLine="926" w:firstLineChars="331"/>
        <w:rPr>
          <w:rFonts w:ascii="仿宋" w:hAnsi="仿宋" w:eastAsia="仿宋"/>
          <w:sz w:val="28"/>
          <w:szCs w:val="28"/>
        </w:rPr>
      </w:pPr>
      <w:r>
        <w:rPr>
          <w:rFonts w:hint="eastAsia" w:ascii="仿宋" w:hAnsi="仿宋" w:eastAsia="仿宋"/>
          <w:sz w:val="28"/>
          <w:szCs w:val="28"/>
        </w:rPr>
        <w:t>a.培训班及学员或学员家长签字确认的学员情况说明及原学员卡;</w:t>
      </w:r>
    </w:p>
    <w:p w14:paraId="5272CF8C">
      <w:pPr>
        <w:spacing w:line="560" w:lineRule="exact"/>
        <w:ind w:firstLine="926" w:firstLineChars="331"/>
        <w:rPr>
          <w:rFonts w:ascii="仿宋" w:hAnsi="仿宋" w:eastAsia="仿宋"/>
          <w:sz w:val="28"/>
          <w:szCs w:val="28"/>
        </w:rPr>
      </w:pPr>
      <w:r>
        <w:rPr>
          <w:rFonts w:hint="eastAsia" w:ascii="仿宋" w:hAnsi="仿宋" w:eastAsia="仿宋"/>
          <w:sz w:val="28"/>
          <w:szCs w:val="28"/>
        </w:rPr>
        <w:t>b.报备游泳馆。经游泳馆同意后，凭原学员卡及新报名学员表、游泳馆签字确认的情况说明至前台办理新学员卡，并由前台进行电子报名表的登记、备注。原学员卡、原报名表、新报名表、情况说明等四件纸质凭证装定后，由游泳馆存档。</w:t>
      </w:r>
    </w:p>
    <w:p w14:paraId="153C7B86">
      <w:pPr>
        <w:spacing w:line="560" w:lineRule="exact"/>
        <w:ind w:firstLine="397" w:firstLineChars="142"/>
        <w:rPr>
          <w:rFonts w:ascii="仿宋" w:hAnsi="仿宋" w:eastAsia="仿宋"/>
          <w:sz w:val="28"/>
          <w:szCs w:val="28"/>
        </w:rPr>
      </w:pPr>
      <w:r>
        <w:rPr>
          <w:rFonts w:hint="eastAsia" w:ascii="仿宋" w:hAnsi="仿宋" w:eastAsia="仿宋"/>
          <w:sz w:val="28"/>
          <w:szCs w:val="28"/>
        </w:rPr>
        <w:t>对于伪造情况说明、诊断报告或诊断书办理请假、延期、更名或私自变更的培训班，按该学员全额报名费用进行罚款。</w:t>
      </w:r>
    </w:p>
    <w:p w14:paraId="3E4E66EF">
      <w:pPr>
        <w:rPr>
          <w:rFonts w:ascii="仿宋" w:hAnsi="仿宋" w:eastAsia="仿宋" w:cs="Times New Roman"/>
          <w:b/>
          <w:sz w:val="28"/>
          <w:szCs w:val="28"/>
        </w:rPr>
      </w:pPr>
      <w:r>
        <w:rPr>
          <w:rFonts w:hint="eastAsia" w:ascii="仿宋" w:hAnsi="仿宋" w:eastAsia="仿宋" w:cs="Times New Roman"/>
          <w:b/>
          <w:sz w:val="28"/>
          <w:szCs w:val="28"/>
        </w:rPr>
        <w:t>3、关于罚款及罚款流程的相关规定</w:t>
      </w:r>
    </w:p>
    <w:p w14:paraId="532449EA">
      <w:pPr>
        <w:spacing w:line="560" w:lineRule="exact"/>
        <w:ind w:firstLine="397" w:firstLineChars="142"/>
        <w:rPr>
          <w:rFonts w:ascii="仿宋" w:hAnsi="仿宋" w:eastAsia="仿宋"/>
          <w:sz w:val="28"/>
          <w:szCs w:val="28"/>
        </w:rPr>
      </w:pPr>
      <w:r>
        <w:rPr>
          <w:rFonts w:hint="eastAsia" w:ascii="仿宋" w:hAnsi="仿宋" w:eastAsia="仿宋"/>
          <w:sz w:val="28"/>
          <w:szCs w:val="28"/>
        </w:rPr>
        <w:t>1）、参照《游泳培训合作协议》及《培训班管理规定》，对于培训班违约或违规行为，游泳馆培训组出具罚款通知书，说明违规事项及相应罚款金额，并由培训班工作人员签收。</w:t>
      </w:r>
    </w:p>
    <w:p w14:paraId="29C44C56">
      <w:pPr>
        <w:spacing w:line="560" w:lineRule="exact"/>
        <w:ind w:firstLine="397" w:firstLineChars="142"/>
        <w:rPr>
          <w:rFonts w:ascii="仿宋" w:hAnsi="仿宋" w:eastAsia="仿宋"/>
          <w:sz w:val="28"/>
          <w:szCs w:val="28"/>
        </w:rPr>
      </w:pPr>
      <w:r>
        <w:rPr>
          <w:rFonts w:hint="eastAsia" w:ascii="仿宋" w:hAnsi="仿宋" w:eastAsia="仿宋"/>
          <w:sz w:val="28"/>
          <w:szCs w:val="28"/>
        </w:rPr>
        <w:t>2）、自培训班签收罚款通知起2个工作日内，为申诉期。对于处罚有异议的，可向游泳馆管理班子进行申诉。根据申诉及游泳馆调查情况，对于处罚事由或采用处罚依据不当的，游泳馆管理层有权驳回该处罚通知书，退回培训组重开；申诉有效期内未申诉的、申诉被驳回的，应于申诉期结束之日起2个工作日内足额缴纳罚款。逾期不交者，从合作保证金中双倍扣除。</w:t>
      </w:r>
    </w:p>
    <w:p w14:paraId="1AB77951">
      <w:pPr>
        <w:spacing w:line="560" w:lineRule="exact"/>
        <w:ind w:firstLine="926" w:firstLineChars="331"/>
        <w:rPr>
          <w:rFonts w:ascii="仿宋" w:hAnsi="仿宋" w:eastAsia="仿宋"/>
          <w:sz w:val="28"/>
          <w:szCs w:val="28"/>
        </w:rPr>
      </w:pPr>
    </w:p>
    <w:p w14:paraId="4313AC39">
      <w:pPr>
        <w:rPr>
          <w:rFonts w:ascii="仿宋" w:hAnsi="仿宋" w:eastAsia="仿宋" w:cs="Times New Roman"/>
          <w:b/>
          <w:sz w:val="28"/>
          <w:szCs w:val="28"/>
        </w:rPr>
      </w:pPr>
      <w:r>
        <w:rPr>
          <w:rFonts w:hint="eastAsia" w:ascii="仿宋" w:hAnsi="仿宋" w:eastAsia="仿宋" w:cs="Times New Roman"/>
          <w:b/>
          <w:sz w:val="28"/>
          <w:szCs w:val="28"/>
        </w:rPr>
        <w:t>第八章、关于培训内容、计划及培训效果评估的相关规定。</w:t>
      </w:r>
    </w:p>
    <w:p w14:paraId="553CDF8F">
      <w:pPr>
        <w:rPr>
          <w:rFonts w:ascii="仿宋" w:hAnsi="仿宋" w:eastAsia="仿宋"/>
          <w:sz w:val="28"/>
          <w:szCs w:val="28"/>
        </w:rPr>
      </w:pPr>
      <w:r>
        <w:rPr>
          <w:rFonts w:hint="eastAsia" w:ascii="仿宋" w:hAnsi="仿宋" w:eastAsia="仿宋"/>
          <w:sz w:val="28"/>
          <w:szCs w:val="28"/>
        </w:rPr>
        <w:t>1、培训班应当于《合作协议书》签订之日前15日，向游泳馆提交年度培训计划书。该计划书应当包括：公司简介、培训团队组织架构及相关人员的简要说明、从业经历，培训教学方案及内容，招生、宣传方案、招生目标人数、大概营收额以及针对安全事故的应急处理方案。</w:t>
      </w:r>
    </w:p>
    <w:p w14:paraId="43ABB073">
      <w:pPr>
        <w:tabs>
          <w:tab w:val="left" w:pos="2880"/>
        </w:tabs>
        <w:spacing w:line="560" w:lineRule="exact"/>
        <w:jc w:val="left"/>
        <w:rPr>
          <w:rFonts w:ascii="仿宋" w:hAnsi="仿宋" w:eastAsia="仿宋"/>
          <w:sz w:val="28"/>
          <w:szCs w:val="28"/>
        </w:rPr>
      </w:pPr>
      <w:r>
        <w:rPr>
          <w:rFonts w:hint="eastAsia" w:ascii="仿宋" w:hAnsi="仿宋" w:eastAsia="仿宋"/>
          <w:sz w:val="28"/>
          <w:szCs w:val="28"/>
        </w:rPr>
        <w:t>2、教学评估。</w:t>
      </w:r>
    </w:p>
    <w:p w14:paraId="6238AC6D">
      <w:pPr>
        <w:tabs>
          <w:tab w:val="left" w:pos="2880"/>
        </w:tabs>
        <w:spacing w:line="560" w:lineRule="exact"/>
        <w:ind w:firstLine="425" w:firstLineChars="152"/>
        <w:jc w:val="left"/>
        <w:rPr>
          <w:rFonts w:ascii="仿宋" w:hAnsi="仿宋" w:eastAsia="仿宋"/>
          <w:sz w:val="28"/>
          <w:szCs w:val="28"/>
        </w:rPr>
      </w:pPr>
      <w:r>
        <w:rPr>
          <w:rFonts w:hint="eastAsia" w:ascii="仿宋" w:hAnsi="仿宋" w:eastAsia="仿宋"/>
          <w:sz w:val="28"/>
          <w:szCs w:val="28"/>
        </w:rPr>
        <w:t>1）培训班必须保证教学质量及服务质量。最后一节课家长观摩课，保证每个学员最少要游</w:t>
      </w:r>
      <w:r>
        <w:rPr>
          <w:rFonts w:hint="eastAsia" w:ascii="仿宋" w:hAnsi="仿宋" w:eastAsia="仿宋"/>
          <w:sz w:val="28"/>
          <w:szCs w:val="28"/>
          <w:lang w:val="en-US" w:eastAsia="zh-CN"/>
        </w:rPr>
        <w:t>50</w:t>
      </w:r>
      <w:r>
        <w:rPr>
          <w:rFonts w:hint="eastAsia" w:ascii="仿宋" w:hAnsi="仿宋" w:eastAsia="仿宋"/>
          <w:sz w:val="28"/>
          <w:szCs w:val="28"/>
        </w:rPr>
        <w:t>米。</w:t>
      </w:r>
    </w:p>
    <w:p w14:paraId="70747272">
      <w:pPr>
        <w:tabs>
          <w:tab w:val="left" w:pos="2880"/>
        </w:tabs>
        <w:spacing w:line="560" w:lineRule="exact"/>
        <w:ind w:firstLine="425" w:firstLineChars="152"/>
        <w:jc w:val="left"/>
        <w:rPr>
          <w:rFonts w:ascii="仿宋" w:hAnsi="仿宋" w:eastAsia="仿宋"/>
          <w:sz w:val="28"/>
          <w:szCs w:val="28"/>
        </w:rPr>
      </w:pPr>
      <w:r>
        <w:rPr>
          <w:rFonts w:hint="eastAsia" w:ascii="仿宋" w:hAnsi="仿宋" w:eastAsia="仿宋"/>
          <w:sz w:val="28"/>
          <w:szCs w:val="28"/>
        </w:rPr>
        <w:t>2）每期培训班结课前，随机抽选一定数量的学员家长或学员进行座谈和满意度调查。根据座谈及调查情况，给予奖惩。</w:t>
      </w:r>
    </w:p>
    <w:p w14:paraId="17270799">
      <w:pPr>
        <w:tabs>
          <w:tab w:val="left" w:pos="2880"/>
        </w:tabs>
        <w:spacing w:line="560" w:lineRule="exact"/>
        <w:ind w:firstLine="425" w:firstLineChars="152"/>
        <w:jc w:val="left"/>
        <w:rPr>
          <w:rFonts w:ascii="仿宋" w:hAnsi="仿宋" w:eastAsia="仿宋"/>
          <w:sz w:val="28"/>
          <w:szCs w:val="28"/>
        </w:rPr>
      </w:pPr>
    </w:p>
    <w:p w14:paraId="05A4D852">
      <w:pPr>
        <w:rPr>
          <w:rFonts w:ascii="仿宋" w:hAnsi="仿宋" w:eastAsia="仿宋" w:cs="Times New Roman"/>
          <w:b/>
          <w:sz w:val="28"/>
          <w:szCs w:val="28"/>
        </w:rPr>
      </w:pPr>
      <w:r>
        <w:rPr>
          <w:rFonts w:hint="eastAsia" w:ascii="仿宋" w:hAnsi="仿宋" w:eastAsia="仿宋" w:cs="Times New Roman"/>
          <w:b/>
          <w:sz w:val="28"/>
          <w:szCs w:val="28"/>
        </w:rPr>
        <w:t>第九章、其他规定</w:t>
      </w:r>
    </w:p>
    <w:p w14:paraId="1E30155E">
      <w:pPr>
        <w:rPr>
          <w:rFonts w:ascii="仿宋" w:hAnsi="仿宋" w:eastAsia="仿宋"/>
          <w:sz w:val="28"/>
          <w:szCs w:val="28"/>
        </w:rPr>
      </w:pPr>
      <w:r>
        <w:rPr>
          <w:rFonts w:hint="eastAsia" w:ascii="仿宋" w:hAnsi="仿宋" w:eastAsia="仿宋"/>
          <w:sz w:val="28"/>
          <w:szCs w:val="28"/>
        </w:rPr>
        <w:t>1、各培训班所有宣传用品包括但不限于海报、展架、单页、名片、视频宣传片、赠品，其文字内容须经甲方同意方可使用。不得未经游泳馆同意擅自发布信息、宣传品、散布虚假、夸大信息或假借游泳馆名义外发布广告，造成不良影响的，并按情况大小处以200-2000元不等的处罚，情节严重者终止《游泳培训协议》。</w:t>
      </w:r>
    </w:p>
    <w:p w14:paraId="237ABA15">
      <w:pPr>
        <w:rPr>
          <w:rFonts w:ascii="仿宋" w:hAnsi="仿宋" w:eastAsia="仿宋"/>
          <w:sz w:val="28"/>
          <w:szCs w:val="28"/>
        </w:rPr>
      </w:pPr>
      <w:r>
        <w:rPr>
          <w:rFonts w:hint="eastAsia" w:ascii="仿宋" w:hAnsi="仿宋" w:eastAsia="仿宋"/>
          <w:sz w:val="28"/>
          <w:szCs w:val="28"/>
        </w:rPr>
        <w:t>2、凡馆内组织会议、学习等群体性活动，培训班负责人无故迟到的，处以200元的罚款。</w:t>
      </w:r>
    </w:p>
    <w:p w14:paraId="07107156">
      <w:pPr>
        <w:tabs>
          <w:tab w:val="left" w:pos="2880"/>
        </w:tabs>
        <w:spacing w:line="560" w:lineRule="exact"/>
        <w:ind w:firstLine="425" w:firstLineChars="152"/>
        <w:jc w:val="left"/>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040B"/>
    <w:rsid w:val="000041E1"/>
    <w:rsid w:val="000324BC"/>
    <w:rsid w:val="0004040B"/>
    <w:rsid w:val="00055325"/>
    <w:rsid w:val="00104CFF"/>
    <w:rsid w:val="00123638"/>
    <w:rsid w:val="001269C8"/>
    <w:rsid w:val="00153D0A"/>
    <w:rsid w:val="001F32B2"/>
    <w:rsid w:val="001F4A4E"/>
    <w:rsid w:val="00206772"/>
    <w:rsid w:val="00232F52"/>
    <w:rsid w:val="002509A4"/>
    <w:rsid w:val="003103FE"/>
    <w:rsid w:val="003634B5"/>
    <w:rsid w:val="00392006"/>
    <w:rsid w:val="003A1CDE"/>
    <w:rsid w:val="004447B9"/>
    <w:rsid w:val="004B5640"/>
    <w:rsid w:val="004C30C3"/>
    <w:rsid w:val="004C6C58"/>
    <w:rsid w:val="004D71AB"/>
    <w:rsid w:val="00510786"/>
    <w:rsid w:val="0051727A"/>
    <w:rsid w:val="005573E5"/>
    <w:rsid w:val="00594E17"/>
    <w:rsid w:val="006901D4"/>
    <w:rsid w:val="006D670B"/>
    <w:rsid w:val="007752A7"/>
    <w:rsid w:val="007878C2"/>
    <w:rsid w:val="007A2FF1"/>
    <w:rsid w:val="007A686C"/>
    <w:rsid w:val="007D1F8A"/>
    <w:rsid w:val="007D456C"/>
    <w:rsid w:val="00804B0D"/>
    <w:rsid w:val="00825DC0"/>
    <w:rsid w:val="00850197"/>
    <w:rsid w:val="008678E5"/>
    <w:rsid w:val="0087225E"/>
    <w:rsid w:val="008C1968"/>
    <w:rsid w:val="00910235"/>
    <w:rsid w:val="009E243F"/>
    <w:rsid w:val="009F5A7D"/>
    <w:rsid w:val="00A93684"/>
    <w:rsid w:val="00AC0D88"/>
    <w:rsid w:val="00AF05FF"/>
    <w:rsid w:val="00AF7E9D"/>
    <w:rsid w:val="00B308D2"/>
    <w:rsid w:val="00B37ECC"/>
    <w:rsid w:val="00BE6041"/>
    <w:rsid w:val="00C30130"/>
    <w:rsid w:val="00C97E57"/>
    <w:rsid w:val="00CA7482"/>
    <w:rsid w:val="00CD2002"/>
    <w:rsid w:val="00D17D64"/>
    <w:rsid w:val="00D515EF"/>
    <w:rsid w:val="00DA2B5B"/>
    <w:rsid w:val="00E15B2E"/>
    <w:rsid w:val="00E31718"/>
    <w:rsid w:val="00E40502"/>
    <w:rsid w:val="00E84716"/>
    <w:rsid w:val="00EA5226"/>
    <w:rsid w:val="00EB0EF2"/>
    <w:rsid w:val="00F137F0"/>
    <w:rsid w:val="00F30D74"/>
    <w:rsid w:val="00F35953"/>
    <w:rsid w:val="00F704B8"/>
    <w:rsid w:val="00F931B3"/>
    <w:rsid w:val="356528FC"/>
    <w:rsid w:val="38A84802"/>
    <w:rsid w:val="6D5C73F9"/>
    <w:rsid w:val="73004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9</Pages>
  <Words>3755</Words>
  <Characters>3803</Characters>
  <Lines>28</Lines>
  <Paragraphs>8</Paragraphs>
  <TotalTime>104</TotalTime>
  <ScaleCrop>false</ScaleCrop>
  <LinksUpToDate>false</LinksUpToDate>
  <CharactersWithSpaces>3806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2019-04-01T12:47:00Z</dcterms:created>
  <dc:creator>User</dc:creator>
  <cp:lastModifiedBy>看得见的阳光</cp:lastModifiedBy>
  <dcterms:modified xsi:type="dcterms:W3CDTF">2025-11-07T07:13:46Z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eyJoZGlkIjoiOWNmMDAzMDI2YWQyYmE5ZDMzZmM3ZTAwZDgyOTY4NWYiLCJ1c2VySWQiOiI3OTkxNDg4MzMifQ==</vt:lpwstr>
  </property>
  <property fmtid="{D5CDD505-2E9C-101B-9397-08002B2CF9AE}" pid="3" name="KSOProductBuildVer">
    <vt:lpwstr>2052-12.1.0.23542</vt:lpwstr>
  </property>
  <property fmtid="{D5CDD505-2E9C-101B-9397-08002B2CF9AE}" pid="4" name="ICV">
    <vt:lpwstr>B552B672B6B94EC9B26E02F2F09858A1_13</vt:lpwstr>
  </property>
</Properties>
</file>