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ind w:firstLine="420" w:firstLineChars="200"/>
        <w:jc w:val="center"/>
        <w:rPr>
          <w:rFonts w:ascii="仿宋_GB2312"/>
          <w:szCs w:val="32"/>
        </w:rPr>
      </w:pPr>
    </w:p>
    <w:p>
      <w:pPr>
        <w:adjustRightInd w:val="0"/>
        <w:snapToGrid w:val="0"/>
        <w:spacing w:line="560" w:lineRule="exact"/>
        <w:ind w:firstLine="420" w:firstLineChars="200"/>
        <w:jc w:val="center"/>
        <w:rPr>
          <w:rFonts w:ascii="仿宋_GB2312"/>
          <w:szCs w:val="32"/>
        </w:rPr>
      </w:pPr>
    </w:p>
    <w:p>
      <w:pPr>
        <w:adjustRightInd w:val="0"/>
        <w:snapToGrid w:val="0"/>
        <w:spacing w:line="560" w:lineRule="exact"/>
        <w:ind w:firstLine="420" w:firstLineChars="200"/>
        <w:jc w:val="center"/>
        <w:rPr>
          <w:rFonts w:ascii="仿宋_GB2312"/>
          <w:szCs w:val="32"/>
        </w:rPr>
      </w:pPr>
    </w:p>
    <w:p>
      <w:pPr>
        <w:adjustRightInd w:val="0"/>
        <w:snapToGrid w:val="0"/>
        <w:spacing w:line="600" w:lineRule="exact"/>
        <w:ind w:firstLine="420" w:firstLineChars="200"/>
        <w:jc w:val="center"/>
        <w:rPr>
          <w:rFonts w:ascii="仿宋_GB2312"/>
          <w:szCs w:val="32"/>
        </w:rPr>
      </w:pPr>
    </w:p>
    <w:p>
      <w:pPr>
        <w:adjustRightInd w:val="0"/>
        <w:snapToGrid w:val="0"/>
        <w:spacing w:line="600" w:lineRule="exact"/>
        <w:ind w:firstLine="492" w:firstLineChars="200"/>
        <w:jc w:val="center"/>
        <w:rPr>
          <w:rFonts w:ascii="仿宋_GB2312"/>
          <w:spacing w:val="18"/>
          <w:kern w:val="10"/>
          <w:szCs w:val="32"/>
        </w:rPr>
      </w:pPr>
    </w:p>
    <w:p>
      <w:pPr>
        <w:adjustRightInd w:val="0"/>
        <w:snapToGrid w:val="0"/>
        <w:spacing w:line="600" w:lineRule="exact"/>
        <w:ind w:firstLine="492" w:firstLineChars="200"/>
        <w:jc w:val="center"/>
        <w:rPr>
          <w:rFonts w:ascii="仿宋_GB2312"/>
          <w:spacing w:val="18"/>
          <w:kern w:val="10"/>
          <w:szCs w:val="32"/>
        </w:rPr>
      </w:pPr>
    </w:p>
    <w:p>
      <w:pPr>
        <w:adjustRightInd w:val="0"/>
        <w:snapToGrid w:val="0"/>
        <w:spacing w:line="600" w:lineRule="exact"/>
        <w:rPr>
          <w:rFonts w:ascii="仿宋_GB2312"/>
          <w:spacing w:val="18"/>
          <w:kern w:val="10"/>
          <w:szCs w:val="32"/>
        </w:rPr>
      </w:pPr>
    </w:p>
    <w:p>
      <w:pPr>
        <w:adjustRightInd w:val="0"/>
        <w:snapToGrid w:val="0"/>
        <w:spacing w:line="560" w:lineRule="exact"/>
        <w:ind w:firstLine="492" w:firstLineChars="200"/>
        <w:jc w:val="center"/>
        <w:rPr>
          <w:rFonts w:ascii="仿宋_GB2312"/>
          <w:spacing w:val="18"/>
          <w:kern w:val="10"/>
          <w:szCs w:val="32"/>
        </w:rPr>
      </w:pPr>
    </w:p>
    <w:p>
      <w:pPr>
        <w:adjustRightInd w:val="0"/>
        <w:snapToGrid w:val="0"/>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焦环</w:t>
      </w:r>
      <w:r>
        <w:rPr>
          <w:rFonts w:hint="eastAsia" w:ascii="仿宋_GB2312" w:hAnsi="仿宋_GB2312" w:eastAsia="仿宋_GB2312" w:cs="仿宋_GB2312"/>
          <w:sz w:val="32"/>
          <w:szCs w:val="32"/>
          <w:lang w:eastAsia="zh-CN"/>
        </w:rPr>
        <w:t>承</w:t>
      </w:r>
      <w:r>
        <w:rPr>
          <w:rFonts w:hint="eastAsia" w:ascii="仿宋_GB2312" w:hAnsi="仿宋_GB2312" w:eastAsia="仿宋_GB2312" w:cs="仿宋_GB2312"/>
          <w:sz w:val="32"/>
          <w:szCs w:val="32"/>
        </w:rPr>
        <w:t>审修〔202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号</w:t>
      </w:r>
    </w:p>
    <w:p>
      <w:pPr>
        <w:adjustRightInd w:val="0"/>
        <w:snapToGrid w:val="0"/>
        <w:spacing w:line="560" w:lineRule="exact"/>
        <w:jc w:val="center"/>
        <w:rPr>
          <w:rFonts w:ascii="仿宋_GB2312"/>
          <w:b/>
          <w:szCs w:val="32"/>
        </w:rPr>
      </w:pP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r>
        <w:rPr>
          <w:rFonts w:hint="eastAsia" w:ascii="微软雅黑" w:hAnsi="微软雅黑" w:eastAsia="微软雅黑" w:cs="微软雅黑"/>
          <w:color w:val="000000"/>
          <w:kern w:val="0"/>
          <w:sz w:val="36"/>
          <w:szCs w:val="36"/>
          <w:lang w:val="en-US" w:eastAsia="zh-CN" w:bidi="ar"/>
        </w:rPr>
        <w:t>焦作市生态环境局</w:t>
      </w: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r>
        <w:rPr>
          <w:rFonts w:ascii="微软雅黑" w:hAnsi="微软雅黑" w:eastAsia="微软雅黑" w:cs="微软雅黑"/>
          <w:color w:val="000000"/>
          <w:kern w:val="0"/>
          <w:sz w:val="36"/>
          <w:szCs w:val="36"/>
          <w:lang w:val="en-US" w:eastAsia="zh-CN" w:bidi="ar"/>
        </w:rPr>
        <w:t>关于</w:t>
      </w:r>
      <w:r>
        <w:rPr>
          <w:rFonts w:hint="eastAsia" w:ascii="微软雅黑" w:hAnsi="微软雅黑" w:eastAsia="微软雅黑" w:cs="微软雅黑"/>
          <w:color w:val="000000"/>
          <w:kern w:val="0"/>
          <w:sz w:val="36"/>
          <w:szCs w:val="36"/>
          <w:lang w:val="en-US" w:eastAsia="zh-CN" w:bidi="ar"/>
        </w:rPr>
        <w:t>中联煤层气（山西）有限责任公司长子分公司</w:t>
      </w:r>
    </w:p>
    <w:p>
      <w:pPr>
        <w:keepNext w:val="0"/>
        <w:keepLines w:val="0"/>
        <w:widowControl/>
        <w:suppressLineNumbers w:val="0"/>
        <w:jc w:val="center"/>
      </w:pPr>
      <w:r>
        <w:rPr>
          <w:rFonts w:hint="eastAsia" w:ascii="微软雅黑" w:hAnsi="微软雅黑" w:eastAsia="微软雅黑" w:cs="微软雅黑"/>
          <w:color w:val="000000"/>
          <w:kern w:val="0"/>
          <w:sz w:val="36"/>
          <w:szCs w:val="36"/>
          <w:lang w:val="en-US" w:eastAsia="zh-CN" w:bidi="ar"/>
        </w:rPr>
        <w:t>河南焦作区块煤层气勘查项目（修武县部分2025年9口勘探井）</w:t>
      </w:r>
      <w:r>
        <w:rPr>
          <w:rFonts w:ascii="微软雅黑" w:hAnsi="微软雅黑" w:eastAsia="微软雅黑" w:cs="微软雅黑"/>
          <w:color w:val="000000"/>
          <w:kern w:val="0"/>
          <w:sz w:val="36"/>
          <w:szCs w:val="36"/>
          <w:lang w:val="en-US" w:eastAsia="zh-CN" w:bidi="ar"/>
        </w:rPr>
        <w:t>环境影响报告表</w:t>
      </w:r>
      <w:r>
        <w:rPr>
          <w:rFonts w:hint="eastAsia" w:ascii="微软雅黑" w:hAnsi="微软雅黑" w:eastAsia="微软雅黑" w:cs="微软雅黑"/>
          <w:color w:val="000000"/>
          <w:kern w:val="0"/>
          <w:sz w:val="36"/>
          <w:szCs w:val="36"/>
          <w:lang w:val="en-US" w:eastAsia="zh-CN" w:bidi="ar"/>
        </w:rPr>
        <w:t xml:space="preserve">告知承诺制审批申请的批  复 </w:t>
      </w:r>
    </w:p>
    <w:p>
      <w:pPr>
        <w:keepNext w:val="0"/>
        <w:keepLines w:val="0"/>
        <w:widowControl/>
        <w:suppressLineNumbers w:val="0"/>
        <w:jc w:val="left"/>
        <w:rPr>
          <w:rFonts w:hint="eastAsia" w:ascii="仿宋" w:hAnsi="仿宋" w:eastAsia="仿宋" w:cs="仿宋"/>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auto"/>
        <w:rPr>
          <w:rFonts w:hint="default" w:ascii="Times New Roman" w:hAnsi="Times New Roman" w:eastAsia="仿宋" w:cs="Times New Roman"/>
          <w:color w:val="000000"/>
          <w:kern w:val="0"/>
          <w:sz w:val="32"/>
          <w:szCs w:val="32"/>
          <w:lang w:val="en-US" w:eastAsia="zh-CN" w:bidi="ar"/>
        </w:rPr>
      </w:pPr>
      <w:bookmarkStart w:id="0" w:name="_GoBack"/>
      <w:bookmarkEnd w:id="0"/>
      <w:r>
        <w:rPr>
          <w:rFonts w:hint="default" w:ascii="Times New Roman" w:hAnsi="Times New Roman" w:eastAsia="仿宋" w:cs="Times New Roman"/>
          <w:color w:val="000000"/>
          <w:kern w:val="0"/>
          <w:sz w:val="32"/>
          <w:szCs w:val="32"/>
          <w:lang w:val="en-US" w:eastAsia="zh-CN" w:bidi="ar"/>
        </w:rPr>
        <w:t xml:space="preserve">中联煤层气（山西）有限责任公司长子分公司: </w:t>
      </w:r>
    </w:p>
    <w:p>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640" w:firstLineChars="200"/>
        <w:jc w:val="both"/>
        <w:textAlignment w:val="auto"/>
        <w:rPr>
          <w:rFonts w:hint="default" w:ascii="Times New Roman" w:hAnsi="Times New Roman" w:eastAsia="仿宋" w:cs="Times New Roman"/>
          <w:color w:val="000000"/>
          <w:kern w:val="0"/>
          <w:sz w:val="32"/>
          <w:szCs w:val="32"/>
          <w:lang w:val="en-US" w:eastAsia="zh-CN" w:bidi="ar"/>
        </w:rPr>
      </w:pPr>
      <w:r>
        <w:rPr>
          <w:rFonts w:hint="default" w:ascii="Times New Roman" w:hAnsi="Times New Roman" w:eastAsia="仿宋" w:cs="Times New Roman"/>
          <w:color w:val="000000"/>
          <w:kern w:val="0"/>
          <w:sz w:val="32"/>
          <w:szCs w:val="32"/>
          <w:lang w:val="en-US" w:eastAsia="zh-CN" w:bidi="ar"/>
        </w:rPr>
        <w:t xml:space="preserve">你公司（91140428MA7Y1LPH1D）关于《中联煤层气（山西）有限责任公司长子分公司河南焦作区块煤层气勘查项目（修武县部分2025年9口勘探井）环境影响报告表》的告知承诺制审批的申请收悉。该项目审批事项在焦作市生态环境局网站公示期满。根据《中华人民共和国环境保护法》《中华人民共和国行政许可法》《中华人民共和国环境影响评价法》《建设项目环境保护管理条例》以及《河南省生态环境厅办公室关于印发河南省企业投资项目承诺制改革环评文件告知承诺审批实施细则（试行）的通知》（豫环办〔2021〕65号）等规定，依据你公司及环评文件编制单位的承诺，我局原则同意你公司按照《环境影响报告表》所列项目的性质、规模、地点、采用的生产工艺和环境保护对策措施进行项目建设。 </w:t>
      </w:r>
    </w:p>
    <w:p>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640" w:firstLineChars="200"/>
        <w:jc w:val="both"/>
        <w:textAlignment w:val="auto"/>
        <w:rPr>
          <w:rFonts w:hint="default" w:ascii="Times New Roman" w:hAnsi="Times New Roman" w:eastAsia="仿宋" w:cs="Times New Roman"/>
          <w:color w:val="000000"/>
          <w:kern w:val="0"/>
          <w:sz w:val="32"/>
          <w:szCs w:val="32"/>
          <w:lang w:val="en-US" w:eastAsia="zh-CN" w:bidi="ar"/>
        </w:rPr>
      </w:pPr>
      <w:r>
        <w:rPr>
          <w:rFonts w:hint="default" w:ascii="Times New Roman" w:hAnsi="Times New Roman" w:eastAsia="仿宋" w:cs="Times New Roman"/>
          <w:color w:val="000000"/>
          <w:kern w:val="0"/>
          <w:sz w:val="32"/>
          <w:szCs w:val="32"/>
          <w:lang w:val="en-US" w:eastAsia="zh-CN" w:bidi="ar"/>
        </w:rPr>
        <w:t xml:space="preserve">你公司应全面落实《环境影响报告表》提出的各项环境保护措施，各项环境保护设施与主体工程同时设计、同时施工、同时投入使用，确保各项污染物达标排放。该批复有效期为5年，如该项目逾期方开工建设，其环境影响报告表应报我局重新审核。工程竣工后要按照规定及时进行竣工环境保护验收。 </w:t>
      </w:r>
    </w:p>
    <w:p>
      <w:pPr>
        <w:rPr>
          <w:rFonts w:hint="default" w:ascii="Times New Roman" w:hAnsi="Times New Roman" w:eastAsia="仿宋" w:cs="Times New Roman"/>
          <w:color w:val="000000"/>
          <w:kern w:val="0"/>
          <w:sz w:val="32"/>
          <w:szCs w:val="32"/>
          <w:lang w:bidi="ar"/>
        </w:rPr>
      </w:pPr>
    </w:p>
    <w:p>
      <w:pPr>
        <w:pStyle w:val="2"/>
        <w:rPr>
          <w:rFonts w:hint="default" w:ascii="Times New Roman" w:hAnsi="Times New Roman" w:cs="Times New Roman"/>
        </w:rPr>
      </w:pPr>
    </w:p>
    <w:p>
      <w:pPr>
        <w:spacing w:line="560" w:lineRule="exact"/>
        <w:ind w:right="-42" w:rightChars="-20" w:firstLine="5440" w:firstLineChars="17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16</w:t>
      </w:r>
      <w:r>
        <w:rPr>
          <w:rFonts w:hint="default" w:ascii="Times New Roman" w:hAnsi="Times New Roman" w:eastAsia="仿宋_GB2312" w:cs="Times New Roman"/>
          <w:sz w:val="32"/>
          <w:szCs w:val="32"/>
        </w:rPr>
        <w:t>日</w:t>
      </w:r>
    </w:p>
    <w:p>
      <w:pPr>
        <w:rPr>
          <w:rFonts w:hint="default" w:ascii="Times New Roman" w:hAnsi="Times New Roman" w:cs="Times New Roman"/>
        </w:rPr>
      </w:pPr>
    </w:p>
    <w:sectPr>
      <w:pgSz w:w="11906" w:h="16838"/>
      <w:pgMar w:top="1440" w:right="1803" w:bottom="1440" w:left="180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8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E0002AFF" w:usb1="C0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swiss"/>
    <w:pitch w:val="default"/>
    <w:sig w:usb0="E0002EFF" w:usb1="C0007843"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MingLiUfalt">
    <w:altName w:val="Microsoft JhengHei"/>
    <w:panose1 w:val="00000000000000000000"/>
    <w:charset w:val="88"/>
    <w:family w:val="auto"/>
    <w:pitch w:val="default"/>
    <w:sig w:usb0="00000000" w:usb1="00000000" w:usb2="00000010" w:usb3="00000000" w:csb0="00100000" w:csb1="00000000"/>
  </w:font>
  <w:font w:name="楷体_GB2312">
    <w:altName w:val="楷体"/>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幼圆">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imes">
    <w:altName w:val="Times New Roman"/>
    <w:panose1 w:val="02020603050405020304"/>
    <w:charset w:val="00"/>
    <w:family w:val="roman"/>
    <w:pitch w:val="default"/>
    <w:sig w:usb0="00000000" w:usb1="00000000" w:usb2="00000000" w:usb3="00000000" w:csb0="00000001" w:csb1="00000000"/>
  </w:font>
  <w:font w:name="TimesNewRomanPSMT">
    <w:altName w:val="Times New Roman"/>
    <w:panose1 w:val="00000000000000000000"/>
    <w:charset w:val="00"/>
    <w:family w:val="auto"/>
    <w:pitch w:val="default"/>
    <w:sig w:usb0="00000000" w:usb1="00000000" w:usb2="00000000" w:usb3="00000000" w:csb0="00040001" w:csb1="00000000"/>
  </w:font>
  <w:font w:name="MicrosoftYaHei">
    <w:altName w:val="Segoe Print"/>
    <w:panose1 w:val="00000000000000000000"/>
    <w:charset w:val="00"/>
    <w:family w:val="auto"/>
    <w:pitch w:val="default"/>
    <w:sig w:usb0="00000000" w:usb1="00000000" w:usb2="00000000" w:usb3="00000000" w:csb0="00040001" w:csb1="00000000"/>
  </w:font>
  <w:font w:name="SymbolMT">
    <w:altName w:val="Times New Roman"/>
    <w:panose1 w:val="00000000000000000000"/>
    <w:charset w:val="00"/>
    <w:family w:val="roman"/>
    <w:pitch w:val="default"/>
    <w:sig w:usb0="00000000" w:usb1="00000000" w:usb2="00000000" w:usb3="00000000" w:csb0="00040001" w:csb1="00000000"/>
  </w:font>
  <w:font w:name="Calibri-Italic">
    <w:altName w:val="Times New Roman"/>
    <w:panose1 w:val="00000000000000000000"/>
    <w:charset w:val="00"/>
    <w:family w:val="roman"/>
    <w:pitch w:val="default"/>
    <w:sig w:usb0="00000000" w:usb1="00000000" w:usb2="00000000"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02"/>
    <w:family w:val="roman"/>
    <w:pitch w:val="default"/>
    <w:sig w:usb0="00000000" w:usb1="00000000" w:usb2="00000000" w:usb3="00000000" w:csb0="80000000" w:csb1="00000000"/>
  </w:font>
  <w:font w:name="MS Mincho">
    <w:altName w:val="MS Gothic"/>
    <w:panose1 w:val="02020609040205080304"/>
    <w:charset w:val="80"/>
    <w:family w:val="roman"/>
    <w:pitch w:val="default"/>
    <w:sig w:usb0="00000000" w:usb1="00000000" w:usb2="00000010" w:usb3="00000000" w:csb0="0002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auto"/>
    <w:pitch w:val="default"/>
    <w:sig w:usb0="800002BF" w:usb1="38CF7CFA" w:usb2="00000016" w:usb3="00000000" w:csb0="00040001" w:csb1="00000000"/>
  </w:font>
  <w:font w:name="Microsoft JhengHei">
    <w:panose1 w:val="020B0604030504040204"/>
    <w:charset w:val="88"/>
    <w:family w:val="auto"/>
    <w:pitch w:val="default"/>
    <w:sig w:usb0="000002A7" w:usb1="28CF4400" w:usb2="00000016" w:usb3="00000000" w:csb0="00100009"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等线 Light">
    <w:panose1 w:val="02010600030101010101"/>
    <w:charset w:val="86"/>
    <w:family w:val="auto"/>
    <w:pitch w:val="default"/>
    <w:sig w:usb0="A00002BF" w:usb1="38CF7CFA" w:usb2="00000016" w:usb3="00000000" w:csb0="0004000F" w:csb1="00000000"/>
  </w:font>
  <w:font w:name="Mangal">
    <w:altName w:val="Segoe Print"/>
    <w:panose1 w:val="00000400000000000000"/>
    <w:charset w:val="01"/>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Microsoft YaHei UI">
    <w:panose1 w:val="020B0503020204020204"/>
    <w:charset w:val="86"/>
    <w:family w:val="swiss"/>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ZjA5MjdkMTNkNmYwMTRjMmZkMGVjNjBkZGE4YmQifQ=="/>
  </w:docVars>
  <w:rsids>
    <w:rsidRoot w:val="72652BC6"/>
    <w:rsid w:val="00212634"/>
    <w:rsid w:val="00383924"/>
    <w:rsid w:val="00481E13"/>
    <w:rsid w:val="04DF1A8A"/>
    <w:rsid w:val="054D1677"/>
    <w:rsid w:val="057D0C14"/>
    <w:rsid w:val="05DA2BF0"/>
    <w:rsid w:val="093D3A63"/>
    <w:rsid w:val="095C3753"/>
    <w:rsid w:val="0B9C7DC1"/>
    <w:rsid w:val="0FB162CC"/>
    <w:rsid w:val="144B1CC1"/>
    <w:rsid w:val="16CA243A"/>
    <w:rsid w:val="17400122"/>
    <w:rsid w:val="17AA5E02"/>
    <w:rsid w:val="18655887"/>
    <w:rsid w:val="192C0ADD"/>
    <w:rsid w:val="1BBF51DC"/>
    <w:rsid w:val="1EA874AB"/>
    <w:rsid w:val="275C6023"/>
    <w:rsid w:val="29C0510B"/>
    <w:rsid w:val="306F5E97"/>
    <w:rsid w:val="342C3219"/>
    <w:rsid w:val="34515B52"/>
    <w:rsid w:val="3ADD5F71"/>
    <w:rsid w:val="3B2D2566"/>
    <w:rsid w:val="42BE7ED8"/>
    <w:rsid w:val="42D9799D"/>
    <w:rsid w:val="42F661C1"/>
    <w:rsid w:val="48816465"/>
    <w:rsid w:val="4AA86265"/>
    <w:rsid w:val="4C36225F"/>
    <w:rsid w:val="4D5D29DE"/>
    <w:rsid w:val="4EDB4495"/>
    <w:rsid w:val="53272BFA"/>
    <w:rsid w:val="5C3F1103"/>
    <w:rsid w:val="5DB20097"/>
    <w:rsid w:val="616058E3"/>
    <w:rsid w:val="624901E8"/>
    <w:rsid w:val="66C76C05"/>
    <w:rsid w:val="675E497B"/>
    <w:rsid w:val="6B78095C"/>
    <w:rsid w:val="6BCA3B5E"/>
    <w:rsid w:val="6E49686A"/>
    <w:rsid w:val="72652BC6"/>
    <w:rsid w:val="72891FF2"/>
    <w:rsid w:val="73A3131E"/>
    <w:rsid w:val="764F6BC7"/>
    <w:rsid w:val="779C1D6F"/>
    <w:rsid w:val="77E6D27F"/>
    <w:rsid w:val="79585A0E"/>
    <w:rsid w:val="7A2126FE"/>
    <w:rsid w:val="7A962553"/>
    <w:rsid w:val="7BB816D3"/>
    <w:rsid w:val="DEFF86D8"/>
    <w:rsid w:val="FD7BF5C1"/>
    <w:rsid w:val="FFBB1B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ind w:left="113" w:right="105" w:rightChars="50" w:firstLine="140" w:firstLineChars="50"/>
      <w:outlineLvl w:val="0"/>
    </w:pPr>
    <w:rPr>
      <w:rFonts w:cs="Arial"/>
      <w:sz w:val="28"/>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qFormat/>
    <w:uiPriority w:val="0"/>
    <w:rPr>
      <w:rFonts w:asciiTheme="minorHAnsi" w:hAnsiTheme="minorHAnsi" w:eastAsiaTheme="minorEastAsia" w:cstheme="minorBidi"/>
      <w:kern w:val="2"/>
      <w:sz w:val="18"/>
      <w:szCs w:val="18"/>
    </w:rPr>
  </w:style>
  <w:style w:type="character" w:customStyle="1" w:styleId="8">
    <w:name w:val="页脚 Char"/>
    <w:basedOn w:val="5"/>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533</Words>
  <Characters>563</Characters>
  <Lines>4</Lines>
  <Paragraphs>1</Paragraphs>
  <ScaleCrop>false</ScaleCrop>
  <LinksUpToDate>false</LinksUpToDate>
  <CharactersWithSpaces>571</CharactersWithSpaces>
  <Application>WPS Office_10.8.0.6379_F1E327BC-269C-435d-A152-05C5408002CA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2020-05-26T11:03:00Z</dcterms:created>
  <dc:creator>Administrator</dc:creator>
  <cp:lastModifiedBy>未定义</cp:lastModifiedBy>
  <cp:lastPrinted>2024-01-08T14:36:00Z</cp:lastPrinted>
  <dcterms:modified xsi:type="dcterms:W3CDTF">2026-01-15T07:30:39Z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2052-10.8.0.6379</vt:lpwstr>
  </property>
  <property fmtid="{D5CDD505-2E9C-101B-9397-08002B2CF9AE}" pid="3" name="ICV">
    <vt:lpwstr>659DC8E95AD44399A197CF12E7795CA4</vt:lpwstr>
  </property>
</Properties>
</file>