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CBDB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5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年焦作市基本医疗保险基金</w:t>
      </w:r>
    </w:p>
    <w:p w14:paraId="6A3CF45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0" w:after="150" w:afterAutospacing="0" w:line="6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收支结余情况公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开</w:t>
      </w:r>
    </w:p>
    <w:p w14:paraId="00B1617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100" w:beforeAutospacing="0" w:after="150" w:afterAutospacing="0" w:line="60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24"/>
          <w:szCs w:val="24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根据《中华人民共和国社会保险法》《医疗保障基金使用监督管理条例》相关规定，医疗保障经办机构应当接受社会监督，定期向社会公开医疗保障基金的收入、支出、结余等情况。现将202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年焦作市职工和城乡居民基本医疗保险基金收支结余情况公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如下：</w:t>
      </w:r>
    </w:p>
    <w:p w14:paraId="7F217D7B"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adjustRightInd/>
        <w:snapToGrid/>
        <w:spacing w:before="100" w:beforeAutospacing="0" w:after="150" w:afterAutospacing="0" w:line="600" w:lineRule="exact"/>
        <w:ind w:left="0" w:right="0" w:firstLine="640"/>
        <w:jc w:val="left"/>
        <w:textAlignment w:val="auto"/>
        <w:rPr>
          <w:rFonts w:hint="default" w:ascii="Calibri" w:hAnsi="Calibri" w:cs="Calibri"/>
          <w:color w:val="auto"/>
          <w:sz w:val="24"/>
          <w:szCs w:val="24"/>
        </w:rPr>
      </w:pPr>
      <w:r>
        <w:rPr>
          <w:rFonts w:ascii="黑体" w:hAnsi="宋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一、202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5</w:t>
      </w: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年全市职工基本医疗保险收支结余情况</w:t>
      </w:r>
    </w:p>
    <w:p w14:paraId="09AF6196"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adjustRightInd/>
        <w:snapToGrid/>
        <w:spacing w:before="100" w:beforeAutospacing="0" w:after="150" w:afterAutospacing="0" w:line="600" w:lineRule="exact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年全市职工医保基金收入25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4063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万元，基金支出2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26970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万元。其中：基本医疗保险费收入2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50100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万元，其他项目收入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3963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万元；基本医疗待遇支出22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2647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万元，其他项目支出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4323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万元；基金累计结余2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99509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万元（其中统筹基金结余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108119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万元，个人账户结余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  <w:lang w:val="en-US" w:eastAsia="zh-CN"/>
        </w:rPr>
        <w:t>191390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080000" w:fill="FFFFFF"/>
        </w:rPr>
        <w:t>万元）。</w:t>
      </w:r>
    </w:p>
    <w:p w14:paraId="62F0C0DA">
      <w:pPr>
        <w:ind w:firstLine="640" w:firstLineChars="200"/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二、2025年全市城乡居民基本医疗保险收支结余情况</w:t>
      </w:r>
    </w:p>
    <w:p w14:paraId="1170EB81">
      <w:pPr>
        <w:ind w:firstLine="640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2025年全市城乡居民医保基金收入296318万元，基金支出 291534万元。其中：基本医疗保险费收入108306万元，财政补贴收入183279万元，其他项目收入4733万元；基本医疗保险待遇支出 271740万元，划转用于大病保险支出19794万元；基金累计结余137121万元（包括家庭个人账户结余6484万元）。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34D42"/>
    <w:rsid w:val="04294F27"/>
    <w:rsid w:val="11B322D4"/>
    <w:rsid w:val="1A91517D"/>
    <w:rsid w:val="3F47626F"/>
    <w:rsid w:val="41634D42"/>
    <w:rsid w:val="51453FF0"/>
    <w:rsid w:val="7489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422</Words>
  <Characters>523</Characters>
  <Lines>0</Lines>
  <Paragraphs>0</Paragraphs>
  <TotalTime>11</TotalTime>
  <ScaleCrop>false</ScaleCrop>
  <LinksUpToDate>false</LinksUpToDate>
  <CharactersWithSpaces>531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2026-03-27T00:16:00Z</dcterms:created>
  <dc:creator>陈仁雪</dc:creator>
  <cp:lastModifiedBy>陈仁雪</cp:lastModifiedBy>
  <dcterms:modified xsi:type="dcterms:W3CDTF">2026-03-27T01:37:30Z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436188CA234649759134009AE4682858_11</vt:lpwstr>
  </property>
  <property fmtid="{D5CDD505-2E9C-101B-9397-08002B2CF9AE}" pid="4" name="KSOTemplateDocerSaveRecord">
    <vt:lpwstr>eyJoZGlkIjoiZDQ3ZjhkOTFmYTlmM2YxN2NiY2U4OTFiYzJkZGMxNzIiLCJ1c2VySWQiOiIzOTczNTYzNDAifQ==</vt:lpwstr>
  </property>
</Properties>
</file>