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75" w:beforeAutospacing="0" w:after="75" w:afterAutospacing="0" w:line="520" w:lineRule="exact"/>
        <w:jc w:val="both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bookmarkStart w:id="0" w:name="OLE_LINK18"/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附件1</w:t>
      </w:r>
    </w:p>
    <w:p>
      <w:pPr>
        <w:pStyle w:val="2"/>
        <w:widowControl/>
        <w:spacing w:before="75" w:beforeAutospacing="0" w:after="75" w:afterAutospacing="0" w:line="520" w:lineRule="exact"/>
        <w:jc w:val="center"/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  <w:t>焦作市山阳区中星街道2026年以工代赈中央预算内投资</w:t>
      </w:r>
    </w:p>
    <w:p>
      <w:pPr>
        <w:pStyle w:val="2"/>
        <w:widowControl/>
        <w:spacing w:before="75" w:beforeAutospacing="0" w:after="75" w:afterAutospacing="0" w:line="520" w:lineRule="exact"/>
        <w:jc w:val="center"/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  <w:t>项目</w:t>
      </w:r>
      <w:r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eastAsia="zh-CN"/>
        </w:rPr>
        <w:t>机械报价表</w:t>
      </w:r>
    </w:p>
    <w:tbl>
      <w:tblPr>
        <w:tblStyle w:val="3"/>
        <w:tblW w:w="1065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"/>
        <w:gridCol w:w="1439"/>
        <w:gridCol w:w="1563"/>
        <w:gridCol w:w="765"/>
        <w:gridCol w:w="1612"/>
        <w:gridCol w:w="1511"/>
        <w:gridCol w:w="1794"/>
        <w:gridCol w:w="10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24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8245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焦作市山阳区中星街道2026年以工代赈中央预算内投资项目</w:t>
            </w:r>
            <w:bookmarkStart w:id="2" w:name="_GoBack"/>
            <w:bookmarkEnd w:id="2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24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报价时间</w:t>
            </w:r>
          </w:p>
        </w:tc>
        <w:tc>
          <w:tcPr>
            <w:tcW w:w="232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</w:p>
        </w:tc>
        <w:tc>
          <w:tcPr>
            <w:tcW w:w="3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报价单位</w:t>
            </w:r>
          </w:p>
        </w:tc>
        <w:tc>
          <w:tcPr>
            <w:tcW w:w="279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4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32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</w:p>
        </w:tc>
        <w:tc>
          <w:tcPr>
            <w:tcW w:w="3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79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</w:p>
        </w:tc>
      </w:tr>
      <w:bookmarkEnd w:id="0"/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9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序号</w:t>
            </w:r>
          </w:p>
        </w:tc>
        <w:tc>
          <w:tcPr>
            <w:tcW w:w="14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机械名称</w:t>
            </w:r>
          </w:p>
        </w:tc>
        <w:tc>
          <w:tcPr>
            <w:tcW w:w="15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型号</w:t>
            </w:r>
          </w:p>
        </w:tc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单位</w:t>
            </w:r>
          </w:p>
        </w:tc>
        <w:tc>
          <w:tcPr>
            <w:tcW w:w="3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单价</w:t>
            </w:r>
          </w:p>
        </w:tc>
        <w:tc>
          <w:tcPr>
            <w:tcW w:w="17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合计（元）</w:t>
            </w: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9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4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bookmarkStart w:id="1" w:name="OLE_LINK22" w:colFirst="4" w:colLast="5"/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机械租赁费（元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/小时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驾驶员工资（元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/小时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</w:p>
          <w:bookmarkEnd w:id="1"/>
        </w:tc>
        <w:tc>
          <w:tcPr>
            <w:tcW w:w="17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24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特别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说明</w:t>
            </w:r>
          </w:p>
        </w:tc>
        <w:tc>
          <w:tcPr>
            <w:tcW w:w="824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360" w:lineRule="exact"/>
              <w:ind w:right="0" w:rightChars="0" w:firstLine="240" w:firstLineChars="100"/>
              <w:jc w:val="both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1.所有机械报价均包含运输费及税费等费用。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360" w:lineRule="exact"/>
              <w:ind w:right="0" w:rightChars="0" w:firstLine="240" w:firstLineChars="100"/>
              <w:jc w:val="both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2.采购数量为预估数量，最终用量按照结算的数量为准，具体事宜按照合同约定。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4" w:hRule="atLeast"/>
          <w:jc w:val="center"/>
        </w:trPr>
        <w:tc>
          <w:tcPr>
            <w:tcW w:w="24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询价比价人员签字</w:t>
            </w:r>
          </w:p>
        </w:tc>
        <w:tc>
          <w:tcPr>
            <w:tcW w:w="824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3B033B"/>
    <w:rsid w:val="19281CD4"/>
    <w:rsid w:val="1F6C3E42"/>
    <w:rsid w:val="223B0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2026-04-10T10:16:00Z</dcterms:created>
  <dc:creator>9</dc:creator>
  <cp:lastModifiedBy>Administrator</cp:lastModifiedBy>
  <dcterms:modified xsi:type="dcterms:W3CDTF">2026-04-13T08:28:40Z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44CB66873D024FAC807F091D8A228D0C_11</vt:lpwstr>
  </property>
  <property fmtid="{D5CDD505-2E9C-101B-9397-08002B2CF9AE}" pid="4" name="KSOTemplateDocerSaveRecord">
    <vt:lpwstr>eyJoZGlkIjoiZmQyZDMxODZlM2U3YzU4MzllMDQ3N2I1OTIxNThmNzQiLCJ1c2VySWQiOiI1OTg4MzExMTYifQ==</vt:lpwstr>
  </property>
</Properties>
</file>