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10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80" w:after="480" w:line="560" w:lineRule="exact"/>
        <w:ind w:left="0"/>
        <w:jc w:val="center"/>
        <w:textAlignment w:val="auto"/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打造数字赋能新格局  构建政务服务新生态</w:t>
      </w:r>
      <w:bookmarkStart w:id="0" w:name="heading_0"/>
    </w:p>
    <w:bookmarkEnd w:id="0"/>
    <w:p w14:paraId="39374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为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建设全国统一大市场，打破地域壁垒、破除信息孤岛、实现要素自由流动，切实补齐数字短板、夯实数字底座、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打造优质服务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山阳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区行政审批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和政务信息管理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局立足职能，聚焦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政务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数据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治理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、电子证照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共享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更多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事项免证可办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、便民服务优质提升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四大重点，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深入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实施数字赋能审批提质专项行动，以高水平数字政务助力打通统一大市场基层堵点。</w:t>
      </w:r>
    </w:p>
    <w:p w14:paraId="06E8E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bookmarkStart w:id="1" w:name="heading_4"/>
      <w:bookmarkStart w:id="5" w:name="_GoBack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抓</w:t>
      </w:r>
      <w:bookmarkEnd w:id="5"/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实</w:t>
      </w:r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政务</w:t>
      </w:r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数据目录编制</w:t>
      </w:r>
      <w:bookmarkEnd w:id="1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对照国家、省市政务数据资源编制规范，逐条逐项编制行政审批领域数据资源目录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共编制921条。通过标准化数据目录编制，彻底解决以往数据杂乱、底数不清、归集无序问题，为跨部门、跨层级、跨区域数据共享打好基础，夯实全国统一大市场基层数字底座。</w:t>
      </w:r>
    </w:p>
    <w:p w14:paraId="6B9F9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bookmarkStart w:id="2" w:name="heading_6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推进电子证照归集互认</w:t>
      </w:r>
      <w:bookmarkEnd w:id="2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依托市级电子证照综合管理系统，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全面落实电子证照标准化制发、全量归集工作要求，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统筹相关部门推进电子证照全量录入，截至目前，有效电子证照数量为23292个，位居五城区第一。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全面完成存量纸质证照电子化回溯转化，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争取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增量证照当天制发、当天归集、当天入库。积极拓展电子证照跨区域、跨部门、跨场景应用，在窗口办事、现场核查等场景中，全面认可、使用电子证照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，切实减少群众跑动次数和材料提交负担。</w:t>
      </w:r>
    </w:p>
    <w:p w14:paraId="012AB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bookmarkStart w:id="3" w:name="heading_7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三是大力</w:t>
      </w:r>
      <w:r>
        <w:rPr>
          <w:rFonts w:hint="default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推行</w:t>
      </w:r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政务服务事项“免证可办”</w:t>
      </w:r>
      <w:bookmarkEnd w:id="3"/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对企业开办、备案登记等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291项涉及市场监管、教育、体育、人社等领域的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高频事项，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实现“免证可办”。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办事群众和企业无需携带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营业执照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、资质证书等各类实体证件，窗口工作人员直接在线调取电子证照、在线核验数据、在线比对信息，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实现快速办结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探索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“零材料、零证明、零纸质、免跑动” 数字化审批新模式，做到群众少填表、企业少跑腿、数据多跑路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以数字赋能实实在在减轻企业办事负担。</w:t>
      </w:r>
    </w:p>
    <w:p w14:paraId="4644E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四是推动“高效办成一件事”改革。</w:t>
      </w:r>
      <w:bookmarkStart w:id="4" w:name="heading_8"/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推行“一表申请、一套材料、一网办理”，构建了部门牵头机制、工作专班机制、问题动态收集与解决等常态化推进机制，从联办事项开始到承诺办结期间负责到底，确保工作落实到位。充分发挥政务服务平台枢纽作用，在上级部门的工作部署下，完成线上平台流程及审批人员配置工作，同时完善网上办事指南，提高政务服务事项的网办率和智能化水平。</w:t>
      </w:r>
    </w:p>
    <w:bookmarkEnd w:id="4"/>
    <w:p w14:paraId="1C4BB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通过一系列务实举措落地实施，全区政务服务基础能力稳步提升，基层办事质效明显改善。2026年以来，已引导企业群众使用“高效办成一件事”模式办理业务5086件，实现政务服务由“能办可办”向“好办易办”转变，进一步提升企业和群众满意度和获得感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0BB4098B-0E24-4301-9A54-F5A4D07C337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D070F8E-65E8-446F-A6E8-F9D4F647AF2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FFF138EB-7075-4CC7-B1EB-108F7BE9B09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F2F4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4F68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459BA"/>
    <w:rsid w:val="08E95487"/>
    <w:rsid w:val="0D4C612B"/>
    <w:rsid w:val="0DBF68FD"/>
    <w:rsid w:val="0FB4387C"/>
    <w:rsid w:val="10E41EC7"/>
    <w:rsid w:val="13456171"/>
    <w:rsid w:val="15427887"/>
    <w:rsid w:val="198742F4"/>
    <w:rsid w:val="1D291FA4"/>
    <w:rsid w:val="1E6C49A2"/>
    <w:rsid w:val="1F1C595D"/>
    <w:rsid w:val="1F354AA7"/>
    <w:rsid w:val="24D171E9"/>
    <w:rsid w:val="25A62424"/>
    <w:rsid w:val="2D855015"/>
    <w:rsid w:val="310C2965"/>
    <w:rsid w:val="31A1652F"/>
    <w:rsid w:val="34586FDF"/>
    <w:rsid w:val="3494526F"/>
    <w:rsid w:val="35867B7C"/>
    <w:rsid w:val="37EB1F18"/>
    <w:rsid w:val="3C887085"/>
    <w:rsid w:val="3E970704"/>
    <w:rsid w:val="414C1C7A"/>
    <w:rsid w:val="41662610"/>
    <w:rsid w:val="48074B4D"/>
    <w:rsid w:val="49635DB3"/>
    <w:rsid w:val="4C2B75FC"/>
    <w:rsid w:val="4E495079"/>
    <w:rsid w:val="54EA382C"/>
    <w:rsid w:val="56FC6E6B"/>
    <w:rsid w:val="584B43EA"/>
    <w:rsid w:val="59822285"/>
    <w:rsid w:val="5F750CDF"/>
    <w:rsid w:val="606C3347"/>
    <w:rsid w:val="66BC5441"/>
    <w:rsid w:val="6AC326FD"/>
    <w:rsid w:val="6C26132F"/>
    <w:rsid w:val="6EA97E5C"/>
    <w:rsid w:val="6FC97E13"/>
    <w:rsid w:val="75396AE8"/>
    <w:rsid w:val="77E66C06"/>
    <w:rsid w:val="7A7E219D"/>
    <w:rsid w:val="7ACE4E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982</Words>
  <Characters>996</Characters>
  <TotalTime>18</TotalTime>
  <ScaleCrop>false</ScaleCrop>
  <LinksUpToDate>false</LinksUpToDate>
  <CharactersWithSpaces>1000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2026-04-27T02:35:00Z</dcterms:created>
  <dc:creator>Apache POI</dc:creator>
  <cp:lastModifiedBy>离开丶</cp:lastModifiedBy>
  <dcterms:modified xsi:type="dcterms:W3CDTF">2026-05-26T07:48:56Z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eyJoZGlkIjoiMmNiNjU4MzczMWQ4MmYwZTYxOThiZDYwODY3NDgwMDMiLCJ1c2VySWQiOiIzMzM1NDcyODIifQ==</vt:lpwstr>
  </property>
  <property fmtid="{D5CDD505-2E9C-101B-9397-08002B2CF9AE}" pid="3" name="KSOProductBuildVer">
    <vt:lpwstr>2052-12.1.0.26375</vt:lpwstr>
  </property>
  <property fmtid="{D5CDD505-2E9C-101B-9397-08002B2CF9AE}" pid="4" name="ICV">
    <vt:lpwstr>5C1DFC85131A449F93C3A58AA79D1AE1_13</vt:lpwstr>
  </property>
</Properties>
</file>