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96810">
      <w:pPr>
        <w:spacing w:line="346" w:lineRule="auto"/>
        <w:rPr>
          <w:rFonts w:ascii="Arial"/>
          <w:sz w:val="21"/>
        </w:rPr>
      </w:pPr>
    </w:p>
    <w:p w14:paraId="1BD185B5">
      <w:pPr>
        <w:spacing w:line="347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613.75pt;margin-top:16.5pt;height:27.9pt;width:20.9pt;z-index:-2516572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073E202">
                  <w:pPr>
                    <w:spacing w:before="20" w:line="222" w:lineRule="auto"/>
                    <w:jc w:val="right"/>
                    <w:rPr>
                      <w:rFonts w:ascii="宋体" w:hAnsi="宋体" w:eastAsia="宋体" w:cs="宋体"/>
                      <w:sz w:val="43"/>
                      <w:szCs w:val="43"/>
                    </w:rPr>
                  </w:pPr>
                </w:p>
              </w:txbxContent>
            </v:textbox>
          </v:shape>
        </w:pict>
      </w:r>
    </w:p>
    <w:p w14:paraId="6AB6A889">
      <w:pPr>
        <w:spacing w:before="140" w:line="221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0"/>
          <w:sz w:val="44"/>
          <w:szCs w:val="44"/>
        </w:rPr>
        <w:t>修武县卫生健康委员会2026年度涉企行政检查计划</w:t>
      </w:r>
    </w:p>
    <w:p w14:paraId="0A1F171B">
      <w:pPr>
        <w:spacing w:line="162" w:lineRule="exact"/>
      </w:pPr>
    </w:p>
    <w:tbl>
      <w:tblPr>
        <w:tblStyle w:val="4"/>
        <w:tblW w:w="14199" w:type="dxa"/>
        <w:tblInd w:w="3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1959"/>
        <w:gridCol w:w="1689"/>
        <w:gridCol w:w="2328"/>
        <w:gridCol w:w="2438"/>
        <w:gridCol w:w="2598"/>
        <w:gridCol w:w="1119"/>
        <w:gridCol w:w="1224"/>
      </w:tblGrid>
      <w:tr w14:paraId="6DC70C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4" w:type="dxa"/>
            <w:vAlign w:val="top"/>
          </w:tcPr>
          <w:p w14:paraId="01F8AE9C">
            <w:pPr>
              <w:pStyle w:val="5"/>
              <w:spacing w:before="192" w:line="221" w:lineRule="auto"/>
              <w:ind w:left="15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959" w:type="dxa"/>
            <w:vAlign w:val="top"/>
          </w:tcPr>
          <w:p w14:paraId="75FF75D8">
            <w:pPr>
              <w:pStyle w:val="5"/>
              <w:spacing w:before="195" w:line="219" w:lineRule="auto"/>
              <w:ind w:left="251"/>
            </w:pPr>
            <w:r>
              <w:rPr>
                <w:rFonts w:hint="eastAsia" w:ascii="黑体" w:hAnsi="黑体" w:eastAsia="黑体" w:cs="黑体"/>
                <w:spacing w:val="4"/>
              </w:rPr>
              <w:t>行政执法部门</w:t>
            </w:r>
          </w:p>
        </w:tc>
        <w:tc>
          <w:tcPr>
            <w:tcW w:w="1689" w:type="dxa"/>
            <w:vAlign w:val="top"/>
          </w:tcPr>
          <w:p w14:paraId="18C667CF">
            <w:pPr>
              <w:pStyle w:val="5"/>
              <w:spacing w:before="195" w:line="219" w:lineRule="auto"/>
              <w:ind w:left="351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2"/>
              </w:rPr>
              <w:t>检查对象</w:t>
            </w:r>
          </w:p>
        </w:tc>
        <w:tc>
          <w:tcPr>
            <w:tcW w:w="2328" w:type="dxa"/>
            <w:vAlign w:val="top"/>
          </w:tcPr>
          <w:p w14:paraId="2E7F5734">
            <w:pPr>
              <w:pStyle w:val="5"/>
              <w:spacing w:before="195" w:line="219" w:lineRule="auto"/>
              <w:ind w:left="672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检查内容</w:t>
            </w:r>
          </w:p>
        </w:tc>
        <w:tc>
          <w:tcPr>
            <w:tcW w:w="2438" w:type="dxa"/>
            <w:vAlign w:val="top"/>
          </w:tcPr>
          <w:p w14:paraId="4F4F2DE2">
            <w:pPr>
              <w:pStyle w:val="5"/>
              <w:spacing w:before="193" w:line="219" w:lineRule="auto"/>
              <w:ind w:left="735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检查依据</w:t>
            </w:r>
          </w:p>
        </w:tc>
        <w:tc>
          <w:tcPr>
            <w:tcW w:w="2598" w:type="dxa"/>
            <w:vAlign w:val="top"/>
          </w:tcPr>
          <w:p w14:paraId="42F3FA45">
            <w:pPr>
              <w:pStyle w:val="5"/>
              <w:spacing w:before="195" w:line="219" w:lineRule="auto"/>
              <w:ind w:left="817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2"/>
              </w:rPr>
              <w:t>检查频次</w:t>
            </w:r>
          </w:p>
        </w:tc>
        <w:tc>
          <w:tcPr>
            <w:tcW w:w="1119" w:type="dxa"/>
            <w:vAlign w:val="top"/>
          </w:tcPr>
          <w:p w14:paraId="71F153E6">
            <w:pPr>
              <w:pStyle w:val="5"/>
              <w:spacing w:before="23" w:line="227" w:lineRule="auto"/>
              <w:ind w:left="438" w:right="175" w:hanging="240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4"/>
              </w:rPr>
              <w:t>检查时</w:t>
            </w:r>
            <w:r>
              <w:rPr>
                <w:rFonts w:hint="eastAsia" w:ascii="黑体" w:hAnsi="黑体" w:eastAsia="黑体" w:cs="黑体"/>
                <w:spacing w:val="1"/>
              </w:rPr>
              <w:t xml:space="preserve"> </w:t>
            </w:r>
            <w:r>
              <w:rPr>
                <w:rFonts w:hint="eastAsia" w:ascii="黑体" w:hAnsi="黑体" w:eastAsia="黑体" w:cs="黑体"/>
              </w:rPr>
              <w:t>间</w:t>
            </w:r>
          </w:p>
        </w:tc>
        <w:tc>
          <w:tcPr>
            <w:tcW w:w="1224" w:type="dxa"/>
            <w:vAlign w:val="top"/>
          </w:tcPr>
          <w:p w14:paraId="10A67416">
            <w:pPr>
              <w:pStyle w:val="5"/>
              <w:spacing w:before="191" w:line="219" w:lineRule="auto"/>
              <w:ind w:left="153"/>
            </w:pPr>
            <w:r>
              <w:rPr>
                <w:b/>
                <w:bCs/>
                <w:spacing w:val="-5"/>
              </w:rPr>
              <w:t>检查方式</w:t>
            </w:r>
          </w:p>
        </w:tc>
      </w:tr>
      <w:tr w14:paraId="4530E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844" w:type="dxa"/>
            <w:vAlign w:val="top"/>
          </w:tcPr>
          <w:p w14:paraId="77E9C422">
            <w:pPr>
              <w:pStyle w:val="5"/>
              <w:spacing w:before="78"/>
              <w:ind w:left="731" w:right="27" w:hanging="720"/>
              <w:rPr>
                <w:rFonts w:hint="default" w:ascii="Arial" w:eastAsia="宋体"/>
                <w:sz w:val="21"/>
                <w:lang w:val="en-US" w:eastAsia="zh-CN"/>
              </w:rPr>
            </w:pPr>
          </w:p>
          <w:p w14:paraId="46790420">
            <w:pPr>
              <w:pStyle w:val="5"/>
              <w:spacing w:before="78"/>
              <w:ind w:left="731" w:right="27" w:hanging="720"/>
              <w:rPr>
                <w:rFonts w:hint="default" w:ascii="Arial" w:eastAsia="宋体"/>
                <w:sz w:val="21"/>
                <w:lang w:val="en-US" w:eastAsia="zh-CN"/>
              </w:rPr>
            </w:pPr>
          </w:p>
          <w:p w14:paraId="3D2A8DAD">
            <w:pPr>
              <w:pStyle w:val="5"/>
              <w:spacing w:before="78"/>
              <w:ind w:left="731" w:right="27" w:hanging="720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59" w:type="dxa"/>
            <w:vAlign w:val="top"/>
          </w:tcPr>
          <w:p w14:paraId="4B73F18D">
            <w:pPr>
              <w:spacing w:line="409" w:lineRule="auto"/>
              <w:rPr>
                <w:rFonts w:ascii="Arial"/>
                <w:sz w:val="21"/>
              </w:rPr>
            </w:pPr>
          </w:p>
          <w:p w14:paraId="19F4BB07">
            <w:pPr>
              <w:pStyle w:val="5"/>
              <w:spacing w:before="78"/>
              <w:ind w:left="731" w:right="27" w:hanging="720"/>
            </w:pPr>
            <w:r>
              <w:rPr>
                <w:spacing w:val="-2"/>
              </w:rPr>
              <w:t>修武县卫生健康委</w:t>
            </w:r>
            <w:r>
              <w:rPr>
                <w:spacing w:val="5"/>
              </w:rPr>
              <w:t xml:space="preserve"> 员会</w:t>
            </w:r>
          </w:p>
        </w:tc>
        <w:tc>
          <w:tcPr>
            <w:tcW w:w="1689" w:type="dxa"/>
            <w:vAlign w:val="top"/>
          </w:tcPr>
          <w:p w14:paraId="0D2B690D">
            <w:pPr>
              <w:spacing w:line="408" w:lineRule="auto"/>
              <w:rPr>
                <w:rFonts w:ascii="Arial"/>
                <w:sz w:val="21"/>
              </w:rPr>
            </w:pPr>
          </w:p>
          <w:p w14:paraId="3802DD76">
            <w:pPr>
              <w:pStyle w:val="5"/>
              <w:spacing w:before="78" w:line="227" w:lineRule="auto"/>
              <w:ind w:left="121" w:right="135" w:hanging="10"/>
            </w:pPr>
            <w:r>
              <w:rPr>
                <w:spacing w:val="-2"/>
              </w:rPr>
              <w:t>辖区存在职业</w:t>
            </w:r>
            <w:r>
              <w:rPr>
                <w:spacing w:val="2"/>
              </w:rPr>
              <w:t xml:space="preserve"> 危害企业</w:t>
            </w:r>
          </w:p>
        </w:tc>
        <w:tc>
          <w:tcPr>
            <w:tcW w:w="2328" w:type="dxa"/>
            <w:vAlign w:val="top"/>
          </w:tcPr>
          <w:p w14:paraId="04022EF6">
            <w:pPr>
              <w:pStyle w:val="5"/>
              <w:spacing w:before="180" w:line="236" w:lineRule="auto"/>
              <w:ind w:left="122" w:right="132" w:firstLine="10"/>
            </w:pPr>
            <w:r>
              <w:rPr>
                <w:spacing w:val="1"/>
              </w:rPr>
              <w:t>1日常卫生监督检查</w:t>
            </w:r>
            <w:r>
              <w:rPr>
                <w:spacing w:val="2"/>
              </w:rPr>
              <w:t xml:space="preserve"> 2国家、省双随机监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督检查</w:t>
            </w:r>
          </w:p>
          <w:p w14:paraId="01057129">
            <w:pPr>
              <w:pStyle w:val="5"/>
              <w:spacing w:before="20" w:line="219" w:lineRule="auto"/>
              <w:ind w:left="133"/>
            </w:pPr>
            <w:r>
              <w:rPr>
                <w:spacing w:val="1"/>
              </w:rPr>
              <w:t>3各类专项监督检查</w:t>
            </w:r>
          </w:p>
        </w:tc>
        <w:tc>
          <w:tcPr>
            <w:tcW w:w="2438" w:type="dxa"/>
            <w:vAlign w:val="top"/>
          </w:tcPr>
          <w:p w14:paraId="6D83571D">
            <w:pPr>
              <w:spacing w:line="410" w:lineRule="auto"/>
              <w:rPr>
                <w:rFonts w:ascii="Arial"/>
                <w:sz w:val="21"/>
              </w:rPr>
            </w:pPr>
          </w:p>
          <w:p w14:paraId="32BECDDD">
            <w:pPr>
              <w:pStyle w:val="5"/>
              <w:spacing w:before="78" w:line="226" w:lineRule="auto"/>
              <w:ind w:left="553" w:right="119" w:hanging="419"/>
            </w:pPr>
            <w:r>
              <w:rPr>
                <w:rFonts w:hint="eastAsia"/>
                <w:spacing w:val="1"/>
                <w:lang w:eastAsia="zh-CN"/>
              </w:rPr>
              <w:t>《</w:t>
            </w:r>
            <w:r>
              <w:rPr>
                <w:spacing w:val="1"/>
              </w:rPr>
              <w:t>中华人民共和国职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业病防治法》</w:t>
            </w:r>
          </w:p>
        </w:tc>
        <w:tc>
          <w:tcPr>
            <w:tcW w:w="2598" w:type="dxa"/>
            <w:vAlign w:val="top"/>
          </w:tcPr>
          <w:p w14:paraId="0AED3A16">
            <w:pPr>
              <w:pStyle w:val="5"/>
              <w:spacing w:before="179" w:line="242" w:lineRule="auto"/>
              <w:ind w:left="137" w:right="196" w:firstLine="80"/>
            </w:pPr>
            <w:r>
              <w:rPr>
                <w:spacing w:val="1"/>
              </w:rPr>
              <w:t>各类检查均按照上级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工作要求开展</w:t>
            </w:r>
          </w:p>
        </w:tc>
        <w:tc>
          <w:tcPr>
            <w:tcW w:w="1119" w:type="dxa"/>
            <w:vAlign w:val="top"/>
          </w:tcPr>
          <w:p w14:paraId="7A63484F">
            <w:pPr>
              <w:spacing w:line="279" w:lineRule="auto"/>
              <w:rPr>
                <w:rFonts w:ascii="Arial"/>
                <w:sz w:val="21"/>
              </w:rPr>
            </w:pPr>
          </w:p>
          <w:p w14:paraId="14BB67C0">
            <w:pPr>
              <w:spacing w:line="280" w:lineRule="auto"/>
              <w:rPr>
                <w:rFonts w:ascii="Arial"/>
                <w:sz w:val="21"/>
              </w:rPr>
            </w:pPr>
          </w:p>
          <w:p w14:paraId="5A6B760F">
            <w:pPr>
              <w:pStyle w:val="5"/>
              <w:spacing w:before="78" w:line="219" w:lineRule="auto"/>
              <w:ind w:left="198"/>
            </w:pPr>
            <w:r>
              <w:rPr>
                <w:spacing w:val="9"/>
              </w:rPr>
              <w:t>4-10月</w:t>
            </w:r>
          </w:p>
        </w:tc>
        <w:tc>
          <w:tcPr>
            <w:tcW w:w="1224" w:type="dxa"/>
            <w:vAlign w:val="top"/>
          </w:tcPr>
          <w:p w14:paraId="343014A5">
            <w:pPr>
              <w:spacing w:line="421" w:lineRule="auto"/>
              <w:rPr>
                <w:rFonts w:ascii="Arial"/>
                <w:sz w:val="21"/>
              </w:rPr>
            </w:pPr>
          </w:p>
          <w:p w14:paraId="490BB444">
            <w:pPr>
              <w:pStyle w:val="5"/>
              <w:spacing w:before="78" w:line="232" w:lineRule="auto"/>
              <w:ind w:left="170" w:right="52" w:firstLine="20"/>
            </w:pPr>
            <w:r>
              <w:rPr>
                <w:spacing w:val="2"/>
              </w:rPr>
              <w:t xml:space="preserve">日常卫生 </w:t>
            </w:r>
            <w:r>
              <w:rPr>
                <w:spacing w:val="3"/>
              </w:rPr>
              <w:t>监督检查</w:t>
            </w:r>
          </w:p>
        </w:tc>
      </w:tr>
      <w:tr w14:paraId="3454F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844" w:type="dxa"/>
            <w:vAlign w:val="top"/>
          </w:tcPr>
          <w:p w14:paraId="7A8329E5">
            <w:pPr>
              <w:rPr>
                <w:rFonts w:ascii="Arial"/>
                <w:sz w:val="21"/>
              </w:rPr>
            </w:pPr>
          </w:p>
          <w:p w14:paraId="37E0BD1C">
            <w:pPr>
              <w:jc w:val="center"/>
              <w:rPr>
                <w:rFonts w:ascii="Arial"/>
                <w:sz w:val="24"/>
                <w:szCs w:val="24"/>
              </w:rPr>
            </w:pPr>
          </w:p>
          <w:p w14:paraId="4BE0C614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59" w:type="dxa"/>
            <w:vAlign w:val="top"/>
          </w:tcPr>
          <w:p w14:paraId="5C79D15E">
            <w:pPr>
              <w:spacing w:line="302" w:lineRule="auto"/>
              <w:rPr>
                <w:rFonts w:ascii="Arial"/>
                <w:sz w:val="21"/>
              </w:rPr>
            </w:pPr>
          </w:p>
          <w:p w14:paraId="21F84BA6">
            <w:pPr>
              <w:pStyle w:val="5"/>
              <w:spacing w:before="78" w:line="217" w:lineRule="auto"/>
              <w:ind w:left="731" w:right="27" w:hanging="720"/>
            </w:pPr>
            <w:r>
              <w:rPr>
                <w:spacing w:val="-2"/>
              </w:rPr>
              <w:t>修武县卫生健康委</w:t>
            </w:r>
            <w:r>
              <w:rPr>
                <w:spacing w:val="5"/>
              </w:rPr>
              <w:t xml:space="preserve"> 员会</w:t>
            </w:r>
          </w:p>
        </w:tc>
        <w:tc>
          <w:tcPr>
            <w:tcW w:w="1689" w:type="dxa"/>
            <w:vAlign w:val="top"/>
          </w:tcPr>
          <w:p w14:paraId="54172F31">
            <w:pPr>
              <w:pStyle w:val="5"/>
              <w:spacing w:before="211" w:line="219" w:lineRule="auto"/>
              <w:ind w:left="111"/>
            </w:pPr>
            <w:r>
              <w:rPr>
                <w:spacing w:val="-2"/>
              </w:rPr>
              <w:t>集中供水单位</w:t>
            </w:r>
          </w:p>
          <w:p w14:paraId="3F6D5FD9">
            <w:pPr>
              <w:pStyle w:val="5"/>
              <w:spacing w:before="26" w:line="219" w:lineRule="auto"/>
              <w:ind w:left="351"/>
            </w:pPr>
            <w:r>
              <w:rPr>
                <w:spacing w:val="-3"/>
              </w:rPr>
              <w:t>涉水企业</w:t>
            </w:r>
          </w:p>
          <w:p w14:paraId="5D581E4B">
            <w:pPr>
              <w:pStyle w:val="5"/>
              <w:spacing w:before="23" w:line="219" w:lineRule="auto"/>
              <w:ind w:left="111"/>
            </w:pPr>
            <w:r>
              <w:rPr>
                <w:spacing w:val="1"/>
              </w:rPr>
              <w:t>二次供水单位</w:t>
            </w:r>
          </w:p>
        </w:tc>
        <w:tc>
          <w:tcPr>
            <w:tcW w:w="2328" w:type="dxa"/>
            <w:vAlign w:val="top"/>
          </w:tcPr>
          <w:p w14:paraId="7FE5997D">
            <w:pPr>
              <w:pStyle w:val="5"/>
              <w:spacing w:before="62" w:line="236" w:lineRule="auto"/>
              <w:ind w:left="133" w:right="132"/>
            </w:pPr>
            <w:r>
              <w:rPr>
                <w:spacing w:val="1"/>
              </w:rPr>
              <w:t>1日常卫生监督检查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2国家、省双随机监</w:t>
            </w:r>
            <w:r>
              <w:t xml:space="preserve"> </w:t>
            </w:r>
            <w:r>
              <w:rPr>
                <w:spacing w:val="7"/>
              </w:rPr>
              <w:t>督检查</w:t>
            </w:r>
          </w:p>
          <w:p w14:paraId="1EF5FB39">
            <w:pPr>
              <w:pStyle w:val="5"/>
              <w:spacing w:before="19" w:line="204" w:lineRule="auto"/>
              <w:ind w:left="133"/>
            </w:pPr>
            <w:r>
              <w:rPr>
                <w:spacing w:val="1"/>
              </w:rPr>
              <w:t>3各类专项监督检查</w:t>
            </w:r>
          </w:p>
        </w:tc>
        <w:tc>
          <w:tcPr>
            <w:tcW w:w="2438" w:type="dxa"/>
            <w:vAlign w:val="top"/>
          </w:tcPr>
          <w:p w14:paraId="73434917">
            <w:pPr>
              <w:pStyle w:val="5"/>
              <w:spacing w:before="27" w:line="220" w:lineRule="auto"/>
              <w:ind w:left="134"/>
            </w:pPr>
            <w:r>
              <w:rPr>
                <w:rFonts w:hint="eastAsia"/>
                <w:spacing w:val="1"/>
                <w:lang w:eastAsia="zh-CN"/>
              </w:rPr>
              <w:t>《</w:t>
            </w:r>
            <w:r>
              <w:rPr>
                <w:spacing w:val="1"/>
              </w:rPr>
              <w:t>中华人民共和国职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业病防治法》</w:t>
            </w:r>
            <w:bookmarkStart w:id="0" w:name="_GoBack"/>
            <w:bookmarkEnd w:id="0"/>
            <w:r>
              <w:rPr>
                <w:spacing w:val="1"/>
              </w:rPr>
              <w:t>《生活饮用水卫生管理办</w:t>
            </w:r>
            <w:r>
              <w:rPr>
                <w:spacing w:val="-5"/>
              </w:rPr>
              <w:t>法》</w:t>
            </w:r>
          </w:p>
        </w:tc>
        <w:tc>
          <w:tcPr>
            <w:tcW w:w="2598" w:type="dxa"/>
            <w:vAlign w:val="top"/>
          </w:tcPr>
          <w:p w14:paraId="1B1FEE62">
            <w:pPr>
              <w:pStyle w:val="5"/>
              <w:spacing w:before="42" w:line="257" w:lineRule="auto"/>
              <w:ind w:left="146" w:right="196" w:firstLine="70"/>
            </w:pPr>
            <w:r>
              <w:rPr>
                <w:spacing w:val="1"/>
              </w:rPr>
              <w:t>各类检查均按照上级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工作要求开展</w:t>
            </w:r>
          </w:p>
        </w:tc>
        <w:tc>
          <w:tcPr>
            <w:tcW w:w="1119" w:type="dxa"/>
            <w:vAlign w:val="top"/>
          </w:tcPr>
          <w:p w14:paraId="5DD995EC">
            <w:pPr>
              <w:spacing w:line="442" w:lineRule="auto"/>
              <w:rPr>
                <w:rFonts w:ascii="Arial"/>
                <w:sz w:val="21"/>
              </w:rPr>
            </w:pPr>
          </w:p>
          <w:p w14:paraId="7F104E67">
            <w:pPr>
              <w:pStyle w:val="5"/>
              <w:spacing w:before="78" w:line="219" w:lineRule="auto"/>
              <w:ind w:left="198"/>
            </w:pPr>
            <w:r>
              <w:rPr>
                <w:spacing w:val="9"/>
              </w:rPr>
              <w:t>2-11月</w:t>
            </w:r>
          </w:p>
        </w:tc>
        <w:tc>
          <w:tcPr>
            <w:tcW w:w="1224" w:type="dxa"/>
            <w:vAlign w:val="top"/>
          </w:tcPr>
          <w:p w14:paraId="3EBF9202">
            <w:pPr>
              <w:spacing w:line="283" w:lineRule="auto"/>
              <w:rPr>
                <w:rFonts w:ascii="Arial"/>
                <w:sz w:val="21"/>
              </w:rPr>
            </w:pPr>
          </w:p>
          <w:p w14:paraId="3BB99098">
            <w:pPr>
              <w:pStyle w:val="5"/>
              <w:spacing w:before="78"/>
              <w:ind w:left="170" w:right="42" w:firstLine="29"/>
            </w:pPr>
            <w:r>
              <w:rPr>
                <w:spacing w:val="2"/>
              </w:rPr>
              <w:t xml:space="preserve">日常卫生 </w:t>
            </w:r>
            <w:r>
              <w:rPr>
                <w:spacing w:val="3"/>
              </w:rPr>
              <w:t>监督检查</w:t>
            </w:r>
          </w:p>
        </w:tc>
      </w:tr>
    </w:tbl>
    <w:p w14:paraId="5B41FD28">
      <w:pPr>
        <w:rPr>
          <w:rFonts w:ascii="Arial"/>
          <w:sz w:val="21"/>
        </w:rPr>
      </w:pPr>
    </w:p>
    <w:sectPr>
      <w:footerReference r:id="rId5" w:type="default"/>
      <w:pgSz w:w="16820" w:h="11900"/>
      <w:pgMar w:top="939" w:right="1355" w:bottom="1188" w:left="880" w:header="0" w:footer="90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063E4">
    <w:pPr>
      <w:spacing w:line="232" w:lineRule="auto"/>
      <w:ind w:left="13299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3"/>
        <w:sz w:val="22"/>
        <w:szCs w:val="22"/>
      </w:rPr>
      <w:t>—1—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65000B"/>
    <w:rsid w:val="0D5F23F7"/>
    <w:rsid w:val="1C7616BD"/>
    <w:rsid w:val="582F7E91"/>
    <w:rsid w:val="71225F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254</Words>
  <Characters>263</Characters>
  <TotalTime>1</TotalTime>
  <ScaleCrop>false</ScaleCrop>
  <LinksUpToDate>false</LinksUpToDate>
  <CharactersWithSpaces>276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2026-03-09T17:11:00Z</dcterms:created>
  <dc:creator>Administrator</dc:creator>
  <cp:lastModifiedBy>2020！</cp:lastModifiedBy>
  <dcterms:modified xsi:type="dcterms:W3CDTF">2026-03-25T06:34:34Z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2026-03-09T17:11:43Z</vt:filetime>
  </property>
  <property fmtid="{D5CDD505-2E9C-101B-9397-08002B2CF9AE}" pid="4" name="UsrData">
    <vt:lpwstr>69ae8eca5b4fbf001fb3fb29wl</vt:lpwstr>
  </property>
  <property fmtid="{D5CDD505-2E9C-101B-9397-08002B2CF9AE}" pid="5" name="KSOTemplateDocerSaveRecord">
    <vt:lpwstr>eyJoZGlkIjoiNTBmZWVmYjI2OGI3Y2MyYWIwODBhN2ZiMTZhNTMxZjMiLCJ1c2VySWQiOiIyODU1OTE4MzEifQ==</vt:lpwstr>
  </property>
  <property fmtid="{D5CDD505-2E9C-101B-9397-08002B2CF9AE}" pid="6" name="KSOProductBuildVer">
    <vt:lpwstr>2052-12.1.0.25225</vt:lpwstr>
  </property>
  <property fmtid="{D5CDD505-2E9C-101B-9397-08002B2CF9AE}" pid="7" name="ICV">
    <vt:lpwstr>699E502FA5E74B628C824F1E07BAD074_12</vt:lpwstr>
  </property>
</Properties>
</file>