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7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5"/>
      </w:tblGrid>
      <w:tr w14:paraId="43E82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noWrap w:val="0"/>
            <w:vAlign w:val="top"/>
          </w:tcPr>
          <w:p w14:paraId="04167973">
            <w:pPr>
              <w:pStyle w:val="3"/>
              <w:keepNext w:val="0"/>
              <w:keepLines w:val="0"/>
              <w:widowControl/>
              <w:suppressLineNumbers w:val="0"/>
              <w:spacing w:before="105" w:beforeAutospacing="0" w:after="105" w:afterAutospacing="0"/>
              <w:ind w:left="0" w:right="0"/>
              <w:jc w:val="center"/>
              <w:rPr>
                <w:rFonts w:hint="default" w:ascii="黑体" w:hAnsi="宋体" w:eastAsia="黑体" w:cs="黑体"/>
                <w:spacing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40"/>
                <w:szCs w:val="40"/>
                <w:lang w:val="en-US" w:eastAsia="zh-CN"/>
              </w:rPr>
              <w:t>检查频次上限</w:t>
            </w:r>
          </w:p>
          <w:tbl>
            <w:tblPr>
              <w:tblStyle w:val="4"/>
              <w:tblW w:w="10099" w:type="dxa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51"/>
              <w:gridCol w:w="3957"/>
              <w:gridCol w:w="5191"/>
            </w:tblGrid>
            <w:tr w14:paraId="497D532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24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71C376B3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黑体" w:hAnsi="宋体" w:eastAsia="黑体" w:cs="黑体"/>
                      <w:spacing w:val="0"/>
                      <w:sz w:val="28"/>
                      <w:szCs w:val="28"/>
                    </w:rPr>
                    <w:t>序</w:t>
                  </w:r>
                  <w:r>
                    <w:rPr>
                      <w:rFonts w:hint="eastAsia" w:ascii="黑体" w:hAnsi="宋体" w:eastAsia="黑体" w:cs="黑体"/>
                      <w:spacing w:val="0"/>
                      <w:sz w:val="28"/>
                      <w:szCs w:val="28"/>
                      <w:lang w:val="en-US" w:eastAsia="zh-CN"/>
                    </w:rPr>
                    <w:t xml:space="preserve">  </w:t>
                  </w:r>
                  <w:r>
                    <w:rPr>
                      <w:rFonts w:ascii="黑体" w:hAnsi="宋体" w:eastAsia="黑体" w:cs="黑体"/>
                      <w:spacing w:val="0"/>
                      <w:sz w:val="28"/>
                      <w:szCs w:val="28"/>
                    </w:rPr>
                    <w:t>号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12EF3F8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pacing w:val="0"/>
                      <w:sz w:val="28"/>
                      <w:szCs w:val="28"/>
                    </w:rPr>
                    <w:t>行政检查事项名称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37867FC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pacing w:val="0"/>
                      <w:sz w:val="28"/>
                      <w:szCs w:val="28"/>
                    </w:rPr>
                    <w:t>频次上限</w:t>
                  </w:r>
                </w:p>
              </w:tc>
            </w:tr>
            <w:tr w14:paraId="45CA082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74045CD2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FF84E0F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建设工程质量监督检查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E04451D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00" w:lineRule="atLeast"/>
                    <w:ind w:left="0" w:firstLine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随机</w:t>
                  </w:r>
                </w:p>
              </w:tc>
            </w:tr>
            <w:tr w14:paraId="00DC439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F0F0804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7AADF82F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建设工程消防备案抽查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5CF46AC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00" w:lineRule="atLeast"/>
                    <w:ind w:left="0" w:firstLine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1次/年</w:t>
                  </w:r>
                </w:p>
              </w:tc>
            </w:tr>
            <w:tr w14:paraId="0733680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06D227CA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D4C40EA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建设工程质量检测机构监督检查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795A46BC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68ED5F0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00941D21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A271376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工程勘察设计企业监督检查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4EE31C5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4E0AD87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5E1C108F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32FDB32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建筑节能标准监督检查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073982D6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036E6ED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5CA2ED4A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782B15DD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建筑工地大气污染防治监督检查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1CCFE63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随机</w:t>
                  </w:r>
                </w:p>
              </w:tc>
            </w:tr>
            <w:tr w14:paraId="4CDF6BF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183D626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E4C7EC4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建设工程安全监督检查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52D1B370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随机</w:t>
                  </w:r>
                </w:p>
              </w:tc>
            </w:tr>
            <w:tr w14:paraId="133E6E6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F9E8CA4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84242BB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建筑起重机械设备监督检查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5A97D6F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随机</w:t>
                  </w:r>
                </w:p>
              </w:tc>
            </w:tr>
            <w:tr w14:paraId="236048A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9E2C445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036E9B1F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建筑业企业资质监督检查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508D8ADB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547E40D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49F6F4C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B613E89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建筑领域根治欠薪监督检</w:t>
                  </w:r>
                  <w:bookmarkStart w:id="0" w:name="_GoBack"/>
                  <w:bookmarkEnd w:id="0"/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16B99DB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随机</w:t>
                  </w:r>
                </w:p>
              </w:tc>
            </w:tr>
            <w:tr w14:paraId="7EFB623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4C8220E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D53588D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建设工程招标投标检查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4D2795D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3DF6AC7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65B5F79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560F2002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工程造价咨询企业监督检查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4B9FDB81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1次/年</w:t>
                  </w:r>
                </w:p>
              </w:tc>
            </w:tr>
            <w:tr w14:paraId="01BC71D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28" w:hRule="atLeast"/>
                <w:tblCellSpacing w:w="0" w:type="dxa"/>
                <w:jc w:val="center"/>
              </w:trPr>
              <w:tc>
                <w:tcPr>
                  <w:tcW w:w="95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1BC271D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395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8123267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电动汽车充电基础设施安全检查</w:t>
                  </w:r>
                </w:p>
              </w:tc>
              <w:tc>
                <w:tcPr>
                  <w:tcW w:w="5191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F4F34C0"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45" w:lineRule="atLeast"/>
                    <w:jc w:val="center"/>
                    <w:rPr>
                      <w:rFonts w:hint="default" w:ascii="宋体" w:hAnsi="宋体" w:eastAsia="宋体" w:cs="宋体"/>
                      <w:spacing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pacing w:val="0"/>
                      <w:sz w:val="24"/>
                      <w:szCs w:val="24"/>
                    </w:rPr>
                    <w:t>2次/年</w:t>
                  </w:r>
                </w:p>
              </w:tc>
            </w:tr>
          </w:tbl>
          <w:p w14:paraId="51C2056B">
            <w:pPr>
              <w:pStyle w:val="3"/>
              <w:keepNext w:val="0"/>
              <w:keepLines w:val="0"/>
              <w:widowControl/>
              <w:suppressLineNumbers w:val="0"/>
              <w:spacing w:before="300" w:beforeAutospacing="0" w:after="750" w:afterAutospacing="0" w:line="525" w:lineRule="atLeast"/>
              <w:ind w:left="525" w:right="525"/>
            </w:pPr>
          </w:p>
        </w:tc>
      </w:tr>
    </w:tbl>
    <w:p w14:paraId="4E975A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B2857"/>
    <w:rsid w:val="00D91235"/>
    <w:rsid w:val="120D5271"/>
    <w:rsid w:val="3DE65EA8"/>
    <w:rsid w:val="602D3991"/>
    <w:rsid w:val="68DB2857"/>
    <w:rsid w:val="7F0D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230</Characters>
  <Lines>0</Lines>
  <Paragraphs>0</Paragraphs>
  <TotalTime>4</TotalTime>
  <ScaleCrop>false</ScaleCrop>
  <LinksUpToDate>false</LinksUpToDate>
  <CharactersWithSpaces>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2025-08-19T08:36:00Z</dcterms:created>
  <dc:creator>。。。</dc:creator>
  <cp:lastModifiedBy>。。。</cp:lastModifiedBy>
  <dcterms:modified xsi:type="dcterms:W3CDTF">2025-08-29T00:35:38Z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E81A3E1899A544BE9B938BF19205D283_11</vt:lpwstr>
  </property>
  <property fmtid="{D5CDD505-2E9C-101B-9397-08002B2CF9AE}" pid="4" name="KSOTemplateDocerSaveRecord">
    <vt:lpwstr>eyJoZGlkIjoiNmJjNGQ4YTQ4MjkxNWQwOWExODMyZmU0MzVjNzM5YTAiLCJ1c2VySWQiOiI5MjU4NDEzNDUifQ==</vt:lpwstr>
  </property>
</Properties>
</file>