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复不受</w:t>
      </w:r>
      <w:r>
        <w:rPr>
          <w:rFonts w:hint="default" w:ascii="Times New Roman" w:hAnsi="Times New Roman" w:eastAsia="仿宋_GB2312" w:cs="Times New Roman"/>
          <w:sz w:val="32"/>
        </w:rPr>
        <w:t>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2</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eastAsia="zh-CN"/>
        </w:rPr>
        <w:t>权某</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权某</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17</w:t>
      </w:r>
      <w:r>
        <w:rPr>
          <w:rFonts w:hint="default" w:ascii="Times New Roman" w:hAnsi="Times New Roman" w:eastAsia="仿宋_GB2312" w:cs="Times New Roman"/>
          <w:sz w:val="32"/>
        </w:rPr>
        <w:t>日在全国12315平台作出的举报不予立案回复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10</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pageBreakBefore w:val="0"/>
        <w:widowControl/>
        <w:suppressLineNumbers w:val="0"/>
        <w:kinsoku/>
        <w:wordWrap/>
        <w:overflowPunct/>
        <w:topLinePunct w:val="0"/>
        <w:autoSpaceDE/>
        <w:autoSpaceDN/>
        <w:bidi w:val="0"/>
        <w:adjustRightInd/>
        <w:spacing w:line="540" w:lineRule="exact"/>
        <w:jc w:val="both"/>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12</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7</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在博爱县XX电商工作室开设于淘宝平台的XXXXXX</w:t>
      </w:r>
      <w:bookmarkStart w:id="0" w:name="_GoBack"/>
      <w:bookmarkEnd w:id="0"/>
      <w:r>
        <w:rPr>
          <w:rFonts w:hint="eastAsia" w:cs="Times New Roman"/>
          <w:w w:val="100"/>
          <w:sz w:val="32"/>
          <w:szCs w:val="20"/>
          <w:lang w:val="en-US" w:eastAsia="zh-CN" w:bidi="ar-SA"/>
        </w:rPr>
        <w:t>工厂店铺花费47.7元购买洗发水一瓶，到货后发现该商品未标识任何中文标签，涉嫌违反《化妆品标签管理办法》等相关法律、法规规定，遂通过全国12315平台提起举报，被申请人调查核实后于2024年12月17日回复申请人：“经查，举报事项不予立案，理由：我局于2024年12月11日收到您的举报，我局执法人员根据您的线索进行了核查。经核查：被举报方在淘宝平台开设名为“顺达挡风护腿工厂”店铺，该店铺分享上架抖音店铺“优优港澳贸甄选”老瑶姜商品链接，买家在该店铺下单后，该店铺在“优优港澳贸甄选”下单，由“优优港澳贸甄选”直接发货直达买家地址，该店铺不经手该商品。该店销售的产品并非是未标识任何中文标签的化妆品，而是由繁体汉字和简体汉字相互组成，属于非规范汉字的化妆品。被举报方提供了供货者资质、备案信息、检测报告、化妆品进货台账等相关材料，履行了进货查验记录制度。我局认为被举报方销售非规范汉字化妆品的行为，违反了《化妆品标签管理办法》第二十条第一款之规定，依据《化妆品监督管理办法》第六十一条第二款之规定，我局依法向被举报方下达了责令改正通知书，被举报方现已下架该产品链接。因您不符合《市场监管领域重大违法行为举报奖励暂行办法》相关规定，我局不予奖励。”</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根据该规定，向市场监督管理部门举报是自然人、法人或者其他组织的一项权利，该权利的设定是为了更好的维护市场监管秩序，保护更广大消费者的合法权益。本案中，申请人认为</w:t>
      </w:r>
      <w:r>
        <w:rPr>
          <w:rFonts w:hint="eastAsia" w:cs="Times New Roman"/>
          <w:w w:val="100"/>
          <w:sz w:val="32"/>
          <w:szCs w:val="20"/>
          <w:lang w:val="en-US" w:eastAsia="zh-CN" w:bidi="ar-SA"/>
        </w:rPr>
        <w:t>被举报人行为涉嫌违反《化妆品标签管理办法》等相关法律、法规规定</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w:t>
      </w:r>
      <w:r>
        <w:rPr>
          <w:rFonts w:hint="default" w:ascii="Times New Roman" w:hAnsi="Times New Roman" w:eastAsia="仿宋_GB2312" w:cs="Times New Roman"/>
          <w:w w:val="100"/>
          <w:sz w:val="32"/>
          <w:szCs w:val="20"/>
          <w:lang w:val="en-US" w:eastAsia="zh-CN" w:bidi="ar-SA"/>
        </w:rPr>
        <w:t>并将不予立案的结果通过全国12315平台告知了申请人，保障了申请人作为举报人的知情权。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5120" w:firstLineChars="16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13</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79D10D0"/>
    <w:rsid w:val="3FBE7631"/>
    <w:rsid w:val="3FFEB25F"/>
    <w:rsid w:val="6F6E7809"/>
    <w:rsid w:val="6FCAFC05"/>
    <w:rsid w:val="6FFF5CAA"/>
    <w:rsid w:val="7E7FF6BD"/>
    <w:rsid w:val="7EFA79B9"/>
    <w:rsid w:val="7EFF4BA6"/>
    <w:rsid w:val="95DF1FB9"/>
    <w:rsid w:val="9FB72E9A"/>
    <w:rsid w:val="A8B811C1"/>
    <w:rsid w:val="B3DF310F"/>
    <w:rsid w:val="DFF723DE"/>
    <w:rsid w:val="DFF74EB1"/>
    <w:rsid w:val="E7DDC359"/>
    <w:rsid w:val="EA5E842C"/>
    <w:rsid w:val="EFC79574"/>
    <w:rsid w:val="F2F9647A"/>
    <w:rsid w:val="F3AD8C2D"/>
    <w:rsid w:val="F57FD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29</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2024-10-13T00:07:00Z</dcterms:created>
  <dc:creator>baxrmzf</dc:creator>
  <cp:lastModifiedBy>baxrmzf</cp:lastModifiedBy>
  <cp:lastPrinted>2025-01-14T02:05:00Z</cp:lastPrinted>
  <dcterms:modified xsi:type="dcterms:W3CDTF">2025-09-04T08:49:09Z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93C3B41714B31B1A6ACB8067AC5CD09B</vt:lpwstr>
  </property>
</Properties>
</file>