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32187">
      <w:pPr>
        <w:spacing w:line="630" w:lineRule="exact"/>
        <w:rPr>
          <w:rFonts w:hint="eastAsia"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附件1</w:t>
      </w:r>
    </w:p>
    <w:p w14:paraId="093623EE">
      <w:pPr>
        <w:spacing w:line="630" w:lineRule="exact"/>
        <w:jc w:val="center"/>
        <w:rPr>
          <w:rFonts w:hint="eastAsia" w:cs="宋体"/>
          <w:b/>
          <w:sz w:val="44"/>
          <w:szCs w:val="44"/>
        </w:rPr>
      </w:pPr>
      <w:r>
        <w:rPr>
          <w:rFonts w:hint="eastAsia" w:cs="宋体"/>
          <w:b/>
          <w:sz w:val="44"/>
          <w:szCs w:val="44"/>
        </w:rPr>
        <w:t>2026年河南省初中学业水平统考科目</w:t>
      </w:r>
    </w:p>
    <w:p w14:paraId="5C3EA834">
      <w:pPr>
        <w:spacing w:line="630" w:lineRule="exact"/>
        <w:jc w:val="center"/>
        <w:rPr>
          <w:rFonts w:hint="eastAsia"/>
          <w:b/>
          <w:sz w:val="44"/>
          <w:szCs w:val="44"/>
        </w:rPr>
      </w:pPr>
      <w:r>
        <w:rPr>
          <w:rFonts w:hint="eastAsia" w:cs="宋体"/>
          <w:b/>
          <w:sz w:val="44"/>
          <w:szCs w:val="44"/>
        </w:rPr>
        <w:t>考试</w:t>
      </w:r>
      <w:r>
        <w:rPr>
          <w:rFonts w:hint="eastAsia"/>
          <w:b/>
          <w:sz w:val="44"/>
          <w:szCs w:val="44"/>
        </w:rPr>
        <w:t>安排</w:t>
      </w:r>
      <w:bookmarkStart w:id="0" w:name="_GoBack"/>
      <w:bookmarkEnd w:id="0"/>
    </w:p>
    <w:p w14:paraId="5E8FAD96">
      <w:pPr>
        <w:spacing w:line="630" w:lineRule="exact"/>
        <w:jc w:val="center"/>
        <w:rPr>
          <w:rFonts w:hint="eastAsia"/>
          <w:b/>
          <w:sz w:val="44"/>
          <w:szCs w:val="44"/>
        </w:rPr>
      </w:pPr>
    </w:p>
    <w:tbl>
      <w:tblPr>
        <w:tblStyle w:val="4"/>
        <w:tblW w:w="9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764"/>
        <w:gridCol w:w="1595"/>
        <w:gridCol w:w="1105"/>
        <w:gridCol w:w="1472"/>
        <w:gridCol w:w="832"/>
        <w:gridCol w:w="2469"/>
      </w:tblGrid>
      <w:tr w14:paraId="05DC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202" w:type="dxa"/>
            <w:noWrap w:val="0"/>
            <w:vAlign w:val="center"/>
          </w:tcPr>
          <w:p w14:paraId="57C55337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日  期</w:t>
            </w:r>
          </w:p>
        </w:tc>
        <w:tc>
          <w:tcPr>
            <w:tcW w:w="3464" w:type="dxa"/>
            <w:gridSpan w:val="3"/>
            <w:noWrap w:val="0"/>
            <w:vAlign w:val="center"/>
          </w:tcPr>
          <w:p w14:paraId="4670438D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时  间</w:t>
            </w:r>
          </w:p>
        </w:tc>
        <w:tc>
          <w:tcPr>
            <w:tcW w:w="1472" w:type="dxa"/>
            <w:noWrap w:val="0"/>
            <w:vAlign w:val="center"/>
          </w:tcPr>
          <w:p w14:paraId="45BE127F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科目</w:t>
            </w:r>
          </w:p>
        </w:tc>
        <w:tc>
          <w:tcPr>
            <w:tcW w:w="832" w:type="dxa"/>
            <w:noWrap w:val="0"/>
            <w:vAlign w:val="center"/>
          </w:tcPr>
          <w:p w14:paraId="6B62027E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分值</w:t>
            </w:r>
          </w:p>
        </w:tc>
        <w:tc>
          <w:tcPr>
            <w:tcW w:w="2469" w:type="dxa"/>
            <w:noWrap w:val="0"/>
            <w:vAlign w:val="center"/>
          </w:tcPr>
          <w:p w14:paraId="56C43EF2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黑体"/>
                <w:sz w:val="24"/>
                <w:szCs w:val="24"/>
              </w:rPr>
            </w:pPr>
            <w:r>
              <w:rPr>
                <w:rFonts w:hint="eastAsia" w:eastAsia="黑体"/>
                <w:sz w:val="24"/>
                <w:szCs w:val="24"/>
              </w:rPr>
              <w:t>备  注</w:t>
            </w:r>
          </w:p>
        </w:tc>
      </w:tr>
      <w:tr w14:paraId="3F1C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1202" w:type="dxa"/>
            <w:vMerge w:val="restart"/>
            <w:noWrap w:val="0"/>
            <w:vAlign w:val="center"/>
          </w:tcPr>
          <w:p w14:paraId="6E9482E3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6月22日</w:t>
            </w:r>
          </w:p>
        </w:tc>
        <w:tc>
          <w:tcPr>
            <w:tcW w:w="764" w:type="dxa"/>
            <w:vMerge w:val="restart"/>
            <w:noWrap w:val="0"/>
            <w:vAlign w:val="center"/>
          </w:tcPr>
          <w:p w14:paraId="3EE9DDCE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上午</w:t>
            </w:r>
          </w:p>
        </w:tc>
        <w:tc>
          <w:tcPr>
            <w:tcW w:w="1595" w:type="dxa"/>
            <w:noWrap w:val="0"/>
            <w:vAlign w:val="center"/>
          </w:tcPr>
          <w:p w14:paraId="4513F70B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8:20—10:20</w:t>
            </w:r>
          </w:p>
        </w:tc>
        <w:tc>
          <w:tcPr>
            <w:tcW w:w="1105" w:type="dxa"/>
            <w:noWrap w:val="0"/>
            <w:vAlign w:val="center"/>
          </w:tcPr>
          <w:p w14:paraId="10E1545D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120分钟</w:t>
            </w:r>
          </w:p>
        </w:tc>
        <w:tc>
          <w:tcPr>
            <w:tcW w:w="1472" w:type="dxa"/>
            <w:noWrap w:val="0"/>
            <w:vAlign w:val="center"/>
          </w:tcPr>
          <w:p w14:paraId="7D598478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语文</w:t>
            </w:r>
          </w:p>
        </w:tc>
        <w:tc>
          <w:tcPr>
            <w:tcW w:w="832" w:type="dxa"/>
            <w:noWrap w:val="0"/>
            <w:vAlign w:val="center"/>
          </w:tcPr>
          <w:p w14:paraId="659D5C36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120</w:t>
            </w:r>
          </w:p>
        </w:tc>
        <w:tc>
          <w:tcPr>
            <w:tcW w:w="2469" w:type="dxa"/>
            <w:noWrap w:val="0"/>
            <w:vAlign w:val="center"/>
          </w:tcPr>
          <w:p w14:paraId="5F4ACD6D">
            <w:pPr>
              <w:pStyle w:val="3"/>
              <w:snapToGrid w:val="0"/>
              <w:spacing w:line="40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484E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202" w:type="dxa"/>
            <w:vMerge w:val="continue"/>
            <w:noWrap w:val="0"/>
            <w:vAlign w:val="center"/>
          </w:tcPr>
          <w:p w14:paraId="1521F0E9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764" w:type="dxa"/>
            <w:vMerge w:val="continue"/>
            <w:noWrap w:val="0"/>
            <w:vAlign w:val="center"/>
          </w:tcPr>
          <w:p w14:paraId="07705960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20C4F44C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11:10—12:00</w:t>
            </w:r>
          </w:p>
        </w:tc>
        <w:tc>
          <w:tcPr>
            <w:tcW w:w="1105" w:type="dxa"/>
            <w:noWrap w:val="0"/>
            <w:vAlign w:val="center"/>
          </w:tcPr>
          <w:p w14:paraId="6A170E35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50分钟</w:t>
            </w:r>
          </w:p>
        </w:tc>
        <w:tc>
          <w:tcPr>
            <w:tcW w:w="1472" w:type="dxa"/>
            <w:noWrap w:val="0"/>
            <w:vAlign w:val="center"/>
          </w:tcPr>
          <w:p w14:paraId="57F806D6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化学</w:t>
            </w:r>
          </w:p>
        </w:tc>
        <w:tc>
          <w:tcPr>
            <w:tcW w:w="832" w:type="dxa"/>
            <w:noWrap w:val="0"/>
            <w:vAlign w:val="center"/>
          </w:tcPr>
          <w:p w14:paraId="48E99E6D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50</w:t>
            </w:r>
          </w:p>
        </w:tc>
        <w:tc>
          <w:tcPr>
            <w:tcW w:w="2469" w:type="dxa"/>
            <w:noWrap w:val="0"/>
            <w:vAlign w:val="center"/>
          </w:tcPr>
          <w:p w14:paraId="3E3C83CE">
            <w:pPr>
              <w:pStyle w:val="3"/>
              <w:snapToGrid w:val="0"/>
              <w:spacing w:line="400" w:lineRule="exact"/>
              <w:ind w:firstLine="0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4220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202" w:type="dxa"/>
            <w:vMerge w:val="continue"/>
            <w:noWrap w:val="0"/>
            <w:vAlign w:val="center"/>
          </w:tcPr>
          <w:p w14:paraId="44C89195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764" w:type="dxa"/>
            <w:vMerge w:val="restart"/>
            <w:noWrap w:val="0"/>
            <w:vAlign w:val="center"/>
          </w:tcPr>
          <w:p w14:paraId="55F33A58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下午</w:t>
            </w:r>
          </w:p>
        </w:tc>
        <w:tc>
          <w:tcPr>
            <w:tcW w:w="1595" w:type="dxa"/>
            <w:vMerge w:val="restart"/>
            <w:noWrap w:val="0"/>
            <w:vAlign w:val="center"/>
          </w:tcPr>
          <w:p w14:paraId="34DBA875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15:00—17:15</w:t>
            </w:r>
          </w:p>
        </w:tc>
        <w:tc>
          <w:tcPr>
            <w:tcW w:w="1105" w:type="dxa"/>
            <w:noWrap w:val="0"/>
            <w:vAlign w:val="center"/>
          </w:tcPr>
          <w:p w14:paraId="5379F74E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60分钟</w:t>
            </w:r>
          </w:p>
        </w:tc>
        <w:tc>
          <w:tcPr>
            <w:tcW w:w="1472" w:type="dxa"/>
            <w:noWrap w:val="0"/>
            <w:vAlign w:val="center"/>
          </w:tcPr>
          <w:p w14:paraId="0AE7871B">
            <w:pPr>
              <w:pStyle w:val="3"/>
              <w:snapToGrid w:val="0"/>
              <w:spacing w:line="40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道德与法治</w:t>
            </w:r>
          </w:p>
        </w:tc>
        <w:tc>
          <w:tcPr>
            <w:tcW w:w="832" w:type="dxa"/>
            <w:noWrap w:val="0"/>
            <w:vAlign w:val="center"/>
          </w:tcPr>
          <w:p w14:paraId="53E9558F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70</w:t>
            </w:r>
          </w:p>
        </w:tc>
        <w:tc>
          <w:tcPr>
            <w:tcW w:w="2469" w:type="dxa"/>
            <w:vMerge w:val="restart"/>
            <w:noWrap w:val="0"/>
            <w:vAlign w:val="center"/>
          </w:tcPr>
          <w:p w14:paraId="77B205C7">
            <w:pPr>
              <w:pStyle w:val="3"/>
              <w:snapToGrid w:val="0"/>
              <w:spacing w:line="40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开卷考试，考生可自带参考资料。合场不合卷，中间不休息，15分钟换卷时间。</w:t>
            </w:r>
          </w:p>
        </w:tc>
      </w:tr>
      <w:tr w14:paraId="39C13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202" w:type="dxa"/>
            <w:vMerge w:val="continue"/>
            <w:noWrap w:val="0"/>
            <w:vAlign w:val="center"/>
          </w:tcPr>
          <w:p w14:paraId="65A98DAC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764" w:type="dxa"/>
            <w:vMerge w:val="continue"/>
            <w:noWrap w:val="0"/>
            <w:vAlign w:val="center"/>
          </w:tcPr>
          <w:p w14:paraId="6C25E444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595" w:type="dxa"/>
            <w:vMerge w:val="continue"/>
            <w:noWrap w:val="0"/>
            <w:vAlign w:val="center"/>
          </w:tcPr>
          <w:p w14:paraId="7CA706D3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4ECEFF90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60分钟</w:t>
            </w:r>
          </w:p>
        </w:tc>
        <w:tc>
          <w:tcPr>
            <w:tcW w:w="1472" w:type="dxa"/>
            <w:noWrap w:val="0"/>
            <w:vAlign w:val="center"/>
          </w:tcPr>
          <w:p w14:paraId="52339AD8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历史</w:t>
            </w:r>
          </w:p>
        </w:tc>
        <w:tc>
          <w:tcPr>
            <w:tcW w:w="832" w:type="dxa"/>
            <w:noWrap w:val="0"/>
            <w:vAlign w:val="center"/>
          </w:tcPr>
          <w:p w14:paraId="0B2ADD18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50</w:t>
            </w:r>
          </w:p>
        </w:tc>
        <w:tc>
          <w:tcPr>
            <w:tcW w:w="2469" w:type="dxa"/>
            <w:vMerge w:val="continue"/>
            <w:noWrap w:val="0"/>
            <w:vAlign w:val="center"/>
          </w:tcPr>
          <w:p w14:paraId="0B290908">
            <w:pPr>
              <w:pStyle w:val="3"/>
              <w:snapToGrid w:val="0"/>
              <w:spacing w:line="40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7193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  <w:jc w:val="center"/>
        </w:trPr>
        <w:tc>
          <w:tcPr>
            <w:tcW w:w="1202" w:type="dxa"/>
            <w:vMerge w:val="restart"/>
            <w:noWrap w:val="0"/>
            <w:vAlign w:val="center"/>
          </w:tcPr>
          <w:p w14:paraId="0BBD08BE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6月23日</w:t>
            </w:r>
          </w:p>
        </w:tc>
        <w:tc>
          <w:tcPr>
            <w:tcW w:w="764" w:type="dxa"/>
            <w:vMerge w:val="restart"/>
            <w:noWrap w:val="0"/>
            <w:vAlign w:val="center"/>
          </w:tcPr>
          <w:p w14:paraId="6011520B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上午</w:t>
            </w:r>
          </w:p>
        </w:tc>
        <w:tc>
          <w:tcPr>
            <w:tcW w:w="1595" w:type="dxa"/>
            <w:noWrap w:val="0"/>
            <w:vAlign w:val="center"/>
          </w:tcPr>
          <w:p w14:paraId="78D6B218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8:20—10:00</w:t>
            </w:r>
          </w:p>
        </w:tc>
        <w:tc>
          <w:tcPr>
            <w:tcW w:w="1105" w:type="dxa"/>
            <w:noWrap w:val="0"/>
            <w:vAlign w:val="center"/>
          </w:tcPr>
          <w:p w14:paraId="4DEC46F0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/>
                <w:spacing w:val="-20"/>
                <w:sz w:val="24"/>
                <w:szCs w:val="24"/>
              </w:rPr>
              <w:t>100分钟</w:t>
            </w:r>
          </w:p>
        </w:tc>
        <w:tc>
          <w:tcPr>
            <w:tcW w:w="1472" w:type="dxa"/>
            <w:noWrap w:val="0"/>
            <w:vAlign w:val="center"/>
          </w:tcPr>
          <w:p w14:paraId="45EDE747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数学</w:t>
            </w:r>
          </w:p>
        </w:tc>
        <w:tc>
          <w:tcPr>
            <w:tcW w:w="832" w:type="dxa"/>
            <w:noWrap w:val="0"/>
            <w:vAlign w:val="center"/>
          </w:tcPr>
          <w:p w14:paraId="44D7F48C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120</w:t>
            </w:r>
          </w:p>
        </w:tc>
        <w:tc>
          <w:tcPr>
            <w:tcW w:w="2469" w:type="dxa"/>
            <w:noWrap w:val="0"/>
            <w:vAlign w:val="center"/>
          </w:tcPr>
          <w:p w14:paraId="18B46BFA">
            <w:pPr>
              <w:pStyle w:val="3"/>
              <w:snapToGrid w:val="0"/>
              <w:spacing w:line="40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6154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atLeast"/>
          <w:jc w:val="center"/>
        </w:trPr>
        <w:tc>
          <w:tcPr>
            <w:tcW w:w="1202" w:type="dxa"/>
            <w:vMerge w:val="continue"/>
            <w:noWrap w:val="0"/>
            <w:vAlign w:val="center"/>
          </w:tcPr>
          <w:p w14:paraId="3B713EAF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764" w:type="dxa"/>
            <w:vMerge w:val="continue"/>
            <w:noWrap w:val="0"/>
            <w:vAlign w:val="center"/>
          </w:tcPr>
          <w:p w14:paraId="568D0F2F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5C2F7A1C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10:50—11:50</w:t>
            </w:r>
          </w:p>
        </w:tc>
        <w:tc>
          <w:tcPr>
            <w:tcW w:w="1105" w:type="dxa"/>
            <w:noWrap w:val="0"/>
            <w:vAlign w:val="center"/>
          </w:tcPr>
          <w:p w14:paraId="0F5BAD2B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60分钟</w:t>
            </w:r>
          </w:p>
        </w:tc>
        <w:tc>
          <w:tcPr>
            <w:tcW w:w="1472" w:type="dxa"/>
            <w:noWrap w:val="0"/>
            <w:vAlign w:val="center"/>
          </w:tcPr>
          <w:p w14:paraId="3ACF5B0A">
            <w:pPr>
              <w:pStyle w:val="3"/>
              <w:snapToGrid w:val="0"/>
              <w:spacing w:line="4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物理</w:t>
            </w:r>
          </w:p>
        </w:tc>
        <w:tc>
          <w:tcPr>
            <w:tcW w:w="832" w:type="dxa"/>
            <w:noWrap w:val="0"/>
            <w:vAlign w:val="center"/>
          </w:tcPr>
          <w:p w14:paraId="18E9D531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70</w:t>
            </w:r>
          </w:p>
        </w:tc>
        <w:tc>
          <w:tcPr>
            <w:tcW w:w="2469" w:type="dxa"/>
            <w:noWrap w:val="0"/>
            <w:vAlign w:val="center"/>
          </w:tcPr>
          <w:p w14:paraId="34F8261E">
            <w:pPr>
              <w:pStyle w:val="3"/>
              <w:snapToGrid w:val="0"/>
              <w:spacing w:line="400" w:lineRule="exact"/>
              <w:ind w:firstLine="0"/>
              <w:rPr>
                <w:rFonts w:hint="eastAsia" w:eastAsia="仿宋_GB2312"/>
                <w:sz w:val="24"/>
                <w:szCs w:val="24"/>
              </w:rPr>
            </w:pPr>
          </w:p>
        </w:tc>
      </w:tr>
      <w:tr w14:paraId="2A076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1202" w:type="dxa"/>
            <w:vMerge w:val="continue"/>
            <w:noWrap w:val="0"/>
            <w:vAlign w:val="center"/>
          </w:tcPr>
          <w:p w14:paraId="7F454057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764" w:type="dxa"/>
            <w:noWrap w:val="0"/>
            <w:vAlign w:val="center"/>
          </w:tcPr>
          <w:p w14:paraId="6DF38ABE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下午</w:t>
            </w:r>
          </w:p>
        </w:tc>
        <w:tc>
          <w:tcPr>
            <w:tcW w:w="1595" w:type="dxa"/>
            <w:noWrap w:val="0"/>
            <w:vAlign w:val="center"/>
          </w:tcPr>
          <w:p w14:paraId="705E5140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15:00—16:40</w:t>
            </w:r>
          </w:p>
        </w:tc>
        <w:tc>
          <w:tcPr>
            <w:tcW w:w="1105" w:type="dxa"/>
            <w:noWrap w:val="0"/>
            <w:vAlign w:val="center"/>
          </w:tcPr>
          <w:p w14:paraId="163708DA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pacing w:val="-20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100分钟</w:t>
            </w:r>
          </w:p>
        </w:tc>
        <w:tc>
          <w:tcPr>
            <w:tcW w:w="1472" w:type="dxa"/>
            <w:noWrap w:val="0"/>
            <w:vAlign w:val="center"/>
          </w:tcPr>
          <w:p w14:paraId="437FF094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英语</w:t>
            </w:r>
          </w:p>
        </w:tc>
        <w:tc>
          <w:tcPr>
            <w:tcW w:w="832" w:type="dxa"/>
            <w:noWrap w:val="0"/>
            <w:vAlign w:val="center"/>
          </w:tcPr>
          <w:p w14:paraId="2746497D">
            <w:pPr>
              <w:pStyle w:val="3"/>
              <w:snapToGrid w:val="0"/>
              <w:spacing w:line="520" w:lineRule="exact"/>
              <w:ind w:firstLine="0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120</w:t>
            </w:r>
          </w:p>
        </w:tc>
        <w:tc>
          <w:tcPr>
            <w:tcW w:w="2469" w:type="dxa"/>
            <w:noWrap w:val="0"/>
            <w:vAlign w:val="center"/>
          </w:tcPr>
          <w:p w14:paraId="7D217B1D">
            <w:pPr>
              <w:pStyle w:val="3"/>
              <w:snapToGrid w:val="0"/>
              <w:spacing w:line="400" w:lineRule="exact"/>
              <w:ind w:firstLine="0"/>
              <w:rPr>
                <w:rFonts w:hint="eastAsia" w:eastAsia="仿宋_GB2312" w:cs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笔试100分，听力20分。</w:t>
            </w:r>
          </w:p>
        </w:tc>
      </w:tr>
    </w:tbl>
    <w:p w14:paraId="7FD6AB18">
      <w:pPr>
        <w:snapToGrid w:val="0"/>
        <w:spacing w:line="630" w:lineRule="exact"/>
        <w:rPr>
          <w:rFonts w:hint="eastAsia" w:eastAsia="黑体" w:cs="黑体"/>
          <w:sz w:val="32"/>
          <w:szCs w:val="32"/>
        </w:rPr>
      </w:pPr>
    </w:p>
    <w:p w14:paraId="26817867">
      <w:pPr>
        <w:snapToGrid w:val="0"/>
        <w:spacing w:line="630" w:lineRule="exact"/>
        <w:rPr>
          <w:rFonts w:hint="eastAsia" w:eastAsia="黑体" w:cs="黑体"/>
          <w:sz w:val="32"/>
          <w:szCs w:val="32"/>
        </w:rPr>
      </w:pPr>
    </w:p>
    <w:p w14:paraId="7357F992">
      <w:pPr>
        <w:snapToGrid w:val="0"/>
        <w:spacing w:line="630" w:lineRule="exact"/>
        <w:rPr>
          <w:rFonts w:hint="eastAsia" w:eastAsia="黑体" w:cs="黑体"/>
          <w:sz w:val="32"/>
          <w:szCs w:val="32"/>
        </w:rPr>
      </w:pPr>
    </w:p>
    <w:p w14:paraId="318870F9">
      <w:pPr>
        <w:spacing w:line="630" w:lineRule="exact"/>
        <w:jc w:val="left"/>
        <w:rPr>
          <w:rFonts w:hint="eastAsia" w:eastAsia="黑体" w:cs="黑体"/>
          <w:sz w:val="32"/>
          <w:szCs w:val="32"/>
        </w:rPr>
      </w:pPr>
    </w:p>
    <w:p w14:paraId="5A360B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5MjhiNTM1MjU5MDRlMjQ2YTU4MjE0MzI4OWQ4YjIifQ=="/>
  </w:docVars>
  <w:rsids>
    <w:rsidRoot w:val="737FAA49"/>
    <w:rsid w:val="737FA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line="360" w:lineRule="auto"/>
      <w:jc w:val="center"/>
      <w:outlineLvl w:val="3"/>
    </w:pPr>
    <w:rPr>
      <w:rFonts w:ascii="Arial" w:hAnsi="Arial" w:eastAsia="仿宋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359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2026-07-13T08:29:00Z</dcterms:created>
  <dc:creator>冉哈哈哈浩</dc:creator>
  <cp:lastModifiedBy>冉哈哈哈浩</cp:lastModifiedBy>
  <dcterms:modified xsi:type="dcterms:W3CDTF">2026-07-13T08:30:14Z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155A1E355CE0CCF37C31546A69B1E8D4_41</vt:lpwstr>
  </property>
</Properties>
</file>