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3F7D5">
      <w:pPr>
        <w:spacing w:line="220" w:lineRule="atLeast"/>
        <w:jc w:val="center"/>
        <w:rPr>
          <w:rFonts w:ascii="黑体" w:hAnsi="黑体" w:eastAsia="黑体"/>
          <w:b/>
          <w:sz w:val="36"/>
          <w:szCs w:val="36"/>
        </w:rPr>
      </w:pPr>
      <w:r>
        <w:rPr>
          <w:rFonts w:hint="eastAsia" w:ascii="黑体" w:hAnsi="黑体" w:eastAsia="黑体"/>
          <w:b/>
          <w:sz w:val="36"/>
          <w:szCs w:val="36"/>
        </w:rPr>
        <w:t>关于202</w:t>
      </w:r>
      <w:r>
        <w:rPr>
          <w:rFonts w:hint="eastAsia" w:ascii="黑体" w:hAnsi="黑体" w:eastAsia="黑体"/>
          <w:b/>
          <w:sz w:val="36"/>
          <w:szCs w:val="36"/>
          <w:lang w:val="en-US" w:eastAsia="zh-CN"/>
        </w:rPr>
        <w:t>4</w:t>
      </w:r>
      <w:r>
        <w:rPr>
          <w:rFonts w:hint="eastAsia" w:ascii="黑体" w:hAnsi="黑体" w:eastAsia="黑体"/>
          <w:b/>
          <w:sz w:val="36"/>
          <w:szCs w:val="36"/>
        </w:rPr>
        <w:t>年武陟县政府决算情况的说明</w:t>
      </w:r>
    </w:p>
    <w:p w14:paraId="11E4EEEC">
      <w:pPr>
        <w:spacing w:line="220" w:lineRule="atLeast"/>
        <w:jc w:val="center"/>
        <w:rPr>
          <w:rFonts w:ascii="黑体" w:hAnsi="黑体" w:eastAsia="黑体"/>
          <w:b/>
          <w:sz w:val="36"/>
          <w:szCs w:val="36"/>
        </w:rPr>
      </w:pPr>
    </w:p>
    <w:p w14:paraId="560B6840">
      <w:pPr>
        <w:spacing w:line="220" w:lineRule="atLeast"/>
        <w:jc w:val="center"/>
        <w:rPr>
          <w:rFonts w:asciiTheme="minorEastAsia" w:hAnsiTheme="minorEastAsia" w:eastAsiaTheme="minorEastAsia"/>
          <w:b/>
          <w:sz w:val="44"/>
          <w:szCs w:val="44"/>
        </w:rPr>
      </w:pPr>
      <w:r>
        <w:rPr>
          <w:rFonts w:hint="eastAsia" w:ascii="黑体" w:hAnsi="黑体" w:eastAsia="黑体"/>
          <w:b/>
          <w:sz w:val="36"/>
          <w:szCs w:val="36"/>
        </w:rPr>
        <w:t>内容目录</w:t>
      </w:r>
    </w:p>
    <w:p w14:paraId="5749F9D0">
      <w:pPr>
        <w:pStyle w:val="13"/>
        <w:numPr>
          <w:ilvl w:val="0"/>
          <w:numId w:val="2"/>
        </w:numPr>
        <w:tabs>
          <w:tab w:val="left" w:pos="433"/>
        </w:tabs>
        <w:spacing w:before="183"/>
        <w:rPr>
          <w:sz w:val="32"/>
          <w:szCs w:val="32"/>
        </w:rPr>
      </w:pPr>
      <w:r>
        <w:rPr>
          <w:rFonts w:hint="eastAsia"/>
          <w:sz w:val="32"/>
          <w:szCs w:val="32"/>
        </w:rPr>
        <w:t>全县一般公共预算收支情况</w:t>
      </w:r>
    </w:p>
    <w:p w14:paraId="5ABD3A21">
      <w:pPr>
        <w:pStyle w:val="13"/>
        <w:numPr>
          <w:ilvl w:val="0"/>
          <w:numId w:val="2"/>
        </w:numPr>
        <w:tabs>
          <w:tab w:val="left" w:pos="433"/>
        </w:tabs>
        <w:rPr>
          <w:sz w:val="32"/>
          <w:szCs w:val="32"/>
        </w:rPr>
      </w:pPr>
      <w:r>
        <w:rPr>
          <w:rFonts w:hint="eastAsia"/>
          <w:sz w:val="32"/>
          <w:szCs w:val="32"/>
        </w:rPr>
        <w:t>县本级一般公共预算收支情况</w:t>
      </w:r>
    </w:p>
    <w:p w14:paraId="430A7ED1">
      <w:pPr>
        <w:pStyle w:val="13"/>
        <w:numPr>
          <w:ilvl w:val="0"/>
          <w:numId w:val="2"/>
        </w:numPr>
        <w:tabs>
          <w:tab w:val="left" w:pos="433"/>
        </w:tabs>
        <w:spacing w:before="108"/>
        <w:rPr>
          <w:sz w:val="32"/>
          <w:szCs w:val="32"/>
        </w:rPr>
      </w:pPr>
      <w:r>
        <w:rPr>
          <w:rFonts w:hint="eastAsia"/>
          <w:sz w:val="32"/>
          <w:szCs w:val="32"/>
        </w:rPr>
        <w:t>一般公共预算基本支出情况（按经济分类）</w:t>
      </w:r>
    </w:p>
    <w:p w14:paraId="594332FF">
      <w:pPr>
        <w:pStyle w:val="13"/>
        <w:numPr>
          <w:ilvl w:val="0"/>
          <w:numId w:val="2"/>
        </w:numPr>
        <w:tabs>
          <w:tab w:val="left" w:pos="433"/>
        </w:tabs>
        <w:rPr>
          <w:sz w:val="32"/>
          <w:szCs w:val="32"/>
        </w:rPr>
      </w:pPr>
      <w:r>
        <w:rPr>
          <w:rFonts w:hint="eastAsia"/>
          <w:sz w:val="32"/>
          <w:szCs w:val="32"/>
        </w:rPr>
        <w:t>县本级</w:t>
      </w:r>
      <w:r>
        <w:rPr>
          <w:sz w:val="32"/>
          <w:szCs w:val="32"/>
        </w:rPr>
        <w:t>“</w:t>
      </w:r>
      <w:r>
        <w:rPr>
          <w:rFonts w:hint="eastAsia"/>
          <w:sz w:val="32"/>
          <w:szCs w:val="32"/>
        </w:rPr>
        <w:t>三公</w:t>
      </w:r>
      <w:r>
        <w:rPr>
          <w:sz w:val="32"/>
          <w:szCs w:val="32"/>
        </w:rPr>
        <w:t>”</w:t>
      </w:r>
      <w:r>
        <w:rPr>
          <w:rFonts w:hint="eastAsia"/>
          <w:sz w:val="32"/>
          <w:szCs w:val="32"/>
        </w:rPr>
        <w:t>经费支出完成情况</w:t>
      </w:r>
    </w:p>
    <w:p w14:paraId="2F25FAD2">
      <w:pPr>
        <w:pStyle w:val="13"/>
        <w:numPr>
          <w:ilvl w:val="0"/>
          <w:numId w:val="2"/>
        </w:numPr>
        <w:tabs>
          <w:tab w:val="left" w:pos="433"/>
        </w:tabs>
        <w:rPr>
          <w:sz w:val="32"/>
          <w:szCs w:val="32"/>
        </w:rPr>
      </w:pPr>
      <w:r>
        <w:rPr>
          <w:rFonts w:hint="eastAsia"/>
          <w:sz w:val="32"/>
          <w:szCs w:val="32"/>
        </w:rPr>
        <w:t>一般性转移支付和专项转移支付分配情况</w:t>
      </w:r>
    </w:p>
    <w:p w14:paraId="201153F2">
      <w:pPr>
        <w:pStyle w:val="13"/>
        <w:numPr>
          <w:ilvl w:val="0"/>
          <w:numId w:val="2"/>
        </w:numPr>
        <w:tabs>
          <w:tab w:val="left" w:pos="433"/>
        </w:tabs>
        <w:spacing w:before="108"/>
        <w:rPr>
          <w:sz w:val="32"/>
          <w:szCs w:val="32"/>
        </w:rPr>
      </w:pPr>
      <w:r>
        <w:rPr>
          <w:rFonts w:hint="eastAsia"/>
          <w:sz w:val="32"/>
          <w:szCs w:val="32"/>
        </w:rPr>
        <w:t>全县政府性基金收支情况</w:t>
      </w:r>
    </w:p>
    <w:p w14:paraId="14D895DD">
      <w:pPr>
        <w:pStyle w:val="13"/>
        <w:numPr>
          <w:ilvl w:val="0"/>
          <w:numId w:val="2"/>
        </w:numPr>
        <w:tabs>
          <w:tab w:val="left" w:pos="433"/>
        </w:tabs>
        <w:rPr>
          <w:sz w:val="32"/>
          <w:szCs w:val="32"/>
        </w:rPr>
      </w:pPr>
      <w:r>
        <w:rPr>
          <w:rFonts w:hint="eastAsia"/>
          <w:sz w:val="32"/>
          <w:szCs w:val="32"/>
        </w:rPr>
        <w:t>县本级政府性基金收支情况</w:t>
      </w:r>
    </w:p>
    <w:p w14:paraId="07F58A2F">
      <w:pPr>
        <w:pStyle w:val="13"/>
        <w:numPr>
          <w:ilvl w:val="0"/>
          <w:numId w:val="2"/>
        </w:numPr>
        <w:tabs>
          <w:tab w:val="left" w:pos="433"/>
        </w:tabs>
        <w:rPr>
          <w:sz w:val="32"/>
          <w:szCs w:val="32"/>
        </w:rPr>
      </w:pPr>
      <w:r>
        <w:rPr>
          <w:rFonts w:hint="eastAsia"/>
          <w:sz w:val="32"/>
          <w:szCs w:val="32"/>
        </w:rPr>
        <w:t>政府性基金专项转移支付情况</w:t>
      </w:r>
    </w:p>
    <w:p w14:paraId="28827C74">
      <w:pPr>
        <w:pStyle w:val="13"/>
        <w:numPr>
          <w:ilvl w:val="0"/>
          <w:numId w:val="2"/>
        </w:numPr>
        <w:tabs>
          <w:tab w:val="left" w:pos="433"/>
        </w:tabs>
        <w:rPr>
          <w:sz w:val="32"/>
          <w:szCs w:val="32"/>
        </w:rPr>
      </w:pPr>
      <w:r>
        <w:rPr>
          <w:rFonts w:hint="eastAsia"/>
          <w:sz w:val="32"/>
          <w:szCs w:val="32"/>
        </w:rPr>
        <w:t>政府债务举借规模和使用偿还情况及债券资金安排使用   情况</w:t>
      </w:r>
    </w:p>
    <w:p w14:paraId="51B122C2">
      <w:pPr>
        <w:pStyle w:val="13"/>
        <w:numPr>
          <w:ilvl w:val="0"/>
          <w:numId w:val="2"/>
        </w:numPr>
        <w:tabs>
          <w:tab w:val="left" w:pos="594"/>
        </w:tabs>
        <w:ind w:left="593" w:hanging="483"/>
        <w:rPr>
          <w:sz w:val="32"/>
          <w:szCs w:val="32"/>
        </w:rPr>
      </w:pPr>
      <w:r>
        <w:rPr>
          <w:rFonts w:hint="eastAsia"/>
          <w:sz w:val="32"/>
          <w:szCs w:val="32"/>
        </w:rPr>
        <w:t>全县国有资本经营预算收支决算情况</w:t>
      </w:r>
    </w:p>
    <w:p w14:paraId="11E006A1">
      <w:pPr>
        <w:pStyle w:val="13"/>
        <w:numPr>
          <w:ilvl w:val="0"/>
          <w:numId w:val="2"/>
        </w:numPr>
        <w:tabs>
          <w:tab w:val="left" w:pos="594"/>
        </w:tabs>
        <w:ind w:left="593" w:hanging="483"/>
        <w:rPr>
          <w:sz w:val="32"/>
          <w:szCs w:val="32"/>
        </w:rPr>
      </w:pPr>
      <w:r>
        <w:rPr>
          <w:rFonts w:hint="eastAsia"/>
          <w:sz w:val="32"/>
          <w:szCs w:val="32"/>
        </w:rPr>
        <w:t>县本级国有资本经营预算收支决算情况</w:t>
      </w:r>
    </w:p>
    <w:p w14:paraId="34A49980">
      <w:pPr>
        <w:pStyle w:val="13"/>
        <w:numPr>
          <w:ilvl w:val="0"/>
          <w:numId w:val="2"/>
        </w:numPr>
        <w:tabs>
          <w:tab w:val="left" w:pos="594"/>
        </w:tabs>
        <w:spacing w:before="108"/>
        <w:ind w:left="593" w:hanging="483"/>
        <w:rPr>
          <w:sz w:val="32"/>
          <w:szCs w:val="32"/>
        </w:rPr>
      </w:pPr>
      <w:r>
        <w:rPr>
          <w:rFonts w:hint="eastAsia"/>
          <w:sz w:val="32"/>
          <w:szCs w:val="32"/>
        </w:rPr>
        <w:t>县对乡镇税收返还和转移支付分乡镇情况（按地区）</w:t>
      </w:r>
    </w:p>
    <w:p w14:paraId="39AD1882">
      <w:pPr>
        <w:pStyle w:val="13"/>
        <w:numPr>
          <w:ilvl w:val="0"/>
          <w:numId w:val="2"/>
        </w:numPr>
        <w:tabs>
          <w:tab w:val="left" w:pos="594"/>
        </w:tabs>
        <w:ind w:left="593" w:hanging="483"/>
        <w:rPr>
          <w:sz w:val="32"/>
          <w:szCs w:val="32"/>
        </w:rPr>
      </w:pPr>
      <w:r>
        <w:rPr>
          <w:rFonts w:hint="eastAsia"/>
          <w:sz w:val="32"/>
          <w:szCs w:val="32"/>
        </w:rPr>
        <w:t>社会保险基金预算收支决算情况（全县及县本级）</w:t>
      </w:r>
    </w:p>
    <w:p w14:paraId="631091A1">
      <w:pPr>
        <w:pStyle w:val="13"/>
        <w:numPr>
          <w:ilvl w:val="0"/>
          <w:numId w:val="2"/>
        </w:numPr>
        <w:tabs>
          <w:tab w:val="left" w:pos="594"/>
        </w:tabs>
        <w:ind w:left="593" w:hanging="483"/>
        <w:rPr>
          <w:sz w:val="32"/>
          <w:szCs w:val="32"/>
        </w:rPr>
      </w:pPr>
      <w:r>
        <w:rPr>
          <w:rFonts w:hint="eastAsia"/>
          <w:sz w:val="32"/>
          <w:szCs w:val="32"/>
        </w:rPr>
        <w:t>预算绩效开展情况及重大政策和重点项目绩效执行情况</w:t>
      </w:r>
    </w:p>
    <w:p w14:paraId="62A96557">
      <w:pPr>
        <w:adjustRightInd/>
        <w:snapToGrid/>
        <w:spacing w:line="220" w:lineRule="atLeast"/>
        <w:rPr>
          <w:rFonts w:ascii="仿宋" w:hAnsi="仿宋" w:eastAsia="仿宋"/>
          <w:b/>
          <w:sz w:val="32"/>
          <w:szCs w:val="32"/>
        </w:rPr>
      </w:pPr>
    </w:p>
    <w:p w14:paraId="7E61C71F">
      <w:pPr>
        <w:adjustRightInd/>
        <w:snapToGrid/>
        <w:spacing w:line="220" w:lineRule="atLeast"/>
        <w:rPr>
          <w:rFonts w:ascii="仿宋" w:hAnsi="仿宋" w:eastAsia="仿宋"/>
          <w:b/>
          <w:sz w:val="32"/>
          <w:szCs w:val="32"/>
        </w:rPr>
      </w:pPr>
    </w:p>
    <w:p w14:paraId="4727D929">
      <w:pPr>
        <w:adjustRightInd/>
        <w:snapToGrid/>
        <w:ind w:firstLine="643" w:firstLineChars="200"/>
        <w:rPr>
          <w:rFonts w:ascii="黑体" w:hAnsi="黑体" w:eastAsia="黑体"/>
          <w:b/>
          <w:sz w:val="32"/>
          <w:szCs w:val="32"/>
        </w:rPr>
      </w:pPr>
      <w:r>
        <w:rPr>
          <w:rFonts w:ascii="仿宋" w:hAnsi="仿宋" w:eastAsia="仿宋"/>
          <w:b/>
          <w:sz w:val="32"/>
          <w:szCs w:val="32"/>
        </w:rPr>
        <w:br w:type="page"/>
      </w:r>
      <w:r>
        <w:rPr>
          <w:rFonts w:hint="eastAsia" w:ascii="黑体" w:hAnsi="黑体" w:eastAsia="黑体"/>
          <w:b/>
          <w:sz w:val="32"/>
          <w:szCs w:val="32"/>
        </w:rPr>
        <w:t>一、全县一般公共预算收支情况</w:t>
      </w:r>
    </w:p>
    <w:p w14:paraId="58E51539">
      <w:pPr>
        <w:adjustRightInd/>
        <w:snapToGrid/>
        <w:ind w:firstLine="640" w:firstLineChars="200"/>
        <w:rPr>
          <w:rFonts w:ascii="黑体" w:hAnsi="黑体" w:eastAsia="黑体"/>
          <w:sz w:val="32"/>
          <w:szCs w:val="32"/>
        </w:rPr>
      </w:pPr>
      <w:r>
        <w:rPr>
          <w:rFonts w:hint="eastAsia" w:ascii="黑体" w:hAnsi="黑体" w:eastAsia="黑体"/>
          <w:sz w:val="32"/>
          <w:szCs w:val="32"/>
        </w:rPr>
        <w:t>（一）全县一般公共预算平衡情况</w:t>
      </w:r>
    </w:p>
    <w:p w14:paraId="121B5B2D">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年全县一般公共预算收入完成 </w:t>
      </w:r>
      <w:r>
        <w:rPr>
          <w:rFonts w:hint="eastAsia" w:ascii="仿宋" w:hAnsi="仿宋" w:eastAsia="仿宋"/>
          <w:sz w:val="32"/>
          <w:szCs w:val="32"/>
          <w:lang w:val="en-US" w:eastAsia="zh-CN"/>
        </w:rPr>
        <w:t>127418</w:t>
      </w:r>
      <w:r>
        <w:rPr>
          <w:rFonts w:hint="eastAsia" w:ascii="仿宋" w:hAnsi="仿宋" w:eastAsia="仿宋"/>
          <w:sz w:val="32"/>
          <w:szCs w:val="32"/>
        </w:rPr>
        <w:t>万元，加上上级补助收入</w:t>
      </w:r>
      <w:r>
        <w:rPr>
          <w:rFonts w:hint="eastAsia" w:ascii="仿宋" w:hAnsi="仿宋" w:eastAsia="仿宋"/>
          <w:sz w:val="32"/>
          <w:szCs w:val="32"/>
          <w:lang w:val="en-US" w:eastAsia="zh-CN"/>
        </w:rPr>
        <w:t>215686</w:t>
      </w:r>
      <w:r>
        <w:rPr>
          <w:rFonts w:hint="eastAsia" w:ascii="仿宋" w:hAnsi="仿宋" w:eastAsia="仿宋"/>
          <w:sz w:val="32"/>
          <w:szCs w:val="32"/>
        </w:rPr>
        <w:t xml:space="preserve">万元（其中返还性收入12419万元，一般性转移支付收入 </w:t>
      </w:r>
      <w:r>
        <w:rPr>
          <w:rFonts w:hint="eastAsia" w:ascii="仿宋" w:hAnsi="仿宋" w:eastAsia="仿宋"/>
          <w:sz w:val="32"/>
          <w:szCs w:val="32"/>
          <w:lang w:val="en-US" w:eastAsia="zh-CN"/>
        </w:rPr>
        <w:t>181106</w:t>
      </w:r>
      <w:r>
        <w:rPr>
          <w:rFonts w:hint="eastAsia" w:ascii="仿宋" w:hAnsi="仿宋" w:eastAsia="仿宋"/>
          <w:sz w:val="32"/>
          <w:szCs w:val="32"/>
        </w:rPr>
        <w:t xml:space="preserve"> 万元，专项转移支付 </w:t>
      </w:r>
      <w:r>
        <w:rPr>
          <w:rFonts w:hint="eastAsia" w:ascii="仿宋" w:hAnsi="仿宋" w:eastAsia="仿宋"/>
          <w:sz w:val="32"/>
          <w:szCs w:val="32"/>
          <w:lang w:val="en-US" w:eastAsia="zh-CN"/>
        </w:rPr>
        <w:t>22161</w:t>
      </w:r>
      <w:r>
        <w:rPr>
          <w:rFonts w:hint="eastAsia" w:ascii="仿宋" w:hAnsi="仿宋" w:eastAsia="仿宋"/>
          <w:sz w:val="32"/>
          <w:szCs w:val="32"/>
        </w:rPr>
        <w:t>万元），动用预算稳定调节基金</w:t>
      </w:r>
      <w:r>
        <w:rPr>
          <w:rFonts w:hint="eastAsia" w:ascii="仿宋" w:hAnsi="仿宋" w:eastAsia="仿宋"/>
          <w:sz w:val="32"/>
          <w:szCs w:val="32"/>
          <w:lang w:val="en-US" w:eastAsia="zh-CN"/>
        </w:rPr>
        <w:t>1920</w:t>
      </w:r>
      <w:r>
        <w:rPr>
          <w:rFonts w:hint="eastAsia" w:ascii="仿宋" w:hAnsi="仿宋" w:eastAsia="仿宋"/>
          <w:sz w:val="32"/>
          <w:szCs w:val="32"/>
        </w:rPr>
        <w:t>万元，上年结余</w:t>
      </w:r>
      <w:r>
        <w:rPr>
          <w:rFonts w:hint="eastAsia" w:ascii="仿宋" w:hAnsi="仿宋" w:eastAsia="仿宋"/>
          <w:sz w:val="32"/>
          <w:szCs w:val="32"/>
          <w:lang w:val="en-US" w:eastAsia="zh-CN"/>
        </w:rPr>
        <w:t>37708</w:t>
      </w:r>
      <w:r>
        <w:rPr>
          <w:rFonts w:hint="eastAsia" w:ascii="仿宋" w:hAnsi="仿宋" w:eastAsia="仿宋"/>
          <w:sz w:val="32"/>
          <w:szCs w:val="32"/>
        </w:rPr>
        <w:t>万元，</w:t>
      </w:r>
      <w:r>
        <w:rPr>
          <w:rFonts w:hint="eastAsia" w:ascii="仿宋" w:hAnsi="仿宋" w:eastAsia="仿宋"/>
          <w:sz w:val="32"/>
          <w:szCs w:val="32"/>
          <w:lang w:val="en-US" w:eastAsia="zh-CN"/>
        </w:rPr>
        <w:t>调入资金39185万元，</w:t>
      </w:r>
      <w:r>
        <w:rPr>
          <w:rFonts w:hint="eastAsia" w:ascii="仿宋" w:hAnsi="仿宋" w:eastAsia="仿宋"/>
          <w:sz w:val="32"/>
          <w:szCs w:val="32"/>
        </w:rPr>
        <w:t>债券转贷收入</w:t>
      </w:r>
      <w:r>
        <w:rPr>
          <w:rFonts w:hint="eastAsia" w:ascii="仿宋" w:hAnsi="仿宋" w:eastAsia="仿宋"/>
          <w:sz w:val="32"/>
          <w:szCs w:val="32"/>
          <w:lang w:val="en-US" w:eastAsia="zh-CN"/>
        </w:rPr>
        <w:t>11100</w:t>
      </w:r>
      <w:r>
        <w:rPr>
          <w:rFonts w:hint="eastAsia" w:ascii="仿宋" w:hAnsi="仿宋" w:eastAsia="仿宋"/>
          <w:sz w:val="32"/>
          <w:szCs w:val="32"/>
        </w:rPr>
        <w:t xml:space="preserve">万元，全县收入总计 </w:t>
      </w:r>
      <w:r>
        <w:rPr>
          <w:rFonts w:hint="eastAsia" w:ascii="仿宋" w:hAnsi="仿宋" w:eastAsia="仿宋"/>
          <w:sz w:val="32"/>
          <w:szCs w:val="32"/>
          <w:lang w:val="en-US" w:eastAsia="zh-CN"/>
        </w:rPr>
        <w:t>433017</w:t>
      </w:r>
      <w:r>
        <w:rPr>
          <w:rFonts w:hint="eastAsia" w:ascii="仿宋" w:hAnsi="仿宋" w:eastAsia="仿宋"/>
          <w:sz w:val="32"/>
          <w:szCs w:val="32"/>
        </w:rPr>
        <w:t>万元，比上年减少</w:t>
      </w:r>
      <w:r>
        <w:rPr>
          <w:rFonts w:hint="eastAsia" w:ascii="仿宋" w:hAnsi="仿宋" w:eastAsia="仿宋"/>
          <w:sz w:val="32"/>
          <w:szCs w:val="32"/>
          <w:lang w:val="en-US" w:eastAsia="zh-CN"/>
        </w:rPr>
        <w:t>26096</w:t>
      </w:r>
      <w:r>
        <w:rPr>
          <w:rFonts w:hint="eastAsia" w:ascii="仿宋" w:hAnsi="仿宋" w:eastAsia="仿宋"/>
          <w:sz w:val="32"/>
          <w:szCs w:val="32"/>
        </w:rPr>
        <w:t>万元，减少</w:t>
      </w:r>
      <w:r>
        <w:rPr>
          <w:rFonts w:hint="eastAsia" w:ascii="仿宋" w:hAnsi="仿宋" w:eastAsia="仿宋"/>
          <w:sz w:val="32"/>
          <w:szCs w:val="32"/>
          <w:lang w:val="en-US" w:eastAsia="zh-CN"/>
        </w:rPr>
        <w:t>5.7</w:t>
      </w:r>
      <w:r>
        <w:rPr>
          <w:rFonts w:hint="eastAsia" w:ascii="仿宋" w:hAnsi="仿宋" w:eastAsia="仿宋"/>
          <w:sz w:val="32"/>
          <w:szCs w:val="32"/>
        </w:rPr>
        <w:t>%。</w:t>
      </w:r>
    </w:p>
    <w:p w14:paraId="061CEA9B">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年全县一般公共预算支出完成 </w:t>
      </w:r>
      <w:r>
        <w:rPr>
          <w:rFonts w:hint="eastAsia" w:ascii="仿宋" w:hAnsi="仿宋" w:eastAsia="仿宋"/>
          <w:sz w:val="32"/>
          <w:szCs w:val="32"/>
          <w:lang w:val="en-US" w:eastAsia="zh-CN"/>
        </w:rPr>
        <w:t>360994</w:t>
      </w:r>
      <w:r>
        <w:rPr>
          <w:rFonts w:hint="eastAsia" w:ascii="仿宋" w:hAnsi="仿宋" w:eastAsia="仿宋"/>
          <w:sz w:val="32"/>
          <w:szCs w:val="32"/>
        </w:rPr>
        <w:t>万元，加上上解支出</w:t>
      </w:r>
      <w:r>
        <w:rPr>
          <w:rFonts w:hint="eastAsia" w:ascii="仿宋" w:hAnsi="仿宋" w:eastAsia="仿宋"/>
          <w:sz w:val="32"/>
          <w:szCs w:val="32"/>
          <w:lang w:val="en-US" w:eastAsia="zh-CN"/>
        </w:rPr>
        <w:t>33658</w:t>
      </w:r>
      <w:r>
        <w:rPr>
          <w:rFonts w:hint="eastAsia" w:ascii="仿宋" w:hAnsi="仿宋" w:eastAsia="仿宋"/>
          <w:sz w:val="32"/>
          <w:szCs w:val="32"/>
        </w:rPr>
        <w:t xml:space="preserve">万元，地方政府债务还本 </w:t>
      </w:r>
      <w:r>
        <w:rPr>
          <w:rFonts w:hint="eastAsia" w:ascii="仿宋" w:hAnsi="仿宋" w:eastAsia="仿宋"/>
          <w:sz w:val="32"/>
          <w:szCs w:val="32"/>
          <w:lang w:val="en-US" w:eastAsia="zh-CN"/>
        </w:rPr>
        <w:t>11420</w:t>
      </w:r>
      <w:r>
        <w:rPr>
          <w:rFonts w:hint="eastAsia" w:ascii="仿宋" w:hAnsi="仿宋" w:eastAsia="仿宋"/>
          <w:sz w:val="32"/>
          <w:szCs w:val="32"/>
        </w:rPr>
        <w:t>万元，安排预算稳定调节基金</w:t>
      </w:r>
      <w:r>
        <w:rPr>
          <w:rFonts w:hint="eastAsia" w:ascii="仿宋" w:hAnsi="仿宋" w:eastAsia="仿宋"/>
          <w:sz w:val="32"/>
          <w:szCs w:val="32"/>
          <w:lang w:val="en-US" w:eastAsia="zh-CN"/>
        </w:rPr>
        <w:t>1227</w:t>
      </w:r>
      <w:r>
        <w:rPr>
          <w:rFonts w:hint="eastAsia" w:ascii="仿宋" w:hAnsi="仿宋" w:eastAsia="仿宋"/>
          <w:sz w:val="32"/>
          <w:szCs w:val="32"/>
        </w:rPr>
        <w:t>万元，</w:t>
      </w:r>
      <w:r>
        <w:rPr>
          <w:rFonts w:hint="eastAsia" w:ascii="仿宋" w:hAnsi="仿宋" w:eastAsia="仿宋"/>
          <w:sz w:val="32"/>
          <w:szCs w:val="32"/>
          <w:lang w:val="en-US" w:eastAsia="zh-CN"/>
        </w:rPr>
        <w:t>调出资金481万元，</w:t>
      </w:r>
      <w:r>
        <w:rPr>
          <w:rFonts w:hint="eastAsia" w:ascii="仿宋" w:hAnsi="仿宋" w:eastAsia="仿宋"/>
          <w:sz w:val="32"/>
          <w:szCs w:val="32"/>
        </w:rPr>
        <w:t>年终结余</w:t>
      </w:r>
      <w:r>
        <w:rPr>
          <w:rFonts w:hint="eastAsia" w:ascii="仿宋" w:hAnsi="仿宋" w:eastAsia="仿宋"/>
          <w:sz w:val="32"/>
          <w:szCs w:val="32"/>
          <w:lang w:val="en-US" w:eastAsia="zh-CN"/>
        </w:rPr>
        <w:t>25237</w:t>
      </w:r>
      <w:r>
        <w:rPr>
          <w:rFonts w:hint="eastAsia" w:ascii="仿宋" w:hAnsi="仿宋" w:eastAsia="仿宋"/>
          <w:sz w:val="32"/>
          <w:szCs w:val="32"/>
        </w:rPr>
        <w:t xml:space="preserve">万元全部结转下年继续使用，全县支出总计 </w:t>
      </w:r>
      <w:r>
        <w:rPr>
          <w:rFonts w:hint="eastAsia" w:ascii="仿宋" w:hAnsi="仿宋" w:eastAsia="仿宋"/>
          <w:sz w:val="32"/>
          <w:szCs w:val="32"/>
          <w:lang w:val="en-US" w:eastAsia="zh-CN"/>
        </w:rPr>
        <w:t>433017</w:t>
      </w:r>
      <w:r>
        <w:rPr>
          <w:rFonts w:hint="eastAsia" w:ascii="仿宋" w:hAnsi="仿宋" w:eastAsia="仿宋"/>
          <w:sz w:val="32"/>
          <w:szCs w:val="32"/>
        </w:rPr>
        <w:t>万元。（详见附表 1）</w:t>
      </w:r>
    </w:p>
    <w:p w14:paraId="3CF8C772">
      <w:pPr>
        <w:adjustRightInd/>
        <w:snapToGrid/>
        <w:spacing w:line="240" w:lineRule="atLeast"/>
        <w:ind w:firstLine="640" w:firstLineChars="200"/>
        <w:rPr>
          <w:rFonts w:ascii="仿宋" w:hAnsi="仿宋" w:eastAsia="仿宋"/>
          <w:sz w:val="32"/>
          <w:szCs w:val="32"/>
        </w:rPr>
      </w:pPr>
      <w:r>
        <w:rPr>
          <w:rFonts w:hint="eastAsia" w:ascii="黑体" w:hAnsi="黑体" w:eastAsia="黑体"/>
          <w:sz w:val="32"/>
          <w:szCs w:val="32"/>
        </w:rPr>
        <w:t>（二）全县一般公共预算收入完成情况</w:t>
      </w:r>
    </w:p>
    <w:p w14:paraId="771A979F">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年年初全县一般公共预算收入预算为</w:t>
      </w:r>
      <w:r>
        <w:rPr>
          <w:rFonts w:hint="eastAsia" w:ascii="仿宋" w:hAnsi="仿宋" w:eastAsia="仿宋"/>
          <w:sz w:val="32"/>
          <w:szCs w:val="32"/>
          <w:lang w:val="en-US" w:eastAsia="zh-CN"/>
        </w:rPr>
        <w:t>158035</w:t>
      </w:r>
      <w:r>
        <w:rPr>
          <w:rFonts w:hint="eastAsia" w:ascii="仿宋" w:hAnsi="仿宋" w:eastAsia="仿宋"/>
          <w:sz w:val="32"/>
          <w:szCs w:val="32"/>
        </w:rPr>
        <w:t xml:space="preserve">万元，执行中调整预算为 </w:t>
      </w:r>
      <w:r>
        <w:rPr>
          <w:rFonts w:hint="eastAsia" w:ascii="仿宋" w:hAnsi="仿宋" w:eastAsia="仿宋"/>
          <w:sz w:val="32"/>
          <w:szCs w:val="32"/>
          <w:lang w:val="en-US" w:eastAsia="zh-CN"/>
        </w:rPr>
        <w:t>127000</w:t>
      </w:r>
      <w:r>
        <w:rPr>
          <w:rFonts w:hint="eastAsia" w:ascii="仿宋" w:hAnsi="仿宋" w:eastAsia="仿宋"/>
          <w:sz w:val="32"/>
          <w:szCs w:val="32"/>
        </w:rPr>
        <w:t>万元，当年一般公共预算收入执行数</w:t>
      </w:r>
      <w:r>
        <w:rPr>
          <w:rFonts w:hint="eastAsia" w:ascii="仿宋" w:hAnsi="仿宋" w:eastAsia="仿宋"/>
          <w:sz w:val="32"/>
          <w:szCs w:val="32"/>
          <w:lang w:val="en-US" w:eastAsia="zh-CN"/>
        </w:rPr>
        <w:t>127418</w:t>
      </w:r>
      <w:r>
        <w:rPr>
          <w:rFonts w:hint="eastAsia" w:ascii="仿宋" w:hAnsi="仿宋" w:eastAsia="仿宋"/>
          <w:sz w:val="32"/>
          <w:szCs w:val="32"/>
        </w:rPr>
        <w:t xml:space="preserve">万元，占调整预算的 100.3％，超收 </w:t>
      </w:r>
      <w:r>
        <w:rPr>
          <w:rFonts w:hint="eastAsia" w:ascii="仿宋" w:hAnsi="仿宋" w:eastAsia="仿宋"/>
          <w:sz w:val="32"/>
          <w:szCs w:val="32"/>
          <w:lang w:val="en-US" w:eastAsia="zh-CN"/>
        </w:rPr>
        <w:t>418</w:t>
      </w:r>
      <w:r>
        <w:rPr>
          <w:rFonts w:hint="eastAsia" w:ascii="仿宋" w:hAnsi="仿宋" w:eastAsia="仿宋"/>
          <w:sz w:val="32"/>
          <w:szCs w:val="32"/>
        </w:rPr>
        <w:t xml:space="preserve"> 万元，同比减少</w:t>
      </w:r>
      <w:r>
        <w:rPr>
          <w:rFonts w:hint="eastAsia" w:ascii="仿宋" w:hAnsi="仿宋" w:eastAsia="仿宋"/>
          <w:sz w:val="32"/>
          <w:szCs w:val="32"/>
          <w:lang w:val="en-US" w:eastAsia="zh-CN"/>
        </w:rPr>
        <w:t>23087</w:t>
      </w:r>
      <w:r>
        <w:rPr>
          <w:rFonts w:hint="eastAsia" w:ascii="仿宋" w:hAnsi="仿宋" w:eastAsia="仿宋"/>
          <w:sz w:val="32"/>
          <w:szCs w:val="32"/>
        </w:rPr>
        <w:t>万元，减少</w:t>
      </w:r>
      <w:r>
        <w:rPr>
          <w:rFonts w:hint="eastAsia" w:ascii="仿宋" w:hAnsi="仿宋" w:eastAsia="仿宋"/>
          <w:sz w:val="32"/>
          <w:szCs w:val="32"/>
          <w:lang w:val="en-US" w:eastAsia="zh-CN"/>
        </w:rPr>
        <w:t>15.3</w:t>
      </w:r>
      <w:r>
        <w:rPr>
          <w:rFonts w:hint="eastAsia" w:ascii="仿宋" w:hAnsi="仿宋" w:eastAsia="仿宋"/>
          <w:sz w:val="32"/>
          <w:szCs w:val="32"/>
        </w:rPr>
        <w:t>％。（详见附表 2 和 3）</w:t>
      </w:r>
    </w:p>
    <w:p w14:paraId="3A00775A">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从分级完成情况看：县本级完成一般公共预算收入 </w:t>
      </w:r>
      <w:r>
        <w:rPr>
          <w:rFonts w:hint="eastAsia" w:ascii="仿宋" w:hAnsi="仿宋" w:eastAsia="仿宋"/>
          <w:sz w:val="32"/>
          <w:szCs w:val="32"/>
          <w:lang w:val="en-US" w:eastAsia="zh-CN"/>
        </w:rPr>
        <w:t>91024</w:t>
      </w:r>
      <w:r>
        <w:rPr>
          <w:rFonts w:hint="eastAsia" w:ascii="仿宋" w:hAnsi="仿宋" w:eastAsia="仿宋"/>
          <w:sz w:val="32"/>
          <w:szCs w:val="32"/>
        </w:rPr>
        <w:t>万元，占调整预算的100.5％，同比减收</w:t>
      </w:r>
      <w:r>
        <w:rPr>
          <w:rFonts w:hint="eastAsia" w:ascii="仿宋" w:hAnsi="仿宋" w:eastAsia="仿宋"/>
          <w:sz w:val="32"/>
          <w:szCs w:val="32"/>
          <w:lang w:val="en-US" w:eastAsia="zh-CN"/>
        </w:rPr>
        <w:t>20028</w:t>
      </w:r>
      <w:r>
        <w:rPr>
          <w:rFonts w:hint="eastAsia" w:ascii="仿宋" w:hAnsi="仿宋" w:eastAsia="仿宋"/>
          <w:sz w:val="32"/>
          <w:szCs w:val="32"/>
        </w:rPr>
        <w:t>万元，下降</w:t>
      </w:r>
      <w:r>
        <w:rPr>
          <w:rFonts w:hint="eastAsia" w:ascii="仿宋" w:hAnsi="仿宋" w:eastAsia="仿宋"/>
          <w:sz w:val="32"/>
          <w:szCs w:val="32"/>
          <w:lang w:val="en-US" w:eastAsia="zh-CN"/>
        </w:rPr>
        <w:t>18.0</w:t>
      </w:r>
      <w:r>
        <w:rPr>
          <w:rFonts w:hint="eastAsia" w:ascii="仿宋" w:hAnsi="仿宋" w:eastAsia="仿宋"/>
          <w:sz w:val="32"/>
          <w:szCs w:val="32"/>
        </w:rPr>
        <w:t>%；嘉应观乡完成一般公共预算收入</w:t>
      </w:r>
      <w:r>
        <w:rPr>
          <w:rFonts w:hint="eastAsia" w:ascii="仿宋" w:hAnsi="仿宋" w:eastAsia="仿宋"/>
          <w:sz w:val="32"/>
          <w:szCs w:val="32"/>
          <w:lang w:val="en-US" w:eastAsia="zh-CN"/>
        </w:rPr>
        <w:t>2481</w:t>
      </w:r>
      <w:r>
        <w:rPr>
          <w:rFonts w:hint="eastAsia" w:ascii="仿宋" w:hAnsi="仿宋" w:eastAsia="仿宋"/>
          <w:sz w:val="32"/>
          <w:szCs w:val="32"/>
        </w:rPr>
        <w:t>万元，占年初预算的</w:t>
      </w:r>
      <w:r>
        <w:rPr>
          <w:rFonts w:hint="eastAsia" w:ascii="仿宋" w:hAnsi="仿宋" w:eastAsia="仿宋"/>
          <w:sz w:val="32"/>
          <w:szCs w:val="32"/>
          <w:lang w:val="en-US" w:eastAsia="zh-CN"/>
        </w:rPr>
        <w:t>86.8</w:t>
      </w:r>
      <w:r>
        <w:rPr>
          <w:rFonts w:hint="eastAsia" w:ascii="仿宋" w:hAnsi="仿宋" w:eastAsia="仿宋"/>
          <w:sz w:val="32"/>
          <w:szCs w:val="32"/>
        </w:rPr>
        <w:t>％，</w:t>
      </w:r>
      <w:r>
        <w:rPr>
          <w:rFonts w:hint="eastAsia" w:ascii="仿宋" w:hAnsi="仿宋" w:eastAsia="仿宋"/>
          <w:sz w:val="32"/>
          <w:szCs w:val="32"/>
          <w:lang w:val="en-US" w:eastAsia="zh-CN"/>
        </w:rPr>
        <w:t>下降10.3</w:t>
      </w:r>
      <w:r>
        <w:rPr>
          <w:rFonts w:hint="eastAsia" w:ascii="仿宋" w:hAnsi="仿宋" w:eastAsia="仿宋"/>
          <w:sz w:val="32"/>
          <w:szCs w:val="32"/>
        </w:rPr>
        <w:t>％；詹店镇完成一般公共预算收入</w:t>
      </w:r>
      <w:r>
        <w:rPr>
          <w:rFonts w:hint="eastAsia" w:ascii="仿宋" w:hAnsi="仿宋" w:eastAsia="仿宋"/>
          <w:sz w:val="32"/>
          <w:szCs w:val="32"/>
          <w:lang w:val="en-US" w:eastAsia="zh-CN"/>
        </w:rPr>
        <w:t>7766</w:t>
      </w:r>
      <w:r>
        <w:rPr>
          <w:rFonts w:hint="eastAsia" w:ascii="仿宋" w:hAnsi="仿宋" w:eastAsia="仿宋"/>
          <w:sz w:val="32"/>
          <w:szCs w:val="32"/>
        </w:rPr>
        <w:t xml:space="preserve"> 万元，占年初预算的 </w:t>
      </w:r>
      <w:r>
        <w:rPr>
          <w:rFonts w:hint="eastAsia" w:ascii="仿宋" w:hAnsi="仿宋" w:eastAsia="仿宋"/>
          <w:sz w:val="32"/>
          <w:szCs w:val="32"/>
          <w:lang w:val="en-US" w:eastAsia="zh-CN"/>
        </w:rPr>
        <w:t>96.5</w:t>
      </w:r>
      <w:r>
        <w:rPr>
          <w:rFonts w:hint="eastAsia" w:ascii="仿宋" w:hAnsi="仿宋" w:eastAsia="仿宋"/>
          <w:sz w:val="32"/>
          <w:szCs w:val="32"/>
        </w:rPr>
        <w:t>％，</w:t>
      </w:r>
      <w:r>
        <w:rPr>
          <w:rFonts w:hint="eastAsia" w:ascii="仿宋" w:hAnsi="仿宋" w:eastAsia="仿宋"/>
          <w:sz w:val="32"/>
          <w:szCs w:val="32"/>
          <w:lang w:val="en-US" w:eastAsia="zh-CN"/>
        </w:rPr>
        <w:t>下降7.5</w:t>
      </w:r>
      <w:r>
        <w:rPr>
          <w:rFonts w:hint="eastAsia" w:ascii="仿宋" w:hAnsi="仿宋" w:eastAsia="仿宋"/>
          <w:sz w:val="32"/>
          <w:szCs w:val="32"/>
        </w:rPr>
        <w:t>%；乔庙镇完成一般公共预算收入</w:t>
      </w:r>
      <w:r>
        <w:rPr>
          <w:rFonts w:hint="eastAsia" w:ascii="仿宋" w:hAnsi="仿宋" w:eastAsia="仿宋"/>
          <w:sz w:val="32"/>
          <w:szCs w:val="32"/>
          <w:lang w:val="en-US" w:eastAsia="zh-CN"/>
        </w:rPr>
        <w:t>2622</w:t>
      </w:r>
      <w:r>
        <w:rPr>
          <w:rFonts w:hint="eastAsia" w:ascii="仿宋" w:hAnsi="仿宋" w:eastAsia="仿宋"/>
          <w:sz w:val="32"/>
          <w:szCs w:val="32"/>
        </w:rPr>
        <w:t xml:space="preserve">万元，占年初预算的 </w:t>
      </w:r>
      <w:r>
        <w:rPr>
          <w:rFonts w:hint="eastAsia" w:ascii="仿宋" w:hAnsi="仿宋" w:eastAsia="仿宋"/>
          <w:sz w:val="32"/>
          <w:szCs w:val="32"/>
          <w:lang w:val="en-US" w:eastAsia="zh-CN"/>
        </w:rPr>
        <w:t>131.5</w:t>
      </w:r>
      <w:r>
        <w:rPr>
          <w:rFonts w:hint="eastAsia" w:ascii="仿宋" w:hAnsi="仿宋" w:eastAsia="仿宋"/>
          <w:sz w:val="32"/>
          <w:szCs w:val="32"/>
        </w:rPr>
        <w:t>％，增长</w:t>
      </w:r>
      <w:r>
        <w:rPr>
          <w:rFonts w:hint="eastAsia" w:ascii="仿宋" w:hAnsi="仿宋" w:eastAsia="仿宋"/>
          <w:sz w:val="32"/>
          <w:szCs w:val="32"/>
          <w:lang w:val="en-US" w:eastAsia="zh-CN"/>
        </w:rPr>
        <w:t>15.5</w:t>
      </w:r>
      <w:r>
        <w:rPr>
          <w:rFonts w:hint="eastAsia" w:ascii="仿宋" w:hAnsi="仿宋" w:eastAsia="仿宋"/>
          <w:sz w:val="32"/>
          <w:szCs w:val="32"/>
        </w:rPr>
        <w:t xml:space="preserve">％；圪垱店镇完成一般公共预算收入 </w:t>
      </w:r>
      <w:r>
        <w:rPr>
          <w:rFonts w:hint="eastAsia" w:ascii="仿宋" w:hAnsi="仿宋" w:eastAsia="仿宋"/>
          <w:sz w:val="32"/>
          <w:szCs w:val="32"/>
          <w:lang w:val="en-US" w:eastAsia="zh-CN"/>
        </w:rPr>
        <w:t>4160</w:t>
      </w:r>
      <w:r>
        <w:rPr>
          <w:rFonts w:hint="eastAsia" w:ascii="仿宋" w:hAnsi="仿宋" w:eastAsia="仿宋"/>
          <w:sz w:val="32"/>
          <w:szCs w:val="32"/>
        </w:rPr>
        <w:t xml:space="preserve"> 万元，占年初预算的 </w:t>
      </w:r>
      <w:r>
        <w:rPr>
          <w:rFonts w:hint="eastAsia" w:ascii="仿宋" w:hAnsi="仿宋" w:eastAsia="仿宋"/>
          <w:sz w:val="32"/>
          <w:szCs w:val="32"/>
          <w:lang w:val="en-US" w:eastAsia="zh-CN"/>
        </w:rPr>
        <w:t>84.0</w:t>
      </w:r>
      <w:r>
        <w:rPr>
          <w:rFonts w:hint="eastAsia" w:ascii="仿宋" w:hAnsi="仿宋" w:eastAsia="仿宋"/>
          <w:sz w:val="32"/>
          <w:szCs w:val="32"/>
        </w:rPr>
        <w:t>%，</w:t>
      </w:r>
      <w:r>
        <w:rPr>
          <w:rFonts w:hint="eastAsia" w:ascii="仿宋" w:hAnsi="仿宋" w:eastAsia="仿宋"/>
          <w:sz w:val="32"/>
          <w:szCs w:val="32"/>
          <w:lang w:val="en-US" w:eastAsia="zh-CN"/>
        </w:rPr>
        <w:t>下降16.9</w:t>
      </w:r>
      <w:r>
        <w:rPr>
          <w:rFonts w:hint="eastAsia" w:ascii="仿宋" w:hAnsi="仿宋" w:eastAsia="仿宋"/>
          <w:sz w:val="32"/>
          <w:szCs w:val="32"/>
        </w:rPr>
        <w:t>％；谢旗营镇完成一般公共预算收入</w:t>
      </w:r>
      <w:r>
        <w:rPr>
          <w:rFonts w:hint="eastAsia" w:ascii="仿宋" w:hAnsi="仿宋" w:eastAsia="仿宋"/>
          <w:sz w:val="32"/>
          <w:szCs w:val="32"/>
          <w:lang w:val="en-US" w:eastAsia="zh-CN"/>
        </w:rPr>
        <w:t>2027</w:t>
      </w:r>
      <w:r>
        <w:rPr>
          <w:rFonts w:hint="eastAsia" w:ascii="仿宋" w:hAnsi="仿宋" w:eastAsia="仿宋"/>
          <w:sz w:val="32"/>
          <w:szCs w:val="32"/>
        </w:rPr>
        <w:t xml:space="preserve">万元，占年初预算的 </w:t>
      </w:r>
      <w:r>
        <w:rPr>
          <w:rFonts w:hint="eastAsia" w:ascii="仿宋" w:hAnsi="仿宋" w:eastAsia="仿宋"/>
          <w:sz w:val="32"/>
          <w:szCs w:val="32"/>
          <w:lang w:val="en-US" w:eastAsia="zh-CN"/>
        </w:rPr>
        <w:t>70.7</w:t>
      </w:r>
      <w:r>
        <w:rPr>
          <w:rFonts w:hint="eastAsia" w:ascii="仿宋" w:hAnsi="仿宋" w:eastAsia="仿宋"/>
          <w:sz w:val="32"/>
          <w:szCs w:val="32"/>
        </w:rPr>
        <w:t>％，</w:t>
      </w:r>
      <w:r>
        <w:rPr>
          <w:rFonts w:hint="eastAsia" w:ascii="仿宋" w:hAnsi="仿宋" w:eastAsia="仿宋"/>
          <w:sz w:val="32"/>
          <w:szCs w:val="32"/>
          <w:lang w:val="en-US" w:eastAsia="zh-CN"/>
        </w:rPr>
        <w:t>下降25.9</w:t>
      </w:r>
      <w:r>
        <w:rPr>
          <w:rFonts w:hint="eastAsia" w:ascii="仿宋" w:hAnsi="仿宋" w:eastAsia="仿宋"/>
          <w:sz w:val="32"/>
          <w:szCs w:val="32"/>
        </w:rPr>
        <w:t>％；三阳乡完成一般公共预算收入</w:t>
      </w:r>
      <w:r>
        <w:rPr>
          <w:rFonts w:hint="eastAsia" w:ascii="仿宋" w:hAnsi="仿宋" w:eastAsia="仿宋"/>
          <w:sz w:val="32"/>
          <w:szCs w:val="32"/>
          <w:lang w:val="en-US" w:eastAsia="zh-CN"/>
        </w:rPr>
        <w:t>4031</w:t>
      </w:r>
      <w:r>
        <w:rPr>
          <w:rFonts w:hint="eastAsia" w:ascii="仿宋" w:hAnsi="仿宋" w:eastAsia="仿宋"/>
          <w:sz w:val="32"/>
          <w:szCs w:val="32"/>
        </w:rPr>
        <w:t xml:space="preserve"> 万元，占年初预算的</w:t>
      </w:r>
      <w:r>
        <w:rPr>
          <w:rFonts w:hint="eastAsia" w:ascii="仿宋" w:hAnsi="仿宋" w:eastAsia="仿宋"/>
          <w:sz w:val="32"/>
          <w:szCs w:val="32"/>
          <w:lang w:val="en-US" w:eastAsia="zh-CN"/>
        </w:rPr>
        <w:t>87.1</w:t>
      </w:r>
      <w:r>
        <w:rPr>
          <w:rFonts w:hint="eastAsia" w:ascii="仿宋" w:hAnsi="仿宋" w:eastAsia="仿宋"/>
          <w:sz w:val="32"/>
          <w:szCs w:val="32"/>
        </w:rPr>
        <w:t>％，</w:t>
      </w:r>
      <w:r>
        <w:rPr>
          <w:rFonts w:hint="eastAsia" w:ascii="仿宋" w:hAnsi="仿宋" w:eastAsia="仿宋"/>
          <w:sz w:val="32"/>
          <w:szCs w:val="32"/>
          <w:lang w:val="en-US" w:eastAsia="zh-CN"/>
        </w:rPr>
        <w:t>下降8.8</w:t>
      </w:r>
      <w:r>
        <w:rPr>
          <w:rFonts w:hint="eastAsia" w:ascii="仿宋" w:hAnsi="仿宋" w:eastAsia="仿宋"/>
          <w:sz w:val="32"/>
          <w:szCs w:val="32"/>
        </w:rPr>
        <w:t>%；小董乡完成一般公共预算收入11</w:t>
      </w:r>
      <w:r>
        <w:rPr>
          <w:rFonts w:hint="eastAsia" w:ascii="仿宋" w:hAnsi="仿宋" w:eastAsia="仿宋"/>
          <w:sz w:val="32"/>
          <w:szCs w:val="32"/>
          <w:lang w:val="en-US" w:eastAsia="zh-CN"/>
        </w:rPr>
        <w:t>42</w:t>
      </w:r>
      <w:r>
        <w:rPr>
          <w:rFonts w:hint="eastAsia" w:ascii="仿宋" w:hAnsi="仿宋" w:eastAsia="仿宋"/>
          <w:sz w:val="32"/>
          <w:szCs w:val="32"/>
        </w:rPr>
        <w:t>万元，占年初预算的</w:t>
      </w:r>
      <w:r>
        <w:rPr>
          <w:rFonts w:hint="eastAsia" w:ascii="仿宋" w:hAnsi="仿宋" w:eastAsia="仿宋"/>
          <w:sz w:val="32"/>
          <w:szCs w:val="32"/>
          <w:lang w:val="en-US" w:eastAsia="zh-CN"/>
        </w:rPr>
        <w:t>92.2</w:t>
      </w:r>
      <w:r>
        <w:rPr>
          <w:rFonts w:hint="eastAsia" w:ascii="仿宋" w:hAnsi="仿宋" w:eastAsia="仿宋"/>
          <w:sz w:val="32"/>
          <w:szCs w:val="32"/>
        </w:rPr>
        <w:t>％，</w:t>
      </w:r>
      <w:r>
        <w:rPr>
          <w:rFonts w:hint="eastAsia" w:ascii="仿宋" w:hAnsi="仿宋" w:eastAsia="仿宋"/>
          <w:sz w:val="32"/>
          <w:szCs w:val="32"/>
          <w:lang w:val="en-US" w:eastAsia="zh-CN"/>
        </w:rPr>
        <w:t>下降3.3</w:t>
      </w:r>
      <w:r>
        <w:rPr>
          <w:rFonts w:hint="eastAsia" w:ascii="仿宋" w:hAnsi="仿宋" w:eastAsia="仿宋"/>
          <w:sz w:val="32"/>
          <w:szCs w:val="32"/>
        </w:rPr>
        <w:t>％；大封镇完成一般公共预算收入</w:t>
      </w:r>
      <w:r>
        <w:rPr>
          <w:rFonts w:hint="eastAsia" w:ascii="仿宋" w:hAnsi="仿宋" w:eastAsia="仿宋"/>
          <w:sz w:val="32"/>
          <w:szCs w:val="32"/>
          <w:lang w:val="en-US" w:eastAsia="zh-CN"/>
        </w:rPr>
        <w:t>2101</w:t>
      </w:r>
      <w:r>
        <w:rPr>
          <w:rFonts w:hint="eastAsia" w:ascii="仿宋" w:hAnsi="仿宋" w:eastAsia="仿宋"/>
          <w:sz w:val="32"/>
          <w:szCs w:val="32"/>
        </w:rPr>
        <w:t xml:space="preserve"> 万元，占年初预算的</w:t>
      </w:r>
      <w:r>
        <w:rPr>
          <w:rFonts w:hint="eastAsia" w:ascii="仿宋" w:hAnsi="仿宋" w:eastAsia="仿宋"/>
          <w:sz w:val="32"/>
          <w:szCs w:val="32"/>
          <w:lang w:val="en-US" w:eastAsia="zh-CN"/>
        </w:rPr>
        <w:t>98.6</w:t>
      </w:r>
      <w:r>
        <w:rPr>
          <w:rFonts w:hint="eastAsia" w:ascii="仿宋" w:hAnsi="仿宋" w:eastAsia="仿宋"/>
          <w:sz w:val="32"/>
          <w:szCs w:val="32"/>
        </w:rPr>
        <w:t>％，</w:t>
      </w:r>
      <w:r>
        <w:rPr>
          <w:rFonts w:hint="eastAsia" w:ascii="仿宋" w:hAnsi="仿宋" w:eastAsia="仿宋"/>
          <w:sz w:val="32"/>
          <w:szCs w:val="32"/>
          <w:lang w:val="en-US" w:eastAsia="zh-CN"/>
        </w:rPr>
        <w:t>下降7.8</w:t>
      </w:r>
      <w:r>
        <w:rPr>
          <w:rFonts w:hint="eastAsia" w:ascii="仿宋" w:hAnsi="仿宋" w:eastAsia="仿宋"/>
          <w:sz w:val="32"/>
          <w:szCs w:val="32"/>
        </w:rPr>
        <w:t xml:space="preserve">％；西陶镇完成一般公共预算收入 </w:t>
      </w:r>
      <w:r>
        <w:rPr>
          <w:rFonts w:hint="eastAsia" w:ascii="仿宋" w:hAnsi="仿宋" w:eastAsia="仿宋"/>
          <w:sz w:val="32"/>
          <w:szCs w:val="32"/>
          <w:lang w:val="en-US" w:eastAsia="zh-CN"/>
        </w:rPr>
        <w:t>6274</w:t>
      </w:r>
      <w:r>
        <w:rPr>
          <w:rFonts w:hint="eastAsia" w:ascii="仿宋" w:hAnsi="仿宋" w:eastAsia="仿宋"/>
          <w:sz w:val="32"/>
          <w:szCs w:val="32"/>
        </w:rPr>
        <w:t xml:space="preserve"> 万元，占年初预算的</w:t>
      </w:r>
      <w:r>
        <w:rPr>
          <w:rFonts w:hint="eastAsia" w:ascii="仿宋" w:hAnsi="仿宋" w:eastAsia="仿宋"/>
          <w:sz w:val="32"/>
          <w:szCs w:val="32"/>
          <w:lang w:val="en-US" w:eastAsia="zh-CN"/>
        </w:rPr>
        <w:t>96.9</w:t>
      </w:r>
      <w:r>
        <w:rPr>
          <w:rFonts w:hint="eastAsia" w:ascii="仿宋" w:hAnsi="仿宋" w:eastAsia="仿宋"/>
          <w:sz w:val="32"/>
          <w:szCs w:val="32"/>
        </w:rPr>
        <w:t>％，</w:t>
      </w:r>
      <w:r>
        <w:rPr>
          <w:rFonts w:hint="eastAsia" w:ascii="仿宋" w:hAnsi="仿宋" w:eastAsia="仿宋"/>
          <w:sz w:val="32"/>
          <w:szCs w:val="32"/>
          <w:lang w:val="en-US" w:eastAsia="zh-CN"/>
        </w:rPr>
        <w:t>下降6.3</w:t>
      </w:r>
      <w:r>
        <w:rPr>
          <w:rFonts w:hint="eastAsia" w:ascii="仿宋" w:hAnsi="仿宋" w:eastAsia="仿宋"/>
          <w:sz w:val="32"/>
          <w:szCs w:val="32"/>
        </w:rPr>
        <w:t xml:space="preserve">％；大虹桥乡完成一般公共预算收入 </w:t>
      </w:r>
      <w:r>
        <w:rPr>
          <w:rFonts w:hint="eastAsia" w:ascii="仿宋" w:hAnsi="仿宋" w:eastAsia="仿宋"/>
          <w:sz w:val="32"/>
          <w:szCs w:val="32"/>
          <w:lang w:val="en-US" w:eastAsia="zh-CN"/>
        </w:rPr>
        <w:t>1731</w:t>
      </w:r>
      <w:r>
        <w:rPr>
          <w:rFonts w:hint="eastAsia" w:ascii="仿宋" w:hAnsi="仿宋" w:eastAsia="仿宋"/>
          <w:sz w:val="32"/>
          <w:szCs w:val="32"/>
        </w:rPr>
        <w:t xml:space="preserve"> 万元，占年初预算的</w:t>
      </w:r>
      <w:r>
        <w:rPr>
          <w:rFonts w:hint="eastAsia" w:ascii="仿宋" w:hAnsi="仿宋" w:eastAsia="仿宋"/>
          <w:sz w:val="32"/>
          <w:szCs w:val="32"/>
          <w:lang w:val="en-US" w:eastAsia="zh-CN"/>
        </w:rPr>
        <w:t>86.8</w:t>
      </w:r>
      <w:r>
        <w:rPr>
          <w:rFonts w:hint="eastAsia" w:ascii="仿宋" w:hAnsi="仿宋" w:eastAsia="仿宋"/>
          <w:sz w:val="32"/>
          <w:szCs w:val="32"/>
        </w:rPr>
        <w:t>％，</w:t>
      </w:r>
      <w:r>
        <w:rPr>
          <w:rFonts w:hint="eastAsia" w:ascii="仿宋" w:hAnsi="仿宋" w:eastAsia="仿宋"/>
          <w:sz w:val="32"/>
          <w:szCs w:val="32"/>
          <w:lang w:val="en-US" w:eastAsia="zh-CN"/>
        </w:rPr>
        <w:t>下降11.5</w:t>
      </w:r>
      <w:r>
        <w:rPr>
          <w:rFonts w:hint="eastAsia" w:ascii="仿宋" w:hAnsi="仿宋" w:eastAsia="仿宋"/>
          <w:sz w:val="32"/>
          <w:szCs w:val="32"/>
        </w:rPr>
        <w:t xml:space="preserve">％；北郭乡完成一般公共预算收入 </w:t>
      </w:r>
      <w:r>
        <w:rPr>
          <w:rFonts w:hint="eastAsia" w:ascii="仿宋" w:hAnsi="仿宋" w:eastAsia="仿宋"/>
          <w:sz w:val="32"/>
          <w:szCs w:val="32"/>
          <w:lang w:val="en-US" w:eastAsia="zh-CN"/>
        </w:rPr>
        <w:t>2058</w:t>
      </w:r>
      <w:r>
        <w:rPr>
          <w:rFonts w:hint="eastAsia" w:ascii="仿宋" w:hAnsi="仿宋" w:eastAsia="仿宋"/>
          <w:sz w:val="32"/>
          <w:szCs w:val="32"/>
        </w:rPr>
        <w:t xml:space="preserve">万元，占年初预算的 </w:t>
      </w:r>
      <w:r>
        <w:rPr>
          <w:rFonts w:hint="eastAsia" w:ascii="仿宋" w:hAnsi="仿宋" w:eastAsia="仿宋"/>
          <w:sz w:val="32"/>
          <w:szCs w:val="32"/>
          <w:lang w:val="en-US" w:eastAsia="zh-CN"/>
        </w:rPr>
        <w:t>127.4</w:t>
      </w:r>
      <w:r>
        <w:rPr>
          <w:rFonts w:hint="eastAsia" w:ascii="仿宋" w:hAnsi="仿宋" w:eastAsia="仿宋"/>
          <w:sz w:val="32"/>
          <w:szCs w:val="32"/>
        </w:rPr>
        <w:t>％，增长</w:t>
      </w:r>
      <w:r>
        <w:rPr>
          <w:rFonts w:hint="eastAsia" w:ascii="仿宋" w:hAnsi="仿宋" w:eastAsia="仿宋"/>
          <w:sz w:val="32"/>
          <w:szCs w:val="32"/>
          <w:lang w:val="en-US" w:eastAsia="zh-CN"/>
        </w:rPr>
        <w:t>17.7</w:t>
      </w:r>
      <w:r>
        <w:rPr>
          <w:rFonts w:hint="eastAsia" w:ascii="仿宋" w:hAnsi="仿宋" w:eastAsia="仿宋"/>
          <w:sz w:val="32"/>
          <w:szCs w:val="32"/>
        </w:rPr>
        <w:t>％。</w:t>
      </w:r>
    </w:p>
    <w:p w14:paraId="28203A68">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从收入结构情况看：税收收入完成 </w:t>
      </w:r>
      <w:r>
        <w:rPr>
          <w:rFonts w:hint="eastAsia" w:ascii="仿宋" w:hAnsi="仿宋" w:eastAsia="仿宋"/>
          <w:sz w:val="32"/>
          <w:szCs w:val="32"/>
          <w:lang w:val="en-US" w:eastAsia="zh-CN"/>
        </w:rPr>
        <w:t>100735</w:t>
      </w:r>
      <w:r>
        <w:rPr>
          <w:rFonts w:hint="eastAsia" w:ascii="仿宋" w:hAnsi="仿宋" w:eastAsia="仿宋"/>
          <w:sz w:val="32"/>
          <w:szCs w:val="32"/>
        </w:rPr>
        <w:t>万元，为调整预算的100.</w:t>
      </w:r>
      <w:r>
        <w:rPr>
          <w:rFonts w:hint="eastAsia" w:ascii="仿宋" w:hAnsi="仿宋" w:eastAsia="仿宋"/>
          <w:sz w:val="32"/>
          <w:szCs w:val="32"/>
          <w:lang w:val="en-US" w:eastAsia="zh-CN"/>
        </w:rPr>
        <w:t>2</w:t>
      </w:r>
      <w:r>
        <w:rPr>
          <w:rFonts w:hint="eastAsia" w:ascii="仿宋" w:hAnsi="仿宋" w:eastAsia="仿宋"/>
          <w:sz w:val="32"/>
          <w:szCs w:val="32"/>
        </w:rPr>
        <w:t>%，</w:t>
      </w:r>
      <w:r>
        <w:rPr>
          <w:rFonts w:hint="eastAsia" w:ascii="仿宋" w:hAnsi="仿宋" w:eastAsia="仿宋"/>
          <w:sz w:val="32"/>
          <w:szCs w:val="32"/>
          <w:lang w:val="en-US" w:eastAsia="zh-CN"/>
        </w:rPr>
        <w:t>下降8.3</w:t>
      </w:r>
      <w:r>
        <w:rPr>
          <w:rFonts w:hint="eastAsia" w:ascii="仿宋" w:hAnsi="仿宋" w:eastAsia="仿宋"/>
          <w:sz w:val="32"/>
          <w:szCs w:val="32"/>
        </w:rPr>
        <w:t>%，</w:t>
      </w:r>
      <w:r>
        <w:rPr>
          <w:rFonts w:hint="eastAsia" w:ascii="仿宋" w:hAnsi="仿宋" w:eastAsia="仿宋"/>
          <w:sz w:val="32"/>
          <w:szCs w:val="32"/>
          <w:lang w:val="en-US" w:eastAsia="zh-CN"/>
        </w:rPr>
        <w:t>下降9095</w:t>
      </w:r>
      <w:r>
        <w:rPr>
          <w:rFonts w:hint="eastAsia" w:ascii="仿宋" w:hAnsi="仿宋" w:eastAsia="仿宋"/>
          <w:sz w:val="32"/>
          <w:szCs w:val="32"/>
        </w:rPr>
        <w:t>万元，税收占一般公共预算收入的比重为</w:t>
      </w:r>
      <w:r>
        <w:rPr>
          <w:rFonts w:hint="eastAsia" w:ascii="仿宋" w:hAnsi="仿宋" w:eastAsia="仿宋"/>
          <w:sz w:val="32"/>
          <w:szCs w:val="32"/>
          <w:lang w:val="en-US" w:eastAsia="zh-CN"/>
        </w:rPr>
        <w:t>79.1</w:t>
      </w:r>
      <w:r>
        <w:rPr>
          <w:rFonts w:hint="eastAsia" w:ascii="仿宋" w:hAnsi="仿宋" w:eastAsia="仿宋"/>
          <w:sz w:val="32"/>
          <w:szCs w:val="32"/>
        </w:rPr>
        <w:t>%。纳入一般公共预算管理的非税收入完成</w:t>
      </w:r>
      <w:r>
        <w:rPr>
          <w:rFonts w:hint="eastAsia" w:ascii="仿宋" w:hAnsi="仿宋" w:eastAsia="仿宋"/>
          <w:sz w:val="32"/>
          <w:szCs w:val="32"/>
          <w:lang w:val="en-US" w:eastAsia="zh-CN"/>
        </w:rPr>
        <w:t>26683</w:t>
      </w:r>
      <w:r>
        <w:rPr>
          <w:rFonts w:hint="eastAsia" w:ascii="仿宋" w:hAnsi="仿宋" w:eastAsia="仿宋"/>
          <w:sz w:val="32"/>
          <w:szCs w:val="32"/>
        </w:rPr>
        <w:t xml:space="preserve"> 万元，为调整预算的 </w:t>
      </w:r>
      <w:r>
        <w:rPr>
          <w:rFonts w:hint="eastAsia" w:ascii="仿宋" w:hAnsi="仿宋" w:eastAsia="仿宋"/>
          <w:sz w:val="32"/>
          <w:szCs w:val="32"/>
          <w:lang w:val="en-US" w:eastAsia="zh-CN"/>
        </w:rPr>
        <w:t>100.8</w:t>
      </w:r>
      <w:r>
        <w:rPr>
          <w:rFonts w:hint="eastAsia" w:ascii="仿宋" w:hAnsi="仿宋" w:eastAsia="仿宋"/>
          <w:sz w:val="32"/>
          <w:szCs w:val="32"/>
        </w:rPr>
        <w:t>%，下降3</w:t>
      </w:r>
      <w:r>
        <w:rPr>
          <w:rFonts w:hint="eastAsia" w:ascii="仿宋" w:hAnsi="仿宋" w:eastAsia="仿宋"/>
          <w:sz w:val="32"/>
          <w:szCs w:val="32"/>
          <w:lang w:val="en-US" w:eastAsia="zh-CN"/>
        </w:rPr>
        <w:t>4.4</w:t>
      </w:r>
      <w:r>
        <w:rPr>
          <w:rFonts w:hint="eastAsia" w:ascii="仿宋" w:hAnsi="仿宋" w:eastAsia="仿宋"/>
          <w:sz w:val="32"/>
          <w:szCs w:val="32"/>
        </w:rPr>
        <w:t>%，减收</w:t>
      </w:r>
      <w:r>
        <w:rPr>
          <w:rFonts w:hint="eastAsia" w:ascii="仿宋" w:hAnsi="仿宋" w:eastAsia="仿宋"/>
          <w:sz w:val="32"/>
          <w:szCs w:val="32"/>
          <w:lang w:val="en-US" w:eastAsia="zh-CN"/>
        </w:rPr>
        <w:t>13992</w:t>
      </w:r>
      <w:r>
        <w:rPr>
          <w:rFonts w:hint="eastAsia" w:ascii="仿宋" w:hAnsi="仿宋" w:eastAsia="仿宋"/>
          <w:sz w:val="32"/>
          <w:szCs w:val="32"/>
        </w:rPr>
        <w:t xml:space="preserve">万元，占一般公共预算收入的比重为 </w:t>
      </w:r>
      <w:r>
        <w:rPr>
          <w:rFonts w:hint="eastAsia" w:ascii="仿宋" w:hAnsi="仿宋" w:eastAsia="仿宋"/>
          <w:sz w:val="32"/>
          <w:szCs w:val="32"/>
          <w:lang w:val="en-US" w:eastAsia="zh-CN"/>
        </w:rPr>
        <w:t>20.9</w:t>
      </w:r>
      <w:r>
        <w:rPr>
          <w:rFonts w:hint="eastAsia" w:ascii="仿宋" w:hAnsi="仿宋" w:eastAsia="仿宋"/>
          <w:sz w:val="32"/>
          <w:szCs w:val="32"/>
        </w:rPr>
        <w:t>%。</w:t>
      </w:r>
    </w:p>
    <w:p w14:paraId="7A714393">
      <w:pPr>
        <w:adjustRightInd/>
        <w:snapToGrid/>
        <w:spacing w:line="240" w:lineRule="atLeast"/>
        <w:ind w:firstLine="640" w:firstLineChars="200"/>
        <w:rPr>
          <w:rFonts w:ascii="黑体" w:hAnsi="黑体" w:eastAsia="黑体"/>
          <w:sz w:val="32"/>
          <w:szCs w:val="32"/>
        </w:rPr>
      </w:pPr>
      <w:r>
        <w:rPr>
          <w:rFonts w:hint="eastAsia" w:ascii="黑体" w:hAnsi="黑体" w:eastAsia="黑体"/>
          <w:sz w:val="32"/>
          <w:szCs w:val="32"/>
        </w:rPr>
        <w:t>202</w:t>
      </w:r>
      <w:r>
        <w:rPr>
          <w:rFonts w:hint="eastAsia" w:ascii="黑体" w:hAnsi="黑体" w:eastAsia="黑体"/>
          <w:sz w:val="32"/>
          <w:szCs w:val="32"/>
          <w:lang w:val="en-US" w:eastAsia="zh-CN"/>
        </w:rPr>
        <w:t>4</w:t>
      </w:r>
      <w:r>
        <w:rPr>
          <w:rFonts w:hint="eastAsia" w:ascii="黑体" w:hAnsi="黑体" w:eastAsia="黑体"/>
          <w:sz w:val="32"/>
          <w:szCs w:val="32"/>
        </w:rPr>
        <w:t>年全县一般公共预算收入主要项目完成情况是：</w:t>
      </w:r>
    </w:p>
    <w:p w14:paraId="386E1326">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1、增值税完成 </w:t>
      </w:r>
      <w:r>
        <w:rPr>
          <w:rFonts w:hint="eastAsia" w:ascii="仿宋" w:hAnsi="仿宋" w:eastAsia="仿宋"/>
          <w:sz w:val="32"/>
          <w:szCs w:val="32"/>
          <w:lang w:val="en-US" w:eastAsia="zh-CN"/>
        </w:rPr>
        <w:t>47934</w:t>
      </w:r>
      <w:r>
        <w:rPr>
          <w:rFonts w:hint="eastAsia" w:ascii="仿宋" w:hAnsi="仿宋" w:eastAsia="仿宋"/>
          <w:sz w:val="32"/>
          <w:szCs w:val="32"/>
        </w:rPr>
        <w:t xml:space="preserve"> 万元，为调整预算（以下简称预算）的 100.</w:t>
      </w:r>
      <w:r>
        <w:rPr>
          <w:rFonts w:hint="eastAsia" w:ascii="仿宋" w:hAnsi="仿宋" w:eastAsia="仿宋"/>
          <w:sz w:val="32"/>
          <w:szCs w:val="32"/>
          <w:lang w:val="en-US" w:eastAsia="zh-CN"/>
        </w:rPr>
        <w:t>2</w:t>
      </w:r>
      <w:r>
        <w:rPr>
          <w:rFonts w:hint="eastAsia" w:ascii="仿宋" w:hAnsi="仿宋" w:eastAsia="仿宋"/>
          <w:sz w:val="32"/>
          <w:szCs w:val="32"/>
        </w:rPr>
        <w:t>%，</w:t>
      </w:r>
      <w:r>
        <w:rPr>
          <w:rFonts w:hint="eastAsia" w:ascii="仿宋" w:hAnsi="仿宋" w:eastAsia="仿宋"/>
          <w:sz w:val="32"/>
          <w:szCs w:val="32"/>
          <w:lang w:val="en-US" w:eastAsia="zh-CN"/>
        </w:rPr>
        <w:t>减收9145</w:t>
      </w:r>
      <w:r>
        <w:rPr>
          <w:rFonts w:hint="eastAsia" w:ascii="仿宋" w:hAnsi="仿宋" w:eastAsia="仿宋"/>
          <w:sz w:val="32"/>
          <w:szCs w:val="32"/>
        </w:rPr>
        <w:t>万元，</w:t>
      </w:r>
      <w:r>
        <w:rPr>
          <w:rFonts w:hint="eastAsia" w:ascii="仿宋" w:hAnsi="仿宋" w:eastAsia="仿宋"/>
          <w:sz w:val="32"/>
          <w:szCs w:val="32"/>
          <w:lang w:val="en-US" w:eastAsia="zh-CN"/>
        </w:rPr>
        <w:t>下降16.0</w:t>
      </w:r>
      <w:r>
        <w:rPr>
          <w:rFonts w:hint="eastAsia" w:ascii="仿宋" w:hAnsi="仿宋" w:eastAsia="仿宋"/>
          <w:sz w:val="32"/>
          <w:szCs w:val="32"/>
        </w:rPr>
        <w:t>%。</w:t>
      </w:r>
    </w:p>
    <w:p w14:paraId="2EB4A77E">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2、企业所得税完成 </w:t>
      </w:r>
      <w:r>
        <w:rPr>
          <w:rFonts w:hint="eastAsia" w:ascii="仿宋" w:hAnsi="仿宋" w:eastAsia="仿宋"/>
          <w:sz w:val="32"/>
          <w:szCs w:val="32"/>
          <w:lang w:val="en-US" w:eastAsia="zh-CN"/>
        </w:rPr>
        <w:t>16952</w:t>
      </w:r>
      <w:r>
        <w:rPr>
          <w:rFonts w:hint="eastAsia" w:ascii="仿宋" w:hAnsi="仿宋" w:eastAsia="仿宋"/>
          <w:sz w:val="32"/>
          <w:szCs w:val="32"/>
        </w:rPr>
        <w:t xml:space="preserve"> 万元，为预算的 99</w:t>
      </w:r>
      <w:r>
        <w:rPr>
          <w:rFonts w:hint="eastAsia" w:ascii="仿宋" w:hAnsi="仿宋" w:eastAsia="仿宋"/>
          <w:sz w:val="32"/>
          <w:szCs w:val="32"/>
          <w:lang w:val="en-US" w:eastAsia="zh-CN"/>
        </w:rPr>
        <w:t>.9</w:t>
      </w:r>
      <w:r>
        <w:rPr>
          <w:rFonts w:hint="eastAsia" w:ascii="仿宋" w:hAnsi="仿宋" w:eastAsia="仿宋"/>
          <w:sz w:val="32"/>
          <w:szCs w:val="32"/>
        </w:rPr>
        <w:t>%，增收</w:t>
      </w:r>
      <w:r>
        <w:rPr>
          <w:rFonts w:hint="eastAsia" w:ascii="仿宋" w:hAnsi="仿宋" w:eastAsia="仿宋"/>
          <w:sz w:val="32"/>
          <w:szCs w:val="32"/>
          <w:lang w:val="en-US" w:eastAsia="zh-CN"/>
        </w:rPr>
        <w:t>3640</w:t>
      </w:r>
      <w:r>
        <w:rPr>
          <w:rFonts w:hint="eastAsia" w:ascii="仿宋" w:hAnsi="仿宋" w:eastAsia="仿宋"/>
          <w:sz w:val="32"/>
          <w:szCs w:val="32"/>
        </w:rPr>
        <w:t>万元，增长</w:t>
      </w:r>
      <w:r>
        <w:rPr>
          <w:rFonts w:hint="eastAsia" w:ascii="仿宋" w:hAnsi="仿宋" w:eastAsia="仿宋"/>
          <w:sz w:val="32"/>
          <w:szCs w:val="32"/>
          <w:lang w:val="en-US" w:eastAsia="zh-CN"/>
        </w:rPr>
        <w:t>27.3</w:t>
      </w:r>
      <w:r>
        <w:rPr>
          <w:rFonts w:hint="eastAsia" w:ascii="仿宋" w:hAnsi="仿宋" w:eastAsia="仿宋"/>
          <w:sz w:val="32"/>
          <w:szCs w:val="32"/>
        </w:rPr>
        <w:t>%。</w:t>
      </w:r>
    </w:p>
    <w:p w14:paraId="3813EE2B">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3、个人所得税完成 </w:t>
      </w:r>
      <w:r>
        <w:rPr>
          <w:rFonts w:hint="eastAsia" w:ascii="仿宋" w:hAnsi="仿宋" w:eastAsia="仿宋"/>
          <w:sz w:val="32"/>
          <w:szCs w:val="32"/>
          <w:lang w:val="en-US" w:eastAsia="zh-CN"/>
        </w:rPr>
        <w:t>2899</w:t>
      </w:r>
      <w:r>
        <w:rPr>
          <w:rFonts w:hint="eastAsia" w:ascii="仿宋" w:hAnsi="仿宋" w:eastAsia="仿宋"/>
          <w:sz w:val="32"/>
          <w:szCs w:val="32"/>
        </w:rPr>
        <w:t xml:space="preserve"> 万元，为预算的</w:t>
      </w:r>
      <w:r>
        <w:rPr>
          <w:rFonts w:hint="eastAsia" w:ascii="仿宋" w:hAnsi="仿宋" w:eastAsia="仿宋"/>
          <w:sz w:val="32"/>
          <w:szCs w:val="32"/>
          <w:lang w:val="en-US" w:eastAsia="zh-CN"/>
        </w:rPr>
        <w:t>101.2</w:t>
      </w:r>
      <w:r>
        <w:rPr>
          <w:rFonts w:hint="eastAsia" w:ascii="仿宋" w:hAnsi="仿宋" w:eastAsia="仿宋"/>
          <w:sz w:val="32"/>
          <w:szCs w:val="32"/>
        </w:rPr>
        <w:t>%，增收</w:t>
      </w:r>
      <w:r>
        <w:rPr>
          <w:rFonts w:hint="eastAsia" w:ascii="仿宋" w:hAnsi="仿宋" w:eastAsia="仿宋"/>
          <w:sz w:val="32"/>
          <w:szCs w:val="32"/>
          <w:lang w:val="en-US" w:eastAsia="zh-CN"/>
        </w:rPr>
        <w:t>633</w:t>
      </w:r>
      <w:r>
        <w:rPr>
          <w:rFonts w:hint="eastAsia" w:ascii="仿宋" w:hAnsi="仿宋" w:eastAsia="仿宋"/>
          <w:sz w:val="32"/>
          <w:szCs w:val="32"/>
        </w:rPr>
        <w:t>万元，增长</w:t>
      </w:r>
      <w:r>
        <w:rPr>
          <w:rFonts w:hint="eastAsia" w:ascii="仿宋" w:hAnsi="仿宋" w:eastAsia="仿宋"/>
          <w:sz w:val="32"/>
          <w:szCs w:val="32"/>
          <w:lang w:val="en-US" w:eastAsia="zh-CN"/>
        </w:rPr>
        <w:t>27.9</w:t>
      </w:r>
      <w:r>
        <w:rPr>
          <w:rFonts w:hint="eastAsia" w:ascii="仿宋" w:hAnsi="仿宋" w:eastAsia="仿宋"/>
          <w:sz w:val="32"/>
          <w:szCs w:val="32"/>
        </w:rPr>
        <w:t>%。</w:t>
      </w:r>
    </w:p>
    <w:p w14:paraId="329DD44B">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4、资源税完成175</w:t>
      </w:r>
      <w:r>
        <w:rPr>
          <w:rFonts w:hint="eastAsia" w:ascii="仿宋" w:hAnsi="仿宋" w:eastAsia="仿宋"/>
          <w:sz w:val="32"/>
          <w:szCs w:val="32"/>
          <w:lang w:val="en-US" w:eastAsia="zh-CN"/>
        </w:rPr>
        <w:t>5</w:t>
      </w:r>
      <w:r>
        <w:rPr>
          <w:rFonts w:hint="eastAsia" w:ascii="仿宋" w:hAnsi="仿宋" w:eastAsia="仿宋"/>
          <w:sz w:val="32"/>
          <w:szCs w:val="32"/>
        </w:rPr>
        <w:t>万元，为预算的 100.</w:t>
      </w:r>
      <w:r>
        <w:rPr>
          <w:rFonts w:hint="eastAsia" w:ascii="仿宋" w:hAnsi="仿宋" w:eastAsia="仿宋"/>
          <w:sz w:val="32"/>
          <w:szCs w:val="32"/>
          <w:lang w:val="en-US" w:eastAsia="zh-CN"/>
        </w:rPr>
        <w:t>3</w:t>
      </w:r>
      <w:r>
        <w:rPr>
          <w:rFonts w:hint="eastAsia" w:ascii="仿宋" w:hAnsi="仿宋" w:eastAsia="仿宋"/>
          <w:sz w:val="32"/>
          <w:szCs w:val="32"/>
        </w:rPr>
        <w:t xml:space="preserve">%，增收 </w:t>
      </w:r>
      <w:r>
        <w:rPr>
          <w:rFonts w:hint="eastAsia" w:ascii="仿宋" w:hAnsi="仿宋" w:eastAsia="仿宋"/>
          <w:sz w:val="32"/>
          <w:szCs w:val="32"/>
          <w:lang w:val="en-US" w:eastAsia="zh-CN"/>
        </w:rPr>
        <w:t>2</w:t>
      </w:r>
      <w:r>
        <w:rPr>
          <w:rFonts w:hint="eastAsia" w:ascii="仿宋" w:hAnsi="仿宋" w:eastAsia="仿宋"/>
          <w:sz w:val="32"/>
          <w:szCs w:val="32"/>
        </w:rPr>
        <w:t xml:space="preserve">万元，增长 </w:t>
      </w:r>
      <w:r>
        <w:rPr>
          <w:rFonts w:hint="eastAsia" w:ascii="仿宋" w:hAnsi="仿宋" w:eastAsia="仿宋"/>
          <w:sz w:val="32"/>
          <w:szCs w:val="32"/>
          <w:lang w:val="en-US" w:eastAsia="zh-CN"/>
        </w:rPr>
        <w:t>0.1</w:t>
      </w:r>
      <w:r>
        <w:rPr>
          <w:rFonts w:hint="eastAsia" w:ascii="仿宋" w:hAnsi="仿宋" w:eastAsia="仿宋"/>
          <w:sz w:val="32"/>
          <w:szCs w:val="32"/>
        </w:rPr>
        <w:t>%。</w:t>
      </w:r>
    </w:p>
    <w:p w14:paraId="64A57135">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5、城市维护建设税完成</w:t>
      </w:r>
      <w:r>
        <w:rPr>
          <w:rFonts w:hint="eastAsia" w:ascii="仿宋" w:hAnsi="仿宋" w:eastAsia="仿宋"/>
          <w:sz w:val="32"/>
          <w:szCs w:val="32"/>
          <w:lang w:val="en-US" w:eastAsia="zh-CN"/>
        </w:rPr>
        <w:t>3553</w:t>
      </w:r>
      <w:r>
        <w:rPr>
          <w:rFonts w:hint="eastAsia" w:ascii="仿宋" w:hAnsi="仿宋" w:eastAsia="仿宋"/>
          <w:sz w:val="32"/>
          <w:szCs w:val="32"/>
        </w:rPr>
        <w:t>万元，为预算的 100.2%，</w:t>
      </w:r>
      <w:r>
        <w:rPr>
          <w:rFonts w:hint="eastAsia" w:ascii="仿宋" w:hAnsi="仿宋" w:eastAsia="仿宋"/>
          <w:sz w:val="32"/>
          <w:szCs w:val="32"/>
          <w:lang w:val="en-US" w:eastAsia="zh-CN"/>
        </w:rPr>
        <w:t>减收920</w:t>
      </w:r>
      <w:r>
        <w:rPr>
          <w:rFonts w:hint="eastAsia" w:ascii="仿宋" w:hAnsi="仿宋" w:eastAsia="仿宋"/>
          <w:sz w:val="32"/>
          <w:szCs w:val="32"/>
        </w:rPr>
        <w:t xml:space="preserve"> 万元，</w:t>
      </w:r>
      <w:r>
        <w:rPr>
          <w:rFonts w:hint="eastAsia" w:ascii="仿宋" w:hAnsi="仿宋" w:eastAsia="仿宋"/>
          <w:sz w:val="32"/>
          <w:szCs w:val="32"/>
          <w:lang w:val="en-US" w:eastAsia="zh-CN"/>
        </w:rPr>
        <w:t>下降20.6</w:t>
      </w:r>
      <w:r>
        <w:rPr>
          <w:rFonts w:hint="eastAsia" w:ascii="仿宋" w:hAnsi="仿宋" w:eastAsia="仿宋"/>
          <w:sz w:val="32"/>
          <w:szCs w:val="32"/>
        </w:rPr>
        <w:t>%。</w:t>
      </w:r>
    </w:p>
    <w:p w14:paraId="619DFF8A">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6、印花税完成</w:t>
      </w:r>
      <w:r>
        <w:rPr>
          <w:rFonts w:hint="eastAsia" w:ascii="仿宋" w:hAnsi="仿宋" w:eastAsia="仿宋"/>
          <w:sz w:val="32"/>
          <w:szCs w:val="32"/>
          <w:lang w:val="en-US" w:eastAsia="zh-CN"/>
        </w:rPr>
        <w:t>2100</w:t>
      </w:r>
      <w:r>
        <w:rPr>
          <w:rFonts w:hint="eastAsia" w:ascii="仿宋" w:hAnsi="仿宋" w:eastAsia="仿宋"/>
          <w:sz w:val="32"/>
          <w:szCs w:val="32"/>
        </w:rPr>
        <w:t xml:space="preserve"> 万元，为预算的 100.2%，</w:t>
      </w:r>
      <w:r>
        <w:rPr>
          <w:rFonts w:hint="eastAsia" w:ascii="仿宋" w:hAnsi="仿宋" w:eastAsia="仿宋"/>
          <w:sz w:val="32"/>
          <w:szCs w:val="32"/>
          <w:lang w:val="en-US" w:eastAsia="zh-CN"/>
        </w:rPr>
        <w:t>减收104</w:t>
      </w:r>
      <w:r>
        <w:rPr>
          <w:rFonts w:hint="eastAsia" w:ascii="仿宋" w:hAnsi="仿宋" w:eastAsia="仿宋"/>
          <w:sz w:val="32"/>
          <w:szCs w:val="32"/>
        </w:rPr>
        <w:t>万元，</w:t>
      </w:r>
      <w:r>
        <w:rPr>
          <w:rFonts w:hint="eastAsia" w:ascii="仿宋" w:hAnsi="仿宋" w:eastAsia="仿宋"/>
          <w:sz w:val="32"/>
          <w:szCs w:val="32"/>
          <w:lang w:val="en-US" w:eastAsia="zh-CN"/>
        </w:rPr>
        <w:t>下降4.7</w:t>
      </w:r>
      <w:r>
        <w:rPr>
          <w:rFonts w:hint="eastAsia" w:ascii="仿宋" w:hAnsi="仿宋" w:eastAsia="仿宋"/>
          <w:sz w:val="32"/>
          <w:szCs w:val="32"/>
        </w:rPr>
        <w:t>%。</w:t>
      </w:r>
    </w:p>
    <w:p w14:paraId="2F9A5F45">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7、土地增值税完成</w:t>
      </w:r>
      <w:r>
        <w:rPr>
          <w:rFonts w:hint="eastAsia" w:ascii="仿宋" w:hAnsi="仿宋" w:eastAsia="仿宋"/>
          <w:sz w:val="32"/>
          <w:szCs w:val="32"/>
          <w:lang w:val="en-US" w:eastAsia="zh-CN"/>
        </w:rPr>
        <w:t>4244</w:t>
      </w:r>
      <w:r>
        <w:rPr>
          <w:rFonts w:hint="eastAsia" w:ascii="仿宋" w:hAnsi="仿宋" w:eastAsia="仿宋"/>
          <w:sz w:val="32"/>
          <w:szCs w:val="32"/>
        </w:rPr>
        <w:t>万元，为预算的 100.1%，减收</w:t>
      </w:r>
      <w:r>
        <w:rPr>
          <w:rFonts w:hint="eastAsia" w:ascii="仿宋" w:hAnsi="仿宋" w:eastAsia="仿宋"/>
          <w:sz w:val="32"/>
          <w:szCs w:val="32"/>
          <w:lang w:val="en-US" w:eastAsia="zh-CN"/>
        </w:rPr>
        <w:t>524</w:t>
      </w:r>
      <w:r>
        <w:rPr>
          <w:rFonts w:hint="eastAsia" w:ascii="仿宋" w:hAnsi="仿宋" w:eastAsia="仿宋"/>
          <w:sz w:val="32"/>
          <w:szCs w:val="32"/>
        </w:rPr>
        <w:t>万元，下降</w:t>
      </w:r>
      <w:r>
        <w:rPr>
          <w:rFonts w:hint="eastAsia" w:ascii="仿宋" w:hAnsi="仿宋" w:eastAsia="仿宋"/>
          <w:sz w:val="32"/>
          <w:szCs w:val="32"/>
          <w:lang w:val="en-US" w:eastAsia="zh-CN"/>
        </w:rPr>
        <w:t>11.0</w:t>
      </w:r>
      <w:r>
        <w:rPr>
          <w:rFonts w:hint="eastAsia" w:ascii="仿宋" w:hAnsi="仿宋" w:eastAsia="仿宋"/>
          <w:sz w:val="32"/>
          <w:szCs w:val="32"/>
        </w:rPr>
        <w:t>%。</w:t>
      </w:r>
    </w:p>
    <w:p w14:paraId="366D39F5">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8、耕地占用税完成</w:t>
      </w:r>
      <w:r>
        <w:rPr>
          <w:rFonts w:hint="eastAsia" w:ascii="仿宋" w:hAnsi="仿宋" w:eastAsia="仿宋"/>
          <w:sz w:val="32"/>
          <w:szCs w:val="32"/>
          <w:lang w:val="en-US" w:eastAsia="zh-CN"/>
        </w:rPr>
        <w:t>1197</w:t>
      </w:r>
      <w:r>
        <w:rPr>
          <w:rFonts w:hint="eastAsia" w:ascii="仿宋" w:hAnsi="仿宋" w:eastAsia="仿宋"/>
          <w:sz w:val="32"/>
          <w:szCs w:val="32"/>
        </w:rPr>
        <w:t xml:space="preserve"> 万元，为预算的 100.2%，减收</w:t>
      </w:r>
      <w:r>
        <w:rPr>
          <w:rFonts w:hint="eastAsia" w:ascii="仿宋" w:hAnsi="仿宋" w:eastAsia="仿宋"/>
          <w:sz w:val="32"/>
          <w:szCs w:val="32"/>
          <w:lang w:val="en-US" w:eastAsia="zh-CN"/>
        </w:rPr>
        <w:t>1167</w:t>
      </w:r>
      <w:r>
        <w:rPr>
          <w:rFonts w:hint="eastAsia" w:ascii="仿宋" w:hAnsi="仿宋" w:eastAsia="仿宋"/>
          <w:sz w:val="32"/>
          <w:szCs w:val="32"/>
        </w:rPr>
        <w:t>万元，下降</w:t>
      </w:r>
      <w:r>
        <w:rPr>
          <w:rFonts w:hint="eastAsia" w:ascii="仿宋" w:hAnsi="仿宋" w:eastAsia="仿宋"/>
          <w:sz w:val="32"/>
          <w:szCs w:val="32"/>
          <w:lang w:val="en-US" w:eastAsia="zh-CN"/>
        </w:rPr>
        <w:t>49.4</w:t>
      </w:r>
      <w:r>
        <w:rPr>
          <w:rFonts w:hint="eastAsia" w:ascii="仿宋" w:hAnsi="仿宋" w:eastAsia="仿宋"/>
          <w:sz w:val="32"/>
          <w:szCs w:val="32"/>
        </w:rPr>
        <w:t>%。</w:t>
      </w:r>
    </w:p>
    <w:p w14:paraId="5DB9E489">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9、契税完成</w:t>
      </w:r>
      <w:r>
        <w:rPr>
          <w:rFonts w:hint="eastAsia" w:ascii="仿宋" w:hAnsi="仿宋" w:eastAsia="仿宋"/>
          <w:sz w:val="32"/>
          <w:szCs w:val="32"/>
          <w:lang w:val="en-US" w:eastAsia="zh-CN"/>
        </w:rPr>
        <w:t>4255</w:t>
      </w:r>
      <w:r>
        <w:rPr>
          <w:rFonts w:hint="eastAsia" w:ascii="仿宋" w:hAnsi="仿宋" w:eastAsia="仿宋"/>
          <w:sz w:val="32"/>
          <w:szCs w:val="32"/>
        </w:rPr>
        <w:t xml:space="preserve"> 万元，为预算的</w:t>
      </w:r>
      <w:r>
        <w:rPr>
          <w:rFonts w:hint="eastAsia" w:ascii="仿宋" w:hAnsi="仿宋" w:eastAsia="仿宋"/>
          <w:sz w:val="32"/>
          <w:szCs w:val="32"/>
          <w:lang w:val="en-US" w:eastAsia="zh-CN"/>
        </w:rPr>
        <w:t>100.7</w:t>
      </w:r>
      <w:r>
        <w:rPr>
          <w:rFonts w:hint="eastAsia" w:ascii="仿宋" w:hAnsi="仿宋" w:eastAsia="仿宋"/>
          <w:sz w:val="32"/>
          <w:szCs w:val="32"/>
        </w:rPr>
        <w:t>%，</w:t>
      </w:r>
      <w:r>
        <w:rPr>
          <w:rFonts w:hint="eastAsia" w:ascii="仿宋" w:hAnsi="仿宋" w:eastAsia="仿宋"/>
          <w:sz w:val="32"/>
          <w:szCs w:val="32"/>
          <w:lang w:val="en-US" w:eastAsia="zh-CN"/>
        </w:rPr>
        <w:t>减收2022</w:t>
      </w:r>
      <w:r>
        <w:rPr>
          <w:rFonts w:hint="eastAsia" w:ascii="仿宋" w:hAnsi="仿宋" w:eastAsia="仿宋"/>
          <w:sz w:val="32"/>
          <w:szCs w:val="32"/>
        </w:rPr>
        <w:t>万元，</w:t>
      </w:r>
      <w:r>
        <w:rPr>
          <w:rFonts w:hint="eastAsia" w:ascii="仿宋" w:hAnsi="仿宋" w:eastAsia="仿宋"/>
          <w:sz w:val="32"/>
          <w:szCs w:val="32"/>
          <w:lang w:val="en-US" w:eastAsia="zh-CN"/>
        </w:rPr>
        <w:t>下降32.2</w:t>
      </w:r>
      <w:r>
        <w:rPr>
          <w:rFonts w:hint="eastAsia" w:ascii="仿宋" w:hAnsi="仿宋" w:eastAsia="仿宋"/>
          <w:sz w:val="32"/>
          <w:szCs w:val="32"/>
        </w:rPr>
        <w:t>%。</w:t>
      </w:r>
    </w:p>
    <w:p w14:paraId="02B500D5">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10、财产行为税完成情况：房产税完成 </w:t>
      </w:r>
      <w:r>
        <w:rPr>
          <w:rFonts w:hint="eastAsia" w:ascii="仿宋" w:hAnsi="仿宋" w:eastAsia="仿宋"/>
          <w:sz w:val="32"/>
          <w:szCs w:val="32"/>
          <w:lang w:val="en-US" w:eastAsia="zh-CN"/>
        </w:rPr>
        <w:t>4299</w:t>
      </w:r>
      <w:r>
        <w:rPr>
          <w:rFonts w:hint="eastAsia" w:ascii="仿宋" w:hAnsi="仿宋" w:eastAsia="仿宋"/>
          <w:sz w:val="32"/>
          <w:szCs w:val="32"/>
        </w:rPr>
        <w:t xml:space="preserve"> 万元，</w:t>
      </w:r>
      <w:r>
        <w:rPr>
          <w:rFonts w:hint="eastAsia" w:ascii="仿宋" w:hAnsi="仿宋" w:eastAsia="仿宋"/>
          <w:sz w:val="32"/>
          <w:szCs w:val="32"/>
          <w:lang w:val="en-US" w:eastAsia="zh-CN"/>
        </w:rPr>
        <w:t>增长1.7</w:t>
      </w:r>
      <w:r>
        <w:rPr>
          <w:rFonts w:hint="eastAsia" w:ascii="仿宋" w:hAnsi="仿宋" w:eastAsia="仿宋"/>
          <w:sz w:val="32"/>
          <w:szCs w:val="32"/>
        </w:rPr>
        <w:t>%；城镇土地使用税完成83</w:t>
      </w:r>
      <w:r>
        <w:rPr>
          <w:rFonts w:hint="eastAsia" w:ascii="仿宋" w:hAnsi="仿宋" w:eastAsia="仿宋"/>
          <w:sz w:val="32"/>
          <w:szCs w:val="32"/>
          <w:lang w:val="en-US" w:eastAsia="zh-CN"/>
        </w:rPr>
        <w:t>78</w:t>
      </w:r>
      <w:r>
        <w:rPr>
          <w:rFonts w:hint="eastAsia" w:ascii="仿宋" w:hAnsi="仿宋" w:eastAsia="仿宋"/>
          <w:sz w:val="32"/>
          <w:szCs w:val="32"/>
        </w:rPr>
        <w:t xml:space="preserve"> 万元，</w:t>
      </w:r>
      <w:r>
        <w:rPr>
          <w:rFonts w:hint="eastAsia" w:ascii="仿宋" w:hAnsi="仿宋" w:eastAsia="仿宋"/>
          <w:sz w:val="32"/>
          <w:szCs w:val="32"/>
          <w:lang w:val="en-US" w:eastAsia="zh-CN"/>
        </w:rPr>
        <w:t>增长0.3</w:t>
      </w:r>
      <w:r>
        <w:rPr>
          <w:rFonts w:hint="eastAsia" w:ascii="仿宋" w:hAnsi="仿宋" w:eastAsia="仿宋"/>
          <w:sz w:val="32"/>
          <w:szCs w:val="32"/>
        </w:rPr>
        <w:t>%；车船税完成</w:t>
      </w:r>
      <w:r>
        <w:rPr>
          <w:rFonts w:hint="eastAsia" w:ascii="仿宋" w:hAnsi="仿宋" w:eastAsia="仿宋"/>
          <w:sz w:val="32"/>
          <w:szCs w:val="32"/>
          <w:lang w:val="en-US" w:eastAsia="zh-CN"/>
        </w:rPr>
        <w:t>2835</w:t>
      </w:r>
      <w:r>
        <w:rPr>
          <w:rFonts w:hint="eastAsia" w:ascii="仿宋" w:hAnsi="仿宋" w:eastAsia="仿宋"/>
          <w:sz w:val="32"/>
          <w:szCs w:val="32"/>
        </w:rPr>
        <w:t>万元，增长</w:t>
      </w:r>
      <w:r>
        <w:rPr>
          <w:rFonts w:hint="eastAsia" w:ascii="仿宋" w:hAnsi="仿宋" w:eastAsia="仿宋"/>
          <w:sz w:val="32"/>
          <w:szCs w:val="32"/>
          <w:lang w:val="en-US" w:eastAsia="zh-CN"/>
        </w:rPr>
        <w:t>17.9</w:t>
      </w:r>
      <w:r>
        <w:rPr>
          <w:rFonts w:hint="eastAsia" w:ascii="仿宋" w:hAnsi="仿宋" w:eastAsia="仿宋"/>
          <w:sz w:val="32"/>
          <w:szCs w:val="32"/>
        </w:rPr>
        <w:t>%。</w:t>
      </w:r>
    </w:p>
    <w:p w14:paraId="36F6E6A8">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11、专项收入完成</w:t>
      </w:r>
      <w:r>
        <w:rPr>
          <w:rFonts w:hint="eastAsia" w:ascii="仿宋" w:hAnsi="仿宋" w:eastAsia="仿宋"/>
          <w:sz w:val="32"/>
          <w:szCs w:val="32"/>
          <w:lang w:val="en-US" w:eastAsia="zh-CN"/>
        </w:rPr>
        <w:t>3600</w:t>
      </w:r>
      <w:r>
        <w:rPr>
          <w:rFonts w:hint="eastAsia" w:ascii="仿宋" w:hAnsi="仿宋" w:eastAsia="仿宋"/>
          <w:sz w:val="32"/>
          <w:szCs w:val="32"/>
        </w:rPr>
        <w:t>万元，为预算的 103.</w:t>
      </w:r>
      <w:r>
        <w:rPr>
          <w:rFonts w:hint="eastAsia" w:ascii="仿宋" w:hAnsi="仿宋" w:eastAsia="仿宋"/>
          <w:sz w:val="32"/>
          <w:szCs w:val="32"/>
          <w:lang w:val="en-US" w:eastAsia="zh-CN"/>
        </w:rPr>
        <w:t>4</w:t>
      </w:r>
      <w:r>
        <w:rPr>
          <w:rFonts w:hint="eastAsia" w:ascii="仿宋" w:hAnsi="仿宋" w:eastAsia="仿宋"/>
          <w:sz w:val="32"/>
          <w:szCs w:val="32"/>
        </w:rPr>
        <w:t xml:space="preserve">%，减收 </w:t>
      </w:r>
      <w:r>
        <w:rPr>
          <w:rFonts w:hint="eastAsia" w:ascii="仿宋" w:hAnsi="仿宋" w:eastAsia="仿宋"/>
          <w:sz w:val="32"/>
          <w:szCs w:val="32"/>
          <w:lang w:val="en-US" w:eastAsia="zh-CN"/>
        </w:rPr>
        <w:t>709</w:t>
      </w:r>
      <w:r>
        <w:rPr>
          <w:rFonts w:hint="eastAsia" w:ascii="仿宋" w:hAnsi="仿宋" w:eastAsia="仿宋"/>
          <w:sz w:val="32"/>
          <w:szCs w:val="32"/>
        </w:rPr>
        <w:t xml:space="preserve">万元，下降 </w:t>
      </w:r>
      <w:r>
        <w:rPr>
          <w:rFonts w:hint="eastAsia" w:ascii="仿宋" w:hAnsi="仿宋" w:eastAsia="仿宋"/>
          <w:sz w:val="32"/>
          <w:szCs w:val="32"/>
          <w:lang w:val="en-US" w:eastAsia="zh-CN"/>
        </w:rPr>
        <w:t>16.5</w:t>
      </w:r>
      <w:r>
        <w:rPr>
          <w:rFonts w:hint="eastAsia" w:ascii="仿宋" w:hAnsi="仿宋" w:eastAsia="仿宋"/>
          <w:sz w:val="32"/>
          <w:szCs w:val="32"/>
        </w:rPr>
        <w:t>%。</w:t>
      </w:r>
    </w:p>
    <w:p w14:paraId="5FA87D57">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12、行政事业性收费完成 28</w:t>
      </w:r>
      <w:r>
        <w:rPr>
          <w:rFonts w:hint="eastAsia" w:ascii="仿宋" w:hAnsi="仿宋" w:eastAsia="仿宋"/>
          <w:sz w:val="32"/>
          <w:szCs w:val="32"/>
          <w:lang w:val="en-US" w:eastAsia="zh-CN"/>
        </w:rPr>
        <w:t>93</w:t>
      </w:r>
      <w:r>
        <w:rPr>
          <w:rFonts w:hint="eastAsia" w:ascii="仿宋" w:hAnsi="仿宋" w:eastAsia="仿宋"/>
          <w:sz w:val="32"/>
          <w:szCs w:val="32"/>
        </w:rPr>
        <w:t xml:space="preserve"> 万元，为预算的 10</w:t>
      </w:r>
      <w:r>
        <w:rPr>
          <w:rFonts w:hint="eastAsia" w:ascii="仿宋" w:hAnsi="仿宋" w:eastAsia="仿宋"/>
          <w:sz w:val="32"/>
          <w:szCs w:val="32"/>
          <w:lang w:val="en-US" w:eastAsia="zh-CN"/>
        </w:rPr>
        <w:t>0.1</w:t>
      </w:r>
      <w:r>
        <w:rPr>
          <w:rFonts w:hint="eastAsia" w:ascii="仿宋" w:hAnsi="仿宋" w:eastAsia="仿宋"/>
          <w:sz w:val="32"/>
          <w:szCs w:val="32"/>
        </w:rPr>
        <w:t>%，增收</w:t>
      </w:r>
      <w:r>
        <w:rPr>
          <w:rFonts w:hint="eastAsia" w:ascii="仿宋" w:hAnsi="仿宋" w:eastAsia="仿宋"/>
          <w:sz w:val="32"/>
          <w:szCs w:val="32"/>
          <w:lang w:val="en-US" w:eastAsia="zh-CN"/>
        </w:rPr>
        <w:t>28</w:t>
      </w:r>
      <w:r>
        <w:rPr>
          <w:rFonts w:hint="eastAsia" w:ascii="仿宋" w:hAnsi="仿宋" w:eastAsia="仿宋"/>
          <w:sz w:val="32"/>
          <w:szCs w:val="32"/>
        </w:rPr>
        <w:t>万元，增长</w:t>
      </w:r>
      <w:r>
        <w:rPr>
          <w:rFonts w:hint="eastAsia" w:ascii="仿宋" w:hAnsi="仿宋" w:eastAsia="仿宋"/>
          <w:sz w:val="32"/>
          <w:szCs w:val="32"/>
          <w:lang w:val="en-US" w:eastAsia="zh-CN"/>
        </w:rPr>
        <w:t>1.0</w:t>
      </w:r>
      <w:r>
        <w:rPr>
          <w:rFonts w:hint="eastAsia" w:ascii="仿宋" w:hAnsi="仿宋" w:eastAsia="仿宋"/>
          <w:sz w:val="32"/>
          <w:szCs w:val="32"/>
        </w:rPr>
        <w:t>%。</w:t>
      </w:r>
    </w:p>
    <w:p w14:paraId="07AC0B13">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13、罚没收入完成 </w:t>
      </w:r>
      <w:r>
        <w:rPr>
          <w:rFonts w:hint="eastAsia" w:ascii="仿宋" w:hAnsi="仿宋" w:eastAsia="仿宋"/>
          <w:sz w:val="32"/>
          <w:szCs w:val="32"/>
          <w:lang w:val="en-US" w:eastAsia="zh-CN"/>
        </w:rPr>
        <w:t>6413</w:t>
      </w:r>
      <w:r>
        <w:rPr>
          <w:rFonts w:hint="eastAsia" w:ascii="仿宋" w:hAnsi="仿宋" w:eastAsia="仿宋"/>
          <w:sz w:val="32"/>
          <w:szCs w:val="32"/>
        </w:rPr>
        <w:t xml:space="preserve"> 万元，为预算的 100.</w:t>
      </w:r>
      <w:r>
        <w:rPr>
          <w:rFonts w:hint="eastAsia" w:ascii="仿宋" w:hAnsi="仿宋" w:eastAsia="仿宋"/>
          <w:sz w:val="32"/>
          <w:szCs w:val="32"/>
          <w:lang w:val="en-US" w:eastAsia="zh-CN"/>
        </w:rPr>
        <w:t>9</w:t>
      </w:r>
      <w:r>
        <w:rPr>
          <w:rFonts w:hint="eastAsia" w:ascii="仿宋" w:hAnsi="仿宋" w:eastAsia="仿宋"/>
          <w:sz w:val="32"/>
          <w:szCs w:val="32"/>
        </w:rPr>
        <w:t>%，增收</w:t>
      </w:r>
      <w:r>
        <w:rPr>
          <w:rFonts w:hint="eastAsia" w:ascii="仿宋" w:hAnsi="仿宋" w:eastAsia="仿宋"/>
          <w:sz w:val="32"/>
          <w:szCs w:val="32"/>
          <w:lang w:val="en-US" w:eastAsia="zh-CN"/>
        </w:rPr>
        <w:t>249</w:t>
      </w:r>
      <w:r>
        <w:rPr>
          <w:rFonts w:hint="eastAsia" w:ascii="仿宋" w:hAnsi="仿宋" w:eastAsia="仿宋"/>
          <w:sz w:val="32"/>
          <w:szCs w:val="32"/>
        </w:rPr>
        <w:t>万元，增长</w:t>
      </w:r>
      <w:r>
        <w:rPr>
          <w:rFonts w:hint="eastAsia" w:ascii="仿宋" w:hAnsi="仿宋" w:eastAsia="仿宋"/>
          <w:sz w:val="32"/>
          <w:szCs w:val="32"/>
          <w:lang w:val="en-US" w:eastAsia="zh-CN"/>
        </w:rPr>
        <w:t>4.0</w:t>
      </w:r>
      <w:r>
        <w:rPr>
          <w:rFonts w:hint="eastAsia" w:ascii="仿宋" w:hAnsi="仿宋" w:eastAsia="仿宋"/>
          <w:sz w:val="32"/>
          <w:szCs w:val="32"/>
        </w:rPr>
        <w:t>%。</w:t>
      </w:r>
    </w:p>
    <w:p w14:paraId="5B99438C">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14、国有资源（资产）有偿使用收入完成</w:t>
      </w:r>
      <w:r>
        <w:rPr>
          <w:rFonts w:hint="eastAsia" w:ascii="仿宋" w:hAnsi="仿宋" w:eastAsia="仿宋"/>
          <w:sz w:val="32"/>
          <w:szCs w:val="32"/>
          <w:lang w:val="en-US" w:eastAsia="zh-CN"/>
        </w:rPr>
        <w:t>13121</w:t>
      </w:r>
      <w:r>
        <w:rPr>
          <w:rFonts w:hint="eastAsia" w:ascii="仿宋" w:hAnsi="仿宋" w:eastAsia="仿宋"/>
          <w:sz w:val="32"/>
          <w:szCs w:val="32"/>
        </w:rPr>
        <w:t xml:space="preserve">万元，为预算的 </w:t>
      </w:r>
      <w:r>
        <w:rPr>
          <w:rFonts w:hint="eastAsia" w:ascii="仿宋" w:hAnsi="仿宋" w:eastAsia="仿宋"/>
          <w:sz w:val="32"/>
          <w:szCs w:val="32"/>
          <w:lang w:val="en-US" w:eastAsia="zh-CN"/>
        </w:rPr>
        <w:t>100.2</w:t>
      </w:r>
      <w:r>
        <w:rPr>
          <w:rFonts w:hint="eastAsia" w:ascii="仿宋" w:hAnsi="仿宋" w:eastAsia="仿宋"/>
          <w:sz w:val="32"/>
          <w:szCs w:val="32"/>
        </w:rPr>
        <w:t>%，减收</w:t>
      </w:r>
      <w:r>
        <w:rPr>
          <w:rFonts w:hint="eastAsia" w:ascii="仿宋" w:hAnsi="仿宋" w:eastAsia="仿宋"/>
          <w:sz w:val="32"/>
          <w:szCs w:val="32"/>
          <w:lang w:val="en-US" w:eastAsia="zh-CN"/>
        </w:rPr>
        <w:t>13570</w:t>
      </w:r>
      <w:r>
        <w:rPr>
          <w:rFonts w:hint="eastAsia" w:ascii="仿宋" w:hAnsi="仿宋" w:eastAsia="仿宋"/>
          <w:sz w:val="32"/>
          <w:szCs w:val="32"/>
        </w:rPr>
        <w:t>万元，下降</w:t>
      </w:r>
      <w:r>
        <w:rPr>
          <w:rFonts w:hint="eastAsia" w:ascii="仿宋" w:hAnsi="仿宋" w:eastAsia="仿宋"/>
          <w:sz w:val="32"/>
          <w:szCs w:val="32"/>
          <w:lang w:val="en-US" w:eastAsia="zh-CN"/>
        </w:rPr>
        <w:t>50.8</w:t>
      </w:r>
      <w:r>
        <w:rPr>
          <w:rFonts w:hint="eastAsia" w:ascii="仿宋" w:hAnsi="仿宋" w:eastAsia="仿宋"/>
          <w:sz w:val="32"/>
          <w:szCs w:val="32"/>
        </w:rPr>
        <w:t>%。</w:t>
      </w:r>
    </w:p>
    <w:p w14:paraId="2CD5CDA4">
      <w:pPr>
        <w:adjustRightInd/>
        <w:snapToGrid/>
        <w:spacing w:line="240" w:lineRule="atLeast"/>
        <w:ind w:firstLine="640" w:firstLineChars="200"/>
        <w:rPr>
          <w:rFonts w:ascii="黑体" w:hAnsi="黑体" w:eastAsia="黑体"/>
          <w:sz w:val="32"/>
          <w:szCs w:val="32"/>
        </w:rPr>
      </w:pPr>
      <w:r>
        <w:rPr>
          <w:rFonts w:hint="eastAsia" w:ascii="黑体" w:hAnsi="黑体" w:eastAsia="黑体"/>
          <w:sz w:val="32"/>
          <w:szCs w:val="32"/>
        </w:rPr>
        <w:t>（三）全县一般公共预算支出情况</w:t>
      </w:r>
    </w:p>
    <w:p w14:paraId="29F93916">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年全县年初预算为</w:t>
      </w:r>
      <w:r>
        <w:rPr>
          <w:rFonts w:hint="eastAsia" w:ascii="仿宋" w:hAnsi="仿宋" w:eastAsia="仿宋"/>
          <w:sz w:val="32"/>
          <w:szCs w:val="32"/>
          <w:lang w:val="en-US" w:eastAsia="zh-CN"/>
        </w:rPr>
        <w:t>362501</w:t>
      </w:r>
      <w:r>
        <w:rPr>
          <w:rFonts w:hint="eastAsia" w:ascii="仿宋" w:hAnsi="仿宋" w:eastAsia="仿宋"/>
          <w:sz w:val="32"/>
          <w:szCs w:val="32"/>
        </w:rPr>
        <w:t>万元，执行中加上中央、省、市新增补助、动用上年结转、调入资金、安排预算稳定调节基金、动用预算稳定调节基金等，调整后支出预算为</w:t>
      </w:r>
      <w:r>
        <w:rPr>
          <w:rFonts w:hint="eastAsia" w:ascii="仿宋" w:hAnsi="仿宋" w:eastAsia="仿宋"/>
          <w:sz w:val="32"/>
          <w:szCs w:val="32"/>
          <w:lang w:val="en-US" w:eastAsia="zh-CN"/>
        </w:rPr>
        <w:t>386231</w:t>
      </w:r>
      <w:r>
        <w:rPr>
          <w:rFonts w:hint="eastAsia" w:ascii="仿宋" w:hAnsi="仿宋" w:eastAsia="仿宋"/>
          <w:sz w:val="32"/>
          <w:szCs w:val="32"/>
        </w:rPr>
        <w:t xml:space="preserve">万元。全县一般公共预算支出完成 </w:t>
      </w:r>
      <w:r>
        <w:rPr>
          <w:rFonts w:hint="eastAsia" w:ascii="仿宋" w:hAnsi="仿宋" w:eastAsia="仿宋"/>
          <w:sz w:val="32"/>
          <w:szCs w:val="32"/>
          <w:lang w:val="en-US" w:eastAsia="zh-CN"/>
        </w:rPr>
        <w:t>360994</w:t>
      </w:r>
      <w:r>
        <w:rPr>
          <w:rFonts w:hint="eastAsia" w:ascii="仿宋" w:hAnsi="仿宋" w:eastAsia="仿宋"/>
          <w:sz w:val="32"/>
          <w:szCs w:val="32"/>
        </w:rPr>
        <w:t xml:space="preserve"> 万元，为调整预算的</w:t>
      </w:r>
      <w:r>
        <w:rPr>
          <w:rFonts w:hint="eastAsia" w:ascii="仿宋" w:hAnsi="仿宋" w:eastAsia="仿宋"/>
          <w:sz w:val="32"/>
          <w:szCs w:val="32"/>
          <w:lang w:val="en-US" w:eastAsia="zh-CN"/>
        </w:rPr>
        <w:t>93.5</w:t>
      </w:r>
      <w:r>
        <w:rPr>
          <w:rFonts w:hint="eastAsia" w:ascii="仿宋" w:hAnsi="仿宋" w:eastAsia="仿宋"/>
          <w:sz w:val="32"/>
          <w:szCs w:val="32"/>
        </w:rPr>
        <w:t xml:space="preserve">%，比上年多支 </w:t>
      </w:r>
      <w:r>
        <w:rPr>
          <w:rFonts w:hint="eastAsia" w:ascii="仿宋" w:hAnsi="仿宋" w:eastAsia="仿宋"/>
          <w:sz w:val="32"/>
          <w:szCs w:val="32"/>
          <w:lang w:val="en-US" w:eastAsia="zh-CN"/>
        </w:rPr>
        <w:t>3861</w:t>
      </w:r>
      <w:r>
        <w:rPr>
          <w:rFonts w:hint="eastAsia" w:ascii="仿宋" w:hAnsi="仿宋" w:eastAsia="仿宋"/>
          <w:sz w:val="32"/>
          <w:szCs w:val="32"/>
        </w:rPr>
        <w:t>万元，增长</w:t>
      </w:r>
      <w:r>
        <w:rPr>
          <w:rFonts w:hint="eastAsia" w:ascii="仿宋" w:hAnsi="仿宋" w:eastAsia="仿宋"/>
          <w:sz w:val="32"/>
          <w:szCs w:val="32"/>
          <w:lang w:val="en-US" w:eastAsia="zh-CN"/>
        </w:rPr>
        <w:t>1.1</w:t>
      </w:r>
      <w:r>
        <w:rPr>
          <w:rFonts w:hint="eastAsia" w:ascii="仿宋" w:hAnsi="仿宋" w:eastAsia="仿宋"/>
          <w:sz w:val="32"/>
          <w:szCs w:val="32"/>
        </w:rPr>
        <w:t>%。（详见附表 4 和 5）</w:t>
      </w:r>
    </w:p>
    <w:p w14:paraId="350E93A8">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年，全县一般公共预算支出结构进一步优化，重点项目和民生支出保障能力不断加强。全县教育、文化旅游体育与传媒、社会保障和就业、卫生健康、农林水、住房保障等民生支出合计 </w:t>
      </w:r>
      <w:r>
        <w:rPr>
          <w:rFonts w:hint="eastAsia" w:ascii="仿宋" w:hAnsi="仿宋" w:eastAsia="仿宋"/>
          <w:sz w:val="32"/>
          <w:szCs w:val="32"/>
          <w:lang w:val="en-US" w:eastAsia="zh-CN"/>
        </w:rPr>
        <w:t>295959</w:t>
      </w:r>
      <w:r>
        <w:rPr>
          <w:rFonts w:hint="eastAsia" w:ascii="仿宋" w:hAnsi="仿宋" w:eastAsia="仿宋"/>
          <w:sz w:val="32"/>
          <w:szCs w:val="32"/>
        </w:rPr>
        <w:t>万元，多支</w:t>
      </w:r>
      <w:r>
        <w:rPr>
          <w:rFonts w:hint="eastAsia" w:ascii="仿宋" w:hAnsi="仿宋" w:eastAsia="仿宋"/>
          <w:sz w:val="32"/>
          <w:szCs w:val="32"/>
          <w:lang w:val="en-US" w:eastAsia="zh-CN"/>
        </w:rPr>
        <w:t>3538</w:t>
      </w:r>
      <w:r>
        <w:rPr>
          <w:rFonts w:hint="eastAsia" w:ascii="仿宋" w:hAnsi="仿宋" w:eastAsia="仿宋"/>
          <w:sz w:val="32"/>
          <w:szCs w:val="32"/>
        </w:rPr>
        <w:t>万元，增长1</w:t>
      </w:r>
      <w:r>
        <w:rPr>
          <w:rFonts w:hint="eastAsia" w:ascii="仿宋" w:hAnsi="仿宋" w:eastAsia="仿宋"/>
          <w:sz w:val="32"/>
          <w:szCs w:val="32"/>
          <w:lang w:val="en-US" w:eastAsia="zh-CN"/>
        </w:rPr>
        <w:t>.2</w:t>
      </w:r>
      <w:r>
        <w:rPr>
          <w:rFonts w:hint="eastAsia" w:ascii="仿宋" w:hAnsi="仿宋" w:eastAsia="仿宋"/>
          <w:sz w:val="32"/>
          <w:szCs w:val="32"/>
        </w:rPr>
        <w:t>%，占一般公共预算支出的比重为</w:t>
      </w:r>
      <w:r>
        <w:rPr>
          <w:rFonts w:hint="eastAsia" w:ascii="仿宋" w:hAnsi="仿宋" w:eastAsia="仿宋"/>
          <w:sz w:val="32"/>
          <w:szCs w:val="32"/>
          <w:lang w:val="en-US" w:eastAsia="zh-CN"/>
        </w:rPr>
        <w:t>82.0</w:t>
      </w:r>
      <w:r>
        <w:rPr>
          <w:rFonts w:hint="eastAsia" w:ascii="仿宋" w:hAnsi="仿宋" w:eastAsia="仿宋"/>
          <w:sz w:val="32"/>
          <w:szCs w:val="32"/>
        </w:rPr>
        <w:t>%，较上年比重增长</w:t>
      </w:r>
      <w:r>
        <w:rPr>
          <w:rFonts w:hint="eastAsia" w:ascii="仿宋" w:hAnsi="仿宋" w:eastAsia="仿宋"/>
          <w:sz w:val="32"/>
          <w:szCs w:val="32"/>
          <w:lang w:val="en-US" w:eastAsia="zh-CN"/>
        </w:rPr>
        <w:t>0.1</w:t>
      </w:r>
      <w:r>
        <w:rPr>
          <w:rFonts w:hint="eastAsia" w:ascii="仿宋" w:hAnsi="仿宋" w:eastAsia="仿宋"/>
          <w:sz w:val="32"/>
          <w:szCs w:val="32"/>
        </w:rPr>
        <w:t>个百分点。</w:t>
      </w:r>
    </w:p>
    <w:p w14:paraId="42C4D029">
      <w:pPr>
        <w:adjustRightInd/>
        <w:snapToGrid/>
        <w:spacing w:line="240" w:lineRule="atLeast"/>
        <w:ind w:firstLine="640" w:firstLineChars="200"/>
        <w:rPr>
          <w:rFonts w:ascii="黑体" w:hAnsi="黑体" w:eastAsia="黑体"/>
          <w:sz w:val="32"/>
          <w:szCs w:val="32"/>
        </w:rPr>
      </w:pPr>
      <w:r>
        <w:rPr>
          <w:rFonts w:hint="eastAsia" w:ascii="黑体" w:hAnsi="黑体" w:eastAsia="黑体"/>
          <w:sz w:val="32"/>
          <w:szCs w:val="32"/>
        </w:rPr>
        <w:t>202</w:t>
      </w:r>
      <w:r>
        <w:rPr>
          <w:rFonts w:hint="eastAsia" w:ascii="黑体" w:hAnsi="黑体" w:eastAsia="黑体"/>
          <w:sz w:val="32"/>
          <w:szCs w:val="32"/>
          <w:lang w:val="en-US" w:eastAsia="zh-CN"/>
        </w:rPr>
        <w:t>4</w:t>
      </w:r>
      <w:r>
        <w:rPr>
          <w:rFonts w:hint="eastAsia" w:ascii="黑体" w:hAnsi="黑体" w:eastAsia="黑体"/>
          <w:sz w:val="32"/>
          <w:szCs w:val="32"/>
        </w:rPr>
        <w:t>年全县一般公共预算支出主要项目完成情况是：</w:t>
      </w:r>
    </w:p>
    <w:p w14:paraId="3D7511D8">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1、一般公共服务支出完成 </w:t>
      </w:r>
      <w:r>
        <w:rPr>
          <w:rFonts w:hint="eastAsia" w:ascii="仿宋" w:hAnsi="仿宋" w:eastAsia="仿宋"/>
          <w:sz w:val="32"/>
          <w:szCs w:val="32"/>
          <w:lang w:val="en-US" w:eastAsia="zh-CN"/>
        </w:rPr>
        <w:t>34863</w:t>
      </w:r>
      <w:r>
        <w:rPr>
          <w:rFonts w:hint="eastAsia" w:ascii="仿宋" w:hAnsi="仿宋" w:eastAsia="仿宋"/>
          <w:sz w:val="32"/>
          <w:szCs w:val="32"/>
        </w:rPr>
        <w:t>万元，为调整预算（以下简称预算）的 98.</w:t>
      </w:r>
      <w:r>
        <w:rPr>
          <w:rFonts w:hint="eastAsia" w:ascii="仿宋" w:hAnsi="仿宋" w:eastAsia="仿宋"/>
          <w:sz w:val="32"/>
          <w:szCs w:val="32"/>
          <w:lang w:val="en-US" w:eastAsia="zh-CN"/>
        </w:rPr>
        <w:t>7</w:t>
      </w:r>
      <w:r>
        <w:rPr>
          <w:rFonts w:hint="eastAsia" w:ascii="仿宋" w:hAnsi="仿宋" w:eastAsia="仿宋"/>
          <w:sz w:val="32"/>
          <w:szCs w:val="32"/>
        </w:rPr>
        <w:t>%，</w:t>
      </w:r>
      <w:r>
        <w:rPr>
          <w:rFonts w:hint="eastAsia" w:ascii="仿宋" w:hAnsi="仿宋" w:eastAsia="仿宋"/>
          <w:sz w:val="32"/>
          <w:szCs w:val="32"/>
          <w:lang w:val="en-US" w:eastAsia="zh-CN"/>
        </w:rPr>
        <w:t>减支121</w:t>
      </w:r>
      <w:r>
        <w:rPr>
          <w:rFonts w:hint="eastAsia" w:ascii="仿宋" w:hAnsi="仿宋" w:eastAsia="仿宋"/>
          <w:sz w:val="32"/>
          <w:szCs w:val="32"/>
        </w:rPr>
        <w:t>万元，</w:t>
      </w:r>
      <w:r>
        <w:rPr>
          <w:rFonts w:hint="eastAsia" w:ascii="仿宋" w:hAnsi="仿宋" w:eastAsia="仿宋"/>
          <w:sz w:val="32"/>
          <w:szCs w:val="32"/>
          <w:lang w:val="en-US" w:eastAsia="zh-CN"/>
        </w:rPr>
        <w:t>下降0.3</w:t>
      </w:r>
      <w:r>
        <w:rPr>
          <w:rFonts w:hint="eastAsia" w:ascii="仿宋" w:hAnsi="仿宋" w:eastAsia="仿宋"/>
          <w:sz w:val="32"/>
          <w:szCs w:val="32"/>
        </w:rPr>
        <w:t>%。</w:t>
      </w:r>
    </w:p>
    <w:p w14:paraId="733B98E2">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2、公共安全支出完成</w:t>
      </w:r>
      <w:r>
        <w:rPr>
          <w:rFonts w:hint="eastAsia" w:ascii="仿宋" w:hAnsi="仿宋" w:eastAsia="仿宋"/>
          <w:sz w:val="32"/>
          <w:szCs w:val="32"/>
          <w:lang w:val="en-US" w:eastAsia="zh-CN"/>
        </w:rPr>
        <w:t>15696</w:t>
      </w:r>
      <w:r>
        <w:rPr>
          <w:rFonts w:hint="eastAsia" w:ascii="仿宋" w:hAnsi="仿宋" w:eastAsia="仿宋"/>
          <w:sz w:val="32"/>
          <w:szCs w:val="32"/>
        </w:rPr>
        <w:t xml:space="preserve"> 万元，为预算 </w:t>
      </w:r>
      <w:r>
        <w:rPr>
          <w:rFonts w:hint="eastAsia" w:ascii="仿宋" w:hAnsi="仿宋" w:eastAsia="仿宋"/>
          <w:sz w:val="32"/>
          <w:szCs w:val="32"/>
          <w:lang w:val="en-US" w:eastAsia="zh-CN"/>
        </w:rPr>
        <w:t>92.5</w:t>
      </w:r>
      <w:r>
        <w:rPr>
          <w:rFonts w:hint="eastAsia" w:ascii="仿宋" w:hAnsi="仿宋" w:eastAsia="仿宋"/>
          <w:sz w:val="32"/>
          <w:szCs w:val="32"/>
        </w:rPr>
        <w:t>%，</w:t>
      </w:r>
      <w:r>
        <w:rPr>
          <w:rFonts w:hint="eastAsia" w:ascii="仿宋" w:hAnsi="仿宋" w:eastAsia="仿宋"/>
          <w:sz w:val="32"/>
          <w:szCs w:val="32"/>
          <w:lang w:val="en-US" w:eastAsia="zh-CN"/>
        </w:rPr>
        <w:t>减支143</w:t>
      </w:r>
      <w:r>
        <w:rPr>
          <w:rFonts w:hint="eastAsia" w:ascii="仿宋" w:hAnsi="仿宋" w:eastAsia="仿宋"/>
          <w:sz w:val="32"/>
          <w:szCs w:val="32"/>
        </w:rPr>
        <w:t>万元，</w:t>
      </w:r>
      <w:r>
        <w:rPr>
          <w:rFonts w:hint="eastAsia" w:ascii="仿宋" w:hAnsi="仿宋" w:eastAsia="仿宋"/>
          <w:sz w:val="32"/>
          <w:szCs w:val="32"/>
          <w:lang w:val="en-US" w:eastAsia="zh-CN"/>
        </w:rPr>
        <w:t>下降0.9</w:t>
      </w:r>
      <w:r>
        <w:rPr>
          <w:rFonts w:hint="eastAsia" w:ascii="仿宋" w:hAnsi="仿宋" w:eastAsia="仿宋"/>
          <w:sz w:val="32"/>
          <w:szCs w:val="32"/>
        </w:rPr>
        <w:t>%。</w:t>
      </w:r>
    </w:p>
    <w:p w14:paraId="3DE5CAAB">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3、教育支出完成 </w:t>
      </w:r>
      <w:r>
        <w:rPr>
          <w:rFonts w:hint="eastAsia" w:ascii="仿宋" w:hAnsi="仿宋" w:eastAsia="仿宋"/>
          <w:sz w:val="32"/>
          <w:szCs w:val="32"/>
          <w:lang w:val="en-US" w:eastAsia="zh-CN"/>
        </w:rPr>
        <w:t>79429</w:t>
      </w:r>
      <w:r>
        <w:rPr>
          <w:rFonts w:hint="eastAsia" w:ascii="仿宋" w:hAnsi="仿宋" w:eastAsia="仿宋"/>
          <w:sz w:val="32"/>
          <w:szCs w:val="32"/>
        </w:rPr>
        <w:t>万元，为预算的</w:t>
      </w:r>
      <w:r>
        <w:rPr>
          <w:rFonts w:hint="eastAsia" w:ascii="仿宋" w:hAnsi="仿宋" w:eastAsia="仿宋"/>
          <w:sz w:val="32"/>
          <w:szCs w:val="32"/>
          <w:lang w:val="en-US" w:eastAsia="zh-CN"/>
        </w:rPr>
        <w:t>94.3</w:t>
      </w:r>
      <w:r>
        <w:rPr>
          <w:rFonts w:hint="eastAsia" w:ascii="仿宋" w:hAnsi="仿宋" w:eastAsia="仿宋"/>
          <w:sz w:val="32"/>
          <w:szCs w:val="32"/>
        </w:rPr>
        <w:t xml:space="preserve">%，增支 </w:t>
      </w:r>
      <w:r>
        <w:rPr>
          <w:rFonts w:hint="eastAsia" w:ascii="仿宋" w:hAnsi="仿宋" w:eastAsia="仿宋"/>
          <w:sz w:val="32"/>
          <w:szCs w:val="32"/>
          <w:lang w:val="en-US" w:eastAsia="zh-CN"/>
        </w:rPr>
        <w:t>3913</w:t>
      </w:r>
      <w:r>
        <w:rPr>
          <w:rFonts w:hint="eastAsia" w:ascii="仿宋" w:hAnsi="仿宋" w:eastAsia="仿宋"/>
          <w:sz w:val="32"/>
          <w:szCs w:val="32"/>
        </w:rPr>
        <w:t>万元，增长</w:t>
      </w:r>
      <w:r>
        <w:rPr>
          <w:rFonts w:hint="eastAsia" w:ascii="仿宋" w:hAnsi="仿宋" w:eastAsia="仿宋"/>
          <w:sz w:val="32"/>
          <w:szCs w:val="32"/>
          <w:lang w:val="en-US" w:eastAsia="zh-CN"/>
        </w:rPr>
        <w:t>5.2</w:t>
      </w:r>
      <w:r>
        <w:rPr>
          <w:rFonts w:hint="eastAsia" w:ascii="仿宋" w:hAnsi="仿宋" w:eastAsia="仿宋"/>
          <w:sz w:val="32"/>
          <w:szCs w:val="32"/>
        </w:rPr>
        <w:t>%。</w:t>
      </w:r>
    </w:p>
    <w:p w14:paraId="08A8E3F3">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4、科学技术支出完成</w:t>
      </w:r>
      <w:r>
        <w:rPr>
          <w:rFonts w:hint="eastAsia" w:ascii="仿宋" w:hAnsi="仿宋" w:eastAsia="仿宋"/>
          <w:sz w:val="32"/>
          <w:szCs w:val="32"/>
          <w:lang w:val="en-US" w:eastAsia="zh-CN"/>
        </w:rPr>
        <w:t>24561</w:t>
      </w:r>
      <w:r>
        <w:rPr>
          <w:rFonts w:hint="eastAsia" w:ascii="仿宋" w:hAnsi="仿宋" w:eastAsia="仿宋"/>
          <w:sz w:val="32"/>
          <w:szCs w:val="32"/>
        </w:rPr>
        <w:t>万元，为预算的</w:t>
      </w:r>
      <w:r>
        <w:rPr>
          <w:rFonts w:hint="eastAsia" w:ascii="仿宋" w:hAnsi="仿宋" w:eastAsia="仿宋"/>
          <w:sz w:val="32"/>
          <w:szCs w:val="32"/>
          <w:lang w:val="en-US" w:eastAsia="zh-CN"/>
        </w:rPr>
        <w:t>98.1</w:t>
      </w:r>
      <w:r>
        <w:rPr>
          <w:rFonts w:hint="eastAsia" w:ascii="仿宋" w:hAnsi="仿宋" w:eastAsia="仿宋"/>
          <w:sz w:val="32"/>
          <w:szCs w:val="32"/>
        </w:rPr>
        <w:t>%，增支</w:t>
      </w:r>
      <w:r>
        <w:rPr>
          <w:rFonts w:hint="eastAsia" w:ascii="仿宋" w:hAnsi="仿宋" w:eastAsia="仿宋"/>
          <w:sz w:val="32"/>
          <w:szCs w:val="32"/>
          <w:lang w:val="en-US" w:eastAsia="zh-CN"/>
        </w:rPr>
        <w:t>12336</w:t>
      </w:r>
      <w:r>
        <w:rPr>
          <w:rFonts w:hint="eastAsia" w:ascii="仿宋" w:hAnsi="仿宋" w:eastAsia="仿宋"/>
          <w:sz w:val="32"/>
          <w:szCs w:val="32"/>
        </w:rPr>
        <w:t>万元，增长</w:t>
      </w:r>
      <w:r>
        <w:rPr>
          <w:rFonts w:hint="eastAsia" w:ascii="仿宋" w:hAnsi="仿宋" w:eastAsia="仿宋"/>
          <w:sz w:val="32"/>
          <w:szCs w:val="32"/>
          <w:lang w:val="en-US" w:eastAsia="zh-CN"/>
        </w:rPr>
        <w:t>100.9</w:t>
      </w:r>
      <w:r>
        <w:rPr>
          <w:rFonts w:hint="eastAsia" w:ascii="仿宋" w:hAnsi="仿宋" w:eastAsia="仿宋"/>
          <w:sz w:val="32"/>
          <w:szCs w:val="32"/>
        </w:rPr>
        <w:t>%。</w:t>
      </w:r>
    </w:p>
    <w:p w14:paraId="047FFFF1">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5、文化旅游体育与传媒支出完成</w:t>
      </w:r>
      <w:r>
        <w:rPr>
          <w:rFonts w:hint="eastAsia" w:ascii="仿宋" w:hAnsi="仿宋" w:eastAsia="仿宋"/>
          <w:sz w:val="32"/>
          <w:szCs w:val="32"/>
          <w:lang w:val="en-US" w:eastAsia="zh-CN"/>
        </w:rPr>
        <w:t>2564</w:t>
      </w:r>
      <w:r>
        <w:rPr>
          <w:rFonts w:hint="eastAsia" w:ascii="仿宋" w:hAnsi="仿宋" w:eastAsia="仿宋"/>
          <w:sz w:val="32"/>
          <w:szCs w:val="32"/>
        </w:rPr>
        <w:t xml:space="preserve"> 万元，为预算的</w:t>
      </w:r>
      <w:r>
        <w:rPr>
          <w:rFonts w:hint="eastAsia" w:ascii="仿宋" w:hAnsi="仿宋" w:eastAsia="仿宋"/>
          <w:sz w:val="32"/>
          <w:szCs w:val="32"/>
          <w:lang w:val="en-US" w:eastAsia="zh-CN"/>
        </w:rPr>
        <w:t>71.7</w:t>
      </w:r>
      <w:r>
        <w:rPr>
          <w:rFonts w:hint="eastAsia" w:ascii="仿宋" w:hAnsi="仿宋" w:eastAsia="仿宋"/>
          <w:sz w:val="32"/>
          <w:szCs w:val="32"/>
        </w:rPr>
        <w:t>%，</w:t>
      </w:r>
      <w:r>
        <w:rPr>
          <w:rFonts w:hint="eastAsia" w:ascii="仿宋" w:hAnsi="仿宋" w:eastAsia="仿宋"/>
          <w:sz w:val="32"/>
          <w:szCs w:val="32"/>
          <w:lang w:val="en-US" w:eastAsia="zh-CN"/>
        </w:rPr>
        <w:t>减支8497</w:t>
      </w:r>
      <w:r>
        <w:rPr>
          <w:rFonts w:hint="eastAsia" w:ascii="仿宋" w:hAnsi="仿宋" w:eastAsia="仿宋"/>
          <w:sz w:val="32"/>
          <w:szCs w:val="32"/>
        </w:rPr>
        <w:t>万元，</w:t>
      </w:r>
      <w:r>
        <w:rPr>
          <w:rFonts w:hint="eastAsia" w:ascii="仿宋" w:hAnsi="仿宋" w:eastAsia="仿宋"/>
          <w:sz w:val="32"/>
          <w:szCs w:val="32"/>
          <w:lang w:val="en-US" w:eastAsia="zh-CN"/>
        </w:rPr>
        <w:t>下降76.8</w:t>
      </w:r>
      <w:r>
        <w:rPr>
          <w:rFonts w:hint="eastAsia" w:ascii="仿宋" w:hAnsi="仿宋" w:eastAsia="仿宋"/>
          <w:sz w:val="32"/>
          <w:szCs w:val="32"/>
        </w:rPr>
        <w:t>%。</w:t>
      </w:r>
    </w:p>
    <w:p w14:paraId="322634BA">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6、社会保障和就业支出完成</w:t>
      </w:r>
      <w:r>
        <w:rPr>
          <w:rFonts w:hint="eastAsia" w:ascii="仿宋" w:hAnsi="仿宋" w:eastAsia="仿宋"/>
          <w:sz w:val="32"/>
          <w:szCs w:val="32"/>
          <w:lang w:val="en-US" w:eastAsia="zh-CN"/>
        </w:rPr>
        <w:t>57722</w:t>
      </w:r>
      <w:r>
        <w:rPr>
          <w:rFonts w:hint="eastAsia" w:ascii="仿宋" w:hAnsi="仿宋" w:eastAsia="仿宋"/>
          <w:sz w:val="32"/>
          <w:szCs w:val="32"/>
        </w:rPr>
        <w:t>万元，为预算的 99.</w:t>
      </w:r>
      <w:r>
        <w:rPr>
          <w:rFonts w:hint="eastAsia" w:ascii="仿宋" w:hAnsi="仿宋" w:eastAsia="仿宋"/>
          <w:sz w:val="32"/>
          <w:szCs w:val="32"/>
          <w:lang w:val="en-US" w:eastAsia="zh-CN"/>
        </w:rPr>
        <w:t>1</w:t>
      </w:r>
      <w:r>
        <w:rPr>
          <w:rFonts w:hint="eastAsia" w:ascii="仿宋" w:hAnsi="仿宋" w:eastAsia="仿宋"/>
          <w:sz w:val="32"/>
          <w:szCs w:val="32"/>
        </w:rPr>
        <w:t>%，增支</w:t>
      </w:r>
      <w:r>
        <w:rPr>
          <w:rFonts w:hint="eastAsia" w:ascii="仿宋" w:hAnsi="仿宋" w:eastAsia="仿宋"/>
          <w:sz w:val="32"/>
          <w:szCs w:val="32"/>
          <w:lang w:val="en-US" w:eastAsia="zh-CN"/>
        </w:rPr>
        <w:t>3098</w:t>
      </w:r>
      <w:r>
        <w:rPr>
          <w:rFonts w:hint="eastAsia" w:ascii="仿宋" w:hAnsi="仿宋" w:eastAsia="仿宋"/>
          <w:sz w:val="32"/>
          <w:szCs w:val="32"/>
        </w:rPr>
        <w:t>万元，增长</w:t>
      </w:r>
      <w:r>
        <w:rPr>
          <w:rFonts w:hint="eastAsia" w:ascii="仿宋" w:hAnsi="仿宋" w:eastAsia="仿宋"/>
          <w:sz w:val="32"/>
          <w:szCs w:val="32"/>
          <w:lang w:val="en-US" w:eastAsia="zh-CN"/>
        </w:rPr>
        <w:t>5.7</w:t>
      </w:r>
      <w:r>
        <w:rPr>
          <w:rFonts w:hint="eastAsia" w:ascii="仿宋" w:hAnsi="仿宋" w:eastAsia="仿宋"/>
          <w:sz w:val="32"/>
          <w:szCs w:val="32"/>
        </w:rPr>
        <w:t>%。</w:t>
      </w:r>
    </w:p>
    <w:p w14:paraId="663D3078">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7、卫生健康支出完成 </w:t>
      </w:r>
      <w:r>
        <w:rPr>
          <w:rFonts w:hint="eastAsia" w:ascii="仿宋" w:hAnsi="仿宋" w:eastAsia="仿宋"/>
          <w:sz w:val="32"/>
          <w:szCs w:val="32"/>
          <w:lang w:val="en-US" w:eastAsia="zh-CN"/>
        </w:rPr>
        <w:t>35601</w:t>
      </w:r>
      <w:r>
        <w:rPr>
          <w:rFonts w:hint="eastAsia" w:ascii="仿宋" w:hAnsi="仿宋" w:eastAsia="仿宋"/>
          <w:sz w:val="32"/>
          <w:szCs w:val="32"/>
        </w:rPr>
        <w:t xml:space="preserve"> 万元，为预算的9</w:t>
      </w:r>
      <w:r>
        <w:rPr>
          <w:rFonts w:hint="eastAsia" w:ascii="仿宋" w:hAnsi="仿宋" w:eastAsia="仿宋"/>
          <w:sz w:val="32"/>
          <w:szCs w:val="32"/>
          <w:lang w:val="en-US" w:eastAsia="zh-CN"/>
        </w:rPr>
        <w:t>6</w:t>
      </w:r>
      <w:r>
        <w:rPr>
          <w:rFonts w:hint="eastAsia" w:ascii="仿宋" w:hAnsi="仿宋" w:eastAsia="仿宋"/>
          <w:sz w:val="32"/>
          <w:szCs w:val="32"/>
        </w:rPr>
        <w:t>.3%，</w:t>
      </w:r>
      <w:r>
        <w:rPr>
          <w:rFonts w:hint="eastAsia" w:ascii="仿宋" w:hAnsi="仿宋" w:eastAsia="仿宋"/>
          <w:sz w:val="32"/>
          <w:szCs w:val="32"/>
          <w:lang w:val="en-US" w:eastAsia="zh-CN"/>
        </w:rPr>
        <w:t>增支2465</w:t>
      </w:r>
      <w:r>
        <w:rPr>
          <w:rFonts w:hint="eastAsia" w:ascii="仿宋" w:hAnsi="仿宋" w:eastAsia="仿宋"/>
          <w:sz w:val="32"/>
          <w:szCs w:val="32"/>
        </w:rPr>
        <w:t>万元，</w:t>
      </w:r>
      <w:r>
        <w:rPr>
          <w:rFonts w:hint="eastAsia" w:ascii="仿宋" w:hAnsi="仿宋" w:eastAsia="仿宋"/>
          <w:sz w:val="32"/>
          <w:szCs w:val="32"/>
          <w:lang w:val="en-US" w:eastAsia="zh-CN"/>
        </w:rPr>
        <w:t>增长7.4</w:t>
      </w:r>
      <w:r>
        <w:rPr>
          <w:rFonts w:hint="eastAsia" w:ascii="仿宋" w:hAnsi="仿宋" w:eastAsia="仿宋"/>
          <w:sz w:val="32"/>
          <w:szCs w:val="32"/>
        </w:rPr>
        <w:t>%。</w:t>
      </w:r>
    </w:p>
    <w:p w14:paraId="14710123">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8、节能环保支出完成</w:t>
      </w:r>
      <w:r>
        <w:rPr>
          <w:rFonts w:hint="eastAsia" w:ascii="仿宋" w:hAnsi="仿宋" w:eastAsia="仿宋"/>
          <w:sz w:val="32"/>
          <w:szCs w:val="32"/>
          <w:lang w:val="en-US" w:eastAsia="zh-CN"/>
        </w:rPr>
        <w:t>5659</w:t>
      </w:r>
      <w:r>
        <w:rPr>
          <w:rFonts w:hint="eastAsia" w:ascii="仿宋" w:hAnsi="仿宋" w:eastAsia="仿宋"/>
          <w:sz w:val="32"/>
          <w:szCs w:val="32"/>
        </w:rPr>
        <w:t>万元，为预算的</w:t>
      </w:r>
      <w:r>
        <w:rPr>
          <w:rFonts w:hint="eastAsia" w:ascii="仿宋" w:hAnsi="仿宋" w:eastAsia="仿宋"/>
          <w:sz w:val="32"/>
          <w:szCs w:val="32"/>
          <w:lang w:val="en-US" w:eastAsia="zh-CN"/>
        </w:rPr>
        <w:t>74.4</w:t>
      </w:r>
      <w:r>
        <w:rPr>
          <w:rFonts w:hint="eastAsia" w:ascii="仿宋" w:hAnsi="仿宋" w:eastAsia="仿宋"/>
          <w:sz w:val="32"/>
          <w:szCs w:val="32"/>
        </w:rPr>
        <w:t>%，</w:t>
      </w:r>
      <w:r>
        <w:rPr>
          <w:rFonts w:hint="eastAsia" w:ascii="仿宋" w:hAnsi="仿宋" w:eastAsia="仿宋"/>
          <w:sz w:val="32"/>
          <w:szCs w:val="32"/>
          <w:lang w:val="en-US" w:eastAsia="zh-CN"/>
        </w:rPr>
        <w:t>增支3990</w:t>
      </w:r>
      <w:r>
        <w:rPr>
          <w:rFonts w:hint="eastAsia" w:ascii="仿宋" w:hAnsi="仿宋" w:eastAsia="仿宋"/>
          <w:sz w:val="32"/>
          <w:szCs w:val="32"/>
        </w:rPr>
        <w:t>万元，</w:t>
      </w:r>
      <w:r>
        <w:rPr>
          <w:rFonts w:hint="eastAsia" w:ascii="仿宋" w:hAnsi="仿宋" w:eastAsia="仿宋"/>
          <w:sz w:val="32"/>
          <w:szCs w:val="32"/>
          <w:lang w:val="en-US" w:eastAsia="zh-CN"/>
        </w:rPr>
        <w:t>增长239.1</w:t>
      </w:r>
      <w:r>
        <w:rPr>
          <w:rFonts w:hint="eastAsia" w:ascii="仿宋" w:hAnsi="仿宋" w:eastAsia="仿宋"/>
          <w:sz w:val="32"/>
          <w:szCs w:val="32"/>
        </w:rPr>
        <w:t>%。</w:t>
      </w:r>
    </w:p>
    <w:p w14:paraId="419C6F63">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9、城乡社区支出完成</w:t>
      </w:r>
      <w:r>
        <w:rPr>
          <w:rFonts w:hint="eastAsia" w:ascii="仿宋" w:hAnsi="仿宋" w:eastAsia="仿宋"/>
          <w:sz w:val="32"/>
          <w:szCs w:val="32"/>
          <w:lang w:val="en-US" w:eastAsia="zh-CN"/>
        </w:rPr>
        <w:t>14993</w:t>
      </w:r>
      <w:r>
        <w:rPr>
          <w:rFonts w:hint="eastAsia" w:ascii="仿宋" w:hAnsi="仿宋" w:eastAsia="仿宋"/>
          <w:sz w:val="32"/>
          <w:szCs w:val="32"/>
        </w:rPr>
        <w:t>万元，为预算的98.</w:t>
      </w:r>
      <w:r>
        <w:rPr>
          <w:rFonts w:hint="eastAsia" w:ascii="仿宋" w:hAnsi="仿宋" w:eastAsia="仿宋"/>
          <w:sz w:val="32"/>
          <w:szCs w:val="32"/>
          <w:lang w:val="en-US" w:eastAsia="zh-CN"/>
        </w:rPr>
        <w:t>5</w:t>
      </w:r>
      <w:r>
        <w:rPr>
          <w:rFonts w:hint="eastAsia" w:ascii="仿宋" w:hAnsi="仿宋" w:eastAsia="仿宋"/>
          <w:sz w:val="32"/>
          <w:szCs w:val="32"/>
        </w:rPr>
        <w:t>%，</w:t>
      </w:r>
      <w:r>
        <w:rPr>
          <w:rFonts w:hint="eastAsia" w:ascii="仿宋" w:hAnsi="仿宋" w:eastAsia="仿宋"/>
          <w:sz w:val="32"/>
          <w:szCs w:val="32"/>
          <w:lang w:val="en-US" w:eastAsia="zh-CN"/>
        </w:rPr>
        <w:t>减支17969</w:t>
      </w:r>
      <w:r>
        <w:rPr>
          <w:rFonts w:hint="eastAsia" w:ascii="仿宋" w:hAnsi="仿宋" w:eastAsia="仿宋"/>
          <w:sz w:val="32"/>
          <w:szCs w:val="32"/>
        </w:rPr>
        <w:t xml:space="preserve"> 万元，</w:t>
      </w:r>
      <w:r>
        <w:rPr>
          <w:rFonts w:hint="eastAsia" w:ascii="仿宋" w:hAnsi="仿宋" w:eastAsia="仿宋"/>
          <w:sz w:val="32"/>
          <w:szCs w:val="32"/>
          <w:lang w:val="en-US" w:eastAsia="zh-CN"/>
        </w:rPr>
        <w:t>下降54.5</w:t>
      </w:r>
      <w:r>
        <w:rPr>
          <w:rFonts w:hint="eastAsia" w:ascii="仿宋" w:hAnsi="仿宋" w:eastAsia="仿宋"/>
          <w:sz w:val="32"/>
          <w:szCs w:val="32"/>
        </w:rPr>
        <w:t>%。</w:t>
      </w:r>
    </w:p>
    <w:p w14:paraId="37F208E9">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10、农林水支出完成</w:t>
      </w:r>
      <w:r>
        <w:rPr>
          <w:rFonts w:hint="eastAsia" w:ascii="仿宋" w:hAnsi="仿宋" w:eastAsia="仿宋"/>
          <w:sz w:val="32"/>
          <w:szCs w:val="32"/>
          <w:lang w:val="en-US" w:eastAsia="zh-CN"/>
        </w:rPr>
        <w:t>53550</w:t>
      </w:r>
      <w:r>
        <w:rPr>
          <w:rFonts w:hint="eastAsia" w:ascii="仿宋" w:hAnsi="仿宋" w:eastAsia="仿宋"/>
          <w:sz w:val="32"/>
          <w:szCs w:val="32"/>
        </w:rPr>
        <w:t xml:space="preserve">万元，为预算的 </w:t>
      </w:r>
      <w:r>
        <w:rPr>
          <w:rFonts w:hint="eastAsia" w:ascii="仿宋" w:hAnsi="仿宋" w:eastAsia="仿宋"/>
          <w:sz w:val="32"/>
          <w:szCs w:val="32"/>
          <w:lang w:val="en-US" w:eastAsia="zh-CN"/>
        </w:rPr>
        <w:t>83.8</w:t>
      </w:r>
      <w:r>
        <w:rPr>
          <w:rFonts w:hint="eastAsia" w:ascii="仿宋" w:hAnsi="仿宋" w:eastAsia="仿宋"/>
          <w:sz w:val="32"/>
          <w:szCs w:val="32"/>
        </w:rPr>
        <w:t>%，增支</w:t>
      </w:r>
      <w:r>
        <w:rPr>
          <w:rFonts w:hint="eastAsia" w:ascii="仿宋" w:hAnsi="仿宋" w:eastAsia="仿宋"/>
          <w:sz w:val="32"/>
          <w:szCs w:val="32"/>
          <w:lang w:val="en-US" w:eastAsia="zh-CN"/>
        </w:rPr>
        <w:t>3695</w:t>
      </w:r>
      <w:r>
        <w:rPr>
          <w:rFonts w:hint="eastAsia" w:ascii="仿宋" w:hAnsi="仿宋" w:eastAsia="仿宋"/>
          <w:sz w:val="32"/>
          <w:szCs w:val="32"/>
        </w:rPr>
        <w:t>万元，增长</w:t>
      </w:r>
      <w:r>
        <w:rPr>
          <w:rFonts w:hint="eastAsia" w:ascii="仿宋" w:hAnsi="仿宋" w:eastAsia="仿宋"/>
          <w:sz w:val="32"/>
          <w:szCs w:val="32"/>
          <w:lang w:val="en-US" w:eastAsia="zh-CN"/>
        </w:rPr>
        <w:t>7.4</w:t>
      </w:r>
      <w:r>
        <w:rPr>
          <w:rFonts w:hint="eastAsia" w:ascii="仿宋" w:hAnsi="仿宋" w:eastAsia="仿宋"/>
          <w:sz w:val="32"/>
          <w:szCs w:val="32"/>
        </w:rPr>
        <w:t>%。</w:t>
      </w:r>
    </w:p>
    <w:p w14:paraId="162DCE77">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11、交通运输支出完成 </w:t>
      </w:r>
      <w:r>
        <w:rPr>
          <w:rFonts w:hint="eastAsia" w:ascii="仿宋" w:hAnsi="仿宋" w:eastAsia="仿宋"/>
          <w:sz w:val="32"/>
          <w:szCs w:val="32"/>
          <w:lang w:val="en-US" w:eastAsia="zh-CN"/>
        </w:rPr>
        <w:t>13567</w:t>
      </w:r>
      <w:r>
        <w:rPr>
          <w:rFonts w:hint="eastAsia" w:ascii="仿宋" w:hAnsi="仿宋" w:eastAsia="仿宋"/>
          <w:sz w:val="32"/>
          <w:szCs w:val="32"/>
        </w:rPr>
        <w:t xml:space="preserve"> 万元，为预算的</w:t>
      </w:r>
      <w:r>
        <w:rPr>
          <w:rFonts w:hint="eastAsia" w:ascii="仿宋" w:hAnsi="仿宋" w:eastAsia="仿宋"/>
          <w:sz w:val="32"/>
          <w:szCs w:val="32"/>
          <w:lang w:val="en-US" w:eastAsia="zh-CN"/>
        </w:rPr>
        <w:t>86.1</w:t>
      </w:r>
      <w:r>
        <w:rPr>
          <w:rFonts w:hint="eastAsia" w:ascii="仿宋" w:hAnsi="仿宋" w:eastAsia="仿宋"/>
          <w:sz w:val="32"/>
          <w:szCs w:val="32"/>
        </w:rPr>
        <w:t>%，增支</w:t>
      </w:r>
      <w:r>
        <w:rPr>
          <w:rFonts w:hint="eastAsia" w:ascii="仿宋" w:hAnsi="仿宋" w:eastAsia="仿宋"/>
          <w:sz w:val="32"/>
          <w:szCs w:val="32"/>
          <w:lang w:val="en-US" w:eastAsia="zh-CN"/>
        </w:rPr>
        <w:t>767</w:t>
      </w:r>
      <w:r>
        <w:rPr>
          <w:rFonts w:hint="eastAsia" w:ascii="仿宋" w:hAnsi="仿宋" w:eastAsia="仿宋"/>
          <w:sz w:val="32"/>
          <w:szCs w:val="32"/>
        </w:rPr>
        <w:t>万元，增长</w:t>
      </w:r>
      <w:r>
        <w:rPr>
          <w:rFonts w:hint="eastAsia" w:ascii="仿宋" w:hAnsi="仿宋" w:eastAsia="仿宋"/>
          <w:sz w:val="32"/>
          <w:szCs w:val="32"/>
          <w:lang w:val="en-US" w:eastAsia="zh-CN"/>
        </w:rPr>
        <w:t>6.0</w:t>
      </w:r>
      <w:r>
        <w:rPr>
          <w:rFonts w:hint="eastAsia" w:ascii="仿宋" w:hAnsi="仿宋" w:eastAsia="仿宋"/>
          <w:sz w:val="32"/>
          <w:szCs w:val="32"/>
        </w:rPr>
        <w:t>%。</w:t>
      </w:r>
    </w:p>
    <w:p w14:paraId="38278A91">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12、资源勘探信息等支出完成</w:t>
      </w:r>
      <w:r>
        <w:rPr>
          <w:rFonts w:hint="eastAsia" w:ascii="仿宋" w:hAnsi="仿宋" w:eastAsia="仿宋"/>
          <w:sz w:val="32"/>
          <w:szCs w:val="32"/>
          <w:lang w:val="en-US" w:eastAsia="zh-CN"/>
        </w:rPr>
        <w:t>456</w:t>
      </w:r>
      <w:r>
        <w:rPr>
          <w:rFonts w:hint="eastAsia" w:ascii="仿宋" w:hAnsi="仿宋" w:eastAsia="仿宋"/>
          <w:sz w:val="32"/>
          <w:szCs w:val="32"/>
        </w:rPr>
        <w:t xml:space="preserve"> 万元，为预算的 </w:t>
      </w:r>
      <w:r>
        <w:rPr>
          <w:rFonts w:hint="eastAsia" w:ascii="仿宋" w:hAnsi="仿宋" w:eastAsia="仿宋"/>
          <w:sz w:val="32"/>
          <w:szCs w:val="32"/>
          <w:lang w:val="en-US" w:eastAsia="zh-CN"/>
        </w:rPr>
        <w:t>100.0</w:t>
      </w:r>
      <w:r>
        <w:rPr>
          <w:rFonts w:hint="eastAsia" w:ascii="仿宋" w:hAnsi="仿宋" w:eastAsia="仿宋"/>
          <w:sz w:val="32"/>
          <w:szCs w:val="32"/>
        </w:rPr>
        <w:t>%，减支</w:t>
      </w:r>
      <w:r>
        <w:rPr>
          <w:rFonts w:hint="eastAsia" w:ascii="仿宋" w:hAnsi="仿宋" w:eastAsia="仿宋"/>
          <w:sz w:val="32"/>
          <w:szCs w:val="32"/>
          <w:lang w:val="en-US" w:eastAsia="zh-CN"/>
        </w:rPr>
        <w:t>495</w:t>
      </w:r>
      <w:r>
        <w:rPr>
          <w:rFonts w:hint="eastAsia" w:ascii="仿宋" w:hAnsi="仿宋" w:eastAsia="仿宋"/>
          <w:sz w:val="32"/>
          <w:szCs w:val="32"/>
        </w:rPr>
        <w:t>万元，下降</w:t>
      </w:r>
      <w:r>
        <w:rPr>
          <w:rFonts w:hint="eastAsia" w:ascii="仿宋" w:hAnsi="仿宋" w:eastAsia="仿宋"/>
          <w:sz w:val="32"/>
          <w:szCs w:val="32"/>
          <w:lang w:val="en-US" w:eastAsia="zh-CN"/>
        </w:rPr>
        <w:t>52.1</w:t>
      </w:r>
      <w:r>
        <w:rPr>
          <w:rFonts w:hint="eastAsia" w:ascii="仿宋" w:hAnsi="仿宋" w:eastAsia="仿宋"/>
          <w:sz w:val="32"/>
          <w:szCs w:val="32"/>
        </w:rPr>
        <w:t>%。</w:t>
      </w:r>
    </w:p>
    <w:p w14:paraId="0085CD9D">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13、商业服务业等支出完成 </w:t>
      </w:r>
      <w:r>
        <w:rPr>
          <w:rFonts w:hint="eastAsia" w:ascii="仿宋" w:hAnsi="仿宋" w:eastAsia="仿宋"/>
          <w:sz w:val="32"/>
          <w:szCs w:val="32"/>
          <w:lang w:val="en-US" w:eastAsia="zh-CN"/>
        </w:rPr>
        <w:t>562</w:t>
      </w:r>
      <w:r>
        <w:rPr>
          <w:rFonts w:hint="eastAsia" w:ascii="仿宋" w:hAnsi="仿宋" w:eastAsia="仿宋"/>
          <w:sz w:val="32"/>
          <w:szCs w:val="32"/>
        </w:rPr>
        <w:t xml:space="preserve">万元，为预算的 </w:t>
      </w:r>
      <w:r>
        <w:rPr>
          <w:rFonts w:hint="eastAsia" w:ascii="仿宋" w:hAnsi="仿宋" w:eastAsia="仿宋"/>
          <w:sz w:val="32"/>
          <w:szCs w:val="32"/>
          <w:lang w:val="en-US" w:eastAsia="zh-CN"/>
        </w:rPr>
        <w:t>74.3</w:t>
      </w:r>
      <w:r>
        <w:rPr>
          <w:rFonts w:hint="eastAsia" w:ascii="仿宋" w:hAnsi="仿宋" w:eastAsia="仿宋"/>
          <w:sz w:val="32"/>
          <w:szCs w:val="32"/>
        </w:rPr>
        <w:t>%，</w:t>
      </w:r>
      <w:r>
        <w:rPr>
          <w:rFonts w:hint="eastAsia" w:ascii="仿宋" w:hAnsi="仿宋" w:eastAsia="仿宋"/>
          <w:sz w:val="32"/>
          <w:szCs w:val="32"/>
          <w:lang w:val="en-US" w:eastAsia="zh-CN"/>
        </w:rPr>
        <w:t>减支1084</w:t>
      </w:r>
      <w:r>
        <w:rPr>
          <w:rFonts w:hint="eastAsia" w:ascii="仿宋" w:hAnsi="仿宋" w:eastAsia="仿宋"/>
          <w:sz w:val="32"/>
          <w:szCs w:val="32"/>
        </w:rPr>
        <w:t>万元，</w:t>
      </w:r>
      <w:r>
        <w:rPr>
          <w:rFonts w:hint="eastAsia" w:ascii="仿宋" w:hAnsi="仿宋" w:eastAsia="仿宋"/>
          <w:sz w:val="32"/>
          <w:szCs w:val="32"/>
          <w:lang w:val="en-US" w:eastAsia="zh-CN"/>
        </w:rPr>
        <w:t>下降65.9</w:t>
      </w:r>
      <w:r>
        <w:rPr>
          <w:rFonts w:hint="eastAsia" w:ascii="仿宋" w:hAnsi="仿宋" w:eastAsia="仿宋"/>
          <w:sz w:val="32"/>
          <w:szCs w:val="32"/>
        </w:rPr>
        <w:t>%。</w:t>
      </w:r>
    </w:p>
    <w:p w14:paraId="30F2DB06">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14、自然资源海洋气象等支出完成</w:t>
      </w:r>
      <w:r>
        <w:rPr>
          <w:rFonts w:hint="eastAsia" w:ascii="仿宋" w:hAnsi="仿宋" w:eastAsia="仿宋"/>
          <w:sz w:val="32"/>
          <w:szCs w:val="32"/>
          <w:lang w:val="en-US" w:eastAsia="zh-CN"/>
        </w:rPr>
        <w:t>1596</w:t>
      </w:r>
      <w:r>
        <w:rPr>
          <w:rFonts w:hint="eastAsia" w:ascii="仿宋" w:hAnsi="仿宋" w:eastAsia="仿宋"/>
          <w:sz w:val="32"/>
          <w:szCs w:val="32"/>
        </w:rPr>
        <w:t>万元，为预算的</w:t>
      </w:r>
      <w:r>
        <w:rPr>
          <w:rFonts w:hint="eastAsia" w:ascii="仿宋" w:hAnsi="仿宋" w:eastAsia="仿宋"/>
          <w:sz w:val="32"/>
          <w:szCs w:val="32"/>
          <w:lang w:val="en-US" w:eastAsia="zh-CN"/>
        </w:rPr>
        <w:t>100.0</w:t>
      </w:r>
      <w:r>
        <w:rPr>
          <w:rFonts w:hint="eastAsia" w:ascii="仿宋" w:hAnsi="仿宋" w:eastAsia="仿宋"/>
          <w:sz w:val="32"/>
          <w:szCs w:val="32"/>
        </w:rPr>
        <w:t>%，增支</w:t>
      </w:r>
      <w:r>
        <w:rPr>
          <w:rFonts w:hint="eastAsia" w:ascii="仿宋" w:hAnsi="仿宋" w:eastAsia="仿宋"/>
          <w:sz w:val="32"/>
          <w:szCs w:val="32"/>
          <w:lang w:val="en-US" w:eastAsia="zh-CN"/>
        </w:rPr>
        <w:t>356</w:t>
      </w:r>
      <w:r>
        <w:rPr>
          <w:rFonts w:hint="eastAsia" w:ascii="仿宋" w:hAnsi="仿宋" w:eastAsia="仿宋"/>
          <w:sz w:val="32"/>
          <w:szCs w:val="32"/>
        </w:rPr>
        <w:t>万元，增长</w:t>
      </w:r>
      <w:r>
        <w:rPr>
          <w:rFonts w:hint="eastAsia" w:ascii="仿宋" w:hAnsi="仿宋" w:eastAsia="仿宋"/>
          <w:sz w:val="32"/>
          <w:szCs w:val="32"/>
          <w:lang w:val="en-US" w:eastAsia="zh-CN"/>
        </w:rPr>
        <w:t>28.7</w:t>
      </w:r>
      <w:r>
        <w:rPr>
          <w:rFonts w:hint="eastAsia" w:ascii="仿宋" w:hAnsi="仿宋" w:eastAsia="仿宋"/>
          <w:sz w:val="32"/>
          <w:szCs w:val="32"/>
        </w:rPr>
        <w:t>%。</w:t>
      </w:r>
    </w:p>
    <w:p w14:paraId="61E527CF">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15、住房保障支出完成</w:t>
      </w:r>
      <w:r>
        <w:rPr>
          <w:rFonts w:hint="eastAsia" w:ascii="仿宋" w:hAnsi="仿宋" w:eastAsia="仿宋"/>
          <w:sz w:val="32"/>
          <w:szCs w:val="32"/>
          <w:lang w:val="en-US" w:eastAsia="zh-CN"/>
        </w:rPr>
        <w:t>8313</w:t>
      </w:r>
      <w:r>
        <w:rPr>
          <w:rFonts w:hint="eastAsia" w:ascii="仿宋" w:hAnsi="仿宋" w:eastAsia="仿宋"/>
          <w:sz w:val="32"/>
          <w:szCs w:val="32"/>
        </w:rPr>
        <w:t xml:space="preserve"> 万元，为预算的</w:t>
      </w:r>
      <w:r>
        <w:rPr>
          <w:rFonts w:hint="eastAsia" w:ascii="仿宋" w:hAnsi="仿宋" w:eastAsia="仿宋"/>
          <w:sz w:val="32"/>
          <w:szCs w:val="32"/>
          <w:lang w:val="en-US" w:eastAsia="zh-CN"/>
        </w:rPr>
        <w:t>100.0</w:t>
      </w:r>
      <w:r>
        <w:rPr>
          <w:rFonts w:hint="eastAsia" w:ascii="仿宋" w:hAnsi="仿宋" w:eastAsia="仿宋"/>
          <w:sz w:val="32"/>
          <w:szCs w:val="32"/>
        </w:rPr>
        <w:t>%，减支</w:t>
      </w:r>
      <w:r>
        <w:rPr>
          <w:rFonts w:hint="eastAsia" w:ascii="仿宋" w:hAnsi="仿宋" w:eastAsia="仿宋"/>
          <w:sz w:val="32"/>
          <w:szCs w:val="32"/>
          <w:lang w:val="en-US" w:eastAsia="zh-CN"/>
        </w:rPr>
        <w:t>260</w:t>
      </w:r>
      <w:r>
        <w:rPr>
          <w:rFonts w:hint="eastAsia" w:ascii="仿宋" w:hAnsi="仿宋" w:eastAsia="仿宋"/>
          <w:sz w:val="32"/>
          <w:szCs w:val="32"/>
        </w:rPr>
        <w:t>万元，下降</w:t>
      </w:r>
      <w:r>
        <w:rPr>
          <w:rFonts w:hint="eastAsia" w:ascii="仿宋" w:hAnsi="仿宋" w:eastAsia="仿宋"/>
          <w:sz w:val="32"/>
          <w:szCs w:val="32"/>
          <w:lang w:val="en-US" w:eastAsia="zh-CN"/>
        </w:rPr>
        <w:t>3.0</w:t>
      </w:r>
      <w:r>
        <w:rPr>
          <w:rFonts w:hint="eastAsia" w:ascii="仿宋" w:hAnsi="仿宋" w:eastAsia="仿宋"/>
          <w:sz w:val="32"/>
          <w:szCs w:val="32"/>
        </w:rPr>
        <w:t>%。</w:t>
      </w:r>
    </w:p>
    <w:p w14:paraId="1FF1D504">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16、粮油物资储备支出完成</w:t>
      </w:r>
      <w:r>
        <w:rPr>
          <w:rFonts w:hint="eastAsia" w:ascii="仿宋" w:hAnsi="仿宋" w:eastAsia="仿宋"/>
          <w:sz w:val="32"/>
          <w:szCs w:val="32"/>
          <w:lang w:val="en-US" w:eastAsia="zh-CN"/>
        </w:rPr>
        <w:t>1281</w:t>
      </w:r>
      <w:r>
        <w:rPr>
          <w:rFonts w:hint="eastAsia" w:ascii="仿宋" w:hAnsi="仿宋" w:eastAsia="仿宋"/>
          <w:sz w:val="32"/>
          <w:szCs w:val="32"/>
        </w:rPr>
        <w:t xml:space="preserve"> 万元，为预算的 7</w:t>
      </w:r>
      <w:r>
        <w:rPr>
          <w:rFonts w:hint="eastAsia" w:ascii="仿宋" w:hAnsi="仿宋" w:eastAsia="仿宋"/>
          <w:sz w:val="32"/>
          <w:szCs w:val="32"/>
          <w:lang w:val="en-US" w:eastAsia="zh-CN"/>
        </w:rPr>
        <w:t>9.3</w:t>
      </w:r>
      <w:r>
        <w:rPr>
          <w:rFonts w:hint="eastAsia" w:ascii="仿宋" w:hAnsi="仿宋" w:eastAsia="仿宋"/>
          <w:sz w:val="32"/>
          <w:szCs w:val="32"/>
        </w:rPr>
        <w:t>%，</w:t>
      </w:r>
      <w:r>
        <w:rPr>
          <w:rFonts w:hint="eastAsia" w:ascii="仿宋" w:hAnsi="仿宋" w:eastAsia="仿宋"/>
          <w:sz w:val="32"/>
          <w:szCs w:val="32"/>
          <w:lang w:val="en-US" w:eastAsia="zh-CN"/>
        </w:rPr>
        <w:t>增支605</w:t>
      </w:r>
      <w:r>
        <w:rPr>
          <w:rFonts w:hint="eastAsia" w:ascii="仿宋" w:hAnsi="仿宋" w:eastAsia="仿宋"/>
          <w:sz w:val="32"/>
          <w:szCs w:val="32"/>
        </w:rPr>
        <w:t>万元，</w:t>
      </w:r>
      <w:r>
        <w:rPr>
          <w:rFonts w:hint="eastAsia" w:ascii="仿宋" w:hAnsi="仿宋" w:eastAsia="仿宋"/>
          <w:sz w:val="32"/>
          <w:szCs w:val="32"/>
          <w:lang w:val="en-US" w:eastAsia="zh-CN"/>
        </w:rPr>
        <w:t>增长89.5</w:t>
      </w:r>
      <w:r>
        <w:rPr>
          <w:rFonts w:hint="eastAsia" w:ascii="仿宋" w:hAnsi="仿宋" w:eastAsia="仿宋"/>
          <w:sz w:val="32"/>
          <w:szCs w:val="32"/>
        </w:rPr>
        <w:t>%。</w:t>
      </w:r>
    </w:p>
    <w:p w14:paraId="5A64B10A">
      <w:pPr>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17、灾害防治及应急管理支出完成</w:t>
      </w:r>
      <w:r>
        <w:rPr>
          <w:rFonts w:hint="eastAsia" w:ascii="仿宋" w:hAnsi="仿宋" w:eastAsia="仿宋"/>
          <w:sz w:val="32"/>
          <w:szCs w:val="32"/>
          <w:lang w:val="en-US" w:eastAsia="zh-CN"/>
        </w:rPr>
        <w:t>4974</w:t>
      </w:r>
      <w:r>
        <w:rPr>
          <w:rFonts w:hint="eastAsia" w:ascii="仿宋" w:hAnsi="仿宋" w:eastAsia="仿宋"/>
          <w:sz w:val="32"/>
          <w:szCs w:val="32"/>
        </w:rPr>
        <w:t xml:space="preserve"> 万元，为预算的</w:t>
      </w:r>
      <w:r>
        <w:rPr>
          <w:rFonts w:hint="eastAsia" w:ascii="仿宋" w:hAnsi="仿宋" w:eastAsia="仿宋"/>
          <w:sz w:val="32"/>
          <w:szCs w:val="32"/>
          <w:lang w:val="en-US" w:eastAsia="zh-CN"/>
        </w:rPr>
        <w:t>99.4</w:t>
      </w:r>
      <w:r>
        <w:rPr>
          <w:rFonts w:hint="eastAsia" w:ascii="仿宋" w:hAnsi="仿宋" w:eastAsia="仿宋"/>
          <w:sz w:val="32"/>
          <w:szCs w:val="32"/>
        </w:rPr>
        <w:t>%，</w:t>
      </w:r>
      <w:r>
        <w:rPr>
          <w:rFonts w:hint="eastAsia" w:ascii="仿宋" w:hAnsi="仿宋" w:eastAsia="仿宋"/>
          <w:sz w:val="32"/>
          <w:szCs w:val="32"/>
          <w:lang w:val="en-US" w:eastAsia="zh-CN"/>
        </w:rPr>
        <w:t>增支1006</w:t>
      </w:r>
      <w:r>
        <w:rPr>
          <w:rFonts w:hint="eastAsia" w:ascii="仿宋" w:hAnsi="仿宋" w:eastAsia="仿宋"/>
          <w:sz w:val="32"/>
          <w:szCs w:val="32"/>
        </w:rPr>
        <w:t>万元，</w:t>
      </w:r>
      <w:r>
        <w:rPr>
          <w:rFonts w:hint="eastAsia" w:ascii="仿宋" w:hAnsi="仿宋" w:eastAsia="仿宋"/>
          <w:sz w:val="32"/>
          <w:szCs w:val="32"/>
          <w:lang w:val="en-US" w:eastAsia="zh-CN"/>
        </w:rPr>
        <w:t>增长25.4</w:t>
      </w:r>
      <w:r>
        <w:rPr>
          <w:rFonts w:hint="eastAsia" w:ascii="仿宋" w:hAnsi="仿宋" w:eastAsia="仿宋"/>
          <w:sz w:val="32"/>
          <w:szCs w:val="32"/>
        </w:rPr>
        <w:t>%。</w:t>
      </w:r>
    </w:p>
    <w:p w14:paraId="2B4E163E">
      <w:pPr>
        <w:adjustRightInd/>
        <w:snapToGrid/>
        <w:spacing w:line="240" w:lineRule="atLeast"/>
        <w:ind w:firstLine="640" w:firstLineChars="200"/>
        <w:rPr>
          <w:rFonts w:hint="eastAsia" w:ascii="仿宋" w:hAnsi="仿宋" w:eastAsia="仿宋"/>
          <w:sz w:val="32"/>
          <w:szCs w:val="32"/>
        </w:rPr>
      </w:pPr>
      <w:r>
        <w:rPr>
          <w:rFonts w:hint="eastAsia" w:ascii="仿宋" w:hAnsi="仿宋" w:eastAsia="仿宋"/>
          <w:sz w:val="32"/>
          <w:szCs w:val="32"/>
        </w:rPr>
        <w:t>18、债务付息支出完成</w:t>
      </w:r>
      <w:r>
        <w:rPr>
          <w:rFonts w:hint="eastAsia" w:ascii="仿宋" w:hAnsi="仿宋" w:eastAsia="仿宋"/>
          <w:sz w:val="32"/>
          <w:szCs w:val="32"/>
          <w:lang w:val="en-US" w:eastAsia="zh-CN"/>
        </w:rPr>
        <w:t>5030</w:t>
      </w:r>
      <w:r>
        <w:rPr>
          <w:rFonts w:hint="eastAsia" w:ascii="仿宋" w:hAnsi="仿宋" w:eastAsia="仿宋"/>
          <w:sz w:val="32"/>
          <w:szCs w:val="32"/>
        </w:rPr>
        <w:t xml:space="preserve"> 万元，为预算的100.0%，减支1</w:t>
      </w:r>
      <w:r>
        <w:rPr>
          <w:rFonts w:hint="eastAsia" w:ascii="仿宋" w:hAnsi="仿宋" w:eastAsia="仿宋"/>
          <w:sz w:val="32"/>
          <w:szCs w:val="32"/>
          <w:lang w:val="en-US" w:eastAsia="zh-CN"/>
        </w:rPr>
        <w:t>53</w:t>
      </w:r>
      <w:r>
        <w:rPr>
          <w:rFonts w:hint="eastAsia" w:ascii="仿宋" w:hAnsi="仿宋" w:eastAsia="仿宋"/>
          <w:sz w:val="32"/>
          <w:szCs w:val="32"/>
        </w:rPr>
        <w:t>万元，下降</w:t>
      </w:r>
      <w:r>
        <w:rPr>
          <w:rFonts w:hint="eastAsia" w:ascii="仿宋" w:hAnsi="仿宋" w:eastAsia="仿宋"/>
          <w:sz w:val="32"/>
          <w:szCs w:val="32"/>
          <w:lang w:val="en-US" w:eastAsia="zh-CN"/>
        </w:rPr>
        <w:t>3.0</w:t>
      </w:r>
      <w:r>
        <w:rPr>
          <w:rFonts w:hint="eastAsia" w:ascii="仿宋" w:hAnsi="仿宋" w:eastAsia="仿宋"/>
          <w:sz w:val="32"/>
          <w:szCs w:val="32"/>
        </w:rPr>
        <w:t>%。</w:t>
      </w:r>
    </w:p>
    <w:p w14:paraId="44DEB04D">
      <w:pPr>
        <w:adjustRightInd/>
        <w:snapToGrid/>
        <w:spacing w:line="240" w:lineRule="atLeast"/>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19、其他支出完成119万元，为预算的76.8%，增支99万元，增长495.0%。</w:t>
      </w:r>
    </w:p>
    <w:p w14:paraId="6F8F5987">
      <w:pPr>
        <w:adjustRightInd/>
        <w:snapToGrid/>
        <w:spacing w:line="240" w:lineRule="atLeast"/>
        <w:ind w:firstLine="643" w:firstLineChars="200"/>
        <w:rPr>
          <w:rFonts w:ascii="黑体" w:hAnsi="黑体" w:eastAsia="黑体"/>
          <w:b/>
          <w:sz w:val="32"/>
          <w:szCs w:val="32"/>
        </w:rPr>
      </w:pPr>
      <w:r>
        <w:rPr>
          <w:rFonts w:hint="eastAsia" w:ascii="黑体" w:hAnsi="黑体" w:eastAsia="黑体"/>
          <w:b/>
          <w:sz w:val="32"/>
          <w:szCs w:val="32"/>
        </w:rPr>
        <w:t>二、县本级一般公共预算收支情况</w:t>
      </w:r>
    </w:p>
    <w:p w14:paraId="188E8E85">
      <w:pPr>
        <w:tabs>
          <w:tab w:val="left" w:pos="7065"/>
        </w:tabs>
        <w:adjustRightInd/>
        <w:snapToGrid/>
        <w:spacing w:line="240" w:lineRule="atLeast"/>
        <w:ind w:firstLine="643" w:firstLineChars="200"/>
        <w:rPr>
          <w:rFonts w:ascii="宋体" w:hAnsi="宋体" w:eastAsia="宋体"/>
          <w:b/>
          <w:sz w:val="32"/>
          <w:szCs w:val="32"/>
        </w:rPr>
      </w:pPr>
      <w:r>
        <w:rPr>
          <w:rFonts w:hint="eastAsia" w:ascii="宋体" w:hAnsi="宋体" w:eastAsia="宋体"/>
          <w:b/>
          <w:sz w:val="32"/>
          <w:szCs w:val="32"/>
        </w:rPr>
        <w:t>（一）县本级一般公共预算收支平衡情况</w:t>
      </w:r>
      <w:r>
        <w:rPr>
          <w:rFonts w:ascii="宋体" w:hAnsi="宋体" w:eastAsia="宋体"/>
          <w:b/>
          <w:sz w:val="32"/>
          <w:szCs w:val="32"/>
        </w:rPr>
        <w:tab/>
      </w:r>
    </w:p>
    <w:p w14:paraId="34031EF6">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年，县本级一般公共预算收入完成</w:t>
      </w:r>
      <w:r>
        <w:rPr>
          <w:rFonts w:hint="eastAsia" w:ascii="仿宋" w:hAnsi="仿宋" w:eastAsia="仿宋"/>
          <w:sz w:val="32"/>
          <w:szCs w:val="32"/>
          <w:lang w:val="en-US" w:eastAsia="zh-CN"/>
        </w:rPr>
        <w:t>91024</w:t>
      </w:r>
      <w:r>
        <w:rPr>
          <w:rFonts w:hint="eastAsia" w:ascii="仿宋" w:hAnsi="仿宋" w:eastAsia="仿宋"/>
          <w:sz w:val="32"/>
          <w:szCs w:val="32"/>
        </w:rPr>
        <w:t>万元，加上上级补助收入</w:t>
      </w:r>
      <w:r>
        <w:rPr>
          <w:rFonts w:hint="eastAsia" w:ascii="仿宋" w:hAnsi="仿宋" w:eastAsia="仿宋"/>
          <w:sz w:val="32"/>
          <w:szCs w:val="32"/>
          <w:lang w:val="en-US" w:eastAsia="zh-CN"/>
        </w:rPr>
        <w:t>215686</w:t>
      </w:r>
      <w:r>
        <w:rPr>
          <w:rFonts w:hint="eastAsia" w:ascii="仿宋" w:hAnsi="仿宋" w:eastAsia="仿宋"/>
          <w:sz w:val="32"/>
          <w:szCs w:val="32"/>
        </w:rPr>
        <w:t>万元，上年结余收入</w:t>
      </w:r>
      <w:r>
        <w:rPr>
          <w:rFonts w:hint="eastAsia" w:ascii="仿宋" w:hAnsi="仿宋" w:eastAsia="仿宋"/>
          <w:sz w:val="32"/>
          <w:szCs w:val="32"/>
          <w:lang w:val="en-US" w:eastAsia="zh-CN"/>
        </w:rPr>
        <w:t>37708</w:t>
      </w:r>
      <w:r>
        <w:rPr>
          <w:rFonts w:hint="eastAsia" w:ascii="仿宋" w:hAnsi="仿宋" w:eastAsia="仿宋"/>
          <w:sz w:val="32"/>
          <w:szCs w:val="32"/>
        </w:rPr>
        <w:t>万元，债务转贷收入</w:t>
      </w:r>
      <w:r>
        <w:rPr>
          <w:rFonts w:hint="eastAsia" w:ascii="仿宋" w:hAnsi="仿宋" w:eastAsia="仿宋"/>
          <w:sz w:val="32"/>
          <w:szCs w:val="32"/>
          <w:lang w:val="en-US" w:eastAsia="zh-CN"/>
        </w:rPr>
        <w:t>11100</w:t>
      </w:r>
      <w:r>
        <w:rPr>
          <w:rFonts w:hint="eastAsia" w:ascii="仿宋" w:hAnsi="仿宋" w:eastAsia="仿宋"/>
          <w:sz w:val="32"/>
          <w:szCs w:val="32"/>
        </w:rPr>
        <w:t>万元，动用预算稳定调节基金</w:t>
      </w:r>
      <w:r>
        <w:rPr>
          <w:rFonts w:hint="eastAsia" w:ascii="仿宋" w:hAnsi="仿宋" w:eastAsia="仿宋"/>
          <w:sz w:val="32"/>
          <w:szCs w:val="32"/>
          <w:lang w:val="en-US" w:eastAsia="zh-CN"/>
        </w:rPr>
        <w:t>1920</w:t>
      </w:r>
      <w:r>
        <w:rPr>
          <w:rFonts w:hint="eastAsia" w:ascii="仿宋" w:hAnsi="仿宋" w:eastAsia="仿宋"/>
          <w:sz w:val="32"/>
          <w:szCs w:val="32"/>
        </w:rPr>
        <w:t>万元，</w:t>
      </w:r>
      <w:r>
        <w:rPr>
          <w:rFonts w:hint="eastAsia" w:ascii="仿宋" w:hAnsi="仿宋" w:eastAsia="仿宋"/>
          <w:sz w:val="32"/>
          <w:szCs w:val="32"/>
          <w:lang w:val="en-US" w:eastAsia="zh-CN"/>
        </w:rPr>
        <w:t>调入资金39185万元，</w:t>
      </w:r>
      <w:r>
        <w:rPr>
          <w:rFonts w:hint="eastAsia" w:ascii="仿宋" w:hAnsi="仿宋" w:eastAsia="仿宋"/>
          <w:sz w:val="32"/>
          <w:szCs w:val="32"/>
        </w:rPr>
        <w:t>县本级收入总计</w:t>
      </w:r>
      <w:r>
        <w:rPr>
          <w:rFonts w:hint="eastAsia" w:ascii="仿宋" w:hAnsi="仿宋" w:eastAsia="仿宋"/>
          <w:sz w:val="32"/>
          <w:szCs w:val="32"/>
          <w:lang w:val="en-US" w:eastAsia="zh-CN"/>
        </w:rPr>
        <w:t>396623</w:t>
      </w:r>
      <w:r>
        <w:rPr>
          <w:rFonts w:hint="eastAsia" w:ascii="仿宋" w:hAnsi="仿宋" w:eastAsia="仿宋"/>
          <w:sz w:val="32"/>
          <w:szCs w:val="32"/>
        </w:rPr>
        <w:t>万元。</w:t>
      </w:r>
    </w:p>
    <w:p w14:paraId="3C5C2D57">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县本级一般公共预算支出完成</w:t>
      </w:r>
      <w:r>
        <w:rPr>
          <w:rFonts w:hint="eastAsia" w:ascii="仿宋" w:hAnsi="仿宋" w:eastAsia="仿宋"/>
          <w:sz w:val="32"/>
          <w:szCs w:val="32"/>
          <w:lang w:val="en-US" w:eastAsia="zh-CN"/>
        </w:rPr>
        <w:t>332656</w:t>
      </w:r>
      <w:r>
        <w:rPr>
          <w:rFonts w:hint="eastAsia" w:ascii="仿宋" w:hAnsi="仿宋" w:eastAsia="仿宋"/>
          <w:sz w:val="32"/>
          <w:szCs w:val="32"/>
        </w:rPr>
        <w:t xml:space="preserve">万元，加上上解上级支出 </w:t>
      </w:r>
      <w:r>
        <w:rPr>
          <w:rFonts w:hint="eastAsia" w:ascii="仿宋" w:hAnsi="仿宋" w:eastAsia="仿宋"/>
          <w:sz w:val="32"/>
          <w:szCs w:val="32"/>
          <w:lang w:val="en-US" w:eastAsia="zh-CN"/>
        </w:rPr>
        <w:t>25602</w:t>
      </w:r>
      <w:r>
        <w:rPr>
          <w:rFonts w:hint="eastAsia" w:ascii="仿宋" w:hAnsi="仿宋" w:eastAsia="仿宋"/>
          <w:sz w:val="32"/>
          <w:szCs w:val="32"/>
        </w:rPr>
        <w:t xml:space="preserve"> 万元，债务还本支出</w:t>
      </w:r>
      <w:r>
        <w:rPr>
          <w:rFonts w:hint="eastAsia" w:ascii="仿宋" w:hAnsi="仿宋" w:eastAsia="仿宋"/>
          <w:sz w:val="32"/>
          <w:szCs w:val="32"/>
          <w:lang w:val="en-US" w:eastAsia="zh-CN"/>
        </w:rPr>
        <w:t>11420</w:t>
      </w:r>
      <w:r>
        <w:rPr>
          <w:rFonts w:hint="eastAsia" w:ascii="仿宋" w:hAnsi="仿宋" w:eastAsia="仿宋"/>
          <w:sz w:val="32"/>
          <w:szCs w:val="32"/>
        </w:rPr>
        <w:t xml:space="preserve">万元，安排预算稳定调节基金 </w:t>
      </w:r>
      <w:r>
        <w:rPr>
          <w:rFonts w:hint="eastAsia" w:ascii="仿宋" w:hAnsi="仿宋" w:eastAsia="仿宋"/>
          <w:sz w:val="32"/>
          <w:szCs w:val="32"/>
          <w:lang w:val="en-US" w:eastAsia="zh-CN"/>
        </w:rPr>
        <w:t>1227</w:t>
      </w:r>
      <w:r>
        <w:rPr>
          <w:rFonts w:hint="eastAsia" w:ascii="仿宋" w:hAnsi="仿宋" w:eastAsia="仿宋"/>
          <w:sz w:val="32"/>
          <w:szCs w:val="32"/>
        </w:rPr>
        <w:t>万元，</w:t>
      </w:r>
      <w:r>
        <w:rPr>
          <w:rFonts w:hint="eastAsia" w:ascii="仿宋" w:hAnsi="仿宋" w:eastAsia="仿宋"/>
          <w:sz w:val="32"/>
          <w:szCs w:val="32"/>
          <w:lang w:val="en-US" w:eastAsia="zh-CN"/>
        </w:rPr>
        <w:t>调出资金481万元，</w:t>
      </w:r>
      <w:r>
        <w:rPr>
          <w:rFonts w:hint="eastAsia" w:ascii="仿宋" w:hAnsi="仿宋" w:eastAsia="仿宋"/>
          <w:sz w:val="32"/>
          <w:szCs w:val="32"/>
        </w:rPr>
        <w:t>年终结余</w:t>
      </w:r>
      <w:r>
        <w:rPr>
          <w:rFonts w:hint="eastAsia" w:ascii="仿宋" w:hAnsi="仿宋" w:eastAsia="仿宋"/>
          <w:sz w:val="32"/>
          <w:szCs w:val="32"/>
          <w:lang w:val="en-US" w:eastAsia="zh-CN"/>
        </w:rPr>
        <w:t>25237</w:t>
      </w:r>
      <w:r>
        <w:rPr>
          <w:rFonts w:hint="eastAsia" w:ascii="仿宋" w:hAnsi="仿宋" w:eastAsia="仿宋"/>
          <w:sz w:val="32"/>
          <w:szCs w:val="32"/>
        </w:rPr>
        <w:t>万元全部结转下年继续使用，县本级支出总计</w:t>
      </w:r>
      <w:r>
        <w:rPr>
          <w:rFonts w:hint="eastAsia" w:ascii="仿宋" w:hAnsi="仿宋" w:eastAsia="仿宋"/>
          <w:sz w:val="32"/>
          <w:szCs w:val="32"/>
          <w:lang w:val="en-US" w:eastAsia="zh-CN"/>
        </w:rPr>
        <w:t>396623</w:t>
      </w:r>
      <w:r>
        <w:rPr>
          <w:rFonts w:hint="eastAsia" w:ascii="仿宋" w:hAnsi="仿宋" w:eastAsia="仿宋"/>
          <w:sz w:val="32"/>
          <w:szCs w:val="32"/>
        </w:rPr>
        <w:t xml:space="preserve"> 万元（详见附表 6）。</w:t>
      </w:r>
    </w:p>
    <w:p w14:paraId="455CE89A">
      <w:pPr>
        <w:tabs>
          <w:tab w:val="left" w:pos="7065"/>
        </w:tabs>
        <w:adjustRightInd/>
        <w:snapToGrid/>
        <w:spacing w:line="240" w:lineRule="atLeast"/>
        <w:ind w:firstLine="643" w:firstLineChars="200"/>
        <w:rPr>
          <w:rFonts w:ascii="宋体" w:hAnsi="宋体" w:eastAsia="宋体"/>
          <w:b/>
          <w:sz w:val="32"/>
          <w:szCs w:val="32"/>
        </w:rPr>
      </w:pPr>
      <w:r>
        <w:rPr>
          <w:rFonts w:hint="eastAsia" w:ascii="宋体" w:hAnsi="宋体" w:eastAsia="宋体"/>
          <w:b/>
          <w:sz w:val="32"/>
          <w:szCs w:val="32"/>
        </w:rPr>
        <w:t>（二）县本级一般公共预算收入完成情况</w:t>
      </w:r>
    </w:p>
    <w:p w14:paraId="2FFE6700">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年县本级一般公共预算收入年初预算为</w:t>
      </w:r>
      <w:r>
        <w:rPr>
          <w:rFonts w:hint="eastAsia" w:ascii="仿宋" w:hAnsi="仿宋" w:eastAsia="仿宋"/>
          <w:sz w:val="32"/>
          <w:szCs w:val="32"/>
          <w:lang w:val="en-US" w:eastAsia="zh-CN"/>
        </w:rPr>
        <w:t>121641</w:t>
      </w:r>
      <w:r>
        <w:rPr>
          <w:rFonts w:hint="eastAsia" w:ascii="仿宋" w:hAnsi="仿宋" w:eastAsia="仿宋"/>
          <w:sz w:val="32"/>
          <w:szCs w:val="32"/>
        </w:rPr>
        <w:t>万元，调整预算为</w:t>
      </w:r>
      <w:r>
        <w:rPr>
          <w:rFonts w:hint="eastAsia" w:ascii="仿宋" w:hAnsi="仿宋" w:eastAsia="仿宋"/>
          <w:sz w:val="32"/>
          <w:szCs w:val="32"/>
          <w:lang w:val="en-US" w:eastAsia="zh-CN"/>
        </w:rPr>
        <w:t>90606</w:t>
      </w:r>
      <w:r>
        <w:rPr>
          <w:rFonts w:hint="eastAsia" w:ascii="仿宋" w:hAnsi="仿宋" w:eastAsia="仿宋"/>
          <w:sz w:val="32"/>
          <w:szCs w:val="32"/>
        </w:rPr>
        <w:t xml:space="preserve">万元，实际完成 </w:t>
      </w:r>
      <w:r>
        <w:rPr>
          <w:rFonts w:hint="eastAsia" w:ascii="仿宋" w:hAnsi="仿宋" w:eastAsia="仿宋"/>
          <w:sz w:val="32"/>
          <w:szCs w:val="32"/>
          <w:lang w:val="en-US" w:eastAsia="zh-CN"/>
        </w:rPr>
        <w:t>91024</w:t>
      </w:r>
      <w:r>
        <w:rPr>
          <w:rFonts w:hint="eastAsia" w:ascii="仿宋" w:hAnsi="仿宋" w:eastAsia="仿宋"/>
          <w:sz w:val="32"/>
          <w:szCs w:val="32"/>
        </w:rPr>
        <w:t>万元，为调整预算的100.5%，下降</w:t>
      </w:r>
      <w:r>
        <w:rPr>
          <w:rFonts w:hint="eastAsia" w:ascii="仿宋" w:hAnsi="仿宋" w:eastAsia="仿宋"/>
          <w:sz w:val="32"/>
          <w:szCs w:val="32"/>
          <w:lang w:val="en-US" w:eastAsia="zh-CN"/>
        </w:rPr>
        <w:t>18</w:t>
      </w:r>
      <w:r>
        <w:rPr>
          <w:rFonts w:hint="eastAsia" w:ascii="仿宋" w:hAnsi="仿宋" w:eastAsia="仿宋"/>
          <w:sz w:val="32"/>
          <w:szCs w:val="32"/>
        </w:rPr>
        <w:t xml:space="preserve">.0%。其中，税收收入完成 </w:t>
      </w:r>
      <w:r>
        <w:rPr>
          <w:rFonts w:hint="eastAsia" w:ascii="仿宋" w:hAnsi="仿宋" w:eastAsia="仿宋"/>
          <w:sz w:val="32"/>
          <w:szCs w:val="32"/>
          <w:lang w:val="en-US" w:eastAsia="zh-CN"/>
        </w:rPr>
        <w:t>65579</w:t>
      </w:r>
      <w:r>
        <w:rPr>
          <w:rFonts w:hint="eastAsia" w:ascii="仿宋" w:hAnsi="仿宋" w:eastAsia="仿宋"/>
          <w:sz w:val="32"/>
          <w:szCs w:val="32"/>
        </w:rPr>
        <w:t xml:space="preserve"> 万元，为调整预算的 100.</w:t>
      </w:r>
      <w:r>
        <w:rPr>
          <w:rFonts w:hint="eastAsia" w:ascii="仿宋" w:hAnsi="仿宋" w:eastAsia="仿宋"/>
          <w:sz w:val="32"/>
          <w:szCs w:val="32"/>
          <w:lang w:val="en-US" w:eastAsia="zh-CN"/>
        </w:rPr>
        <w:t>3</w:t>
      </w:r>
      <w:r>
        <w:rPr>
          <w:rFonts w:hint="eastAsia" w:ascii="仿宋" w:hAnsi="仿宋" w:eastAsia="仿宋"/>
          <w:sz w:val="32"/>
          <w:szCs w:val="32"/>
        </w:rPr>
        <w:t>%，下降</w:t>
      </w:r>
      <w:r>
        <w:rPr>
          <w:rFonts w:hint="eastAsia" w:ascii="仿宋" w:hAnsi="仿宋" w:eastAsia="仿宋"/>
          <w:sz w:val="32"/>
          <w:szCs w:val="32"/>
          <w:lang w:val="en-US" w:eastAsia="zh-CN"/>
        </w:rPr>
        <w:t>8.7</w:t>
      </w:r>
      <w:r>
        <w:rPr>
          <w:rFonts w:hint="eastAsia" w:ascii="仿宋" w:hAnsi="仿宋" w:eastAsia="仿宋"/>
          <w:sz w:val="32"/>
          <w:szCs w:val="32"/>
        </w:rPr>
        <w:t xml:space="preserve">%；非税收入完成 </w:t>
      </w:r>
      <w:r>
        <w:rPr>
          <w:rFonts w:hint="eastAsia" w:ascii="仿宋" w:hAnsi="仿宋" w:eastAsia="仿宋"/>
          <w:sz w:val="32"/>
          <w:szCs w:val="32"/>
          <w:lang w:val="en-US" w:eastAsia="zh-CN"/>
        </w:rPr>
        <w:t>25445</w:t>
      </w:r>
      <w:r>
        <w:rPr>
          <w:rFonts w:hint="eastAsia" w:ascii="仿宋" w:hAnsi="仿宋" w:eastAsia="仿宋"/>
          <w:sz w:val="32"/>
          <w:szCs w:val="32"/>
        </w:rPr>
        <w:t xml:space="preserve"> 万元，为调整预算的</w:t>
      </w:r>
      <w:r>
        <w:rPr>
          <w:rFonts w:hint="eastAsia" w:ascii="仿宋" w:hAnsi="仿宋" w:eastAsia="仿宋"/>
          <w:sz w:val="32"/>
          <w:szCs w:val="32"/>
          <w:lang w:val="en-US" w:eastAsia="zh-CN"/>
        </w:rPr>
        <w:t>100.8</w:t>
      </w:r>
      <w:r>
        <w:rPr>
          <w:rFonts w:hint="eastAsia" w:ascii="仿宋" w:hAnsi="仿宋" w:eastAsia="仿宋"/>
          <w:sz w:val="32"/>
          <w:szCs w:val="32"/>
        </w:rPr>
        <w:t>%，下降</w:t>
      </w:r>
      <w:r>
        <w:rPr>
          <w:rFonts w:hint="eastAsia" w:ascii="仿宋" w:hAnsi="仿宋" w:eastAsia="仿宋"/>
          <w:sz w:val="32"/>
          <w:szCs w:val="32"/>
          <w:lang w:val="en-US" w:eastAsia="zh-CN"/>
        </w:rPr>
        <w:t>35.1</w:t>
      </w:r>
      <w:r>
        <w:rPr>
          <w:rFonts w:hint="eastAsia" w:ascii="仿宋" w:hAnsi="仿宋" w:eastAsia="仿宋"/>
          <w:sz w:val="32"/>
          <w:szCs w:val="32"/>
        </w:rPr>
        <w:t>%。（详见附表 7 和 8）</w:t>
      </w:r>
    </w:p>
    <w:p w14:paraId="43210FED">
      <w:pPr>
        <w:tabs>
          <w:tab w:val="left" w:pos="7065"/>
        </w:tabs>
        <w:adjustRightInd/>
        <w:snapToGrid/>
        <w:spacing w:line="240" w:lineRule="atLeast"/>
        <w:ind w:firstLine="161" w:firstLineChars="50"/>
        <w:rPr>
          <w:rFonts w:ascii="黑体" w:hAnsi="黑体" w:eastAsia="黑体"/>
          <w:b/>
          <w:sz w:val="32"/>
          <w:szCs w:val="32"/>
        </w:rPr>
      </w:pPr>
      <w:r>
        <w:rPr>
          <w:rFonts w:hint="eastAsia" w:ascii="黑体" w:hAnsi="黑体" w:eastAsia="黑体"/>
          <w:b/>
          <w:sz w:val="32"/>
          <w:szCs w:val="32"/>
        </w:rPr>
        <w:t>202</w:t>
      </w:r>
      <w:r>
        <w:rPr>
          <w:rFonts w:hint="eastAsia" w:ascii="黑体" w:hAnsi="黑体" w:eastAsia="黑体"/>
          <w:b/>
          <w:sz w:val="32"/>
          <w:szCs w:val="32"/>
          <w:lang w:val="en-US" w:eastAsia="zh-CN"/>
        </w:rPr>
        <w:t>4</w:t>
      </w:r>
      <w:r>
        <w:rPr>
          <w:rFonts w:hint="eastAsia" w:ascii="黑体" w:hAnsi="黑体" w:eastAsia="黑体"/>
          <w:b/>
          <w:sz w:val="32"/>
          <w:szCs w:val="32"/>
        </w:rPr>
        <w:t>年县本级一般公共预算收入主要项目完成情况是：</w:t>
      </w:r>
    </w:p>
    <w:p w14:paraId="5A95FAA7">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1、增值税完成 </w:t>
      </w:r>
      <w:r>
        <w:rPr>
          <w:rFonts w:hint="eastAsia" w:ascii="仿宋" w:hAnsi="仿宋" w:eastAsia="仿宋"/>
          <w:sz w:val="32"/>
          <w:szCs w:val="32"/>
          <w:lang w:val="en-US" w:eastAsia="zh-CN"/>
        </w:rPr>
        <w:t>26093</w:t>
      </w:r>
      <w:r>
        <w:rPr>
          <w:rFonts w:hint="eastAsia" w:ascii="仿宋" w:hAnsi="仿宋" w:eastAsia="仿宋"/>
          <w:sz w:val="32"/>
          <w:szCs w:val="32"/>
        </w:rPr>
        <w:t xml:space="preserve"> 万元，为调整预算（以下简称预算）的 </w:t>
      </w:r>
      <w:r>
        <w:rPr>
          <w:rFonts w:hint="eastAsia" w:ascii="仿宋" w:hAnsi="仿宋" w:eastAsia="仿宋"/>
          <w:sz w:val="32"/>
          <w:szCs w:val="32"/>
          <w:lang w:val="en-US" w:eastAsia="zh-CN"/>
        </w:rPr>
        <w:t>100.4</w:t>
      </w:r>
      <w:r>
        <w:rPr>
          <w:rFonts w:hint="eastAsia" w:ascii="仿宋" w:hAnsi="仿宋" w:eastAsia="仿宋"/>
          <w:sz w:val="32"/>
          <w:szCs w:val="32"/>
        </w:rPr>
        <w:t>%，</w:t>
      </w:r>
      <w:r>
        <w:rPr>
          <w:rFonts w:hint="eastAsia" w:ascii="仿宋" w:hAnsi="仿宋" w:eastAsia="仿宋"/>
          <w:sz w:val="32"/>
          <w:szCs w:val="32"/>
          <w:lang w:val="en-US" w:eastAsia="zh-CN"/>
        </w:rPr>
        <w:t>减收5652</w:t>
      </w:r>
      <w:r>
        <w:rPr>
          <w:rFonts w:hint="eastAsia" w:ascii="仿宋" w:hAnsi="仿宋" w:eastAsia="仿宋"/>
          <w:sz w:val="32"/>
          <w:szCs w:val="32"/>
        </w:rPr>
        <w:t>万元，</w:t>
      </w:r>
      <w:r>
        <w:rPr>
          <w:rFonts w:hint="eastAsia" w:ascii="仿宋" w:hAnsi="仿宋" w:eastAsia="仿宋"/>
          <w:sz w:val="32"/>
          <w:szCs w:val="32"/>
          <w:lang w:val="en-US" w:eastAsia="zh-CN"/>
        </w:rPr>
        <w:t>下降17.8</w:t>
      </w:r>
      <w:r>
        <w:rPr>
          <w:rFonts w:hint="eastAsia" w:ascii="仿宋" w:hAnsi="仿宋" w:eastAsia="仿宋"/>
          <w:sz w:val="32"/>
          <w:szCs w:val="32"/>
        </w:rPr>
        <w:t>%。</w:t>
      </w:r>
    </w:p>
    <w:p w14:paraId="1D18BCED">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2、企业所得税完成 </w:t>
      </w:r>
      <w:r>
        <w:rPr>
          <w:rFonts w:hint="eastAsia" w:ascii="仿宋" w:hAnsi="仿宋" w:eastAsia="仿宋"/>
          <w:sz w:val="32"/>
          <w:szCs w:val="32"/>
          <w:lang w:val="en-US" w:eastAsia="zh-CN"/>
        </w:rPr>
        <w:t>13226</w:t>
      </w:r>
      <w:r>
        <w:rPr>
          <w:rFonts w:hint="eastAsia" w:ascii="仿宋" w:hAnsi="仿宋" w:eastAsia="仿宋"/>
          <w:sz w:val="32"/>
          <w:szCs w:val="32"/>
        </w:rPr>
        <w:t xml:space="preserve"> 万元，为预算的99.</w:t>
      </w:r>
      <w:r>
        <w:rPr>
          <w:rFonts w:hint="eastAsia" w:ascii="仿宋" w:hAnsi="仿宋" w:eastAsia="仿宋"/>
          <w:sz w:val="32"/>
          <w:szCs w:val="32"/>
          <w:lang w:val="en-US" w:eastAsia="zh-CN"/>
        </w:rPr>
        <w:t>9</w:t>
      </w:r>
      <w:r>
        <w:rPr>
          <w:rFonts w:hint="eastAsia" w:ascii="仿宋" w:hAnsi="仿宋" w:eastAsia="仿宋"/>
          <w:sz w:val="32"/>
          <w:szCs w:val="32"/>
        </w:rPr>
        <w:t>%，</w:t>
      </w:r>
      <w:r>
        <w:rPr>
          <w:rFonts w:hint="eastAsia" w:ascii="仿宋" w:hAnsi="仿宋" w:eastAsia="仿宋"/>
          <w:sz w:val="32"/>
          <w:szCs w:val="32"/>
          <w:lang w:val="en-US" w:eastAsia="zh-CN"/>
        </w:rPr>
        <w:t>增收3322</w:t>
      </w:r>
      <w:r>
        <w:rPr>
          <w:rFonts w:hint="eastAsia" w:ascii="仿宋" w:hAnsi="仿宋" w:eastAsia="仿宋"/>
          <w:sz w:val="32"/>
          <w:szCs w:val="32"/>
        </w:rPr>
        <w:t>万元，增长</w:t>
      </w:r>
      <w:r>
        <w:rPr>
          <w:rFonts w:hint="eastAsia" w:ascii="仿宋" w:hAnsi="仿宋" w:eastAsia="仿宋"/>
          <w:sz w:val="32"/>
          <w:szCs w:val="32"/>
          <w:lang w:val="en-US" w:eastAsia="zh-CN"/>
        </w:rPr>
        <w:t>33.5</w:t>
      </w:r>
      <w:r>
        <w:rPr>
          <w:rFonts w:hint="eastAsia" w:ascii="仿宋" w:hAnsi="仿宋" w:eastAsia="仿宋"/>
          <w:sz w:val="32"/>
          <w:szCs w:val="32"/>
        </w:rPr>
        <w:t>%。</w:t>
      </w:r>
    </w:p>
    <w:p w14:paraId="2B63023A">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3、个人所得税完成</w:t>
      </w:r>
      <w:r>
        <w:rPr>
          <w:rFonts w:hint="eastAsia" w:ascii="仿宋" w:hAnsi="仿宋" w:eastAsia="仿宋"/>
          <w:sz w:val="32"/>
          <w:szCs w:val="32"/>
          <w:lang w:val="en-US" w:eastAsia="zh-CN"/>
        </w:rPr>
        <w:t>2146</w:t>
      </w:r>
      <w:r>
        <w:rPr>
          <w:rFonts w:hint="eastAsia" w:ascii="仿宋" w:hAnsi="仿宋" w:eastAsia="仿宋"/>
          <w:sz w:val="32"/>
          <w:szCs w:val="32"/>
        </w:rPr>
        <w:t xml:space="preserve"> 万元，为预算的 10</w:t>
      </w:r>
      <w:r>
        <w:rPr>
          <w:rFonts w:hint="eastAsia" w:ascii="仿宋" w:hAnsi="仿宋" w:eastAsia="仿宋"/>
          <w:sz w:val="32"/>
          <w:szCs w:val="32"/>
          <w:lang w:val="en-US" w:eastAsia="zh-CN"/>
        </w:rPr>
        <w:t>1.6</w:t>
      </w:r>
      <w:r>
        <w:rPr>
          <w:rFonts w:hint="eastAsia" w:ascii="仿宋" w:hAnsi="仿宋" w:eastAsia="仿宋"/>
          <w:sz w:val="32"/>
          <w:szCs w:val="32"/>
        </w:rPr>
        <w:t>%，增收</w:t>
      </w:r>
      <w:r>
        <w:rPr>
          <w:rFonts w:hint="eastAsia" w:ascii="仿宋" w:hAnsi="仿宋" w:eastAsia="仿宋"/>
          <w:sz w:val="32"/>
          <w:szCs w:val="32"/>
          <w:lang w:val="en-US" w:eastAsia="zh-CN"/>
        </w:rPr>
        <w:t>349</w:t>
      </w:r>
      <w:r>
        <w:rPr>
          <w:rFonts w:hint="eastAsia" w:ascii="仿宋" w:hAnsi="仿宋" w:eastAsia="仿宋"/>
          <w:sz w:val="32"/>
          <w:szCs w:val="32"/>
        </w:rPr>
        <w:t>万元，增长</w:t>
      </w:r>
      <w:r>
        <w:rPr>
          <w:rFonts w:hint="eastAsia" w:ascii="仿宋" w:hAnsi="仿宋" w:eastAsia="仿宋"/>
          <w:sz w:val="32"/>
          <w:szCs w:val="32"/>
          <w:lang w:val="en-US" w:eastAsia="zh-CN"/>
        </w:rPr>
        <w:t>19.4</w:t>
      </w:r>
      <w:r>
        <w:rPr>
          <w:rFonts w:hint="eastAsia" w:ascii="仿宋" w:hAnsi="仿宋" w:eastAsia="仿宋"/>
          <w:sz w:val="32"/>
          <w:szCs w:val="32"/>
        </w:rPr>
        <w:t>%。</w:t>
      </w:r>
    </w:p>
    <w:p w14:paraId="3D735C0E">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4、城市维护建设税完成 </w:t>
      </w:r>
      <w:r>
        <w:rPr>
          <w:rFonts w:hint="eastAsia" w:ascii="仿宋" w:hAnsi="仿宋" w:eastAsia="仿宋"/>
          <w:sz w:val="32"/>
          <w:szCs w:val="32"/>
          <w:lang w:val="en-US" w:eastAsia="zh-CN"/>
        </w:rPr>
        <w:t>2165</w:t>
      </w:r>
      <w:r>
        <w:rPr>
          <w:rFonts w:hint="eastAsia" w:ascii="仿宋" w:hAnsi="仿宋" w:eastAsia="仿宋"/>
          <w:sz w:val="32"/>
          <w:szCs w:val="32"/>
        </w:rPr>
        <w:t>万元，为预算的 100.</w:t>
      </w:r>
      <w:r>
        <w:rPr>
          <w:rFonts w:hint="eastAsia" w:ascii="仿宋" w:hAnsi="仿宋" w:eastAsia="仿宋"/>
          <w:sz w:val="32"/>
          <w:szCs w:val="32"/>
          <w:lang w:val="en-US" w:eastAsia="zh-CN"/>
        </w:rPr>
        <w:t>4</w:t>
      </w:r>
      <w:r>
        <w:rPr>
          <w:rFonts w:hint="eastAsia" w:ascii="仿宋" w:hAnsi="仿宋" w:eastAsia="仿宋"/>
          <w:sz w:val="32"/>
          <w:szCs w:val="32"/>
        </w:rPr>
        <w:t>%，</w:t>
      </w:r>
      <w:r>
        <w:rPr>
          <w:rFonts w:hint="eastAsia" w:ascii="仿宋" w:hAnsi="仿宋" w:eastAsia="仿宋"/>
          <w:sz w:val="32"/>
          <w:szCs w:val="32"/>
          <w:lang w:val="en-US" w:eastAsia="zh-CN"/>
        </w:rPr>
        <w:t>减收678</w:t>
      </w:r>
      <w:r>
        <w:rPr>
          <w:rFonts w:hint="eastAsia" w:ascii="仿宋" w:hAnsi="仿宋" w:eastAsia="仿宋"/>
          <w:sz w:val="32"/>
          <w:szCs w:val="32"/>
        </w:rPr>
        <w:t>万元，</w:t>
      </w:r>
      <w:r>
        <w:rPr>
          <w:rFonts w:hint="eastAsia" w:ascii="仿宋" w:hAnsi="仿宋" w:eastAsia="仿宋"/>
          <w:sz w:val="32"/>
          <w:szCs w:val="32"/>
          <w:lang w:val="en-US" w:eastAsia="zh-CN"/>
        </w:rPr>
        <w:t>下降23.8</w:t>
      </w:r>
      <w:r>
        <w:rPr>
          <w:rFonts w:hint="eastAsia" w:ascii="仿宋" w:hAnsi="仿宋" w:eastAsia="仿宋"/>
          <w:sz w:val="32"/>
          <w:szCs w:val="32"/>
        </w:rPr>
        <w:t>%。</w:t>
      </w:r>
    </w:p>
    <w:p w14:paraId="2A6E76C0">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5、房产税完成 </w:t>
      </w:r>
      <w:r>
        <w:rPr>
          <w:rFonts w:hint="eastAsia" w:ascii="仿宋" w:hAnsi="仿宋" w:eastAsia="仿宋"/>
          <w:sz w:val="32"/>
          <w:szCs w:val="32"/>
          <w:lang w:val="en-US" w:eastAsia="zh-CN"/>
        </w:rPr>
        <w:t>2802</w:t>
      </w:r>
      <w:r>
        <w:rPr>
          <w:rFonts w:hint="eastAsia" w:ascii="仿宋" w:hAnsi="仿宋" w:eastAsia="仿宋"/>
          <w:sz w:val="32"/>
          <w:szCs w:val="32"/>
        </w:rPr>
        <w:t xml:space="preserve"> 万元，为预算的 100.</w:t>
      </w:r>
      <w:r>
        <w:rPr>
          <w:rFonts w:hint="eastAsia" w:ascii="仿宋" w:hAnsi="仿宋" w:eastAsia="仿宋"/>
          <w:sz w:val="32"/>
          <w:szCs w:val="32"/>
          <w:lang w:val="en-US" w:eastAsia="zh-CN"/>
        </w:rPr>
        <w:t>5</w:t>
      </w:r>
      <w:r>
        <w:rPr>
          <w:rFonts w:hint="eastAsia" w:ascii="仿宋" w:hAnsi="仿宋" w:eastAsia="仿宋"/>
          <w:sz w:val="32"/>
          <w:szCs w:val="32"/>
        </w:rPr>
        <w:t>%，</w:t>
      </w:r>
      <w:r>
        <w:rPr>
          <w:rFonts w:hint="eastAsia" w:ascii="仿宋" w:hAnsi="仿宋" w:eastAsia="仿宋"/>
          <w:sz w:val="32"/>
          <w:szCs w:val="32"/>
          <w:lang w:val="en-US" w:eastAsia="zh-CN"/>
        </w:rPr>
        <w:t>增收138</w:t>
      </w:r>
      <w:r>
        <w:rPr>
          <w:rFonts w:hint="eastAsia" w:ascii="仿宋" w:hAnsi="仿宋" w:eastAsia="仿宋"/>
          <w:sz w:val="32"/>
          <w:szCs w:val="32"/>
        </w:rPr>
        <w:t>万元，</w:t>
      </w:r>
      <w:r>
        <w:rPr>
          <w:rFonts w:hint="eastAsia" w:ascii="仿宋" w:hAnsi="仿宋" w:eastAsia="仿宋"/>
          <w:sz w:val="32"/>
          <w:szCs w:val="32"/>
          <w:lang w:val="en-US" w:eastAsia="zh-CN"/>
        </w:rPr>
        <w:t>增长5.2</w:t>
      </w:r>
      <w:r>
        <w:rPr>
          <w:rFonts w:hint="eastAsia" w:ascii="仿宋" w:hAnsi="仿宋" w:eastAsia="仿宋"/>
          <w:sz w:val="32"/>
          <w:szCs w:val="32"/>
        </w:rPr>
        <w:t>%。</w:t>
      </w:r>
    </w:p>
    <w:p w14:paraId="3C995F4C">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6、印花税完成</w:t>
      </w:r>
      <w:r>
        <w:rPr>
          <w:rFonts w:hint="eastAsia" w:ascii="仿宋" w:hAnsi="仿宋" w:eastAsia="仿宋"/>
          <w:sz w:val="32"/>
          <w:szCs w:val="32"/>
          <w:lang w:val="en-US" w:eastAsia="zh-CN"/>
        </w:rPr>
        <w:t>1034</w:t>
      </w:r>
      <w:r>
        <w:rPr>
          <w:rFonts w:hint="eastAsia" w:ascii="仿宋" w:hAnsi="仿宋" w:eastAsia="仿宋"/>
          <w:sz w:val="32"/>
          <w:szCs w:val="32"/>
        </w:rPr>
        <w:t>万元，为预算的 100.</w:t>
      </w:r>
      <w:r>
        <w:rPr>
          <w:rFonts w:hint="eastAsia" w:ascii="仿宋" w:hAnsi="仿宋" w:eastAsia="仿宋"/>
          <w:sz w:val="32"/>
          <w:szCs w:val="32"/>
          <w:lang w:val="en-US" w:eastAsia="zh-CN"/>
        </w:rPr>
        <w:t>5</w:t>
      </w:r>
      <w:r>
        <w:rPr>
          <w:rFonts w:hint="eastAsia" w:ascii="仿宋" w:hAnsi="仿宋" w:eastAsia="仿宋"/>
          <w:sz w:val="32"/>
          <w:szCs w:val="32"/>
        </w:rPr>
        <w:t>%，</w:t>
      </w:r>
      <w:r>
        <w:rPr>
          <w:rFonts w:hint="eastAsia" w:ascii="仿宋" w:hAnsi="仿宋" w:eastAsia="仿宋"/>
          <w:sz w:val="32"/>
          <w:szCs w:val="32"/>
          <w:lang w:val="en-US" w:eastAsia="zh-CN"/>
        </w:rPr>
        <w:t>减收</w:t>
      </w:r>
      <w:r>
        <w:rPr>
          <w:rFonts w:hint="eastAsia" w:ascii="仿宋" w:hAnsi="仿宋" w:eastAsia="仿宋"/>
          <w:sz w:val="32"/>
          <w:szCs w:val="32"/>
        </w:rPr>
        <w:t xml:space="preserve"> </w:t>
      </w:r>
      <w:r>
        <w:rPr>
          <w:rFonts w:hint="eastAsia" w:ascii="仿宋" w:hAnsi="仿宋" w:eastAsia="仿宋"/>
          <w:sz w:val="32"/>
          <w:szCs w:val="32"/>
          <w:lang w:val="en-US" w:eastAsia="zh-CN"/>
        </w:rPr>
        <w:t>196</w:t>
      </w:r>
      <w:r>
        <w:rPr>
          <w:rFonts w:hint="eastAsia" w:ascii="仿宋" w:hAnsi="仿宋" w:eastAsia="仿宋"/>
          <w:sz w:val="32"/>
          <w:szCs w:val="32"/>
        </w:rPr>
        <w:t>万元，</w:t>
      </w:r>
      <w:r>
        <w:rPr>
          <w:rFonts w:hint="eastAsia" w:ascii="仿宋" w:hAnsi="仿宋" w:eastAsia="仿宋"/>
          <w:sz w:val="32"/>
          <w:szCs w:val="32"/>
          <w:lang w:val="en-US" w:eastAsia="zh-CN"/>
        </w:rPr>
        <w:t>下降15.9</w:t>
      </w:r>
      <w:r>
        <w:rPr>
          <w:rFonts w:hint="eastAsia" w:ascii="仿宋" w:hAnsi="仿宋" w:eastAsia="仿宋"/>
          <w:sz w:val="32"/>
          <w:szCs w:val="32"/>
        </w:rPr>
        <w:t>%。</w:t>
      </w:r>
    </w:p>
    <w:p w14:paraId="5E589860">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7、城镇土地使用税完成</w:t>
      </w:r>
      <w:r>
        <w:rPr>
          <w:rFonts w:hint="eastAsia" w:ascii="仿宋" w:hAnsi="仿宋" w:eastAsia="仿宋"/>
          <w:sz w:val="32"/>
          <w:szCs w:val="32"/>
          <w:lang w:val="en-US" w:eastAsia="zh-CN"/>
        </w:rPr>
        <w:t>5050</w:t>
      </w:r>
      <w:r>
        <w:rPr>
          <w:rFonts w:hint="eastAsia" w:ascii="仿宋" w:hAnsi="仿宋" w:eastAsia="仿宋"/>
          <w:sz w:val="32"/>
          <w:szCs w:val="32"/>
        </w:rPr>
        <w:t xml:space="preserve"> 万元，为预算的100.1%，减收</w:t>
      </w:r>
      <w:r>
        <w:rPr>
          <w:rFonts w:hint="eastAsia" w:ascii="仿宋" w:hAnsi="仿宋" w:eastAsia="仿宋"/>
          <w:sz w:val="32"/>
          <w:szCs w:val="32"/>
          <w:lang w:val="en-US" w:eastAsia="zh-CN"/>
        </w:rPr>
        <w:t>204</w:t>
      </w:r>
      <w:r>
        <w:rPr>
          <w:rFonts w:hint="eastAsia" w:ascii="仿宋" w:hAnsi="仿宋" w:eastAsia="仿宋"/>
          <w:sz w:val="32"/>
          <w:szCs w:val="32"/>
        </w:rPr>
        <w:t>万元，下降</w:t>
      </w:r>
      <w:r>
        <w:rPr>
          <w:rFonts w:hint="eastAsia" w:ascii="仿宋" w:hAnsi="仿宋" w:eastAsia="仿宋"/>
          <w:sz w:val="32"/>
          <w:szCs w:val="32"/>
          <w:lang w:val="en-US" w:eastAsia="zh-CN"/>
        </w:rPr>
        <w:t>3.9</w:t>
      </w:r>
      <w:r>
        <w:rPr>
          <w:rFonts w:hint="eastAsia" w:ascii="仿宋" w:hAnsi="仿宋" w:eastAsia="仿宋"/>
          <w:sz w:val="32"/>
          <w:szCs w:val="32"/>
        </w:rPr>
        <w:t>%。</w:t>
      </w:r>
    </w:p>
    <w:p w14:paraId="2117137D">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8、土地增值税完成</w:t>
      </w:r>
      <w:r>
        <w:rPr>
          <w:rFonts w:hint="eastAsia" w:ascii="仿宋" w:hAnsi="仿宋" w:eastAsia="仿宋"/>
          <w:sz w:val="32"/>
          <w:szCs w:val="32"/>
          <w:lang w:val="en-US" w:eastAsia="zh-CN"/>
        </w:rPr>
        <w:t>4244</w:t>
      </w:r>
      <w:r>
        <w:rPr>
          <w:rFonts w:hint="eastAsia" w:ascii="仿宋" w:hAnsi="仿宋" w:eastAsia="仿宋"/>
          <w:sz w:val="32"/>
          <w:szCs w:val="32"/>
        </w:rPr>
        <w:t xml:space="preserve"> 万元，为预算的100.1%，减收</w:t>
      </w:r>
      <w:r>
        <w:rPr>
          <w:rFonts w:hint="eastAsia" w:ascii="仿宋" w:hAnsi="仿宋" w:eastAsia="仿宋"/>
          <w:sz w:val="32"/>
          <w:szCs w:val="32"/>
          <w:lang w:val="en-US" w:eastAsia="zh-CN"/>
        </w:rPr>
        <w:t>524</w:t>
      </w:r>
      <w:r>
        <w:rPr>
          <w:rFonts w:hint="eastAsia" w:ascii="仿宋" w:hAnsi="仿宋" w:eastAsia="仿宋"/>
          <w:sz w:val="32"/>
          <w:szCs w:val="32"/>
        </w:rPr>
        <w:t>万元，下降</w:t>
      </w:r>
      <w:r>
        <w:rPr>
          <w:rFonts w:hint="eastAsia" w:ascii="仿宋" w:hAnsi="仿宋" w:eastAsia="仿宋"/>
          <w:sz w:val="32"/>
          <w:szCs w:val="32"/>
          <w:lang w:val="en-US" w:eastAsia="zh-CN"/>
        </w:rPr>
        <w:t>11.0</w:t>
      </w:r>
      <w:r>
        <w:rPr>
          <w:rFonts w:hint="eastAsia" w:ascii="仿宋" w:hAnsi="仿宋" w:eastAsia="仿宋"/>
          <w:sz w:val="32"/>
          <w:szCs w:val="32"/>
        </w:rPr>
        <w:t>%。</w:t>
      </w:r>
    </w:p>
    <w:p w14:paraId="11CAC77A">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9、车船税完成</w:t>
      </w:r>
      <w:r>
        <w:rPr>
          <w:rFonts w:hint="eastAsia" w:ascii="仿宋" w:hAnsi="仿宋" w:eastAsia="仿宋"/>
          <w:sz w:val="32"/>
          <w:szCs w:val="32"/>
          <w:lang w:val="en-US" w:eastAsia="zh-CN"/>
        </w:rPr>
        <w:t>2396</w:t>
      </w:r>
      <w:r>
        <w:rPr>
          <w:rFonts w:hint="eastAsia" w:ascii="仿宋" w:hAnsi="仿宋" w:eastAsia="仿宋"/>
          <w:sz w:val="32"/>
          <w:szCs w:val="32"/>
        </w:rPr>
        <w:t>万元，为预算的 100.</w:t>
      </w:r>
      <w:r>
        <w:rPr>
          <w:rFonts w:hint="eastAsia" w:ascii="仿宋" w:hAnsi="仿宋" w:eastAsia="仿宋"/>
          <w:sz w:val="32"/>
          <w:szCs w:val="32"/>
          <w:lang w:val="en-US" w:eastAsia="zh-CN"/>
        </w:rPr>
        <w:t>0</w:t>
      </w:r>
      <w:r>
        <w:rPr>
          <w:rFonts w:hint="eastAsia" w:ascii="仿宋" w:hAnsi="仿宋" w:eastAsia="仿宋"/>
          <w:sz w:val="32"/>
          <w:szCs w:val="32"/>
        </w:rPr>
        <w:t>%，</w:t>
      </w:r>
      <w:r>
        <w:rPr>
          <w:rFonts w:hint="eastAsia" w:ascii="仿宋" w:hAnsi="仿宋" w:eastAsia="仿宋"/>
          <w:sz w:val="32"/>
          <w:szCs w:val="32"/>
          <w:lang w:val="en-US" w:eastAsia="zh-CN"/>
        </w:rPr>
        <w:t>增</w:t>
      </w:r>
      <w:r>
        <w:rPr>
          <w:rFonts w:hint="eastAsia" w:ascii="仿宋" w:hAnsi="仿宋" w:eastAsia="仿宋"/>
          <w:sz w:val="32"/>
          <w:szCs w:val="32"/>
        </w:rPr>
        <w:t xml:space="preserve">收 </w:t>
      </w:r>
      <w:r>
        <w:rPr>
          <w:rFonts w:hint="eastAsia" w:ascii="仿宋" w:hAnsi="仿宋" w:eastAsia="仿宋"/>
          <w:sz w:val="32"/>
          <w:szCs w:val="32"/>
          <w:lang w:val="en-US" w:eastAsia="zh-CN"/>
        </w:rPr>
        <w:t>572</w:t>
      </w:r>
      <w:r>
        <w:rPr>
          <w:rFonts w:hint="eastAsia" w:ascii="仿宋" w:hAnsi="仿宋" w:eastAsia="仿宋"/>
          <w:sz w:val="32"/>
          <w:szCs w:val="32"/>
        </w:rPr>
        <w:t>万元，</w:t>
      </w:r>
      <w:r>
        <w:rPr>
          <w:rFonts w:hint="eastAsia" w:ascii="仿宋" w:hAnsi="仿宋" w:eastAsia="仿宋"/>
          <w:sz w:val="32"/>
          <w:szCs w:val="32"/>
          <w:lang w:val="en-US" w:eastAsia="zh-CN"/>
        </w:rPr>
        <w:t>增长31.4</w:t>
      </w:r>
      <w:r>
        <w:rPr>
          <w:rFonts w:hint="eastAsia" w:ascii="仿宋" w:hAnsi="仿宋" w:eastAsia="仿宋"/>
          <w:sz w:val="32"/>
          <w:szCs w:val="32"/>
        </w:rPr>
        <w:t>%。</w:t>
      </w:r>
    </w:p>
    <w:p w14:paraId="7FBE9800">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10、耕地占用税完成</w:t>
      </w:r>
      <w:r>
        <w:rPr>
          <w:rFonts w:hint="eastAsia" w:ascii="仿宋" w:hAnsi="仿宋" w:eastAsia="仿宋"/>
          <w:sz w:val="32"/>
          <w:szCs w:val="32"/>
          <w:lang w:val="en-US" w:eastAsia="zh-CN"/>
        </w:rPr>
        <w:t>1197</w:t>
      </w:r>
      <w:r>
        <w:rPr>
          <w:rFonts w:hint="eastAsia" w:ascii="仿宋" w:hAnsi="仿宋" w:eastAsia="仿宋"/>
          <w:sz w:val="32"/>
          <w:szCs w:val="32"/>
        </w:rPr>
        <w:t xml:space="preserve"> 万元，为预算的 100.2%，减收</w:t>
      </w:r>
      <w:r>
        <w:rPr>
          <w:rFonts w:hint="eastAsia" w:ascii="仿宋" w:hAnsi="仿宋" w:eastAsia="仿宋"/>
          <w:sz w:val="32"/>
          <w:szCs w:val="32"/>
          <w:lang w:val="en-US" w:eastAsia="zh-CN"/>
        </w:rPr>
        <w:t>1159</w:t>
      </w:r>
      <w:r>
        <w:rPr>
          <w:rFonts w:hint="eastAsia" w:ascii="仿宋" w:hAnsi="仿宋" w:eastAsia="仿宋"/>
          <w:sz w:val="32"/>
          <w:szCs w:val="32"/>
        </w:rPr>
        <w:t>万元，下降</w:t>
      </w:r>
      <w:r>
        <w:rPr>
          <w:rFonts w:hint="eastAsia" w:ascii="仿宋" w:hAnsi="仿宋" w:eastAsia="仿宋"/>
          <w:sz w:val="32"/>
          <w:szCs w:val="32"/>
          <w:lang w:val="en-US" w:eastAsia="zh-CN"/>
        </w:rPr>
        <w:t>49.2</w:t>
      </w:r>
      <w:r>
        <w:rPr>
          <w:rFonts w:hint="eastAsia" w:ascii="仿宋" w:hAnsi="仿宋" w:eastAsia="仿宋"/>
          <w:sz w:val="32"/>
          <w:szCs w:val="32"/>
        </w:rPr>
        <w:t>%。</w:t>
      </w:r>
    </w:p>
    <w:p w14:paraId="74DDBE1E">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11、契税完成</w:t>
      </w:r>
      <w:r>
        <w:rPr>
          <w:rFonts w:hint="eastAsia" w:ascii="仿宋" w:hAnsi="仿宋" w:eastAsia="仿宋"/>
          <w:sz w:val="32"/>
          <w:szCs w:val="32"/>
          <w:lang w:val="en-US" w:eastAsia="zh-CN"/>
        </w:rPr>
        <w:t>4013</w:t>
      </w:r>
      <w:r>
        <w:rPr>
          <w:rFonts w:hint="eastAsia" w:ascii="仿宋" w:hAnsi="仿宋" w:eastAsia="仿宋"/>
          <w:sz w:val="32"/>
          <w:szCs w:val="32"/>
        </w:rPr>
        <w:t>万元，为预算的 10</w:t>
      </w:r>
      <w:r>
        <w:rPr>
          <w:rFonts w:hint="eastAsia" w:ascii="仿宋" w:hAnsi="仿宋" w:eastAsia="仿宋"/>
          <w:sz w:val="32"/>
          <w:szCs w:val="32"/>
          <w:lang w:val="en-US" w:eastAsia="zh-CN"/>
        </w:rPr>
        <w:t>0.8</w:t>
      </w:r>
      <w:r>
        <w:rPr>
          <w:rFonts w:hint="eastAsia" w:ascii="仿宋" w:hAnsi="仿宋" w:eastAsia="仿宋"/>
          <w:sz w:val="32"/>
          <w:szCs w:val="32"/>
        </w:rPr>
        <w:t>%，</w:t>
      </w:r>
      <w:r>
        <w:rPr>
          <w:rFonts w:hint="eastAsia" w:ascii="仿宋" w:hAnsi="仿宋" w:eastAsia="仿宋"/>
          <w:sz w:val="32"/>
          <w:szCs w:val="32"/>
          <w:lang w:val="en-US" w:eastAsia="zh-CN"/>
        </w:rPr>
        <w:t>减收2224</w:t>
      </w:r>
      <w:r>
        <w:rPr>
          <w:rFonts w:hint="eastAsia" w:ascii="仿宋" w:hAnsi="仿宋" w:eastAsia="仿宋"/>
          <w:sz w:val="32"/>
          <w:szCs w:val="32"/>
        </w:rPr>
        <w:t>万元，</w:t>
      </w:r>
      <w:r>
        <w:rPr>
          <w:rFonts w:hint="eastAsia" w:ascii="仿宋" w:hAnsi="仿宋" w:eastAsia="仿宋"/>
          <w:sz w:val="32"/>
          <w:szCs w:val="32"/>
          <w:lang w:val="en-US" w:eastAsia="zh-CN"/>
        </w:rPr>
        <w:t>下降35.7</w:t>
      </w:r>
      <w:r>
        <w:rPr>
          <w:rFonts w:hint="eastAsia" w:ascii="仿宋" w:hAnsi="仿宋" w:eastAsia="仿宋"/>
          <w:sz w:val="32"/>
          <w:szCs w:val="32"/>
        </w:rPr>
        <w:t>%。</w:t>
      </w:r>
    </w:p>
    <w:p w14:paraId="34992335">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12、专项收入完成</w:t>
      </w:r>
      <w:r>
        <w:rPr>
          <w:rFonts w:hint="eastAsia" w:ascii="仿宋" w:hAnsi="仿宋" w:eastAsia="仿宋"/>
          <w:sz w:val="32"/>
          <w:szCs w:val="32"/>
          <w:lang w:val="en-US" w:eastAsia="zh-CN"/>
        </w:rPr>
        <w:t>2362</w:t>
      </w:r>
      <w:r>
        <w:rPr>
          <w:rFonts w:hint="eastAsia" w:ascii="仿宋" w:hAnsi="仿宋" w:eastAsia="仿宋"/>
          <w:sz w:val="32"/>
          <w:szCs w:val="32"/>
        </w:rPr>
        <w:t>万元，为预算的10</w:t>
      </w:r>
      <w:r>
        <w:rPr>
          <w:rFonts w:hint="eastAsia" w:ascii="仿宋" w:hAnsi="仿宋" w:eastAsia="仿宋"/>
          <w:sz w:val="32"/>
          <w:szCs w:val="32"/>
          <w:lang w:val="en-US" w:eastAsia="zh-CN"/>
        </w:rPr>
        <w:t>5.4</w:t>
      </w:r>
      <w:r>
        <w:rPr>
          <w:rFonts w:hint="eastAsia" w:ascii="仿宋" w:hAnsi="仿宋" w:eastAsia="仿宋"/>
          <w:sz w:val="32"/>
          <w:szCs w:val="32"/>
        </w:rPr>
        <w:t xml:space="preserve">%，减收 </w:t>
      </w:r>
      <w:r>
        <w:rPr>
          <w:rFonts w:hint="eastAsia" w:ascii="仿宋" w:hAnsi="仿宋" w:eastAsia="仿宋"/>
          <w:sz w:val="32"/>
          <w:szCs w:val="32"/>
          <w:lang w:val="en-US" w:eastAsia="zh-CN"/>
        </w:rPr>
        <w:t>475</w:t>
      </w:r>
      <w:r>
        <w:rPr>
          <w:rFonts w:hint="eastAsia" w:ascii="仿宋" w:hAnsi="仿宋" w:eastAsia="仿宋"/>
          <w:sz w:val="32"/>
          <w:szCs w:val="32"/>
        </w:rPr>
        <w:t>万元，下降</w:t>
      </w:r>
      <w:r>
        <w:rPr>
          <w:rFonts w:hint="eastAsia" w:ascii="仿宋" w:hAnsi="仿宋" w:eastAsia="仿宋"/>
          <w:sz w:val="32"/>
          <w:szCs w:val="32"/>
          <w:lang w:val="en-US" w:eastAsia="zh-CN"/>
        </w:rPr>
        <w:t>16.7</w:t>
      </w:r>
      <w:r>
        <w:rPr>
          <w:rFonts w:hint="eastAsia" w:ascii="仿宋" w:hAnsi="仿宋" w:eastAsia="仿宋"/>
          <w:sz w:val="32"/>
          <w:szCs w:val="32"/>
        </w:rPr>
        <w:t>%。</w:t>
      </w:r>
    </w:p>
    <w:p w14:paraId="3B2139EC">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13、行政事业性收费收入完成</w:t>
      </w:r>
      <w:r>
        <w:rPr>
          <w:rFonts w:hint="eastAsia" w:ascii="仿宋" w:hAnsi="仿宋" w:eastAsia="仿宋"/>
          <w:sz w:val="32"/>
          <w:szCs w:val="32"/>
          <w:lang w:val="en-US" w:eastAsia="zh-CN"/>
        </w:rPr>
        <w:t>2893</w:t>
      </w:r>
      <w:r>
        <w:rPr>
          <w:rFonts w:hint="eastAsia" w:ascii="仿宋" w:hAnsi="仿宋" w:eastAsia="仿宋"/>
          <w:sz w:val="32"/>
          <w:szCs w:val="32"/>
        </w:rPr>
        <w:t>万元，为预算的 10</w:t>
      </w:r>
      <w:r>
        <w:rPr>
          <w:rFonts w:hint="eastAsia" w:ascii="仿宋" w:hAnsi="仿宋" w:eastAsia="仿宋"/>
          <w:sz w:val="32"/>
          <w:szCs w:val="32"/>
          <w:lang w:val="en-US" w:eastAsia="zh-CN"/>
        </w:rPr>
        <w:t>0.1</w:t>
      </w:r>
      <w:r>
        <w:rPr>
          <w:rFonts w:hint="eastAsia" w:ascii="仿宋" w:hAnsi="仿宋" w:eastAsia="仿宋"/>
          <w:sz w:val="32"/>
          <w:szCs w:val="32"/>
        </w:rPr>
        <w:t>%，增收</w:t>
      </w:r>
      <w:r>
        <w:rPr>
          <w:rFonts w:hint="eastAsia" w:ascii="仿宋" w:hAnsi="仿宋" w:eastAsia="仿宋"/>
          <w:sz w:val="32"/>
          <w:szCs w:val="32"/>
          <w:lang w:val="en-US" w:eastAsia="zh-CN"/>
        </w:rPr>
        <w:t>28</w:t>
      </w:r>
      <w:r>
        <w:rPr>
          <w:rFonts w:hint="eastAsia" w:ascii="仿宋" w:hAnsi="仿宋" w:eastAsia="仿宋"/>
          <w:sz w:val="32"/>
          <w:szCs w:val="32"/>
        </w:rPr>
        <w:t xml:space="preserve"> 万元，增长</w:t>
      </w:r>
      <w:r>
        <w:rPr>
          <w:rFonts w:hint="eastAsia" w:ascii="仿宋" w:hAnsi="仿宋" w:eastAsia="仿宋"/>
          <w:sz w:val="32"/>
          <w:szCs w:val="32"/>
          <w:lang w:val="en-US" w:eastAsia="zh-CN"/>
        </w:rPr>
        <w:t>1.0</w:t>
      </w:r>
      <w:r>
        <w:rPr>
          <w:rFonts w:hint="eastAsia" w:ascii="仿宋" w:hAnsi="仿宋" w:eastAsia="仿宋"/>
          <w:sz w:val="32"/>
          <w:szCs w:val="32"/>
        </w:rPr>
        <w:t>%。</w:t>
      </w:r>
    </w:p>
    <w:p w14:paraId="3A8FC11B">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14、罚没收入完成 </w:t>
      </w:r>
      <w:r>
        <w:rPr>
          <w:rFonts w:hint="eastAsia" w:ascii="仿宋" w:hAnsi="仿宋" w:eastAsia="仿宋"/>
          <w:sz w:val="32"/>
          <w:szCs w:val="32"/>
          <w:lang w:val="en-US" w:eastAsia="zh-CN"/>
        </w:rPr>
        <w:t>6413</w:t>
      </w:r>
      <w:r>
        <w:rPr>
          <w:rFonts w:hint="eastAsia" w:ascii="仿宋" w:hAnsi="仿宋" w:eastAsia="仿宋"/>
          <w:sz w:val="32"/>
          <w:szCs w:val="32"/>
        </w:rPr>
        <w:t>万元，为预算的 100.</w:t>
      </w:r>
      <w:r>
        <w:rPr>
          <w:rFonts w:hint="eastAsia" w:ascii="仿宋" w:hAnsi="仿宋" w:eastAsia="仿宋"/>
          <w:sz w:val="32"/>
          <w:szCs w:val="32"/>
          <w:lang w:val="en-US" w:eastAsia="zh-CN"/>
        </w:rPr>
        <w:t>9</w:t>
      </w:r>
      <w:r>
        <w:rPr>
          <w:rFonts w:hint="eastAsia" w:ascii="仿宋" w:hAnsi="仿宋" w:eastAsia="仿宋"/>
          <w:sz w:val="32"/>
          <w:szCs w:val="32"/>
        </w:rPr>
        <w:t>%，增收</w:t>
      </w:r>
      <w:r>
        <w:rPr>
          <w:rFonts w:hint="eastAsia" w:ascii="仿宋" w:hAnsi="仿宋" w:eastAsia="仿宋"/>
          <w:sz w:val="32"/>
          <w:szCs w:val="32"/>
          <w:lang w:val="en-US" w:eastAsia="zh-CN"/>
        </w:rPr>
        <w:t>249</w:t>
      </w:r>
      <w:r>
        <w:rPr>
          <w:rFonts w:hint="eastAsia" w:ascii="仿宋" w:hAnsi="仿宋" w:eastAsia="仿宋"/>
          <w:sz w:val="32"/>
          <w:szCs w:val="32"/>
        </w:rPr>
        <w:t>万元，增长</w:t>
      </w:r>
      <w:r>
        <w:rPr>
          <w:rFonts w:hint="eastAsia" w:ascii="仿宋" w:hAnsi="仿宋" w:eastAsia="仿宋"/>
          <w:sz w:val="32"/>
          <w:szCs w:val="32"/>
          <w:lang w:val="en-US" w:eastAsia="zh-CN"/>
        </w:rPr>
        <w:t>4.0</w:t>
      </w:r>
      <w:r>
        <w:rPr>
          <w:rFonts w:hint="eastAsia" w:ascii="仿宋" w:hAnsi="仿宋" w:eastAsia="仿宋"/>
          <w:sz w:val="32"/>
          <w:szCs w:val="32"/>
        </w:rPr>
        <w:t>%。</w:t>
      </w:r>
    </w:p>
    <w:p w14:paraId="735988BB">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15、国有资源（资产）有偿使用收入完成</w:t>
      </w:r>
      <w:r>
        <w:rPr>
          <w:rFonts w:hint="eastAsia" w:ascii="仿宋" w:hAnsi="仿宋" w:eastAsia="仿宋"/>
          <w:sz w:val="32"/>
          <w:szCs w:val="32"/>
          <w:lang w:val="en-US" w:eastAsia="zh-CN"/>
        </w:rPr>
        <w:t>13121</w:t>
      </w:r>
      <w:r>
        <w:rPr>
          <w:rFonts w:hint="eastAsia" w:ascii="仿宋" w:hAnsi="仿宋" w:eastAsia="仿宋"/>
          <w:sz w:val="32"/>
          <w:szCs w:val="32"/>
        </w:rPr>
        <w:t xml:space="preserve"> 万元，为预算的10</w:t>
      </w:r>
      <w:r>
        <w:rPr>
          <w:rFonts w:hint="eastAsia" w:ascii="仿宋" w:hAnsi="仿宋" w:eastAsia="仿宋"/>
          <w:sz w:val="32"/>
          <w:szCs w:val="32"/>
          <w:lang w:val="en-US" w:eastAsia="zh-CN"/>
        </w:rPr>
        <w:t>0.2</w:t>
      </w:r>
      <w:r>
        <w:rPr>
          <w:rFonts w:hint="eastAsia" w:ascii="仿宋" w:hAnsi="仿宋" w:eastAsia="仿宋"/>
          <w:sz w:val="32"/>
          <w:szCs w:val="32"/>
        </w:rPr>
        <w:t>%，减收</w:t>
      </w:r>
      <w:r>
        <w:rPr>
          <w:rFonts w:hint="eastAsia" w:ascii="仿宋" w:hAnsi="仿宋" w:eastAsia="仿宋"/>
          <w:sz w:val="32"/>
          <w:szCs w:val="32"/>
          <w:lang w:val="en-US" w:eastAsia="zh-CN"/>
        </w:rPr>
        <w:t>13570</w:t>
      </w:r>
      <w:r>
        <w:rPr>
          <w:rFonts w:hint="eastAsia" w:ascii="仿宋" w:hAnsi="仿宋" w:eastAsia="仿宋"/>
          <w:sz w:val="32"/>
          <w:szCs w:val="32"/>
        </w:rPr>
        <w:t xml:space="preserve"> 万元，下降</w:t>
      </w:r>
      <w:r>
        <w:rPr>
          <w:rFonts w:hint="eastAsia" w:ascii="仿宋" w:hAnsi="仿宋" w:eastAsia="仿宋"/>
          <w:sz w:val="32"/>
          <w:szCs w:val="32"/>
          <w:lang w:val="en-US" w:eastAsia="zh-CN"/>
        </w:rPr>
        <w:t>50.8</w:t>
      </w:r>
      <w:r>
        <w:rPr>
          <w:rFonts w:hint="eastAsia" w:ascii="仿宋" w:hAnsi="仿宋" w:eastAsia="仿宋"/>
          <w:sz w:val="32"/>
          <w:szCs w:val="32"/>
        </w:rPr>
        <w:t>%。</w:t>
      </w:r>
    </w:p>
    <w:p w14:paraId="12DEA930">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（三）县本级一般公共预算支出完成情况</w:t>
      </w:r>
    </w:p>
    <w:p w14:paraId="0FAED79B">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年县本级一般公共预算支出预算为</w:t>
      </w:r>
      <w:r>
        <w:rPr>
          <w:rFonts w:hint="eastAsia" w:ascii="仿宋" w:hAnsi="仿宋" w:eastAsia="仿宋"/>
          <w:sz w:val="32"/>
          <w:szCs w:val="32"/>
          <w:lang w:val="en-US" w:eastAsia="zh-CN"/>
        </w:rPr>
        <w:t>300761</w:t>
      </w:r>
      <w:r>
        <w:rPr>
          <w:rFonts w:hint="eastAsia" w:ascii="仿宋" w:hAnsi="仿宋" w:eastAsia="仿宋"/>
          <w:sz w:val="32"/>
          <w:szCs w:val="32"/>
        </w:rPr>
        <w:t>万元，执行中加上中央、省、市专项追加、上级转贷新增债券、安排预算稳定调节基金和一般债券还本支出等，调整后县直支出预算数为</w:t>
      </w:r>
      <w:r>
        <w:rPr>
          <w:rFonts w:hint="eastAsia" w:ascii="仿宋" w:hAnsi="仿宋" w:eastAsia="仿宋"/>
          <w:sz w:val="32"/>
          <w:szCs w:val="32"/>
          <w:lang w:val="en-US" w:eastAsia="zh-CN"/>
        </w:rPr>
        <w:t>357893</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年县直一般公共预算支出完成 </w:t>
      </w:r>
      <w:r>
        <w:rPr>
          <w:rFonts w:hint="eastAsia" w:ascii="仿宋" w:hAnsi="仿宋" w:eastAsia="仿宋"/>
          <w:sz w:val="32"/>
          <w:szCs w:val="32"/>
          <w:lang w:val="en-US" w:eastAsia="zh-CN"/>
        </w:rPr>
        <w:t>332656</w:t>
      </w:r>
      <w:r>
        <w:rPr>
          <w:rFonts w:hint="eastAsia" w:ascii="仿宋" w:hAnsi="仿宋" w:eastAsia="仿宋"/>
          <w:sz w:val="32"/>
          <w:szCs w:val="32"/>
        </w:rPr>
        <w:t>万元，为调整预算的</w:t>
      </w:r>
      <w:r>
        <w:rPr>
          <w:rFonts w:hint="eastAsia" w:ascii="仿宋" w:hAnsi="仿宋" w:eastAsia="仿宋"/>
          <w:sz w:val="32"/>
          <w:szCs w:val="32"/>
          <w:lang w:val="en-US" w:eastAsia="zh-CN"/>
        </w:rPr>
        <w:t>92.9</w:t>
      </w:r>
      <w:r>
        <w:rPr>
          <w:rFonts w:hint="eastAsia" w:ascii="仿宋" w:hAnsi="仿宋" w:eastAsia="仿宋"/>
          <w:sz w:val="32"/>
          <w:szCs w:val="32"/>
        </w:rPr>
        <w:t>%，增长</w:t>
      </w:r>
      <w:r>
        <w:rPr>
          <w:rFonts w:hint="eastAsia" w:ascii="仿宋" w:hAnsi="仿宋" w:eastAsia="仿宋"/>
          <w:sz w:val="32"/>
          <w:szCs w:val="32"/>
          <w:lang w:val="en-US" w:eastAsia="zh-CN"/>
        </w:rPr>
        <w:t>1.6</w:t>
      </w:r>
      <w:r>
        <w:rPr>
          <w:rFonts w:hint="eastAsia" w:ascii="仿宋" w:hAnsi="仿宋" w:eastAsia="仿宋"/>
          <w:sz w:val="32"/>
          <w:szCs w:val="32"/>
        </w:rPr>
        <w:t>%。（详见附表 9 和 10）</w:t>
      </w:r>
    </w:p>
    <w:p w14:paraId="0E665876">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202</w:t>
      </w:r>
      <w:r>
        <w:rPr>
          <w:rFonts w:hint="eastAsia" w:ascii="仿宋" w:hAnsi="仿宋" w:eastAsia="仿宋"/>
          <w:b/>
          <w:sz w:val="32"/>
          <w:szCs w:val="32"/>
          <w:lang w:val="en-US" w:eastAsia="zh-CN"/>
        </w:rPr>
        <w:t>4</w:t>
      </w:r>
      <w:r>
        <w:rPr>
          <w:rFonts w:hint="eastAsia" w:ascii="仿宋" w:hAnsi="仿宋" w:eastAsia="仿宋"/>
          <w:b/>
          <w:sz w:val="32"/>
          <w:szCs w:val="32"/>
        </w:rPr>
        <w:t>年县本级一般公共预算支出主要项目完成情况是：</w:t>
      </w:r>
    </w:p>
    <w:p w14:paraId="5589CF34">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1、一般公共服务支出完成</w:t>
      </w:r>
      <w:r>
        <w:rPr>
          <w:rFonts w:hint="eastAsia" w:ascii="仿宋" w:hAnsi="仿宋" w:eastAsia="仿宋"/>
          <w:sz w:val="32"/>
          <w:szCs w:val="32"/>
          <w:lang w:val="en-US" w:eastAsia="zh-CN"/>
        </w:rPr>
        <w:t>22433</w:t>
      </w:r>
      <w:r>
        <w:rPr>
          <w:rFonts w:hint="eastAsia" w:ascii="仿宋" w:hAnsi="仿宋" w:eastAsia="仿宋"/>
          <w:sz w:val="32"/>
          <w:szCs w:val="32"/>
        </w:rPr>
        <w:t xml:space="preserve"> 万元，为调整预算（以下简称预算）的 97.</w:t>
      </w:r>
      <w:r>
        <w:rPr>
          <w:rFonts w:hint="eastAsia" w:ascii="仿宋" w:hAnsi="仿宋" w:eastAsia="仿宋"/>
          <w:sz w:val="32"/>
          <w:szCs w:val="32"/>
          <w:lang w:val="en-US" w:eastAsia="zh-CN"/>
        </w:rPr>
        <w:t>9</w:t>
      </w:r>
      <w:r>
        <w:rPr>
          <w:rFonts w:hint="eastAsia" w:ascii="仿宋" w:hAnsi="仿宋" w:eastAsia="仿宋"/>
          <w:sz w:val="32"/>
          <w:szCs w:val="32"/>
        </w:rPr>
        <w:t>%，</w:t>
      </w:r>
      <w:r>
        <w:rPr>
          <w:rFonts w:hint="eastAsia" w:ascii="仿宋" w:hAnsi="仿宋" w:eastAsia="仿宋"/>
          <w:sz w:val="32"/>
          <w:szCs w:val="32"/>
          <w:lang w:val="en-US" w:eastAsia="zh-CN"/>
        </w:rPr>
        <w:t>减支1386</w:t>
      </w:r>
      <w:r>
        <w:rPr>
          <w:rFonts w:hint="eastAsia" w:ascii="仿宋" w:hAnsi="仿宋" w:eastAsia="仿宋"/>
          <w:sz w:val="32"/>
          <w:szCs w:val="32"/>
        </w:rPr>
        <w:t>万元，</w:t>
      </w:r>
      <w:r>
        <w:rPr>
          <w:rFonts w:hint="eastAsia" w:ascii="仿宋" w:hAnsi="仿宋" w:eastAsia="仿宋"/>
          <w:sz w:val="32"/>
          <w:szCs w:val="32"/>
          <w:lang w:val="en-US" w:eastAsia="zh-CN"/>
        </w:rPr>
        <w:t>下降5.8</w:t>
      </w:r>
      <w:r>
        <w:rPr>
          <w:rFonts w:hint="eastAsia" w:ascii="仿宋" w:hAnsi="仿宋" w:eastAsia="仿宋"/>
          <w:sz w:val="32"/>
          <w:szCs w:val="32"/>
        </w:rPr>
        <w:t>%。</w:t>
      </w:r>
    </w:p>
    <w:p w14:paraId="3CBE6395">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2、公共安全支出完成 15</w:t>
      </w:r>
      <w:r>
        <w:rPr>
          <w:rFonts w:hint="eastAsia" w:ascii="仿宋" w:hAnsi="仿宋" w:eastAsia="仿宋"/>
          <w:sz w:val="32"/>
          <w:szCs w:val="32"/>
          <w:lang w:val="en-US" w:eastAsia="zh-CN"/>
        </w:rPr>
        <w:t>696</w:t>
      </w:r>
      <w:r>
        <w:rPr>
          <w:rFonts w:hint="eastAsia" w:ascii="仿宋" w:hAnsi="仿宋" w:eastAsia="仿宋"/>
          <w:sz w:val="32"/>
          <w:szCs w:val="32"/>
        </w:rPr>
        <w:t xml:space="preserve"> 万元，为预算 </w:t>
      </w:r>
      <w:r>
        <w:rPr>
          <w:rFonts w:hint="eastAsia" w:ascii="仿宋" w:hAnsi="仿宋" w:eastAsia="仿宋"/>
          <w:sz w:val="32"/>
          <w:szCs w:val="32"/>
          <w:lang w:val="en-US" w:eastAsia="zh-CN"/>
        </w:rPr>
        <w:t>92.5</w:t>
      </w:r>
      <w:r>
        <w:rPr>
          <w:rFonts w:hint="eastAsia" w:ascii="仿宋" w:hAnsi="仿宋" w:eastAsia="仿宋"/>
          <w:sz w:val="32"/>
          <w:szCs w:val="32"/>
        </w:rPr>
        <w:t>%，</w:t>
      </w:r>
      <w:r>
        <w:rPr>
          <w:rFonts w:hint="eastAsia" w:ascii="仿宋" w:hAnsi="仿宋" w:eastAsia="仿宋"/>
          <w:sz w:val="32"/>
          <w:szCs w:val="32"/>
          <w:lang w:val="en-US" w:eastAsia="zh-CN"/>
        </w:rPr>
        <w:t>减支143</w:t>
      </w:r>
      <w:r>
        <w:rPr>
          <w:rFonts w:hint="eastAsia" w:ascii="仿宋" w:hAnsi="仿宋" w:eastAsia="仿宋"/>
          <w:sz w:val="32"/>
          <w:szCs w:val="32"/>
        </w:rPr>
        <w:t>万元，</w:t>
      </w:r>
      <w:r>
        <w:rPr>
          <w:rFonts w:hint="eastAsia" w:ascii="仿宋" w:hAnsi="仿宋" w:eastAsia="仿宋"/>
          <w:sz w:val="32"/>
          <w:szCs w:val="32"/>
          <w:lang w:val="en-US" w:eastAsia="zh-CN"/>
        </w:rPr>
        <w:t>下降0.9</w:t>
      </w:r>
      <w:r>
        <w:rPr>
          <w:rFonts w:hint="eastAsia" w:ascii="仿宋" w:hAnsi="仿宋" w:eastAsia="仿宋"/>
          <w:sz w:val="32"/>
          <w:szCs w:val="32"/>
        </w:rPr>
        <w:t>%。</w:t>
      </w:r>
    </w:p>
    <w:p w14:paraId="09E334C6">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3、教育支出完成</w:t>
      </w:r>
      <w:r>
        <w:rPr>
          <w:rFonts w:hint="eastAsia" w:ascii="仿宋" w:hAnsi="仿宋" w:eastAsia="仿宋"/>
          <w:sz w:val="32"/>
          <w:szCs w:val="32"/>
          <w:lang w:val="en-US" w:eastAsia="zh-CN"/>
        </w:rPr>
        <w:t>79429</w:t>
      </w:r>
      <w:r>
        <w:rPr>
          <w:rFonts w:hint="eastAsia" w:ascii="仿宋" w:hAnsi="仿宋" w:eastAsia="仿宋"/>
          <w:sz w:val="32"/>
          <w:szCs w:val="32"/>
        </w:rPr>
        <w:t xml:space="preserve">万元，为预算的 </w:t>
      </w:r>
      <w:r>
        <w:rPr>
          <w:rFonts w:hint="eastAsia" w:ascii="仿宋" w:hAnsi="仿宋" w:eastAsia="仿宋"/>
          <w:sz w:val="32"/>
          <w:szCs w:val="32"/>
          <w:lang w:val="en-US" w:eastAsia="zh-CN"/>
        </w:rPr>
        <w:t>94.3</w:t>
      </w:r>
      <w:r>
        <w:rPr>
          <w:rFonts w:hint="eastAsia" w:ascii="仿宋" w:hAnsi="仿宋" w:eastAsia="仿宋"/>
          <w:sz w:val="32"/>
          <w:szCs w:val="32"/>
        </w:rPr>
        <w:t>%，增支</w:t>
      </w:r>
      <w:r>
        <w:rPr>
          <w:rFonts w:hint="eastAsia" w:ascii="仿宋" w:hAnsi="仿宋" w:eastAsia="仿宋"/>
          <w:sz w:val="32"/>
          <w:szCs w:val="32"/>
          <w:lang w:val="en-US" w:eastAsia="zh-CN"/>
        </w:rPr>
        <w:t>3913</w:t>
      </w:r>
      <w:r>
        <w:rPr>
          <w:rFonts w:hint="eastAsia" w:ascii="仿宋" w:hAnsi="仿宋" w:eastAsia="仿宋"/>
          <w:sz w:val="32"/>
          <w:szCs w:val="32"/>
        </w:rPr>
        <w:t>万元，增长</w:t>
      </w:r>
      <w:r>
        <w:rPr>
          <w:rFonts w:hint="eastAsia" w:ascii="仿宋" w:hAnsi="仿宋" w:eastAsia="仿宋"/>
          <w:sz w:val="32"/>
          <w:szCs w:val="32"/>
          <w:lang w:val="en-US" w:eastAsia="zh-CN"/>
        </w:rPr>
        <w:t>5.2</w:t>
      </w:r>
      <w:r>
        <w:rPr>
          <w:rFonts w:hint="eastAsia" w:ascii="仿宋" w:hAnsi="仿宋" w:eastAsia="仿宋"/>
          <w:sz w:val="32"/>
          <w:szCs w:val="32"/>
        </w:rPr>
        <w:t>%。</w:t>
      </w:r>
    </w:p>
    <w:p w14:paraId="47166F06">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4、科学技术支出完成 </w:t>
      </w:r>
      <w:r>
        <w:rPr>
          <w:rFonts w:hint="eastAsia" w:ascii="仿宋" w:hAnsi="仿宋" w:eastAsia="仿宋"/>
          <w:sz w:val="32"/>
          <w:szCs w:val="32"/>
          <w:lang w:val="en-US" w:eastAsia="zh-CN"/>
        </w:rPr>
        <w:t>21084</w:t>
      </w:r>
      <w:r>
        <w:rPr>
          <w:rFonts w:hint="eastAsia" w:ascii="仿宋" w:hAnsi="仿宋" w:eastAsia="仿宋"/>
          <w:sz w:val="32"/>
          <w:szCs w:val="32"/>
        </w:rPr>
        <w:t xml:space="preserve"> 万元，为预算的</w:t>
      </w:r>
      <w:r>
        <w:rPr>
          <w:rFonts w:hint="eastAsia" w:ascii="仿宋" w:hAnsi="仿宋" w:eastAsia="仿宋"/>
          <w:sz w:val="32"/>
          <w:szCs w:val="32"/>
          <w:lang w:val="en-US" w:eastAsia="zh-CN"/>
        </w:rPr>
        <w:t>97.8</w:t>
      </w:r>
      <w:r>
        <w:rPr>
          <w:rFonts w:hint="eastAsia" w:ascii="仿宋" w:hAnsi="仿宋" w:eastAsia="仿宋"/>
          <w:sz w:val="32"/>
          <w:szCs w:val="32"/>
        </w:rPr>
        <w:t>%，增支</w:t>
      </w:r>
      <w:r>
        <w:rPr>
          <w:rFonts w:hint="eastAsia" w:ascii="仿宋" w:hAnsi="仿宋" w:eastAsia="仿宋"/>
          <w:sz w:val="32"/>
          <w:szCs w:val="32"/>
          <w:lang w:val="en-US" w:eastAsia="zh-CN"/>
        </w:rPr>
        <w:t>9224</w:t>
      </w:r>
      <w:r>
        <w:rPr>
          <w:rFonts w:hint="eastAsia" w:ascii="仿宋" w:hAnsi="仿宋" w:eastAsia="仿宋"/>
          <w:sz w:val="32"/>
          <w:szCs w:val="32"/>
        </w:rPr>
        <w:t>万元，增长</w:t>
      </w:r>
      <w:r>
        <w:rPr>
          <w:rFonts w:hint="eastAsia" w:ascii="仿宋" w:hAnsi="仿宋" w:eastAsia="仿宋"/>
          <w:sz w:val="32"/>
          <w:szCs w:val="32"/>
          <w:lang w:val="en-US" w:eastAsia="zh-CN"/>
        </w:rPr>
        <w:t>77.8</w:t>
      </w:r>
      <w:r>
        <w:rPr>
          <w:rFonts w:hint="eastAsia" w:ascii="仿宋" w:hAnsi="仿宋" w:eastAsia="仿宋"/>
          <w:sz w:val="32"/>
          <w:szCs w:val="32"/>
        </w:rPr>
        <w:t>%。</w:t>
      </w:r>
    </w:p>
    <w:p w14:paraId="6500A650">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5、文化旅游体育与传媒支出完成 </w:t>
      </w:r>
      <w:r>
        <w:rPr>
          <w:rFonts w:hint="eastAsia" w:ascii="仿宋" w:hAnsi="仿宋" w:eastAsia="仿宋"/>
          <w:sz w:val="32"/>
          <w:szCs w:val="32"/>
          <w:lang w:val="en-US" w:eastAsia="zh-CN"/>
        </w:rPr>
        <w:t>2514</w:t>
      </w:r>
      <w:r>
        <w:rPr>
          <w:rFonts w:hint="eastAsia" w:ascii="仿宋" w:hAnsi="仿宋" w:eastAsia="仿宋"/>
          <w:sz w:val="32"/>
          <w:szCs w:val="32"/>
        </w:rPr>
        <w:t>万元，为预算的</w:t>
      </w:r>
      <w:r>
        <w:rPr>
          <w:rFonts w:hint="eastAsia" w:ascii="仿宋" w:hAnsi="仿宋" w:eastAsia="仿宋"/>
          <w:sz w:val="32"/>
          <w:szCs w:val="32"/>
          <w:lang w:val="en-US" w:eastAsia="zh-CN"/>
        </w:rPr>
        <w:t>71.3</w:t>
      </w:r>
      <w:r>
        <w:rPr>
          <w:rFonts w:hint="eastAsia" w:ascii="仿宋" w:hAnsi="仿宋" w:eastAsia="仿宋"/>
          <w:sz w:val="32"/>
          <w:szCs w:val="32"/>
        </w:rPr>
        <w:t>%，</w:t>
      </w:r>
      <w:r>
        <w:rPr>
          <w:rFonts w:hint="eastAsia" w:ascii="仿宋" w:hAnsi="仿宋" w:eastAsia="仿宋"/>
          <w:sz w:val="32"/>
          <w:szCs w:val="32"/>
          <w:lang w:val="en-US" w:eastAsia="zh-CN"/>
        </w:rPr>
        <w:t>减支8393</w:t>
      </w:r>
      <w:r>
        <w:rPr>
          <w:rFonts w:hint="eastAsia" w:ascii="仿宋" w:hAnsi="仿宋" w:eastAsia="仿宋"/>
          <w:sz w:val="32"/>
          <w:szCs w:val="32"/>
        </w:rPr>
        <w:t>万元，</w:t>
      </w:r>
      <w:r>
        <w:rPr>
          <w:rFonts w:hint="eastAsia" w:ascii="仿宋" w:hAnsi="仿宋" w:eastAsia="仿宋"/>
          <w:sz w:val="32"/>
          <w:szCs w:val="32"/>
          <w:lang w:val="en-US" w:eastAsia="zh-CN"/>
        </w:rPr>
        <w:t>下降77.0</w:t>
      </w:r>
      <w:r>
        <w:rPr>
          <w:rFonts w:hint="eastAsia" w:ascii="仿宋" w:hAnsi="仿宋" w:eastAsia="仿宋"/>
          <w:sz w:val="32"/>
          <w:szCs w:val="32"/>
        </w:rPr>
        <w:t>%。</w:t>
      </w:r>
    </w:p>
    <w:p w14:paraId="350FDC63">
      <w:pPr>
        <w:tabs>
          <w:tab w:val="left" w:pos="7065"/>
        </w:tabs>
        <w:adjustRightInd/>
        <w:snapToGrid/>
        <w:spacing w:line="240" w:lineRule="atLeast"/>
        <w:ind w:firstLine="640" w:firstLineChars="200"/>
        <w:rPr>
          <w:rFonts w:hint="eastAsia" w:ascii="仿宋" w:hAnsi="仿宋" w:eastAsia="仿宋"/>
          <w:sz w:val="32"/>
          <w:szCs w:val="32"/>
        </w:rPr>
      </w:pPr>
      <w:r>
        <w:rPr>
          <w:rFonts w:hint="eastAsia" w:ascii="仿宋" w:hAnsi="仿宋" w:eastAsia="仿宋"/>
          <w:sz w:val="32"/>
          <w:szCs w:val="32"/>
        </w:rPr>
        <w:t>6、社会保障和就业支出完成</w:t>
      </w:r>
      <w:r>
        <w:rPr>
          <w:rFonts w:hint="eastAsia" w:ascii="仿宋" w:hAnsi="仿宋" w:eastAsia="仿宋"/>
          <w:sz w:val="32"/>
          <w:szCs w:val="32"/>
          <w:lang w:val="en-US" w:eastAsia="zh-CN"/>
        </w:rPr>
        <w:t>56217</w:t>
      </w:r>
      <w:r>
        <w:rPr>
          <w:rFonts w:hint="eastAsia" w:ascii="仿宋" w:hAnsi="仿宋" w:eastAsia="仿宋"/>
          <w:sz w:val="32"/>
          <w:szCs w:val="32"/>
        </w:rPr>
        <w:t>万元，为预算的 99.</w:t>
      </w:r>
      <w:r>
        <w:rPr>
          <w:rFonts w:hint="eastAsia" w:ascii="仿宋" w:hAnsi="仿宋" w:eastAsia="仿宋"/>
          <w:sz w:val="32"/>
          <w:szCs w:val="32"/>
          <w:lang w:val="en-US" w:eastAsia="zh-CN"/>
        </w:rPr>
        <w:t>1</w:t>
      </w:r>
      <w:r>
        <w:rPr>
          <w:rFonts w:hint="eastAsia" w:ascii="仿宋" w:hAnsi="仿宋" w:eastAsia="仿宋"/>
          <w:sz w:val="32"/>
          <w:szCs w:val="32"/>
        </w:rPr>
        <w:t>%，增支</w:t>
      </w:r>
      <w:r>
        <w:rPr>
          <w:rFonts w:hint="eastAsia" w:ascii="仿宋" w:hAnsi="仿宋" w:eastAsia="仿宋"/>
          <w:sz w:val="32"/>
          <w:szCs w:val="32"/>
          <w:lang w:val="en-US" w:eastAsia="zh-CN"/>
        </w:rPr>
        <w:t>2975</w:t>
      </w:r>
      <w:r>
        <w:rPr>
          <w:rFonts w:hint="eastAsia" w:ascii="仿宋" w:hAnsi="仿宋" w:eastAsia="仿宋"/>
          <w:sz w:val="32"/>
          <w:szCs w:val="32"/>
        </w:rPr>
        <w:t>万元，增长</w:t>
      </w:r>
      <w:r>
        <w:rPr>
          <w:rFonts w:hint="eastAsia" w:ascii="仿宋" w:hAnsi="仿宋" w:eastAsia="仿宋"/>
          <w:sz w:val="32"/>
          <w:szCs w:val="32"/>
          <w:lang w:val="en-US" w:eastAsia="zh-CN"/>
        </w:rPr>
        <w:t>5.6</w:t>
      </w:r>
      <w:r>
        <w:rPr>
          <w:rFonts w:hint="eastAsia" w:ascii="仿宋" w:hAnsi="仿宋" w:eastAsia="仿宋"/>
          <w:sz w:val="32"/>
          <w:szCs w:val="32"/>
        </w:rPr>
        <w:t>%。</w:t>
      </w:r>
    </w:p>
    <w:p w14:paraId="0FCAA4FC">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7、卫生健康支出完成 </w:t>
      </w:r>
      <w:r>
        <w:rPr>
          <w:rFonts w:hint="eastAsia" w:ascii="仿宋" w:hAnsi="仿宋" w:eastAsia="仿宋"/>
          <w:sz w:val="32"/>
          <w:szCs w:val="32"/>
          <w:lang w:val="en-US" w:eastAsia="zh-CN"/>
        </w:rPr>
        <w:t>35174</w:t>
      </w:r>
      <w:r>
        <w:rPr>
          <w:rFonts w:hint="eastAsia" w:ascii="仿宋" w:hAnsi="仿宋" w:eastAsia="仿宋"/>
          <w:sz w:val="32"/>
          <w:szCs w:val="32"/>
        </w:rPr>
        <w:t>万元，为预算的 9</w:t>
      </w:r>
      <w:r>
        <w:rPr>
          <w:rFonts w:hint="eastAsia" w:ascii="仿宋" w:hAnsi="仿宋" w:eastAsia="仿宋"/>
          <w:sz w:val="32"/>
          <w:szCs w:val="32"/>
          <w:lang w:val="en-US" w:eastAsia="zh-CN"/>
        </w:rPr>
        <w:t>6.3</w:t>
      </w:r>
      <w:r>
        <w:rPr>
          <w:rFonts w:hint="eastAsia" w:ascii="仿宋" w:hAnsi="仿宋" w:eastAsia="仿宋"/>
          <w:sz w:val="32"/>
          <w:szCs w:val="32"/>
        </w:rPr>
        <w:t>%,</w:t>
      </w:r>
      <w:r>
        <w:rPr>
          <w:rFonts w:hint="eastAsia" w:ascii="仿宋" w:hAnsi="仿宋" w:eastAsia="仿宋"/>
          <w:sz w:val="32"/>
          <w:szCs w:val="32"/>
          <w:lang w:val="en-US" w:eastAsia="zh-CN"/>
        </w:rPr>
        <w:t>增支3445</w:t>
      </w:r>
      <w:r>
        <w:rPr>
          <w:rFonts w:hint="eastAsia" w:ascii="仿宋" w:hAnsi="仿宋" w:eastAsia="仿宋"/>
          <w:sz w:val="32"/>
          <w:szCs w:val="32"/>
        </w:rPr>
        <w:t>万元，</w:t>
      </w:r>
      <w:r>
        <w:rPr>
          <w:rFonts w:hint="eastAsia" w:ascii="仿宋" w:hAnsi="仿宋" w:eastAsia="仿宋"/>
          <w:sz w:val="32"/>
          <w:szCs w:val="32"/>
          <w:lang w:val="en-US" w:eastAsia="zh-CN"/>
        </w:rPr>
        <w:t>增长10.9</w:t>
      </w:r>
      <w:r>
        <w:rPr>
          <w:rFonts w:hint="eastAsia" w:ascii="仿宋" w:hAnsi="仿宋" w:eastAsia="仿宋"/>
          <w:sz w:val="32"/>
          <w:szCs w:val="32"/>
        </w:rPr>
        <w:t>%。</w:t>
      </w:r>
    </w:p>
    <w:p w14:paraId="24BE882F">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8、节能环保支出完成</w:t>
      </w:r>
      <w:r>
        <w:rPr>
          <w:rFonts w:hint="eastAsia" w:ascii="仿宋" w:hAnsi="仿宋" w:eastAsia="仿宋"/>
          <w:sz w:val="32"/>
          <w:szCs w:val="32"/>
          <w:lang w:val="en-US" w:eastAsia="zh-CN"/>
        </w:rPr>
        <w:t>5280</w:t>
      </w:r>
      <w:r>
        <w:rPr>
          <w:rFonts w:hint="eastAsia" w:ascii="仿宋" w:hAnsi="仿宋" w:eastAsia="仿宋"/>
          <w:sz w:val="32"/>
          <w:szCs w:val="32"/>
        </w:rPr>
        <w:t xml:space="preserve">万元，为预算的 </w:t>
      </w:r>
      <w:r>
        <w:rPr>
          <w:rFonts w:hint="eastAsia" w:ascii="仿宋" w:hAnsi="仿宋" w:eastAsia="仿宋"/>
          <w:sz w:val="32"/>
          <w:szCs w:val="32"/>
          <w:lang w:val="en-US" w:eastAsia="zh-CN"/>
        </w:rPr>
        <w:t>73.1</w:t>
      </w:r>
      <w:r>
        <w:rPr>
          <w:rFonts w:hint="eastAsia" w:ascii="仿宋" w:hAnsi="仿宋" w:eastAsia="仿宋"/>
          <w:sz w:val="32"/>
          <w:szCs w:val="32"/>
        </w:rPr>
        <w:t>%，</w:t>
      </w:r>
      <w:r>
        <w:rPr>
          <w:rFonts w:hint="eastAsia" w:ascii="仿宋" w:hAnsi="仿宋" w:eastAsia="仿宋"/>
          <w:sz w:val="32"/>
          <w:szCs w:val="32"/>
          <w:lang w:val="en-US" w:eastAsia="zh-CN"/>
        </w:rPr>
        <w:t>增支3866</w:t>
      </w:r>
      <w:r>
        <w:rPr>
          <w:rFonts w:hint="eastAsia" w:ascii="仿宋" w:hAnsi="仿宋" w:eastAsia="仿宋"/>
          <w:sz w:val="32"/>
          <w:szCs w:val="32"/>
        </w:rPr>
        <w:t>万元，</w:t>
      </w:r>
      <w:r>
        <w:rPr>
          <w:rFonts w:hint="eastAsia" w:ascii="仿宋" w:hAnsi="仿宋" w:eastAsia="仿宋"/>
          <w:sz w:val="32"/>
          <w:szCs w:val="32"/>
          <w:lang w:val="en-US" w:eastAsia="zh-CN"/>
        </w:rPr>
        <w:t>增长273.4</w:t>
      </w:r>
      <w:r>
        <w:rPr>
          <w:rFonts w:hint="eastAsia" w:ascii="仿宋" w:hAnsi="仿宋" w:eastAsia="仿宋"/>
          <w:sz w:val="32"/>
          <w:szCs w:val="32"/>
        </w:rPr>
        <w:t>%。</w:t>
      </w:r>
    </w:p>
    <w:p w14:paraId="2BF47A79">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9、城乡社区支出完成 </w:t>
      </w:r>
      <w:r>
        <w:rPr>
          <w:rFonts w:hint="eastAsia" w:ascii="仿宋" w:hAnsi="仿宋" w:eastAsia="仿宋"/>
          <w:sz w:val="32"/>
          <w:szCs w:val="32"/>
          <w:lang w:val="en-US" w:eastAsia="zh-CN"/>
        </w:rPr>
        <w:t>14567</w:t>
      </w:r>
      <w:r>
        <w:rPr>
          <w:rFonts w:hint="eastAsia" w:ascii="仿宋" w:hAnsi="仿宋" w:eastAsia="仿宋"/>
          <w:sz w:val="32"/>
          <w:szCs w:val="32"/>
        </w:rPr>
        <w:t xml:space="preserve">万元，为预算的 </w:t>
      </w:r>
      <w:r>
        <w:rPr>
          <w:rFonts w:hint="eastAsia" w:ascii="仿宋" w:hAnsi="仿宋" w:eastAsia="仿宋"/>
          <w:sz w:val="32"/>
          <w:szCs w:val="32"/>
          <w:lang w:val="en-US" w:eastAsia="zh-CN"/>
        </w:rPr>
        <w:t>98.5</w:t>
      </w:r>
      <w:r>
        <w:rPr>
          <w:rFonts w:hint="eastAsia" w:ascii="仿宋" w:hAnsi="仿宋" w:eastAsia="仿宋"/>
          <w:sz w:val="32"/>
          <w:szCs w:val="32"/>
        </w:rPr>
        <w:t>%，</w:t>
      </w:r>
      <w:r>
        <w:rPr>
          <w:rFonts w:hint="eastAsia" w:ascii="仿宋" w:hAnsi="仿宋" w:eastAsia="仿宋"/>
          <w:sz w:val="32"/>
          <w:szCs w:val="32"/>
          <w:lang w:val="en-US" w:eastAsia="zh-CN"/>
        </w:rPr>
        <w:t>减支17618</w:t>
      </w:r>
      <w:r>
        <w:rPr>
          <w:rFonts w:hint="eastAsia" w:ascii="仿宋" w:hAnsi="仿宋" w:eastAsia="仿宋"/>
          <w:sz w:val="32"/>
          <w:szCs w:val="32"/>
        </w:rPr>
        <w:t>万元，</w:t>
      </w:r>
      <w:r>
        <w:rPr>
          <w:rFonts w:hint="eastAsia" w:ascii="仿宋" w:hAnsi="仿宋" w:eastAsia="仿宋"/>
          <w:sz w:val="32"/>
          <w:szCs w:val="32"/>
          <w:lang w:val="en-US" w:eastAsia="zh-CN"/>
        </w:rPr>
        <w:t>下降54.7</w:t>
      </w:r>
      <w:r>
        <w:rPr>
          <w:rFonts w:hint="eastAsia" w:ascii="仿宋" w:hAnsi="仿宋" w:eastAsia="仿宋"/>
          <w:sz w:val="32"/>
          <w:szCs w:val="32"/>
        </w:rPr>
        <w:t>%。</w:t>
      </w:r>
    </w:p>
    <w:p w14:paraId="17AF7187">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10、农林水支出完成</w:t>
      </w:r>
      <w:r>
        <w:rPr>
          <w:rFonts w:hint="eastAsia" w:ascii="仿宋" w:hAnsi="仿宋" w:eastAsia="仿宋"/>
          <w:sz w:val="32"/>
          <w:szCs w:val="32"/>
          <w:lang w:val="en-US" w:eastAsia="zh-CN"/>
        </w:rPr>
        <w:t>45159</w:t>
      </w:r>
      <w:r>
        <w:rPr>
          <w:rFonts w:hint="eastAsia" w:ascii="仿宋" w:hAnsi="仿宋" w:eastAsia="仿宋"/>
          <w:sz w:val="32"/>
          <w:szCs w:val="32"/>
        </w:rPr>
        <w:t>万元，为预算的</w:t>
      </w:r>
      <w:r>
        <w:rPr>
          <w:rFonts w:hint="eastAsia" w:ascii="仿宋" w:hAnsi="仿宋" w:eastAsia="仿宋"/>
          <w:sz w:val="32"/>
          <w:szCs w:val="32"/>
          <w:lang w:val="en-US" w:eastAsia="zh-CN"/>
        </w:rPr>
        <w:t>81.4</w:t>
      </w:r>
      <w:r>
        <w:rPr>
          <w:rFonts w:hint="eastAsia" w:ascii="仿宋" w:hAnsi="仿宋" w:eastAsia="仿宋"/>
          <w:sz w:val="32"/>
          <w:szCs w:val="32"/>
        </w:rPr>
        <w:t>%，</w:t>
      </w:r>
      <w:r>
        <w:rPr>
          <w:rFonts w:hint="eastAsia" w:ascii="仿宋" w:hAnsi="仿宋" w:eastAsia="仿宋"/>
          <w:sz w:val="32"/>
          <w:szCs w:val="32"/>
          <w:lang w:val="en-US" w:eastAsia="zh-CN"/>
        </w:rPr>
        <w:t>增支7461</w:t>
      </w:r>
      <w:r>
        <w:rPr>
          <w:rFonts w:hint="eastAsia" w:ascii="仿宋" w:hAnsi="仿宋" w:eastAsia="仿宋"/>
          <w:sz w:val="32"/>
          <w:szCs w:val="32"/>
        </w:rPr>
        <w:t>万元，</w:t>
      </w:r>
      <w:r>
        <w:rPr>
          <w:rFonts w:hint="eastAsia" w:ascii="仿宋" w:hAnsi="仿宋" w:eastAsia="仿宋"/>
          <w:sz w:val="32"/>
          <w:szCs w:val="32"/>
          <w:lang w:val="en-US" w:eastAsia="zh-CN"/>
        </w:rPr>
        <w:t>增长19.8</w:t>
      </w:r>
      <w:r>
        <w:rPr>
          <w:rFonts w:hint="eastAsia" w:ascii="仿宋" w:hAnsi="仿宋" w:eastAsia="仿宋"/>
          <w:sz w:val="32"/>
          <w:szCs w:val="32"/>
        </w:rPr>
        <w:t>%。</w:t>
      </w:r>
    </w:p>
    <w:p w14:paraId="4F978894">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11、交通运输支出完成</w:t>
      </w:r>
      <w:r>
        <w:rPr>
          <w:rFonts w:hint="eastAsia" w:ascii="仿宋" w:hAnsi="仿宋" w:eastAsia="仿宋"/>
          <w:sz w:val="32"/>
          <w:szCs w:val="32"/>
          <w:lang w:val="en-US" w:eastAsia="zh-CN"/>
        </w:rPr>
        <w:t>13058</w:t>
      </w:r>
      <w:r>
        <w:rPr>
          <w:rFonts w:hint="eastAsia" w:ascii="仿宋" w:hAnsi="仿宋" w:eastAsia="仿宋"/>
          <w:sz w:val="32"/>
          <w:szCs w:val="32"/>
        </w:rPr>
        <w:t xml:space="preserve"> 万元，为预算的</w:t>
      </w:r>
      <w:r>
        <w:rPr>
          <w:rFonts w:hint="eastAsia" w:ascii="仿宋" w:hAnsi="仿宋" w:eastAsia="仿宋"/>
          <w:sz w:val="32"/>
          <w:szCs w:val="32"/>
          <w:lang w:val="en-US" w:eastAsia="zh-CN"/>
        </w:rPr>
        <w:t>85.6</w:t>
      </w:r>
      <w:r>
        <w:rPr>
          <w:rFonts w:hint="eastAsia" w:ascii="仿宋" w:hAnsi="仿宋" w:eastAsia="仿宋"/>
          <w:sz w:val="32"/>
          <w:szCs w:val="32"/>
        </w:rPr>
        <w:t>%，增支</w:t>
      </w:r>
      <w:r>
        <w:rPr>
          <w:rFonts w:hint="eastAsia" w:ascii="仿宋" w:hAnsi="仿宋" w:eastAsia="仿宋"/>
          <w:sz w:val="32"/>
          <w:szCs w:val="32"/>
          <w:lang w:val="en-US" w:eastAsia="zh-CN"/>
        </w:rPr>
        <w:t>1173</w:t>
      </w:r>
      <w:r>
        <w:rPr>
          <w:rFonts w:hint="eastAsia" w:ascii="仿宋" w:hAnsi="仿宋" w:eastAsia="仿宋"/>
          <w:sz w:val="32"/>
          <w:szCs w:val="32"/>
        </w:rPr>
        <w:t>万元，增长</w:t>
      </w:r>
      <w:r>
        <w:rPr>
          <w:rFonts w:hint="eastAsia" w:ascii="仿宋" w:hAnsi="仿宋" w:eastAsia="仿宋"/>
          <w:sz w:val="32"/>
          <w:szCs w:val="32"/>
          <w:lang w:val="en-US" w:eastAsia="zh-CN"/>
        </w:rPr>
        <w:t>9.9</w:t>
      </w:r>
      <w:r>
        <w:rPr>
          <w:rFonts w:hint="eastAsia" w:ascii="仿宋" w:hAnsi="仿宋" w:eastAsia="仿宋"/>
          <w:sz w:val="32"/>
          <w:szCs w:val="32"/>
        </w:rPr>
        <w:t>%。</w:t>
      </w:r>
    </w:p>
    <w:p w14:paraId="0B68A649">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12、资源勘探信息等支出完成 </w:t>
      </w:r>
      <w:r>
        <w:rPr>
          <w:rFonts w:hint="eastAsia" w:ascii="仿宋" w:hAnsi="仿宋" w:eastAsia="仿宋"/>
          <w:sz w:val="32"/>
          <w:szCs w:val="32"/>
          <w:lang w:val="en-US" w:eastAsia="zh-CN"/>
        </w:rPr>
        <w:t>456</w:t>
      </w:r>
      <w:r>
        <w:rPr>
          <w:rFonts w:hint="eastAsia" w:ascii="仿宋" w:hAnsi="仿宋" w:eastAsia="仿宋"/>
          <w:sz w:val="32"/>
          <w:szCs w:val="32"/>
        </w:rPr>
        <w:t xml:space="preserve">万元，为预算的 </w:t>
      </w:r>
      <w:r>
        <w:rPr>
          <w:rFonts w:hint="eastAsia" w:ascii="仿宋" w:hAnsi="仿宋" w:eastAsia="仿宋"/>
          <w:sz w:val="32"/>
          <w:szCs w:val="32"/>
          <w:lang w:val="en-US" w:eastAsia="zh-CN"/>
        </w:rPr>
        <w:t>100.0</w:t>
      </w:r>
      <w:r>
        <w:rPr>
          <w:rFonts w:hint="eastAsia" w:ascii="仿宋" w:hAnsi="仿宋" w:eastAsia="仿宋"/>
          <w:sz w:val="32"/>
          <w:szCs w:val="32"/>
        </w:rPr>
        <w:t>%，减支</w:t>
      </w:r>
      <w:r>
        <w:rPr>
          <w:rFonts w:hint="eastAsia" w:ascii="仿宋" w:hAnsi="仿宋" w:eastAsia="仿宋"/>
          <w:sz w:val="32"/>
          <w:szCs w:val="32"/>
          <w:lang w:val="en-US" w:eastAsia="zh-CN"/>
        </w:rPr>
        <w:t>495</w:t>
      </w:r>
      <w:r>
        <w:rPr>
          <w:rFonts w:hint="eastAsia" w:ascii="仿宋" w:hAnsi="仿宋" w:eastAsia="仿宋"/>
          <w:sz w:val="32"/>
          <w:szCs w:val="32"/>
        </w:rPr>
        <w:t>万元，下降</w:t>
      </w:r>
      <w:r>
        <w:rPr>
          <w:rFonts w:hint="eastAsia" w:ascii="仿宋" w:hAnsi="仿宋" w:eastAsia="仿宋"/>
          <w:sz w:val="32"/>
          <w:szCs w:val="32"/>
          <w:lang w:val="en-US" w:eastAsia="zh-CN"/>
        </w:rPr>
        <w:t>52.1</w:t>
      </w:r>
      <w:r>
        <w:rPr>
          <w:rFonts w:hint="eastAsia" w:ascii="仿宋" w:hAnsi="仿宋" w:eastAsia="仿宋"/>
          <w:sz w:val="32"/>
          <w:szCs w:val="32"/>
        </w:rPr>
        <w:t>%。</w:t>
      </w:r>
    </w:p>
    <w:p w14:paraId="3287B776">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13、商业服务业等支出完成</w:t>
      </w:r>
      <w:r>
        <w:rPr>
          <w:rFonts w:hint="eastAsia" w:ascii="仿宋" w:hAnsi="仿宋" w:eastAsia="仿宋"/>
          <w:sz w:val="32"/>
          <w:szCs w:val="32"/>
          <w:lang w:val="en-US" w:eastAsia="zh-CN"/>
        </w:rPr>
        <w:t>562</w:t>
      </w:r>
      <w:r>
        <w:rPr>
          <w:rFonts w:hint="eastAsia" w:ascii="仿宋" w:hAnsi="仿宋" w:eastAsia="仿宋"/>
          <w:sz w:val="32"/>
          <w:szCs w:val="32"/>
        </w:rPr>
        <w:t xml:space="preserve">万元，为预算的 </w:t>
      </w:r>
      <w:r>
        <w:rPr>
          <w:rFonts w:hint="eastAsia" w:ascii="仿宋" w:hAnsi="仿宋" w:eastAsia="仿宋"/>
          <w:sz w:val="32"/>
          <w:szCs w:val="32"/>
          <w:lang w:val="en-US" w:eastAsia="zh-CN"/>
        </w:rPr>
        <w:t>74.3</w:t>
      </w:r>
      <w:r>
        <w:rPr>
          <w:rFonts w:hint="eastAsia" w:ascii="仿宋" w:hAnsi="仿宋" w:eastAsia="仿宋"/>
          <w:sz w:val="32"/>
          <w:szCs w:val="32"/>
        </w:rPr>
        <w:t>%，</w:t>
      </w:r>
      <w:r>
        <w:rPr>
          <w:rFonts w:hint="eastAsia" w:ascii="仿宋" w:hAnsi="仿宋" w:eastAsia="仿宋"/>
          <w:sz w:val="32"/>
          <w:szCs w:val="32"/>
          <w:lang w:val="en-US" w:eastAsia="zh-CN"/>
        </w:rPr>
        <w:t>减</w:t>
      </w:r>
      <w:r>
        <w:rPr>
          <w:rFonts w:hint="eastAsia" w:ascii="仿宋" w:hAnsi="仿宋" w:eastAsia="仿宋"/>
          <w:sz w:val="32"/>
          <w:szCs w:val="32"/>
        </w:rPr>
        <w:t>支</w:t>
      </w:r>
      <w:r>
        <w:rPr>
          <w:rFonts w:hint="eastAsia" w:ascii="仿宋" w:hAnsi="仿宋" w:eastAsia="仿宋"/>
          <w:sz w:val="32"/>
          <w:szCs w:val="32"/>
          <w:lang w:val="en-US" w:eastAsia="zh-CN"/>
        </w:rPr>
        <w:t>1084</w:t>
      </w:r>
      <w:r>
        <w:rPr>
          <w:rFonts w:hint="eastAsia" w:ascii="仿宋" w:hAnsi="仿宋" w:eastAsia="仿宋"/>
          <w:sz w:val="32"/>
          <w:szCs w:val="32"/>
        </w:rPr>
        <w:t xml:space="preserve"> 万元，</w:t>
      </w:r>
      <w:r>
        <w:rPr>
          <w:rFonts w:hint="eastAsia" w:ascii="仿宋" w:hAnsi="仿宋" w:eastAsia="仿宋"/>
          <w:sz w:val="32"/>
          <w:szCs w:val="32"/>
          <w:lang w:val="en-US" w:eastAsia="zh-CN"/>
        </w:rPr>
        <w:t>下降65.9</w:t>
      </w:r>
      <w:r>
        <w:rPr>
          <w:rFonts w:hint="eastAsia" w:ascii="仿宋" w:hAnsi="仿宋" w:eastAsia="仿宋"/>
          <w:sz w:val="32"/>
          <w:szCs w:val="32"/>
        </w:rPr>
        <w:t>%。</w:t>
      </w:r>
    </w:p>
    <w:p w14:paraId="1833A2D8">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14、自然资源海洋气象等支出完成 </w:t>
      </w:r>
      <w:r>
        <w:rPr>
          <w:rFonts w:hint="eastAsia" w:ascii="仿宋" w:hAnsi="仿宋" w:eastAsia="仿宋"/>
          <w:sz w:val="32"/>
          <w:szCs w:val="32"/>
          <w:lang w:val="en-US" w:eastAsia="zh-CN"/>
        </w:rPr>
        <w:t>1573</w:t>
      </w:r>
      <w:r>
        <w:rPr>
          <w:rFonts w:hint="eastAsia" w:ascii="仿宋" w:hAnsi="仿宋" w:eastAsia="仿宋"/>
          <w:sz w:val="32"/>
          <w:szCs w:val="32"/>
        </w:rPr>
        <w:t xml:space="preserve"> 万元，为预算的</w:t>
      </w:r>
      <w:r>
        <w:rPr>
          <w:rFonts w:hint="eastAsia" w:ascii="仿宋" w:hAnsi="仿宋" w:eastAsia="仿宋"/>
          <w:sz w:val="32"/>
          <w:szCs w:val="32"/>
          <w:lang w:val="en-US" w:eastAsia="zh-CN"/>
        </w:rPr>
        <w:t>100.0</w:t>
      </w:r>
      <w:r>
        <w:rPr>
          <w:rFonts w:hint="eastAsia" w:ascii="仿宋" w:hAnsi="仿宋" w:eastAsia="仿宋"/>
          <w:sz w:val="32"/>
          <w:szCs w:val="32"/>
        </w:rPr>
        <w:t>%，</w:t>
      </w:r>
      <w:r>
        <w:rPr>
          <w:rFonts w:hint="eastAsia" w:ascii="仿宋" w:hAnsi="仿宋" w:eastAsia="仿宋"/>
          <w:sz w:val="32"/>
          <w:szCs w:val="32"/>
          <w:lang w:val="en-US" w:eastAsia="zh-CN"/>
        </w:rPr>
        <w:t>增支688</w:t>
      </w:r>
      <w:r>
        <w:rPr>
          <w:rFonts w:hint="eastAsia" w:ascii="仿宋" w:hAnsi="仿宋" w:eastAsia="仿宋"/>
          <w:sz w:val="32"/>
          <w:szCs w:val="32"/>
        </w:rPr>
        <w:t>万元，</w:t>
      </w:r>
      <w:r>
        <w:rPr>
          <w:rFonts w:hint="eastAsia" w:ascii="仿宋" w:hAnsi="仿宋" w:eastAsia="仿宋"/>
          <w:sz w:val="32"/>
          <w:szCs w:val="32"/>
          <w:lang w:val="en-US" w:eastAsia="zh-CN"/>
        </w:rPr>
        <w:t>增长77.7</w:t>
      </w:r>
      <w:r>
        <w:rPr>
          <w:rFonts w:hint="eastAsia" w:ascii="仿宋" w:hAnsi="仿宋" w:eastAsia="仿宋"/>
          <w:sz w:val="32"/>
          <w:szCs w:val="32"/>
        </w:rPr>
        <w:t>%。</w:t>
      </w:r>
    </w:p>
    <w:p w14:paraId="68A35658">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15、住房保障支出完成 </w:t>
      </w:r>
      <w:r>
        <w:rPr>
          <w:rFonts w:hint="eastAsia" w:ascii="仿宋" w:hAnsi="仿宋" w:eastAsia="仿宋"/>
          <w:sz w:val="32"/>
          <w:szCs w:val="32"/>
          <w:lang w:val="en-US" w:eastAsia="zh-CN"/>
        </w:rPr>
        <w:t>7684</w:t>
      </w:r>
      <w:r>
        <w:rPr>
          <w:rFonts w:hint="eastAsia" w:ascii="仿宋" w:hAnsi="仿宋" w:eastAsia="仿宋"/>
          <w:sz w:val="32"/>
          <w:szCs w:val="32"/>
        </w:rPr>
        <w:t xml:space="preserve"> 万元，为预算的</w:t>
      </w:r>
      <w:r>
        <w:rPr>
          <w:rFonts w:hint="eastAsia" w:ascii="仿宋" w:hAnsi="仿宋" w:eastAsia="仿宋"/>
          <w:sz w:val="32"/>
          <w:szCs w:val="32"/>
          <w:lang w:val="en-US" w:eastAsia="zh-CN"/>
        </w:rPr>
        <w:t>100.0</w:t>
      </w:r>
      <w:r>
        <w:rPr>
          <w:rFonts w:hint="eastAsia" w:ascii="仿宋" w:hAnsi="仿宋" w:eastAsia="仿宋"/>
          <w:sz w:val="32"/>
          <w:szCs w:val="32"/>
        </w:rPr>
        <w:t>%，减支</w:t>
      </w:r>
      <w:r>
        <w:rPr>
          <w:rFonts w:hint="eastAsia" w:ascii="仿宋" w:hAnsi="仿宋" w:eastAsia="仿宋"/>
          <w:sz w:val="32"/>
          <w:szCs w:val="32"/>
          <w:lang w:val="en-US" w:eastAsia="zh-CN"/>
        </w:rPr>
        <w:t>311</w:t>
      </w:r>
      <w:r>
        <w:rPr>
          <w:rFonts w:hint="eastAsia" w:ascii="仿宋" w:hAnsi="仿宋" w:eastAsia="仿宋"/>
          <w:sz w:val="32"/>
          <w:szCs w:val="32"/>
        </w:rPr>
        <w:t xml:space="preserve"> 万元，下降</w:t>
      </w:r>
      <w:r>
        <w:rPr>
          <w:rFonts w:hint="eastAsia" w:ascii="仿宋" w:hAnsi="仿宋" w:eastAsia="仿宋"/>
          <w:sz w:val="32"/>
          <w:szCs w:val="32"/>
          <w:lang w:val="en-US" w:eastAsia="zh-CN"/>
        </w:rPr>
        <w:t>3.9</w:t>
      </w:r>
      <w:r>
        <w:rPr>
          <w:rFonts w:hint="eastAsia" w:ascii="仿宋" w:hAnsi="仿宋" w:eastAsia="仿宋"/>
          <w:sz w:val="32"/>
          <w:szCs w:val="32"/>
        </w:rPr>
        <w:t>%。</w:t>
      </w:r>
    </w:p>
    <w:p w14:paraId="654EBC94">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16、粮油物资储备支出完成 </w:t>
      </w:r>
      <w:r>
        <w:rPr>
          <w:rFonts w:hint="eastAsia" w:ascii="仿宋" w:hAnsi="仿宋" w:eastAsia="仿宋"/>
          <w:sz w:val="32"/>
          <w:szCs w:val="32"/>
          <w:lang w:val="en-US" w:eastAsia="zh-CN"/>
        </w:rPr>
        <w:t>1281</w:t>
      </w:r>
      <w:r>
        <w:rPr>
          <w:rFonts w:hint="eastAsia" w:ascii="仿宋" w:hAnsi="仿宋" w:eastAsia="仿宋"/>
          <w:sz w:val="32"/>
          <w:szCs w:val="32"/>
        </w:rPr>
        <w:t xml:space="preserve"> 万元，为预算的 </w:t>
      </w:r>
      <w:r>
        <w:rPr>
          <w:rFonts w:hint="eastAsia" w:ascii="仿宋" w:hAnsi="仿宋" w:eastAsia="仿宋"/>
          <w:sz w:val="32"/>
          <w:szCs w:val="32"/>
          <w:lang w:val="en-US" w:eastAsia="zh-CN"/>
        </w:rPr>
        <w:t>79.3</w:t>
      </w:r>
      <w:r>
        <w:rPr>
          <w:rFonts w:hint="eastAsia" w:ascii="仿宋" w:hAnsi="仿宋" w:eastAsia="仿宋"/>
          <w:sz w:val="32"/>
          <w:szCs w:val="32"/>
        </w:rPr>
        <w:t>%，</w:t>
      </w:r>
      <w:r>
        <w:rPr>
          <w:rFonts w:hint="eastAsia" w:ascii="仿宋" w:hAnsi="仿宋" w:eastAsia="仿宋"/>
          <w:sz w:val="32"/>
          <w:szCs w:val="32"/>
          <w:lang w:val="en-US" w:eastAsia="zh-CN"/>
        </w:rPr>
        <w:t>增支605</w:t>
      </w:r>
      <w:r>
        <w:rPr>
          <w:rFonts w:hint="eastAsia" w:ascii="仿宋" w:hAnsi="仿宋" w:eastAsia="仿宋"/>
          <w:sz w:val="32"/>
          <w:szCs w:val="32"/>
        </w:rPr>
        <w:t>万元，</w:t>
      </w:r>
      <w:r>
        <w:rPr>
          <w:rFonts w:hint="eastAsia" w:ascii="仿宋" w:hAnsi="仿宋" w:eastAsia="仿宋"/>
          <w:sz w:val="32"/>
          <w:szCs w:val="32"/>
          <w:lang w:val="en-US" w:eastAsia="zh-CN"/>
        </w:rPr>
        <w:t>增长89.5</w:t>
      </w:r>
      <w:r>
        <w:rPr>
          <w:rFonts w:hint="eastAsia" w:ascii="仿宋" w:hAnsi="仿宋" w:eastAsia="仿宋"/>
          <w:sz w:val="32"/>
          <w:szCs w:val="32"/>
        </w:rPr>
        <w:t>%。</w:t>
      </w:r>
    </w:p>
    <w:p w14:paraId="09FFCE8B">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17、灾害防治及应急管理支出完成</w:t>
      </w:r>
      <w:r>
        <w:rPr>
          <w:rFonts w:hint="eastAsia" w:ascii="仿宋" w:hAnsi="仿宋" w:eastAsia="仿宋"/>
          <w:sz w:val="32"/>
          <w:szCs w:val="32"/>
          <w:lang w:val="en-US" w:eastAsia="zh-CN"/>
        </w:rPr>
        <w:t>4883</w:t>
      </w:r>
      <w:r>
        <w:rPr>
          <w:rFonts w:hint="eastAsia" w:ascii="仿宋" w:hAnsi="仿宋" w:eastAsia="仿宋"/>
          <w:sz w:val="32"/>
          <w:szCs w:val="32"/>
        </w:rPr>
        <w:t>万元，为预算的</w:t>
      </w:r>
      <w:r>
        <w:rPr>
          <w:rFonts w:hint="eastAsia" w:ascii="仿宋" w:hAnsi="仿宋" w:eastAsia="仿宋"/>
          <w:sz w:val="32"/>
          <w:szCs w:val="32"/>
          <w:lang w:val="en-US" w:eastAsia="zh-CN"/>
        </w:rPr>
        <w:t>99.3</w:t>
      </w:r>
      <w:r>
        <w:rPr>
          <w:rFonts w:hint="eastAsia" w:ascii="仿宋" w:hAnsi="仿宋" w:eastAsia="仿宋"/>
          <w:sz w:val="32"/>
          <w:szCs w:val="32"/>
        </w:rPr>
        <w:t>%，</w:t>
      </w:r>
      <w:r>
        <w:rPr>
          <w:rFonts w:hint="eastAsia" w:ascii="仿宋" w:hAnsi="仿宋" w:eastAsia="仿宋"/>
          <w:sz w:val="32"/>
          <w:szCs w:val="32"/>
          <w:lang w:val="en-US" w:eastAsia="zh-CN"/>
        </w:rPr>
        <w:t>增长4883</w:t>
      </w:r>
      <w:r>
        <w:rPr>
          <w:rFonts w:hint="eastAsia" w:ascii="仿宋" w:hAnsi="仿宋" w:eastAsia="仿宋"/>
          <w:sz w:val="32"/>
          <w:szCs w:val="32"/>
        </w:rPr>
        <w:t>万元。</w:t>
      </w:r>
    </w:p>
    <w:p w14:paraId="61359511">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18、债务付息支出完成</w:t>
      </w:r>
      <w:r>
        <w:rPr>
          <w:rFonts w:hint="eastAsia" w:ascii="仿宋" w:hAnsi="仿宋" w:eastAsia="仿宋"/>
          <w:sz w:val="32"/>
          <w:szCs w:val="32"/>
          <w:lang w:val="en-US" w:eastAsia="zh-CN"/>
        </w:rPr>
        <w:t>5030</w:t>
      </w:r>
      <w:r>
        <w:rPr>
          <w:rFonts w:hint="eastAsia" w:ascii="仿宋" w:hAnsi="仿宋" w:eastAsia="仿宋"/>
          <w:sz w:val="32"/>
          <w:szCs w:val="32"/>
        </w:rPr>
        <w:t xml:space="preserve"> 万元，为预算的 100.0%，减支</w:t>
      </w:r>
      <w:r>
        <w:rPr>
          <w:rFonts w:hint="eastAsia" w:ascii="仿宋" w:hAnsi="仿宋" w:eastAsia="仿宋"/>
          <w:sz w:val="32"/>
          <w:szCs w:val="32"/>
          <w:lang w:val="en-US" w:eastAsia="zh-CN"/>
        </w:rPr>
        <w:t>153</w:t>
      </w:r>
      <w:r>
        <w:rPr>
          <w:rFonts w:hint="eastAsia" w:ascii="仿宋" w:hAnsi="仿宋" w:eastAsia="仿宋"/>
          <w:sz w:val="32"/>
          <w:szCs w:val="32"/>
        </w:rPr>
        <w:t xml:space="preserve"> 万元，下降</w:t>
      </w:r>
      <w:r>
        <w:rPr>
          <w:rFonts w:hint="eastAsia" w:ascii="仿宋" w:hAnsi="仿宋" w:eastAsia="仿宋"/>
          <w:sz w:val="32"/>
          <w:szCs w:val="32"/>
          <w:lang w:val="en-US" w:eastAsia="zh-CN"/>
        </w:rPr>
        <w:t>3.0</w:t>
      </w:r>
      <w:r>
        <w:rPr>
          <w:rFonts w:hint="eastAsia" w:ascii="仿宋" w:hAnsi="仿宋" w:eastAsia="仿宋"/>
          <w:sz w:val="32"/>
          <w:szCs w:val="32"/>
        </w:rPr>
        <w:t>%。</w:t>
      </w:r>
    </w:p>
    <w:p w14:paraId="5ADA05B3">
      <w:pPr>
        <w:tabs>
          <w:tab w:val="left" w:pos="7065"/>
        </w:tabs>
        <w:adjustRightInd/>
        <w:snapToGrid/>
        <w:spacing w:line="240" w:lineRule="atLeast"/>
        <w:ind w:firstLine="643" w:firstLineChars="200"/>
        <w:rPr>
          <w:rFonts w:ascii="黑体" w:hAnsi="黑体" w:eastAsia="黑体"/>
          <w:b/>
          <w:sz w:val="32"/>
          <w:szCs w:val="32"/>
        </w:rPr>
      </w:pPr>
      <w:r>
        <w:rPr>
          <w:rFonts w:hint="eastAsia" w:ascii="黑体" w:hAnsi="黑体" w:eastAsia="黑体"/>
          <w:b/>
          <w:sz w:val="32"/>
          <w:szCs w:val="32"/>
        </w:rPr>
        <w:t>三、一般公共预算基本支出情况（按经济分类）</w:t>
      </w:r>
    </w:p>
    <w:p w14:paraId="5D91D031">
      <w:pPr>
        <w:tabs>
          <w:tab w:val="left" w:pos="7065"/>
        </w:tabs>
        <w:adjustRightInd/>
        <w:snapToGrid/>
        <w:spacing w:line="240" w:lineRule="atLeast"/>
        <w:ind w:firstLine="321" w:firstLineChars="100"/>
        <w:rPr>
          <w:rFonts w:ascii="仿宋" w:hAnsi="仿宋" w:eastAsia="仿宋"/>
          <w:b/>
          <w:sz w:val="32"/>
          <w:szCs w:val="32"/>
        </w:rPr>
      </w:pPr>
      <w:r>
        <w:rPr>
          <w:rFonts w:hint="eastAsia" w:ascii="仿宋" w:hAnsi="仿宋" w:eastAsia="仿宋"/>
          <w:b/>
          <w:sz w:val="32"/>
          <w:szCs w:val="32"/>
        </w:rPr>
        <w:t>（1）全县一般公共预算基本支出情况（按经济分类）</w:t>
      </w:r>
    </w:p>
    <w:p w14:paraId="7BCF9118">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年全县一般公共预算基本支出（按经济分类）完成</w:t>
      </w:r>
      <w:r>
        <w:rPr>
          <w:rFonts w:hint="eastAsia" w:ascii="仿宋" w:hAnsi="仿宋" w:eastAsia="仿宋"/>
          <w:sz w:val="32"/>
          <w:szCs w:val="32"/>
          <w:lang w:val="en-US" w:eastAsia="zh-CN"/>
        </w:rPr>
        <w:t>248628</w:t>
      </w:r>
      <w:r>
        <w:rPr>
          <w:rFonts w:hint="eastAsia" w:ascii="仿宋" w:hAnsi="仿宋" w:eastAsia="仿宋"/>
          <w:sz w:val="32"/>
          <w:szCs w:val="32"/>
        </w:rPr>
        <w:t xml:space="preserve"> 万元，占一般公共预算支出总量的 </w:t>
      </w:r>
      <w:r>
        <w:rPr>
          <w:rFonts w:hint="eastAsia" w:ascii="仿宋" w:hAnsi="仿宋" w:eastAsia="仿宋"/>
          <w:sz w:val="32"/>
          <w:szCs w:val="32"/>
          <w:lang w:val="en-US" w:eastAsia="zh-CN"/>
        </w:rPr>
        <w:t>68.9</w:t>
      </w:r>
      <w:r>
        <w:rPr>
          <w:rFonts w:hint="eastAsia" w:ascii="仿宋" w:hAnsi="仿宋" w:eastAsia="仿宋"/>
          <w:sz w:val="32"/>
          <w:szCs w:val="32"/>
        </w:rPr>
        <w:t xml:space="preserve">%。其中：机关工资福利支出 </w:t>
      </w:r>
      <w:r>
        <w:rPr>
          <w:rFonts w:hint="eastAsia" w:ascii="仿宋" w:hAnsi="仿宋" w:eastAsia="仿宋"/>
          <w:sz w:val="32"/>
          <w:szCs w:val="32"/>
          <w:lang w:val="en-US" w:eastAsia="zh-CN"/>
        </w:rPr>
        <w:t>23508</w:t>
      </w:r>
      <w:r>
        <w:rPr>
          <w:rFonts w:hint="eastAsia" w:ascii="仿宋" w:hAnsi="仿宋" w:eastAsia="仿宋"/>
          <w:sz w:val="32"/>
          <w:szCs w:val="32"/>
        </w:rPr>
        <w:t xml:space="preserve">万元，机关商品和服务支出 </w:t>
      </w:r>
      <w:r>
        <w:rPr>
          <w:rFonts w:hint="eastAsia" w:ascii="仿宋" w:hAnsi="仿宋" w:eastAsia="仿宋"/>
          <w:sz w:val="32"/>
          <w:szCs w:val="32"/>
          <w:lang w:val="en-US" w:eastAsia="zh-CN"/>
        </w:rPr>
        <w:t>12819</w:t>
      </w:r>
      <w:r>
        <w:rPr>
          <w:rFonts w:hint="eastAsia" w:ascii="仿宋" w:hAnsi="仿宋" w:eastAsia="仿宋"/>
          <w:sz w:val="32"/>
          <w:szCs w:val="32"/>
        </w:rPr>
        <w:t>万元，对事业单位经常性补助</w:t>
      </w:r>
      <w:r>
        <w:rPr>
          <w:rFonts w:hint="eastAsia" w:ascii="仿宋" w:hAnsi="仿宋" w:eastAsia="仿宋"/>
          <w:sz w:val="32"/>
          <w:szCs w:val="32"/>
          <w:lang w:val="en-US" w:eastAsia="zh-CN"/>
        </w:rPr>
        <w:t>146641</w:t>
      </w:r>
      <w:r>
        <w:rPr>
          <w:rFonts w:hint="eastAsia" w:ascii="仿宋" w:hAnsi="仿宋" w:eastAsia="仿宋"/>
          <w:sz w:val="32"/>
          <w:szCs w:val="32"/>
        </w:rPr>
        <w:t xml:space="preserve"> 万元，对个人和家庭的补助</w:t>
      </w:r>
      <w:r>
        <w:rPr>
          <w:rFonts w:hint="eastAsia" w:ascii="仿宋" w:hAnsi="仿宋" w:eastAsia="仿宋"/>
          <w:sz w:val="32"/>
          <w:szCs w:val="32"/>
          <w:lang w:val="en-US" w:eastAsia="zh-CN"/>
        </w:rPr>
        <w:t>65660</w:t>
      </w:r>
      <w:r>
        <w:rPr>
          <w:rFonts w:hint="eastAsia" w:ascii="仿宋" w:hAnsi="仿宋" w:eastAsia="仿宋"/>
          <w:sz w:val="32"/>
          <w:szCs w:val="32"/>
        </w:rPr>
        <w:t>万元（详见附表 11）。</w:t>
      </w:r>
    </w:p>
    <w:p w14:paraId="4A702C25">
      <w:pPr>
        <w:tabs>
          <w:tab w:val="left" w:pos="7065"/>
        </w:tabs>
        <w:adjustRightInd/>
        <w:snapToGrid/>
        <w:spacing w:line="240" w:lineRule="atLeast"/>
        <w:ind w:firstLine="321" w:firstLineChars="100"/>
        <w:rPr>
          <w:rFonts w:ascii="仿宋" w:hAnsi="仿宋" w:eastAsia="仿宋"/>
          <w:b/>
          <w:sz w:val="32"/>
          <w:szCs w:val="32"/>
        </w:rPr>
      </w:pPr>
      <w:r>
        <w:rPr>
          <w:rFonts w:hint="eastAsia" w:ascii="仿宋" w:hAnsi="仿宋" w:eastAsia="仿宋"/>
          <w:b/>
          <w:sz w:val="32"/>
          <w:szCs w:val="32"/>
        </w:rPr>
        <w:t>（2）县本级一般公共预算基本支出情况（按经济分类）</w:t>
      </w:r>
    </w:p>
    <w:p w14:paraId="51C2F462">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年县本级一般公共预算基本支出（按经济分类）完成</w:t>
      </w:r>
      <w:r>
        <w:rPr>
          <w:rFonts w:hint="eastAsia" w:ascii="仿宋" w:hAnsi="仿宋" w:eastAsia="仿宋"/>
          <w:sz w:val="32"/>
          <w:szCs w:val="32"/>
          <w:lang w:val="en-US" w:eastAsia="zh-CN"/>
        </w:rPr>
        <w:t>225072</w:t>
      </w:r>
      <w:r>
        <w:rPr>
          <w:rFonts w:hint="eastAsia" w:ascii="仿宋" w:hAnsi="仿宋" w:eastAsia="仿宋"/>
          <w:sz w:val="32"/>
          <w:szCs w:val="32"/>
        </w:rPr>
        <w:t>万元，占一般公共预算支出总量的 6</w:t>
      </w:r>
      <w:r>
        <w:rPr>
          <w:rFonts w:hint="eastAsia" w:ascii="仿宋" w:hAnsi="仿宋" w:eastAsia="仿宋"/>
          <w:sz w:val="32"/>
          <w:szCs w:val="32"/>
          <w:lang w:val="en-US" w:eastAsia="zh-CN"/>
        </w:rPr>
        <w:t>7</w:t>
      </w:r>
      <w:r>
        <w:rPr>
          <w:rFonts w:hint="eastAsia" w:ascii="仿宋" w:hAnsi="仿宋" w:eastAsia="仿宋"/>
          <w:sz w:val="32"/>
          <w:szCs w:val="32"/>
        </w:rPr>
        <w:t>.7%。其中：机关工资福利支出</w:t>
      </w:r>
      <w:r>
        <w:rPr>
          <w:rFonts w:hint="eastAsia" w:ascii="仿宋" w:hAnsi="仿宋" w:eastAsia="仿宋"/>
          <w:sz w:val="32"/>
          <w:szCs w:val="32"/>
          <w:lang w:val="en-US" w:eastAsia="zh-CN"/>
        </w:rPr>
        <w:t>20149</w:t>
      </w:r>
      <w:r>
        <w:rPr>
          <w:rFonts w:hint="eastAsia" w:ascii="仿宋" w:hAnsi="仿宋" w:eastAsia="仿宋"/>
          <w:sz w:val="32"/>
          <w:szCs w:val="32"/>
        </w:rPr>
        <w:t xml:space="preserve">万元，机关商品和服务支出 </w:t>
      </w:r>
      <w:r>
        <w:rPr>
          <w:rFonts w:hint="eastAsia" w:ascii="仿宋" w:hAnsi="仿宋" w:eastAsia="仿宋"/>
          <w:sz w:val="32"/>
          <w:szCs w:val="32"/>
          <w:lang w:val="en-US" w:eastAsia="zh-CN"/>
        </w:rPr>
        <w:t>11246</w:t>
      </w:r>
      <w:r>
        <w:rPr>
          <w:rFonts w:hint="eastAsia" w:ascii="仿宋" w:hAnsi="仿宋" w:eastAsia="仿宋"/>
          <w:sz w:val="32"/>
          <w:szCs w:val="32"/>
        </w:rPr>
        <w:t>万元，对事业单位经常性补助</w:t>
      </w:r>
      <w:r>
        <w:rPr>
          <w:rFonts w:hint="eastAsia" w:ascii="仿宋" w:hAnsi="仿宋" w:eastAsia="仿宋"/>
          <w:sz w:val="32"/>
          <w:szCs w:val="32"/>
          <w:lang w:val="en-US" w:eastAsia="zh-CN"/>
        </w:rPr>
        <w:t>134095</w:t>
      </w:r>
      <w:r>
        <w:rPr>
          <w:rFonts w:hint="eastAsia" w:ascii="仿宋" w:hAnsi="仿宋" w:eastAsia="仿宋"/>
          <w:sz w:val="32"/>
          <w:szCs w:val="32"/>
        </w:rPr>
        <w:t xml:space="preserve">万元，对个人和家庭的补助 </w:t>
      </w:r>
      <w:r>
        <w:rPr>
          <w:rFonts w:hint="eastAsia" w:ascii="仿宋" w:hAnsi="仿宋" w:eastAsia="仿宋"/>
          <w:sz w:val="32"/>
          <w:szCs w:val="32"/>
          <w:lang w:val="en-US" w:eastAsia="zh-CN"/>
        </w:rPr>
        <w:t>59582</w:t>
      </w:r>
      <w:r>
        <w:rPr>
          <w:rFonts w:hint="eastAsia" w:ascii="仿宋" w:hAnsi="仿宋" w:eastAsia="仿宋"/>
          <w:sz w:val="32"/>
          <w:szCs w:val="32"/>
        </w:rPr>
        <w:t>万元（详见附表 12）。</w:t>
      </w:r>
    </w:p>
    <w:p w14:paraId="10F8195D">
      <w:pPr>
        <w:tabs>
          <w:tab w:val="left" w:pos="7065"/>
        </w:tabs>
        <w:adjustRightInd/>
        <w:snapToGrid/>
        <w:spacing w:line="240" w:lineRule="atLeast"/>
        <w:ind w:firstLine="643" w:firstLineChars="200"/>
        <w:rPr>
          <w:rFonts w:ascii="黑体" w:hAnsi="黑体" w:eastAsia="黑体"/>
          <w:b/>
          <w:color w:val="000000" w:themeColor="text1"/>
          <w:sz w:val="32"/>
          <w:szCs w:val="32"/>
          <w14:textFill>
            <w14:solidFill>
              <w14:schemeClr w14:val="tx1"/>
            </w14:solidFill>
          </w14:textFill>
        </w:rPr>
      </w:pPr>
      <w:r>
        <w:rPr>
          <w:rFonts w:hint="eastAsia" w:ascii="黑体" w:hAnsi="黑体" w:eastAsia="黑体"/>
          <w:b/>
          <w:color w:val="000000" w:themeColor="text1"/>
          <w:sz w:val="32"/>
          <w:szCs w:val="32"/>
          <w14:textFill>
            <w14:solidFill>
              <w14:schemeClr w14:val="tx1"/>
            </w14:solidFill>
          </w14:textFill>
        </w:rPr>
        <w:t>四、县本级“三公”经费支出完成情况</w:t>
      </w:r>
    </w:p>
    <w:p w14:paraId="0F55FE3A">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w:t>
      </w:r>
      <w:r>
        <w:rPr>
          <w:rFonts w:hint="eastAsia" w:ascii="仿宋" w:hAnsi="仿宋" w:eastAsia="仿宋"/>
          <w:sz w:val="32"/>
          <w:szCs w:val="32"/>
          <w:lang w:val="en-US" w:eastAsia="zh-CN"/>
        </w:rPr>
        <w:t>24</w:t>
      </w:r>
      <w:r>
        <w:rPr>
          <w:rFonts w:hint="eastAsia" w:ascii="仿宋" w:hAnsi="仿宋" w:eastAsia="仿宋"/>
          <w:sz w:val="32"/>
          <w:szCs w:val="32"/>
        </w:rPr>
        <w:t xml:space="preserve">年县本级一般公共预算安排的“三公”经费年初预算为 </w:t>
      </w:r>
      <w:r>
        <w:rPr>
          <w:rFonts w:hint="eastAsia" w:ascii="仿宋" w:hAnsi="仿宋" w:eastAsia="仿宋"/>
          <w:sz w:val="32"/>
          <w:szCs w:val="32"/>
          <w:lang w:val="en-US" w:eastAsia="zh-CN"/>
        </w:rPr>
        <w:t>840.62</w:t>
      </w:r>
      <w:r>
        <w:rPr>
          <w:rFonts w:hint="eastAsia" w:ascii="仿宋" w:hAnsi="仿宋" w:eastAsia="仿宋"/>
          <w:sz w:val="32"/>
          <w:szCs w:val="32"/>
        </w:rPr>
        <w:t>万元，决算支出为</w:t>
      </w:r>
      <w:r>
        <w:rPr>
          <w:rFonts w:hint="eastAsia" w:ascii="仿宋" w:hAnsi="仿宋" w:eastAsia="仿宋"/>
          <w:sz w:val="32"/>
          <w:szCs w:val="32"/>
          <w:lang w:val="en-US" w:eastAsia="zh-CN"/>
        </w:rPr>
        <w:t>642.1</w:t>
      </w:r>
      <w:r>
        <w:rPr>
          <w:rFonts w:hint="eastAsia" w:ascii="仿宋" w:hAnsi="仿宋" w:eastAsia="仿宋"/>
          <w:sz w:val="32"/>
          <w:szCs w:val="32"/>
        </w:rPr>
        <w:t xml:space="preserve">万元，为年初预算 </w:t>
      </w:r>
      <w:r>
        <w:rPr>
          <w:rFonts w:hint="eastAsia" w:ascii="仿宋" w:hAnsi="仿宋" w:eastAsia="仿宋"/>
          <w:sz w:val="32"/>
          <w:szCs w:val="32"/>
          <w:lang w:val="en-US" w:eastAsia="zh-CN"/>
        </w:rPr>
        <w:t>76.4</w:t>
      </w:r>
      <w:r>
        <w:rPr>
          <w:rFonts w:hint="eastAsia" w:ascii="仿宋" w:hAnsi="仿宋" w:eastAsia="仿宋"/>
          <w:sz w:val="32"/>
          <w:szCs w:val="32"/>
        </w:rPr>
        <w:t>%，比上年减少</w:t>
      </w:r>
      <w:r>
        <w:rPr>
          <w:rFonts w:hint="eastAsia" w:ascii="仿宋" w:hAnsi="仿宋" w:eastAsia="仿宋"/>
          <w:sz w:val="32"/>
          <w:szCs w:val="32"/>
          <w:lang w:val="en-US" w:eastAsia="zh-CN"/>
        </w:rPr>
        <w:t>158.58</w:t>
      </w:r>
      <w:r>
        <w:rPr>
          <w:rFonts w:hint="eastAsia" w:ascii="仿宋" w:hAnsi="仿宋" w:eastAsia="仿宋"/>
          <w:sz w:val="32"/>
          <w:szCs w:val="32"/>
        </w:rPr>
        <w:t xml:space="preserve">万元，下降 </w:t>
      </w:r>
      <w:r>
        <w:rPr>
          <w:rFonts w:hint="eastAsia" w:ascii="仿宋" w:hAnsi="仿宋" w:eastAsia="仿宋"/>
          <w:sz w:val="32"/>
          <w:szCs w:val="32"/>
          <w:lang w:val="en-US" w:eastAsia="zh-CN"/>
        </w:rPr>
        <w:t>19.8</w:t>
      </w:r>
      <w:r>
        <w:rPr>
          <w:rFonts w:hint="eastAsia" w:ascii="仿宋" w:hAnsi="仿宋" w:eastAsia="仿宋"/>
          <w:sz w:val="32"/>
          <w:szCs w:val="32"/>
        </w:rPr>
        <w:t>%。下降的主要原因是县直各部门及各街道办事处按照中央、省、市和县委县政府厉行节约的要求，严格控制“三公”经费相关支出（详见附表 13）。具体情况如下：</w:t>
      </w:r>
    </w:p>
    <w:p w14:paraId="61F0562D">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1.因公出国（境）支出年初预算为 0 万元，决算支出为 0 万元。</w:t>
      </w:r>
    </w:p>
    <w:p w14:paraId="5F443EC5">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2.公务用车购置及运行维护费年初预算为</w:t>
      </w:r>
      <w:r>
        <w:rPr>
          <w:rFonts w:hint="eastAsia" w:ascii="仿宋" w:hAnsi="仿宋" w:eastAsia="仿宋"/>
          <w:sz w:val="32"/>
          <w:szCs w:val="32"/>
          <w:lang w:val="en-US" w:eastAsia="zh-CN"/>
        </w:rPr>
        <w:t>742.67</w:t>
      </w:r>
      <w:r>
        <w:rPr>
          <w:rFonts w:hint="eastAsia" w:ascii="仿宋" w:hAnsi="仿宋" w:eastAsia="仿宋"/>
          <w:sz w:val="32"/>
          <w:szCs w:val="32"/>
        </w:rPr>
        <w:t>万元，决算支出为</w:t>
      </w:r>
      <w:r>
        <w:rPr>
          <w:rFonts w:hint="eastAsia" w:ascii="仿宋" w:hAnsi="仿宋" w:eastAsia="仿宋"/>
          <w:sz w:val="32"/>
          <w:szCs w:val="32"/>
          <w:lang w:val="en-US" w:eastAsia="zh-CN"/>
        </w:rPr>
        <w:t>627.48</w:t>
      </w:r>
      <w:r>
        <w:rPr>
          <w:rFonts w:hint="eastAsia" w:ascii="仿宋" w:hAnsi="仿宋" w:eastAsia="仿宋"/>
          <w:sz w:val="32"/>
          <w:szCs w:val="32"/>
        </w:rPr>
        <w:t>万元，为年初预算8</w:t>
      </w:r>
      <w:r>
        <w:rPr>
          <w:rFonts w:hint="eastAsia" w:ascii="仿宋" w:hAnsi="仿宋" w:eastAsia="仿宋"/>
          <w:sz w:val="32"/>
          <w:szCs w:val="32"/>
          <w:lang w:val="en-US" w:eastAsia="zh-CN"/>
        </w:rPr>
        <w:t>4.5</w:t>
      </w:r>
      <w:r>
        <w:rPr>
          <w:rFonts w:hint="eastAsia" w:ascii="仿宋" w:hAnsi="仿宋" w:eastAsia="仿宋"/>
          <w:sz w:val="32"/>
          <w:szCs w:val="32"/>
        </w:rPr>
        <w:t xml:space="preserve">%，同比下降 </w:t>
      </w:r>
      <w:r>
        <w:rPr>
          <w:rFonts w:hint="eastAsia" w:ascii="仿宋" w:hAnsi="仿宋" w:eastAsia="仿宋"/>
          <w:sz w:val="32"/>
          <w:szCs w:val="32"/>
          <w:lang w:val="en-US" w:eastAsia="zh-CN"/>
        </w:rPr>
        <w:t>18.3</w:t>
      </w:r>
      <w:r>
        <w:rPr>
          <w:rFonts w:hint="eastAsia" w:ascii="仿宋" w:hAnsi="仿宋" w:eastAsia="仿宋"/>
          <w:sz w:val="32"/>
          <w:szCs w:val="32"/>
        </w:rPr>
        <w:t>%。其中：公务用车购置费年初预算为</w:t>
      </w:r>
      <w:r>
        <w:rPr>
          <w:rFonts w:hint="eastAsia" w:ascii="仿宋" w:hAnsi="仿宋" w:eastAsia="仿宋"/>
          <w:sz w:val="32"/>
          <w:szCs w:val="32"/>
          <w:lang w:val="en-US" w:eastAsia="zh-CN"/>
        </w:rPr>
        <w:t>0</w:t>
      </w:r>
      <w:r>
        <w:rPr>
          <w:rFonts w:hint="eastAsia" w:ascii="仿宋" w:hAnsi="仿宋" w:eastAsia="仿宋"/>
          <w:sz w:val="32"/>
          <w:szCs w:val="32"/>
        </w:rPr>
        <w:t>万元，决算支出为</w:t>
      </w:r>
      <w:r>
        <w:rPr>
          <w:rFonts w:hint="eastAsia" w:ascii="仿宋" w:hAnsi="仿宋" w:eastAsia="仿宋"/>
          <w:sz w:val="32"/>
          <w:szCs w:val="32"/>
          <w:lang w:val="en-US" w:eastAsia="zh-CN"/>
        </w:rPr>
        <w:t>42.97</w:t>
      </w:r>
      <w:r>
        <w:rPr>
          <w:rFonts w:hint="eastAsia" w:ascii="仿宋" w:hAnsi="仿宋" w:eastAsia="仿宋"/>
          <w:sz w:val="32"/>
          <w:szCs w:val="32"/>
        </w:rPr>
        <w:t xml:space="preserve">万元，同比下降 </w:t>
      </w:r>
      <w:r>
        <w:rPr>
          <w:rFonts w:hint="eastAsia" w:ascii="仿宋" w:hAnsi="仿宋" w:eastAsia="仿宋"/>
          <w:sz w:val="32"/>
          <w:szCs w:val="32"/>
          <w:lang w:val="en-US" w:eastAsia="zh-CN"/>
        </w:rPr>
        <w:t>71.4</w:t>
      </w:r>
      <w:r>
        <w:rPr>
          <w:rFonts w:hint="eastAsia" w:ascii="仿宋" w:hAnsi="仿宋" w:eastAsia="仿宋"/>
          <w:sz w:val="32"/>
          <w:szCs w:val="32"/>
        </w:rPr>
        <w:t xml:space="preserve">%；公务用车运行维护费年初预算为 </w:t>
      </w:r>
      <w:r>
        <w:rPr>
          <w:rFonts w:hint="eastAsia" w:ascii="仿宋" w:hAnsi="仿宋" w:eastAsia="仿宋"/>
          <w:sz w:val="32"/>
          <w:szCs w:val="32"/>
          <w:lang w:val="en-US" w:eastAsia="zh-CN"/>
        </w:rPr>
        <w:t>742.67</w:t>
      </w:r>
      <w:r>
        <w:rPr>
          <w:rFonts w:hint="eastAsia" w:ascii="仿宋" w:hAnsi="仿宋" w:eastAsia="仿宋"/>
          <w:sz w:val="32"/>
          <w:szCs w:val="32"/>
        </w:rPr>
        <w:t>万元，决算支出为</w:t>
      </w:r>
      <w:r>
        <w:rPr>
          <w:rFonts w:hint="eastAsia" w:ascii="仿宋" w:hAnsi="仿宋" w:eastAsia="仿宋"/>
          <w:sz w:val="32"/>
          <w:szCs w:val="32"/>
          <w:lang w:val="en-US" w:eastAsia="zh-CN"/>
        </w:rPr>
        <w:t>584.51</w:t>
      </w:r>
      <w:r>
        <w:rPr>
          <w:rFonts w:hint="eastAsia" w:ascii="仿宋" w:hAnsi="仿宋" w:eastAsia="仿宋"/>
          <w:sz w:val="32"/>
          <w:szCs w:val="32"/>
        </w:rPr>
        <w:t>万元，为年初预算</w:t>
      </w:r>
      <w:r>
        <w:rPr>
          <w:rFonts w:hint="eastAsia" w:ascii="仿宋" w:hAnsi="仿宋" w:eastAsia="仿宋"/>
          <w:sz w:val="32"/>
          <w:szCs w:val="32"/>
          <w:lang w:val="en-US" w:eastAsia="zh-CN"/>
        </w:rPr>
        <w:t>78.7</w:t>
      </w:r>
      <w:r>
        <w:rPr>
          <w:rFonts w:hint="eastAsia" w:ascii="仿宋" w:hAnsi="仿宋" w:eastAsia="仿宋"/>
          <w:sz w:val="32"/>
          <w:szCs w:val="32"/>
        </w:rPr>
        <w:t>%，同比下降</w:t>
      </w:r>
      <w:r>
        <w:rPr>
          <w:rFonts w:hint="eastAsia" w:ascii="仿宋" w:hAnsi="仿宋" w:eastAsia="仿宋"/>
          <w:sz w:val="32"/>
          <w:szCs w:val="32"/>
          <w:lang w:val="en-US" w:eastAsia="zh-CN"/>
        </w:rPr>
        <w:t>5.3</w:t>
      </w:r>
      <w:r>
        <w:rPr>
          <w:rFonts w:hint="eastAsia" w:ascii="仿宋" w:hAnsi="仿宋" w:eastAsia="仿宋"/>
          <w:sz w:val="32"/>
          <w:szCs w:val="32"/>
        </w:rPr>
        <w:t>%。全县公务用车保有量为 36</w:t>
      </w:r>
      <w:r>
        <w:rPr>
          <w:rFonts w:hint="eastAsia" w:ascii="仿宋" w:hAnsi="仿宋" w:eastAsia="仿宋"/>
          <w:sz w:val="32"/>
          <w:szCs w:val="32"/>
          <w:lang w:val="en-US" w:eastAsia="zh-CN"/>
        </w:rPr>
        <w:t>0</w:t>
      </w:r>
      <w:r>
        <w:rPr>
          <w:rFonts w:hint="eastAsia" w:ascii="仿宋" w:hAnsi="仿宋" w:eastAsia="仿宋"/>
          <w:sz w:val="32"/>
          <w:szCs w:val="32"/>
        </w:rPr>
        <w:t>辆。</w:t>
      </w:r>
    </w:p>
    <w:p w14:paraId="25C08052">
      <w:pPr>
        <w:tabs>
          <w:tab w:val="left" w:pos="7065"/>
        </w:tabs>
        <w:adjustRightInd/>
        <w:snapToGrid/>
        <w:spacing w:line="240" w:lineRule="atLeast"/>
        <w:ind w:firstLine="640" w:firstLineChars="200"/>
        <w:rPr>
          <w:rFonts w:ascii="黑体" w:hAnsi="黑体" w:eastAsia="黑体"/>
          <w:b/>
          <w:sz w:val="32"/>
          <w:szCs w:val="32"/>
        </w:rPr>
      </w:pPr>
      <w:r>
        <w:rPr>
          <w:rFonts w:hint="eastAsia" w:ascii="仿宋" w:hAnsi="仿宋" w:eastAsia="仿宋"/>
          <w:sz w:val="32"/>
          <w:szCs w:val="32"/>
        </w:rPr>
        <w:t>3.公务接待费年初预算为</w:t>
      </w:r>
      <w:r>
        <w:rPr>
          <w:rFonts w:hint="eastAsia" w:ascii="仿宋" w:hAnsi="仿宋" w:eastAsia="仿宋"/>
          <w:sz w:val="32"/>
          <w:szCs w:val="32"/>
          <w:lang w:val="en-US" w:eastAsia="zh-CN"/>
        </w:rPr>
        <w:t>97.95</w:t>
      </w:r>
      <w:r>
        <w:rPr>
          <w:rFonts w:hint="eastAsia" w:ascii="仿宋" w:hAnsi="仿宋" w:eastAsia="仿宋"/>
          <w:sz w:val="32"/>
          <w:szCs w:val="32"/>
        </w:rPr>
        <w:t xml:space="preserve">万元，决算支出为 </w:t>
      </w:r>
      <w:r>
        <w:rPr>
          <w:rFonts w:hint="eastAsia" w:ascii="仿宋" w:hAnsi="仿宋" w:eastAsia="仿宋"/>
          <w:sz w:val="32"/>
          <w:szCs w:val="32"/>
          <w:lang w:val="en-US" w:eastAsia="zh-CN"/>
        </w:rPr>
        <w:t>14.62</w:t>
      </w:r>
      <w:r>
        <w:rPr>
          <w:rFonts w:hint="eastAsia" w:ascii="仿宋" w:hAnsi="仿宋" w:eastAsia="仿宋"/>
          <w:sz w:val="32"/>
          <w:szCs w:val="32"/>
        </w:rPr>
        <w:t xml:space="preserve">万元，为年初预算 </w:t>
      </w:r>
      <w:r>
        <w:rPr>
          <w:rFonts w:hint="eastAsia" w:ascii="仿宋" w:hAnsi="仿宋" w:eastAsia="仿宋"/>
          <w:sz w:val="32"/>
          <w:szCs w:val="32"/>
          <w:lang w:val="en-US" w:eastAsia="zh-CN"/>
        </w:rPr>
        <w:t>14.9</w:t>
      </w:r>
      <w:r>
        <w:rPr>
          <w:rFonts w:hint="eastAsia" w:ascii="仿宋" w:hAnsi="仿宋" w:eastAsia="仿宋"/>
          <w:sz w:val="32"/>
          <w:szCs w:val="32"/>
        </w:rPr>
        <w:t>%，同比下降</w:t>
      </w:r>
      <w:r>
        <w:rPr>
          <w:rFonts w:hint="eastAsia" w:ascii="仿宋" w:hAnsi="仿宋" w:eastAsia="仿宋"/>
          <w:sz w:val="32"/>
          <w:szCs w:val="32"/>
          <w:lang w:val="en-US" w:eastAsia="zh-CN"/>
        </w:rPr>
        <w:t>55.7</w:t>
      </w:r>
      <w:r>
        <w:rPr>
          <w:rFonts w:hint="eastAsia" w:ascii="仿宋" w:hAnsi="仿宋" w:eastAsia="仿宋"/>
          <w:sz w:val="32"/>
          <w:szCs w:val="32"/>
        </w:rPr>
        <w:t xml:space="preserve">%。全县共接待 </w:t>
      </w:r>
      <w:r>
        <w:rPr>
          <w:rFonts w:hint="eastAsia" w:ascii="仿宋" w:hAnsi="仿宋" w:eastAsia="仿宋"/>
          <w:sz w:val="32"/>
          <w:szCs w:val="32"/>
          <w:lang w:val="en-US" w:eastAsia="zh-CN"/>
        </w:rPr>
        <w:t>122</w:t>
      </w:r>
      <w:r>
        <w:rPr>
          <w:rFonts w:hint="eastAsia" w:ascii="仿宋" w:hAnsi="仿宋" w:eastAsia="仿宋"/>
          <w:sz w:val="32"/>
          <w:szCs w:val="32"/>
        </w:rPr>
        <w:t>批次，</w:t>
      </w:r>
      <w:r>
        <w:rPr>
          <w:rFonts w:hint="eastAsia" w:ascii="仿宋" w:hAnsi="仿宋" w:eastAsia="仿宋"/>
          <w:sz w:val="32"/>
          <w:szCs w:val="32"/>
          <w:lang w:val="en-US" w:eastAsia="zh-CN"/>
        </w:rPr>
        <w:t>1868</w:t>
      </w:r>
      <w:r>
        <w:rPr>
          <w:rFonts w:hint="eastAsia" w:ascii="仿宋" w:hAnsi="仿宋" w:eastAsia="仿宋"/>
          <w:sz w:val="32"/>
          <w:szCs w:val="32"/>
        </w:rPr>
        <w:t>人次。</w:t>
      </w:r>
    </w:p>
    <w:p w14:paraId="7D9E6FA8">
      <w:pPr>
        <w:tabs>
          <w:tab w:val="left" w:pos="7065"/>
        </w:tabs>
        <w:adjustRightInd/>
        <w:snapToGrid/>
        <w:spacing w:line="240" w:lineRule="atLeast"/>
        <w:ind w:firstLine="643" w:firstLineChars="200"/>
        <w:rPr>
          <w:rFonts w:ascii="仿宋" w:hAnsi="仿宋" w:eastAsia="仿宋"/>
          <w:sz w:val="32"/>
          <w:szCs w:val="32"/>
        </w:rPr>
      </w:pPr>
      <w:r>
        <w:rPr>
          <w:rFonts w:hint="eastAsia" w:ascii="黑体" w:hAnsi="黑体" w:eastAsia="黑体"/>
          <w:b/>
          <w:sz w:val="32"/>
          <w:szCs w:val="32"/>
        </w:rPr>
        <w:t>五、一般性转移支付和专项转移支付分配情况</w:t>
      </w:r>
    </w:p>
    <w:p w14:paraId="24027F48">
      <w:pPr>
        <w:tabs>
          <w:tab w:val="left" w:pos="7065"/>
        </w:tabs>
        <w:adjustRightInd/>
        <w:snapToGrid/>
        <w:spacing w:line="240" w:lineRule="atLeast"/>
        <w:ind w:firstLine="643" w:firstLineChars="200"/>
        <w:rPr>
          <w:rFonts w:ascii="仿宋" w:hAnsi="仿宋" w:eastAsia="仿宋"/>
          <w:sz w:val="32"/>
          <w:szCs w:val="32"/>
        </w:rPr>
      </w:pPr>
      <w:r>
        <w:rPr>
          <w:rFonts w:hint="eastAsia" w:ascii="仿宋" w:hAnsi="仿宋" w:eastAsia="仿宋"/>
          <w:b/>
          <w:sz w:val="32"/>
          <w:szCs w:val="32"/>
        </w:rPr>
        <w:t>（一）上级补助我县一般性转移支付和专项转移支付</w:t>
      </w:r>
    </w:p>
    <w:p w14:paraId="5A5CD9B9">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年，上级补助我县一般性转移支付 </w:t>
      </w:r>
      <w:r>
        <w:rPr>
          <w:rFonts w:hint="eastAsia" w:ascii="仿宋" w:hAnsi="仿宋" w:eastAsia="仿宋"/>
          <w:sz w:val="32"/>
          <w:szCs w:val="32"/>
          <w:lang w:val="en-US" w:eastAsia="zh-CN"/>
        </w:rPr>
        <w:t>193525</w:t>
      </w:r>
      <w:r>
        <w:rPr>
          <w:rFonts w:hint="eastAsia" w:ascii="仿宋" w:hAnsi="仿宋" w:eastAsia="仿宋"/>
          <w:sz w:val="32"/>
          <w:szCs w:val="32"/>
        </w:rPr>
        <w:t>万元（含返还性收入 12419 万元），比上年减少</w:t>
      </w:r>
      <w:r>
        <w:rPr>
          <w:rFonts w:hint="eastAsia" w:ascii="仿宋" w:hAnsi="仿宋" w:eastAsia="仿宋"/>
          <w:sz w:val="32"/>
          <w:szCs w:val="32"/>
          <w:lang w:val="en-US" w:eastAsia="zh-CN"/>
        </w:rPr>
        <w:t>8453</w:t>
      </w:r>
      <w:r>
        <w:rPr>
          <w:rFonts w:hint="eastAsia" w:ascii="仿宋" w:hAnsi="仿宋" w:eastAsia="仿宋"/>
          <w:sz w:val="32"/>
          <w:szCs w:val="32"/>
        </w:rPr>
        <w:t>万元，下降</w:t>
      </w:r>
      <w:r>
        <w:rPr>
          <w:rFonts w:hint="eastAsia" w:ascii="仿宋" w:hAnsi="仿宋" w:eastAsia="仿宋"/>
          <w:sz w:val="32"/>
          <w:szCs w:val="32"/>
          <w:lang w:val="en-US" w:eastAsia="zh-CN"/>
        </w:rPr>
        <w:t>4.6</w:t>
      </w:r>
      <w:r>
        <w:rPr>
          <w:rFonts w:hint="eastAsia" w:ascii="仿宋" w:hAnsi="仿宋" w:eastAsia="仿宋"/>
          <w:sz w:val="32"/>
          <w:szCs w:val="32"/>
        </w:rPr>
        <w:t>%。（详见附表 14）</w:t>
      </w:r>
    </w:p>
    <w:p w14:paraId="271A4A56">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主要项目为：均衡性转移支付收入</w:t>
      </w:r>
      <w:r>
        <w:rPr>
          <w:rFonts w:hint="eastAsia" w:ascii="仿宋" w:hAnsi="仿宋" w:eastAsia="仿宋"/>
          <w:sz w:val="32"/>
          <w:szCs w:val="32"/>
          <w:lang w:val="en-US" w:eastAsia="zh-CN"/>
        </w:rPr>
        <w:t>42952</w:t>
      </w:r>
      <w:r>
        <w:rPr>
          <w:rFonts w:hint="eastAsia" w:ascii="仿宋" w:hAnsi="仿宋" w:eastAsia="仿宋"/>
          <w:sz w:val="32"/>
          <w:szCs w:val="32"/>
        </w:rPr>
        <w:t xml:space="preserve"> 万元，县级基本财力保障机制奖补资金收入 </w:t>
      </w:r>
      <w:r>
        <w:rPr>
          <w:rFonts w:hint="eastAsia" w:ascii="仿宋" w:hAnsi="仿宋" w:eastAsia="仿宋"/>
          <w:sz w:val="32"/>
          <w:szCs w:val="32"/>
          <w:lang w:val="en-US" w:eastAsia="zh-CN"/>
        </w:rPr>
        <w:t>12734</w:t>
      </w:r>
      <w:r>
        <w:rPr>
          <w:rFonts w:hint="eastAsia" w:ascii="仿宋" w:hAnsi="仿宋" w:eastAsia="仿宋"/>
          <w:sz w:val="32"/>
          <w:szCs w:val="32"/>
        </w:rPr>
        <w:t xml:space="preserve">万元，结算补助收入 </w:t>
      </w:r>
      <w:r>
        <w:rPr>
          <w:rFonts w:hint="eastAsia" w:ascii="仿宋" w:hAnsi="仿宋" w:eastAsia="仿宋"/>
          <w:sz w:val="32"/>
          <w:szCs w:val="32"/>
          <w:lang w:val="en-US" w:eastAsia="zh-CN"/>
        </w:rPr>
        <w:t>5378</w:t>
      </w:r>
      <w:r>
        <w:rPr>
          <w:rFonts w:hint="eastAsia" w:ascii="仿宋" w:hAnsi="仿宋" w:eastAsia="仿宋"/>
          <w:sz w:val="32"/>
          <w:szCs w:val="32"/>
        </w:rPr>
        <w:t xml:space="preserve"> 万元，产粮（油）大县奖励资金 </w:t>
      </w:r>
      <w:r>
        <w:rPr>
          <w:rFonts w:hint="eastAsia" w:ascii="仿宋" w:hAnsi="仿宋" w:eastAsia="仿宋"/>
          <w:sz w:val="32"/>
          <w:szCs w:val="32"/>
          <w:lang w:val="en-US" w:eastAsia="zh-CN"/>
        </w:rPr>
        <w:t>3745</w:t>
      </w:r>
      <w:r>
        <w:rPr>
          <w:rFonts w:hint="eastAsia" w:ascii="仿宋" w:hAnsi="仿宋" w:eastAsia="仿宋"/>
          <w:sz w:val="32"/>
          <w:szCs w:val="32"/>
        </w:rPr>
        <w:t xml:space="preserve"> 万元，固定数额补助收入29</w:t>
      </w:r>
      <w:r>
        <w:rPr>
          <w:rFonts w:hint="eastAsia" w:ascii="仿宋" w:hAnsi="仿宋" w:eastAsia="仿宋"/>
          <w:sz w:val="32"/>
          <w:szCs w:val="32"/>
          <w:lang w:val="en-US" w:eastAsia="zh-CN"/>
        </w:rPr>
        <w:t>323</w:t>
      </w:r>
      <w:r>
        <w:rPr>
          <w:rFonts w:hint="eastAsia" w:ascii="仿宋" w:hAnsi="仿宋" w:eastAsia="仿宋"/>
          <w:sz w:val="32"/>
          <w:szCs w:val="32"/>
        </w:rPr>
        <w:t xml:space="preserve">万元，巩固脱贫攻坚成果衔接乡村振兴转移支付收入 </w:t>
      </w:r>
      <w:r>
        <w:rPr>
          <w:rFonts w:hint="eastAsia" w:ascii="仿宋" w:hAnsi="仿宋" w:eastAsia="仿宋"/>
          <w:sz w:val="32"/>
          <w:szCs w:val="32"/>
          <w:lang w:val="en-US" w:eastAsia="zh-CN"/>
        </w:rPr>
        <w:t>4619</w:t>
      </w:r>
      <w:r>
        <w:rPr>
          <w:rFonts w:hint="eastAsia" w:ascii="仿宋" w:hAnsi="仿宋" w:eastAsia="仿宋"/>
          <w:sz w:val="32"/>
          <w:szCs w:val="32"/>
        </w:rPr>
        <w:t xml:space="preserve"> 万元，公共安全共同财政事权转移支付收入 19</w:t>
      </w:r>
      <w:r>
        <w:rPr>
          <w:rFonts w:hint="eastAsia" w:ascii="仿宋" w:hAnsi="仿宋" w:eastAsia="仿宋"/>
          <w:sz w:val="32"/>
          <w:szCs w:val="32"/>
          <w:lang w:val="en-US" w:eastAsia="zh-CN"/>
        </w:rPr>
        <w:t>45</w:t>
      </w:r>
      <w:r>
        <w:rPr>
          <w:rFonts w:hint="eastAsia" w:ascii="仿宋" w:hAnsi="仿宋" w:eastAsia="仿宋"/>
          <w:sz w:val="32"/>
          <w:szCs w:val="32"/>
        </w:rPr>
        <w:t>万元，教育共同财政事权转移支付收入</w:t>
      </w:r>
      <w:r>
        <w:rPr>
          <w:rFonts w:hint="eastAsia" w:ascii="仿宋" w:hAnsi="仿宋" w:eastAsia="仿宋"/>
          <w:sz w:val="32"/>
          <w:szCs w:val="32"/>
          <w:lang w:val="en-US" w:eastAsia="zh-CN"/>
        </w:rPr>
        <w:t>19604</w:t>
      </w:r>
      <w:r>
        <w:rPr>
          <w:rFonts w:hint="eastAsia" w:ascii="仿宋" w:hAnsi="仿宋" w:eastAsia="仿宋"/>
          <w:sz w:val="32"/>
          <w:szCs w:val="32"/>
        </w:rPr>
        <w:t xml:space="preserve">万元，文化旅游体育与传媒共同财政事权转移支付收入 </w:t>
      </w:r>
      <w:r>
        <w:rPr>
          <w:rFonts w:hint="eastAsia" w:ascii="仿宋" w:hAnsi="仿宋" w:eastAsia="仿宋"/>
          <w:sz w:val="32"/>
          <w:szCs w:val="32"/>
          <w:lang w:val="en-US" w:eastAsia="zh-CN"/>
        </w:rPr>
        <w:t>915</w:t>
      </w:r>
      <w:r>
        <w:rPr>
          <w:rFonts w:hint="eastAsia" w:ascii="仿宋" w:hAnsi="仿宋" w:eastAsia="仿宋"/>
          <w:sz w:val="32"/>
          <w:szCs w:val="32"/>
        </w:rPr>
        <w:t xml:space="preserve">万元，社会保障和就业共同财政事权转移支付收入 </w:t>
      </w:r>
      <w:r>
        <w:rPr>
          <w:rFonts w:hint="eastAsia" w:ascii="仿宋" w:hAnsi="仿宋" w:eastAsia="仿宋"/>
          <w:sz w:val="32"/>
          <w:szCs w:val="32"/>
          <w:lang w:val="en-US" w:eastAsia="zh-CN"/>
        </w:rPr>
        <w:t>11953</w:t>
      </w:r>
      <w:r>
        <w:rPr>
          <w:rFonts w:hint="eastAsia" w:ascii="仿宋" w:hAnsi="仿宋" w:eastAsia="仿宋"/>
          <w:sz w:val="32"/>
          <w:szCs w:val="32"/>
        </w:rPr>
        <w:t xml:space="preserve">万元，卫生健康共同财政事权转移支付收入 </w:t>
      </w:r>
      <w:r>
        <w:rPr>
          <w:rFonts w:hint="eastAsia" w:ascii="仿宋" w:hAnsi="仿宋" w:eastAsia="仿宋"/>
          <w:sz w:val="32"/>
          <w:szCs w:val="32"/>
          <w:lang w:val="en-US" w:eastAsia="zh-CN"/>
        </w:rPr>
        <w:t>7352</w:t>
      </w:r>
      <w:r>
        <w:rPr>
          <w:rFonts w:hint="eastAsia" w:ascii="仿宋" w:hAnsi="仿宋" w:eastAsia="仿宋"/>
          <w:sz w:val="32"/>
          <w:szCs w:val="32"/>
        </w:rPr>
        <w:t>万元，节能环保共同财政事权转移支付收入</w:t>
      </w:r>
      <w:r>
        <w:rPr>
          <w:rFonts w:hint="eastAsia" w:ascii="仿宋" w:hAnsi="仿宋" w:eastAsia="仿宋"/>
          <w:sz w:val="32"/>
          <w:szCs w:val="32"/>
          <w:lang w:val="en-US" w:eastAsia="zh-CN"/>
        </w:rPr>
        <w:t>3790</w:t>
      </w:r>
      <w:r>
        <w:rPr>
          <w:rFonts w:hint="eastAsia" w:ascii="仿宋" w:hAnsi="仿宋" w:eastAsia="仿宋"/>
          <w:sz w:val="32"/>
          <w:szCs w:val="32"/>
        </w:rPr>
        <w:t>万元，农林水共同财政事权转移支付收入</w:t>
      </w:r>
      <w:r>
        <w:rPr>
          <w:rFonts w:hint="eastAsia" w:ascii="仿宋" w:hAnsi="仿宋" w:eastAsia="仿宋"/>
          <w:sz w:val="32"/>
          <w:szCs w:val="32"/>
          <w:lang w:val="en-US" w:eastAsia="zh-CN"/>
        </w:rPr>
        <w:t>35108</w:t>
      </w:r>
      <w:r>
        <w:rPr>
          <w:rFonts w:hint="eastAsia" w:ascii="仿宋" w:hAnsi="仿宋" w:eastAsia="仿宋"/>
          <w:sz w:val="32"/>
          <w:szCs w:val="32"/>
        </w:rPr>
        <w:t>万元，交通运输共同财政事权转移支付收入</w:t>
      </w:r>
      <w:r>
        <w:rPr>
          <w:rFonts w:hint="eastAsia" w:ascii="仿宋" w:hAnsi="仿宋" w:eastAsia="仿宋"/>
          <w:sz w:val="32"/>
          <w:szCs w:val="32"/>
          <w:lang w:val="en-US" w:eastAsia="zh-CN"/>
        </w:rPr>
        <w:t>1136</w:t>
      </w:r>
      <w:r>
        <w:rPr>
          <w:rFonts w:hint="eastAsia" w:ascii="仿宋" w:hAnsi="仿宋" w:eastAsia="仿宋"/>
          <w:sz w:val="32"/>
          <w:szCs w:val="32"/>
        </w:rPr>
        <w:t xml:space="preserve"> 万元，住房保障共同财政事权转移支付收入 </w:t>
      </w:r>
      <w:r>
        <w:rPr>
          <w:rFonts w:hint="eastAsia" w:ascii="仿宋" w:hAnsi="仿宋" w:eastAsia="仿宋"/>
          <w:sz w:val="32"/>
          <w:szCs w:val="32"/>
          <w:lang w:val="en-US" w:eastAsia="zh-CN"/>
        </w:rPr>
        <w:t>552</w:t>
      </w:r>
      <w:r>
        <w:rPr>
          <w:rFonts w:hint="eastAsia" w:ascii="仿宋" w:hAnsi="仿宋" w:eastAsia="仿宋"/>
          <w:sz w:val="32"/>
          <w:szCs w:val="32"/>
        </w:rPr>
        <w:t>万元。</w:t>
      </w:r>
    </w:p>
    <w:p w14:paraId="545AA5DC">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年，上级对我县专项转移支付 </w:t>
      </w:r>
      <w:r>
        <w:rPr>
          <w:rFonts w:hint="eastAsia" w:ascii="仿宋" w:hAnsi="仿宋" w:eastAsia="仿宋"/>
          <w:sz w:val="32"/>
          <w:szCs w:val="32"/>
          <w:lang w:val="en-US" w:eastAsia="zh-CN"/>
        </w:rPr>
        <w:t>22161</w:t>
      </w:r>
      <w:r>
        <w:rPr>
          <w:rFonts w:hint="eastAsia" w:ascii="仿宋" w:hAnsi="仿宋" w:eastAsia="仿宋"/>
          <w:sz w:val="32"/>
          <w:szCs w:val="32"/>
        </w:rPr>
        <w:t>万元，比上年</w:t>
      </w:r>
      <w:r>
        <w:rPr>
          <w:rFonts w:hint="eastAsia" w:ascii="仿宋" w:hAnsi="仿宋" w:eastAsia="仿宋"/>
          <w:sz w:val="32"/>
          <w:szCs w:val="32"/>
          <w:lang w:val="en-US" w:eastAsia="zh-CN"/>
        </w:rPr>
        <w:t>增长2625</w:t>
      </w:r>
      <w:r>
        <w:rPr>
          <w:rFonts w:hint="eastAsia" w:ascii="仿宋" w:hAnsi="仿宋" w:eastAsia="仿宋"/>
          <w:sz w:val="32"/>
          <w:szCs w:val="32"/>
        </w:rPr>
        <w:t>万元，</w:t>
      </w:r>
      <w:r>
        <w:rPr>
          <w:rFonts w:hint="eastAsia" w:ascii="仿宋" w:hAnsi="仿宋" w:eastAsia="仿宋"/>
          <w:sz w:val="32"/>
          <w:szCs w:val="32"/>
          <w:lang w:val="en-US" w:eastAsia="zh-CN"/>
        </w:rPr>
        <w:t>增长13.4</w:t>
      </w:r>
      <w:r>
        <w:rPr>
          <w:rFonts w:hint="eastAsia" w:ascii="仿宋" w:hAnsi="仿宋" w:eastAsia="仿宋"/>
          <w:sz w:val="32"/>
          <w:szCs w:val="32"/>
        </w:rPr>
        <w:t>%。（详见附表 14）</w:t>
      </w:r>
    </w:p>
    <w:p w14:paraId="555D9FE9">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 xml:space="preserve">主要项目为：一般公共服务支出专项 </w:t>
      </w:r>
      <w:r>
        <w:rPr>
          <w:rFonts w:hint="eastAsia" w:ascii="仿宋" w:hAnsi="仿宋" w:eastAsia="仿宋"/>
          <w:sz w:val="32"/>
          <w:szCs w:val="32"/>
          <w:lang w:val="en-US" w:eastAsia="zh-CN"/>
        </w:rPr>
        <w:t>59</w:t>
      </w:r>
      <w:r>
        <w:rPr>
          <w:rFonts w:hint="eastAsia" w:ascii="仿宋" w:hAnsi="仿宋" w:eastAsia="仿宋"/>
          <w:sz w:val="32"/>
          <w:szCs w:val="32"/>
        </w:rPr>
        <w:t>万元，国防支出专项 10 万元，公共安全支出专项</w:t>
      </w:r>
      <w:r>
        <w:rPr>
          <w:rFonts w:hint="eastAsia" w:ascii="仿宋" w:hAnsi="仿宋" w:eastAsia="仿宋"/>
          <w:sz w:val="32"/>
          <w:szCs w:val="32"/>
          <w:lang w:val="en-US" w:eastAsia="zh-CN"/>
        </w:rPr>
        <w:t>61</w:t>
      </w:r>
      <w:r>
        <w:rPr>
          <w:rFonts w:hint="eastAsia" w:ascii="仿宋" w:hAnsi="仿宋" w:eastAsia="仿宋"/>
          <w:sz w:val="32"/>
          <w:szCs w:val="32"/>
        </w:rPr>
        <w:t xml:space="preserve">万元，教育支出专项 </w:t>
      </w:r>
      <w:r>
        <w:rPr>
          <w:rFonts w:hint="eastAsia" w:ascii="仿宋" w:hAnsi="仿宋" w:eastAsia="仿宋"/>
          <w:sz w:val="32"/>
          <w:szCs w:val="32"/>
          <w:lang w:val="en-US" w:eastAsia="zh-CN"/>
        </w:rPr>
        <w:t>925</w:t>
      </w:r>
      <w:r>
        <w:rPr>
          <w:rFonts w:hint="eastAsia" w:ascii="仿宋" w:hAnsi="仿宋" w:eastAsia="仿宋"/>
          <w:sz w:val="32"/>
          <w:szCs w:val="32"/>
        </w:rPr>
        <w:t>万元，科学技术支出专项</w:t>
      </w:r>
      <w:r>
        <w:rPr>
          <w:rFonts w:hint="eastAsia" w:ascii="仿宋" w:hAnsi="仿宋" w:eastAsia="仿宋"/>
          <w:sz w:val="32"/>
          <w:szCs w:val="32"/>
          <w:lang w:val="en-US" w:eastAsia="zh-CN"/>
        </w:rPr>
        <w:t>45</w:t>
      </w:r>
      <w:r>
        <w:rPr>
          <w:rFonts w:hint="eastAsia" w:ascii="仿宋" w:hAnsi="仿宋" w:eastAsia="仿宋"/>
          <w:sz w:val="32"/>
          <w:szCs w:val="32"/>
        </w:rPr>
        <w:t xml:space="preserve">万元，文化旅游体育与传媒支出专项 </w:t>
      </w:r>
      <w:r>
        <w:rPr>
          <w:rFonts w:hint="eastAsia" w:ascii="仿宋" w:hAnsi="仿宋" w:eastAsia="仿宋"/>
          <w:sz w:val="32"/>
          <w:szCs w:val="32"/>
          <w:lang w:val="en-US" w:eastAsia="zh-CN"/>
        </w:rPr>
        <w:t>291</w:t>
      </w:r>
      <w:r>
        <w:rPr>
          <w:rFonts w:hint="eastAsia" w:ascii="仿宋" w:hAnsi="仿宋" w:eastAsia="仿宋"/>
          <w:sz w:val="32"/>
          <w:szCs w:val="32"/>
        </w:rPr>
        <w:t xml:space="preserve">万元，社会保障和就业支出专项 </w:t>
      </w:r>
      <w:r>
        <w:rPr>
          <w:rFonts w:hint="eastAsia" w:ascii="仿宋" w:hAnsi="仿宋" w:eastAsia="仿宋"/>
          <w:sz w:val="32"/>
          <w:szCs w:val="32"/>
          <w:lang w:val="en-US" w:eastAsia="zh-CN"/>
        </w:rPr>
        <w:t>38</w:t>
      </w:r>
      <w:r>
        <w:rPr>
          <w:rFonts w:hint="eastAsia" w:ascii="仿宋" w:hAnsi="仿宋" w:eastAsia="仿宋"/>
          <w:sz w:val="32"/>
          <w:szCs w:val="32"/>
        </w:rPr>
        <w:t xml:space="preserve"> 万元，卫生健康支出专项 20</w:t>
      </w:r>
      <w:r>
        <w:rPr>
          <w:rFonts w:hint="eastAsia" w:ascii="仿宋" w:hAnsi="仿宋" w:eastAsia="仿宋"/>
          <w:sz w:val="32"/>
          <w:szCs w:val="32"/>
          <w:lang w:val="en-US" w:eastAsia="zh-CN"/>
        </w:rPr>
        <w:t>6</w:t>
      </w:r>
      <w:r>
        <w:rPr>
          <w:rFonts w:hint="eastAsia" w:ascii="仿宋" w:hAnsi="仿宋" w:eastAsia="仿宋"/>
          <w:sz w:val="32"/>
          <w:szCs w:val="32"/>
        </w:rPr>
        <w:t>万元，节能环保支出专项</w:t>
      </w:r>
      <w:r>
        <w:rPr>
          <w:rFonts w:hint="eastAsia" w:ascii="仿宋" w:hAnsi="仿宋" w:eastAsia="仿宋"/>
          <w:sz w:val="32"/>
          <w:szCs w:val="32"/>
          <w:lang w:val="en-US" w:eastAsia="zh-CN"/>
        </w:rPr>
        <w:t>5318</w:t>
      </w:r>
      <w:r>
        <w:rPr>
          <w:rFonts w:hint="eastAsia" w:ascii="仿宋" w:hAnsi="仿宋" w:eastAsia="仿宋"/>
          <w:sz w:val="32"/>
          <w:szCs w:val="32"/>
        </w:rPr>
        <w:t>万元，</w:t>
      </w:r>
      <w:r>
        <w:rPr>
          <w:rFonts w:hint="eastAsia" w:ascii="仿宋" w:hAnsi="仿宋" w:eastAsia="仿宋"/>
          <w:sz w:val="32"/>
          <w:szCs w:val="32"/>
          <w:lang w:val="en-US" w:eastAsia="zh-CN"/>
        </w:rPr>
        <w:t>城乡社区支出2086万元，</w:t>
      </w:r>
      <w:r>
        <w:rPr>
          <w:rFonts w:hint="eastAsia" w:ascii="仿宋" w:hAnsi="仿宋" w:eastAsia="仿宋"/>
          <w:sz w:val="32"/>
          <w:szCs w:val="32"/>
        </w:rPr>
        <w:t xml:space="preserve">农林水支出专项 </w:t>
      </w:r>
      <w:r>
        <w:rPr>
          <w:rFonts w:hint="eastAsia" w:ascii="仿宋" w:hAnsi="仿宋" w:eastAsia="仿宋"/>
          <w:sz w:val="32"/>
          <w:szCs w:val="32"/>
          <w:lang w:val="en-US" w:eastAsia="zh-CN"/>
        </w:rPr>
        <w:t>9619</w:t>
      </w:r>
      <w:r>
        <w:rPr>
          <w:rFonts w:hint="eastAsia" w:ascii="仿宋" w:hAnsi="仿宋" w:eastAsia="仿宋"/>
          <w:sz w:val="32"/>
          <w:szCs w:val="32"/>
        </w:rPr>
        <w:t xml:space="preserve"> 万元，交通运输支出专项 </w:t>
      </w:r>
      <w:r>
        <w:rPr>
          <w:rFonts w:hint="eastAsia" w:ascii="仿宋" w:hAnsi="仿宋" w:eastAsia="仿宋"/>
          <w:sz w:val="32"/>
          <w:szCs w:val="32"/>
          <w:lang w:val="en-US" w:eastAsia="zh-CN"/>
        </w:rPr>
        <w:t>3503</w:t>
      </w:r>
      <w:r>
        <w:rPr>
          <w:rFonts w:hint="eastAsia" w:ascii="仿宋" w:hAnsi="仿宋" w:eastAsia="仿宋"/>
          <w:sz w:val="32"/>
          <w:szCs w:val="32"/>
        </w:rPr>
        <w:t>万元。</w:t>
      </w:r>
    </w:p>
    <w:p w14:paraId="35A7C868">
      <w:pPr>
        <w:tabs>
          <w:tab w:val="left" w:pos="7065"/>
        </w:tabs>
        <w:adjustRightInd/>
        <w:snapToGrid/>
        <w:spacing w:line="240" w:lineRule="atLeast"/>
        <w:ind w:firstLine="643" w:firstLineChars="200"/>
        <w:rPr>
          <w:rFonts w:ascii="仿宋" w:hAnsi="仿宋" w:eastAsia="仿宋"/>
          <w:sz w:val="32"/>
          <w:szCs w:val="32"/>
        </w:rPr>
      </w:pPr>
      <w:r>
        <w:rPr>
          <w:rFonts w:hint="eastAsia" w:ascii="黑体" w:hAnsi="黑体" w:eastAsia="黑体"/>
          <w:b/>
          <w:sz w:val="32"/>
          <w:szCs w:val="32"/>
        </w:rPr>
        <w:t>六、全县政府性基金收支情况</w:t>
      </w:r>
    </w:p>
    <w:p w14:paraId="1AC496AF">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（一）全县政府性基金收支平衡情况</w:t>
      </w:r>
    </w:p>
    <w:p w14:paraId="5617669E">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年全县政府性基金收入</w:t>
      </w:r>
      <w:r>
        <w:rPr>
          <w:rFonts w:hint="eastAsia" w:ascii="仿宋" w:hAnsi="仿宋" w:eastAsia="仿宋"/>
          <w:sz w:val="32"/>
          <w:szCs w:val="32"/>
          <w:lang w:val="en-US" w:eastAsia="zh-CN"/>
        </w:rPr>
        <w:t>50017</w:t>
      </w:r>
      <w:r>
        <w:rPr>
          <w:rFonts w:hint="eastAsia" w:ascii="仿宋" w:hAnsi="仿宋" w:eastAsia="仿宋"/>
          <w:sz w:val="32"/>
          <w:szCs w:val="32"/>
        </w:rPr>
        <w:t>万元，上级补助收入</w:t>
      </w:r>
      <w:r>
        <w:rPr>
          <w:rFonts w:hint="eastAsia" w:ascii="仿宋" w:hAnsi="仿宋" w:eastAsia="仿宋"/>
          <w:sz w:val="32"/>
          <w:szCs w:val="32"/>
          <w:lang w:val="en-US" w:eastAsia="zh-CN"/>
        </w:rPr>
        <w:t>5894</w:t>
      </w:r>
      <w:r>
        <w:rPr>
          <w:rFonts w:hint="eastAsia" w:ascii="仿宋" w:hAnsi="仿宋" w:eastAsia="仿宋"/>
          <w:sz w:val="32"/>
          <w:szCs w:val="32"/>
        </w:rPr>
        <w:t xml:space="preserve">万元，债务转贷收入 </w:t>
      </w:r>
      <w:r>
        <w:rPr>
          <w:rFonts w:hint="eastAsia" w:ascii="仿宋" w:hAnsi="仿宋" w:eastAsia="仿宋"/>
          <w:sz w:val="32"/>
          <w:szCs w:val="32"/>
          <w:lang w:val="en-US" w:eastAsia="zh-CN"/>
        </w:rPr>
        <w:t>107700</w:t>
      </w:r>
      <w:r>
        <w:rPr>
          <w:rFonts w:hint="eastAsia" w:ascii="仿宋" w:hAnsi="仿宋" w:eastAsia="仿宋"/>
          <w:sz w:val="32"/>
          <w:szCs w:val="32"/>
        </w:rPr>
        <w:t>万元，</w:t>
      </w:r>
      <w:r>
        <w:rPr>
          <w:rFonts w:hint="eastAsia" w:ascii="仿宋" w:hAnsi="仿宋" w:eastAsia="仿宋"/>
          <w:sz w:val="32"/>
          <w:szCs w:val="32"/>
          <w:lang w:val="en-US" w:eastAsia="zh-CN"/>
        </w:rPr>
        <w:t>调入资金481万元，</w:t>
      </w:r>
      <w:r>
        <w:rPr>
          <w:rFonts w:hint="eastAsia" w:ascii="仿宋" w:hAnsi="仿宋" w:eastAsia="仿宋"/>
          <w:sz w:val="32"/>
          <w:szCs w:val="32"/>
        </w:rPr>
        <w:t xml:space="preserve">上年结余 </w:t>
      </w:r>
      <w:r>
        <w:rPr>
          <w:rFonts w:hint="eastAsia" w:ascii="仿宋" w:hAnsi="仿宋" w:eastAsia="仿宋"/>
          <w:sz w:val="32"/>
          <w:szCs w:val="32"/>
          <w:lang w:val="en-US" w:eastAsia="zh-CN"/>
        </w:rPr>
        <w:t>127161</w:t>
      </w:r>
      <w:r>
        <w:rPr>
          <w:rFonts w:hint="eastAsia" w:ascii="仿宋" w:hAnsi="仿宋" w:eastAsia="仿宋"/>
          <w:sz w:val="32"/>
          <w:szCs w:val="32"/>
        </w:rPr>
        <w:t xml:space="preserve">万元，全年收入合计 </w:t>
      </w:r>
      <w:r>
        <w:rPr>
          <w:rFonts w:hint="eastAsia" w:ascii="仿宋" w:hAnsi="仿宋" w:eastAsia="仿宋"/>
          <w:sz w:val="32"/>
          <w:szCs w:val="32"/>
          <w:lang w:val="en-US" w:eastAsia="zh-CN"/>
        </w:rPr>
        <w:t>291253</w:t>
      </w:r>
      <w:r>
        <w:rPr>
          <w:rFonts w:hint="eastAsia" w:ascii="仿宋" w:hAnsi="仿宋" w:eastAsia="仿宋"/>
          <w:sz w:val="32"/>
          <w:szCs w:val="32"/>
        </w:rPr>
        <w:t xml:space="preserve">万元。政府性基金支出 </w:t>
      </w:r>
      <w:r>
        <w:rPr>
          <w:rFonts w:hint="eastAsia" w:ascii="仿宋" w:hAnsi="仿宋" w:eastAsia="仿宋"/>
          <w:sz w:val="32"/>
          <w:szCs w:val="32"/>
          <w:lang w:val="en-US" w:eastAsia="zh-CN"/>
        </w:rPr>
        <w:t>147238</w:t>
      </w:r>
      <w:r>
        <w:rPr>
          <w:rFonts w:hint="eastAsia" w:ascii="仿宋" w:hAnsi="仿宋" w:eastAsia="仿宋"/>
          <w:sz w:val="32"/>
          <w:szCs w:val="32"/>
        </w:rPr>
        <w:t>万元，上解支出</w:t>
      </w:r>
      <w:r>
        <w:rPr>
          <w:rFonts w:hint="eastAsia" w:ascii="仿宋" w:hAnsi="仿宋" w:eastAsia="仿宋"/>
          <w:sz w:val="32"/>
          <w:szCs w:val="32"/>
          <w:lang w:val="en-US" w:eastAsia="zh-CN"/>
        </w:rPr>
        <w:t>570</w:t>
      </w:r>
      <w:r>
        <w:rPr>
          <w:rFonts w:hint="eastAsia" w:ascii="仿宋" w:hAnsi="仿宋" w:eastAsia="仿宋"/>
          <w:sz w:val="32"/>
          <w:szCs w:val="32"/>
        </w:rPr>
        <w:t xml:space="preserve">万元，债务还本支出 </w:t>
      </w:r>
      <w:r>
        <w:rPr>
          <w:rFonts w:hint="eastAsia" w:ascii="仿宋" w:hAnsi="仿宋" w:eastAsia="仿宋"/>
          <w:sz w:val="32"/>
          <w:szCs w:val="32"/>
          <w:lang w:val="en-US" w:eastAsia="zh-CN"/>
        </w:rPr>
        <w:t>36405</w:t>
      </w:r>
      <w:r>
        <w:rPr>
          <w:rFonts w:hint="eastAsia" w:ascii="仿宋" w:hAnsi="仿宋" w:eastAsia="仿宋"/>
          <w:sz w:val="32"/>
          <w:szCs w:val="32"/>
        </w:rPr>
        <w:t xml:space="preserve"> 万元，</w:t>
      </w:r>
      <w:r>
        <w:rPr>
          <w:rFonts w:hint="eastAsia" w:ascii="仿宋" w:hAnsi="仿宋" w:eastAsia="仿宋"/>
          <w:sz w:val="32"/>
          <w:szCs w:val="32"/>
          <w:lang w:val="en-US" w:eastAsia="zh-CN"/>
        </w:rPr>
        <w:t>调出资金9481万元，</w:t>
      </w:r>
      <w:r>
        <w:rPr>
          <w:rFonts w:hint="eastAsia" w:ascii="仿宋" w:hAnsi="仿宋" w:eastAsia="仿宋"/>
          <w:sz w:val="32"/>
          <w:szCs w:val="32"/>
        </w:rPr>
        <w:t xml:space="preserve">全年支出合计 </w:t>
      </w:r>
      <w:r>
        <w:rPr>
          <w:rFonts w:hint="eastAsia" w:ascii="仿宋" w:hAnsi="仿宋" w:eastAsia="仿宋"/>
          <w:sz w:val="32"/>
          <w:szCs w:val="32"/>
          <w:lang w:val="en-US" w:eastAsia="zh-CN"/>
        </w:rPr>
        <w:t>291253</w:t>
      </w:r>
      <w:r>
        <w:rPr>
          <w:rFonts w:hint="eastAsia" w:ascii="仿宋" w:hAnsi="仿宋" w:eastAsia="仿宋"/>
          <w:sz w:val="32"/>
          <w:szCs w:val="32"/>
        </w:rPr>
        <w:t xml:space="preserve">万元，年终结余 </w:t>
      </w:r>
      <w:r>
        <w:rPr>
          <w:rFonts w:hint="eastAsia" w:ascii="仿宋" w:hAnsi="仿宋" w:eastAsia="仿宋"/>
          <w:sz w:val="32"/>
          <w:szCs w:val="32"/>
          <w:lang w:val="en-US" w:eastAsia="zh-CN"/>
        </w:rPr>
        <w:t>97559</w:t>
      </w:r>
      <w:r>
        <w:rPr>
          <w:rFonts w:hint="eastAsia" w:ascii="仿宋" w:hAnsi="仿宋" w:eastAsia="仿宋"/>
          <w:sz w:val="32"/>
          <w:szCs w:val="32"/>
        </w:rPr>
        <w:t xml:space="preserve"> 万元（详见附表 16）</w:t>
      </w:r>
    </w:p>
    <w:p w14:paraId="31D7EEB9">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（二）全县政府性基金收入情况</w:t>
      </w:r>
    </w:p>
    <w:p w14:paraId="59FAC8E6">
      <w:pPr>
        <w:tabs>
          <w:tab w:val="left" w:pos="7065"/>
        </w:tabs>
        <w:adjustRightInd/>
        <w:snapToGrid/>
        <w:spacing w:line="240" w:lineRule="atLeast"/>
        <w:ind w:firstLine="640" w:firstLineChars="200"/>
        <w:rPr>
          <w:rFonts w:ascii="仿宋" w:hAnsi="仿宋" w:eastAsia="仿宋"/>
          <w:b/>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年，全县政府性基金收入预算为</w:t>
      </w:r>
      <w:r>
        <w:rPr>
          <w:rFonts w:hint="eastAsia" w:ascii="仿宋" w:hAnsi="仿宋" w:eastAsia="仿宋"/>
          <w:sz w:val="32"/>
          <w:szCs w:val="32"/>
          <w:lang w:val="en-US" w:eastAsia="zh-CN"/>
        </w:rPr>
        <w:t>103700</w:t>
      </w:r>
      <w:r>
        <w:rPr>
          <w:rFonts w:hint="eastAsia" w:ascii="仿宋" w:hAnsi="仿宋" w:eastAsia="仿宋"/>
          <w:sz w:val="32"/>
          <w:szCs w:val="32"/>
        </w:rPr>
        <w:t xml:space="preserve">万元，执行中调整预算为 </w:t>
      </w:r>
      <w:r>
        <w:rPr>
          <w:rFonts w:hint="eastAsia" w:ascii="仿宋" w:hAnsi="仿宋" w:eastAsia="仿宋"/>
          <w:sz w:val="32"/>
          <w:szCs w:val="32"/>
          <w:lang w:val="en-US" w:eastAsia="zh-CN"/>
        </w:rPr>
        <w:t>49766</w:t>
      </w:r>
      <w:r>
        <w:rPr>
          <w:rFonts w:hint="eastAsia" w:ascii="仿宋" w:hAnsi="仿宋" w:eastAsia="仿宋"/>
          <w:sz w:val="32"/>
          <w:szCs w:val="32"/>
        </w:rPr>
        <w:t xml:space="preserve"> 万元，实际完成</w:t>
      </w:r>
      <w:r>
        <w:rPr>
          <w:rFonts w:hint="eastAsia" w:ascii="仿宋" w:hAnsi="仿宋" w:eastAsia="仿宋"/>
          <w:sz w:val="32"/>
          <w:szCs w:val="32"/>
          <w:lang w:val="en-US" w:eastAsia="zh-CN"/>
        </w:rPr>
        <w:t>50017</w:t>
      </w:r>
      <w:r>
        <w:rPr>
          <w:rFonts w:hint="eastAsia" w:ascii="仿宋" w:hAnsi="仿宋" w:eastAsia="仿宋"/>
          <w:sz w:val="32"/>
          <w:szCs w:val="32"/>
        </w:rPr>
        <w:t>万元，为调整预算的</w:t>
      </w:r>
      <w:r>
        <w:rPr>
          <w:rFonts w:hint="eastAsia" w:ascii="仿宋" w:hAnsi="仿宋" w:eastAsia="仿宋"/>
          <w:sz w:val="32"/>
          <w:szCs w:val="32"/>
          <w:lang w:val="en-US" w:eastAsia="zh-CN"/>
        </w:rPr>
        <w:t>100.5</w:t>
      </w:r>
      <w:r>
        <w:rPr>
          <w:rFonts w:hint="eastAsia" w:ascii="仿宋" w:hAnsi="仿宋" w:eastAsia="仿宋"/>
          <w:sz w:val="32"/>
          <w:szCs w:val="32"/>
        </w:rPr>
        <w:t xml:space="preserve">%，比上年减收 </w:t>
      </w:r>
      <w:r>
        <w:rPr>
          <w:rFonts w:hint="eastAsia" w:ascii="仿宋" w:hAnsi="仿宋" w:eastAsia="仿宋"/>
          <w:sz w:val="32"/>
          <w:szCs w:val="32"/>
          <w:lang w:val="en-US" w:eastAsia="zh-CN"/>
        </w:rPr>
        <w:t>4175</w:t>
      </w:r>
      <w:r>
        <w:rPr>
          <w:rFonts w:hint="eastAsia" w:ascii="仿宋" w:hAnsi="仿宋" w:eastAsia="仿宋"/>
          <w:sz w:val="32"/>
          <w:szCs w:val="32"/>
        </w:rPr>
        <w:t xml:space="preserve"> 万元，下降</w:t>
      </w:r>
      <w:r>
        <w:rPr>
          <w:rFonts w:hint="eastAsia" w:ascii="仿宋" w:hAnsi="仿宋" w:eastAsia="仿宋"/>
          <w:sz w:val="32"/>
          <w:szCs w:val="32"/>
          <w:lang w:val="en-US" w:eastAsia="zh-CN"/>
        </w:rPr>
        <w:t>7.7</w:t>
      </w:r>
      <w:r>
        <w:rPr>
          <w:rFonts w:hint="eastAsia" w:ascii="仿宋" w:hAnsi="仿宋" w:eastAsia="仿宋"/>
          <w:sz w:val="32"/>
          <w:szCs w:val="32"/>
        </w:rPr>
        <w:t>%。（详见附表 17 和18）。</w:t>
      </w:r>
    </w:p>
    <w:p w14:paraId="68EEC878">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202</w:t>
      </w:r>
      <w:r>
        <w:rPr>
          <w:rFonts w:hint="eastAsia" w:ascii="仿宋" w:hAnsi="仿宋" w:eastAsia="仿宋"/>
          <w:b/>
          <w:sz w:val="32"/>
          <w:szCs w:val="32"/>
          <w:lang w:val="en-US" w:eastAsia="zh-CN"/>
        </w:rPr>
        <w:t>4</w:t>
      </w:r>
      <w:r>
        <w:rPr>
          <w:rFonts w:hint="eastAsia" w:ascii="仿宋" w:hAnsi="仿宋" w:eastAsia="仿宋"/>
          <w:b/>
          <w:sz w:val="32"/>
          <w:szCs w:val="32"/>
        </w:rPr>
        <w:t>年全县政府性基金收入主要项目完成情况是：</w:t>
      </w:r>
    </w:p>
    <w:p w14:paraId="420FFF78">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1、城市基础设施配套费收入</w:t>
      </w:r>
      <w:r>
        <w:rPr>
          <w:rFonts w:hint="eastAsia" w:ascii="仿宋" w:hAnsi="仿宋" w:eastAsia="仿宋"/>
          <w:sz w:val="32"/>
          <w:szCs w:val="32"/>
          <w:lang w:val="en-US" w:eastAsia="zh-CN"/>
        </w:rPr>
        <w:t>3308</w:t>
      </w:r>
      <w:r>
        <w:rPr>
          <w:rFonts w:hint="eastAsia" w:ascii="仿宋" w:hAnsi="仿宋" w:eastAsia="仿宋"/>
          <w:sz w:val="32"/>
          <w:szCs w:val="32"/>
        </w:rPr>
        <w:t>万元，为调整预算（下同，以下简称预算）的100.</w:t>
      </w:r>
      <w:r>
        <w:rPr>
          <w:rFonts w:hint="eastAsia" w:ascii="仿宋" w:hAnsi="仿宋" w:eastAsia="仿宋"/>
          <w:sz w:val="32"/>
          <w:szCs w:val="32"/>
          <w:lang w:val="en-US" w:eastAsia="zh-CN"/>
        </w:rPr>
        <w:t>0</w:t>
      </w:r>
      <w:r>
        <w:rPr>
          <w:rFonts w:hint="eastAsia" w:ascii="仿宋" w:hAnsi="仿宋" w:eastAsia="仿宋"/>
          <w:sz w:val="32"/>
          <w:szCs w:val="32"/>
        </w:rPr>
        <w:t>%，增收</w:t>
      </w:r>
      <w:r>
        <w:rPr>
          <w:rFonts w:hint="eastAsia" w:ascii="仿宋" w:hAnsi="仿宋" w:eastAsia="仿宋"/>
          <w:sz w:val="32"/>
          <w:szCs w:val="32"/>
          <w:lang w:val="en-US" w:eastAsia="zh-CN"/>
        </w:rPr>
        <w:t>968</w:t>
      </w:r>
      <w:r>
        <w:rPr>
          <w:rFonts w:hint="eastAsia" w:ascii="仿宋" w:hAnsi="仿宋" w:eastAsia="仿宋"/>
          <w:sz w:val="32"/>
          <w:szCs w:val="32"/>
        </w:rPr>
        <w:t>万元，增长</w:t>
      </w:r>
      <w:r>
        <w:rPr>
          <w:rFonts w:hint="eastAsia" w:ascii="仿宋" w:hAnsi="仿宋" w:eastAsia="仿宋"/>
          <w:sz w:val="32"/>
          <w:szCs w:val="32"/>
          <w:lang w:val="en-US" w:eastAsia="zh-CN"/>
        </w:rPr>
        <w:t>41.4</w:t>
      </w:r>
      <w:r>
        <w:rPr>
          <w:rFonts w:hint="eastAsia" w:ascii="仿宋" w:hAnsi="仿宋" w:eastAsia="仿宋"/>
          <w:sz w:val="32"/>
          <w:szCs w:val="32"/>
        </w:rPr>
        <w:t>%。</w:t>
      </w:r>
    </w:p>
    <w:p w14:paraId="320F28C4">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2、国有土地使用权出让收入</w:t>
      </w:r>
      <w:r>
        <w:rPr>
          <w:rFonts w:hint="eastAsia" w:ascii="仿宋" w:hAnsi="仿宋" w:eastAsia="仿宋"/>
          <w:sz w:val="32"/>
          <w:szCs w:val="32"/>
          <w:lang w:val="en-US" w:eastAsia="zh-CN"/>
        </w:rPr>
        <w:t>42771</w:t>
      </w:r>
      <w:r>
        <w:rPr>
          <w:rFonts w:hint="eastAsia" w:ascii="仿宋" w:hAnsi="仿宋" w:eastAsia="仿宋"/>
          <w:sz w:val="32"/>
          <w:szCs w:val="32"/>
        </w:rPr>
        <w:t>万元，为预算的</w:t>
      </w:r>
      <w:r>
        <w:rPr>
          <w:rFonts w:hint="eastAsia" w:ascii="仿宋" w:hAnsi="仿宋" w:eastAsia="仿宋"/>
          <w:sz w:val="32"/>
          <w:szCs w:val="32"/>
          <w:lang w:val="en-US" w:eastAsia="zh-CN"/>
        </w:rPr>
        <w:t>100.5</w:t>
      </w:r>
      <w:r>
        <w:rPr>
          <w:rFonts w:hint="eastAsia" w:ascii="仿宋" w:hAnsi="仿宋" w:eastAsia="仿宋"/>
          <w:sz w:val="32"/>
          <w:szCs w:val="32"/>
        </w:rPr>
        <w:t>%，减收</w:t>
      </w:r>
      <w:r>
        <w:rPr>
          <w:rFonts w:hint="eastAsia" w:ascii="仿宋" w:hAnsi="仿宋" w:eastAsia="仿宋"/>
          <w:sz w:val="32"/>
          <w:szCs w:val="32"/>
          <w:lang w:val="en-US" w:eastAsia="zh-CN"/>
        </w:rPr>
        <w:t>4812</w:t>
      </w:r>
      <w:r>
        <w:rPr>
          <w:rFonts w:hint="eastAsia" w:ascii="仿宋" w:hAnsi="仿宋" w:eastAsia="仿宋"/>
          <w:sz w:val="32"/>
          <w:szCs w:val="32"/>
        </w:rPr>
        <w:t>万元，下降</w:t>
      </w:r>
      <w:r>
        <w:rPr>
          <w:rFonts w:hint="eastAsia" w:ascii="仿宋" w:hAnsi="仿宋" w:eastAsia="仿宋"/>
          <w:sz w:val="32"/>
          <w:szCs w:val="32"/>
          <w:lang w:val="en-US" w:eastAsia="zh-CN"/>
        </w:rPr>
        <w:t>10.1</w:t>
      </w:r>
      <w:r>
        <w:rPr>
          <w:rFonts w:hint="eastAsia" w:ascii="仿宋" w:hAnsi="仿宋" w:eastAsia="仿宋"/>
          <w:sz w:val="32"/>
          <w:szCs w:val="32"/>
        </w:rPr>
        <w:t>%。</w:t>
      </w:r>
    </w:p>
    <w:p w14:paraId="1EBEDC80">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3、国有土地收益基金收入</w:t>
      </w:r>
      <w:r>
        <w:rPr>
          <w:rFonts w:hint="eastAsia" w:ascii="仿宋" w:hAnsi="仿宋" w:eastAsia="仿宋"/>
          <w:sz w:val="32"/>
          <w:szCs w:val="32"/>
          <w:lang w:val="en-US" w:eastAsia="zh-CN"/>
        </w:rPr>
        <w:t>635</w:t>
      </w:r>
      <w:r>
        <w:rPr>
          <w:rFonts w:hint="eastAsia" w:ascii="仿宋" w:hAnsi="仿宋" w:eastAsia="仿宋"/>
          <w:sz w:val="32"/>
          <w:szCs w:val="32"/>
        </w:rPr>
        <w:t>万元，为预算的101.</w:t>
      </w:r>
      <w:r>
        <w:rPr>
          <w:rFonts w:hint="eastAsia" w:ascii="仿宋" w:hAnsi="仿宋" w:eastAsia="仿宋"/>
          <w:sz w:val="32"/>
          <w:szCs w:val="32"/>
          <w:lang w:val="en-US" w:eastAsia="zh-CN"/>
        </w:rPr>
        <w:t>6</w:t>
      </w:r>
      <w:r>
        <w:rPr>
          <w:rFonts w:hint="eastAsia" w:ascii="仿宋" w:hAnsi="仿宋" w:eastAsia="仿宋"/>
          <w:sz w:val="32"/>
          <w:szCs w:val="32"/>
        </w:rPr>
        <w:t>%，减收</w:t>
      </w:r>
      <w:r>
        <w:rPr>
          <w:rFonts w:hint="eastAsia" w:ascii="仿宋" w:hAnsi="仿宋" w:eastAsia="仿宋"/>
          <w:sz w:val="32"/>
          <w:szCs w:val="32"/>
          <w:lang w:val="en-US" w:eastAsia="zh-CN"/>
        </w:rPr>
        <w:t>257</w:t>
      </w:r>
      <w:r>
        <w:rPr>
          <w:rFonts w:hint="eastAsia" w:ascii="仿宋" w:hAnsi="仿宋" w:eastAsia="仿宋"/>
          <w:sz w:val="32"/>
          <w:szCs w:val="32"/>
        </w:rPr>
        <w:t>万元，下降</w:t>
      </w:r>
      <w:r>
        <w:rPr>
          <w:rFonts w:hint="eastAsia" w:ascii="仿宋" w:hAnsi="仿宋" w:eastAsia="仿宋"/>
          <w:sz w:val="32"/>
          <w:szCs w:val="32"/>
          <w:lang w:val="en-US" w:eastAsia="zh-CN"/>
        </w:rPr>
        <w:t>28.8</w:t>
      </w:r>
      <w:r>
        <w:rPr>
          <w:rFonts w:hint="eastAsia" w:ascii="仿宋" w:hAnsi="仿宋" w:eastAsia="仿宋"/>
          <w:sz w:val="32"/>
          <w:szCs w:val="32"/>
        </w:rPr>
        <w:t>%。</w:t>
      </w:r>
    </w:p>
    <w:p w14:paraId="2D61E9F8">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4、农业土地开发资金收入</w:t>
      </w:r>
      <w:r>
        <w:rPr>
          <w:rFonts w:hint="eastAsia" w:ascii="仿宋" w:hAnsi="仿宋" w:eastAsia="仿宋"/>
          <w:sz w:val="32"/>
          <w:szCs w:val="32"/>
          <w:lang w:val="en-US" w:eastAsia="zh-CN"/>
        </w:rPr>
        <w:t>403</w:t>
      </w:r>
      <w:r>
        <w:rPr>
          <w:rFonts w:hint="eastAsia" w:ascii="仿宋" w:hAnsi="仿宋" w:eastAsia="仿宋"/>
          <w:sz w:val="32"/>
          <w:szCs w:val="32"/>
        </w:rPr>
        <w:t>万元，为预算的10</w:t>
      </w:r>
      <w:r>
        <w:rPr>
          <w:rFonts w:hint="eastAsia" w:ascii="仿宋" w:hAnsi="仿宋" w:eastAsia="仿宋"/>
          <w:sz w:val="32"/>
          <w:szCs w:val="32"/>
          <w:lang w:val="en-US" w:eastAsia="zh-CN"/>
        </w:rPr>
        <w:t>3.6</w:t>
      </w:r>
      <w:r>
        <w:rPr>
          <w:rFonts w:hint="eastAsia" w:ascii="仿宋" w:hAnsi="仿宋" w:eastAsia="仿宋"/>
          <w:sz w:val="32"/>
          <w:szCs w:val="32"/>
        </w:rPr>
        <w:t>%，</w:t>
      </w:r>
      <w:r>
        <w:rPr>
          <w:rFonts w:hint="eastAsia" w:ascii="仿宋" w:hAnsi="仿宋" w:eastAsia="仿宋"/>
          <w:sz w:val="32"/>
          <w:szCs w:val="32"/>
          <w:lang w:val="en-US" w:eastAsia="zh-CN"/>
        </w:rPr>
        <w:t>减收370</w:t>
      </w:r>
      <w:r>
        <w:rPr>
          <w:rFonts w:hint="eastAsia" w:ascii="仿宋" w:hAnsi="仿宋" w:eastAsia="仿宋"/>
          <w:sz w:val="32"/>
          <w:szCs w:val="32"/>
        </w:rPr>
        <w:t>万元，</w:t>
      </w:r>
      <w:r>
        <w:rPr>
          <w:rFonts w:hint="eastAsia" w:ascii="仿宋" w:hAnsi="仿宋" w:eastAsia="仿宋"/>
          <w:sz w:val="32"/>
          <w:szCs w:val="32"/>
          <w:lang w:val="en-US" w:eastAsia="zh-CN"/>
        </w:rPr>
        <w:t>下降47.9</w:t>
      </w:r>
      <w:r>
        <w:rPr>
          <w:rFonts w:hint="eastAsia" w:ascii="仿宋" w:hAnsi="仿宋" w:eastAsia="仿宋"/>
          <w:sz w:val="32"/>
          <w:szCs w:val="32"/>
        </w:rPr>
        <w:t>%。</w:t>
      </w:r>
    </w:p>
    <w:p w14:paraId="74B946CE">
      <w:pPr>
        <w:tabs>
          <w:tab w:val="left" w:pos="7065"/>
        </w:tabs>
        <w:adjustRightInd/>
        <w:snapToGrid/>
        <w:spacing w:line="240" w:lineRule="atLeast"/>
        <w:ind w:firstLine="640" w:firstLineChars="200"/>
        <w:rPr>
          <w:rFonts w:hint="eastAsia" w:ascii="仿宋" w:hAnsi="仿宋" w:eastAsia="仿宋"/>
          <w:sz w:val="32"/>
          <w:szCs w:val="32"/>
        </w:rPr>
      </w:pPr>
      <w:r>
        <w:rPr>
          <w:rFonts w:hint="eastAsia" w:ascii="仿宋" w:hAnsi="仿宋" w:eastAsia="仿宋"/>
          <w:sz w:val="32"/>
          <w:szCs w:val="32"/>
        </w:rPr>
        <w:t>5、污水处理费收入</w:t>
      </w:r>
      <w:r>
        <w:rPr>
          <w:rFonts w:hint="eastAsia" w:ascii="仿宋" w:hAnsi="仿宋" w:eastAsia="仿宋"/>
          <w:sz w:val="32"/>
          <w:szCs w:val="32"/>
          <w:lang w:val="en-US" w:eastAsia="zh-CN"/>
        </w:rPr>
        <w:t>1651</w:t>
      </w:r>
      <w:r>
        <w:rPr>
          <w:rFonts w:hint="eastAsia" w:ascii="仿宋" w:hAnsi="仿宋" w:eastAsia="仿宋"/>
          <w:sz w:val="32"/>
          <w:szCs w:val="32"/>
        </w:rPr>
        <w:t>万元，为预算的10</w:t>
      </w:r>
      <w:r>
        <w:rPr>
          <w:rFonts w:hint="eastAsia" w:ascii="仿宋" w:hAnsi="仿宋" w:eastAsia="仿宋"/>
          <w:sz w:val="32"/>
          <w:szCs w:val="32"/>
          <w:lang w:val="en-US" w:eastAsia="zh-CN"/>
        </w:rPr>
        <w:t>0.1</w:t>
      </w:r>
      <w:r>
        <w:rPr>
          <w:rFonts w:hint="eastAsia" w:ascii="仿宋" w:hAnsi="仿宋" w:eastAsia="仿宋"/>
          <w:sz w:val="32"/>
          <w:szCs w:val="32"/>
        </w:rPr>
        <w:t>%，</w:t>
      </w:r>
      <w:r>
        <w:rPr>
          <w:rFonts w:hint="eastAsia" w:ascii="仿宋" w:hAnsi="仿宋" w:eastAsia="仿宋"/>
          <w:sz w:val="32"/>
          <w:szCs w:val="32"/>
          <w:lang w:val="en-US" w:eastAsia="zh-CN"/>
        </w:rPr>
        <w:t>减收699</w:t>
      </w:r>
      <w:r>
        <w:rPr>
          <w:rFonts w:hint="eastAsia" w:ascii="仿宋" w:hAnsi="仿宋" w:eastAsia="仿宋"/>
          <w:sz w:val="32"/>
          <w:szCs w:val="32"/>
        </w:rPr>
        <w:t>万元，</w:t>
      </w:r>
      <w:r>
        <w:rPr>
          <w:rFonts w:hint="eastAsia" w:ascii="仿宋" w:hAnsi="仿宋" w:eastAsia="仿宋"/>
          <w:sz w:val="32"/>
          <w:szCs w:val="32"/>
          <w:lang w:val="en-US" w:eastAsia="zh-CN"/>
        </w:rPr>
        <w:t>下降29.7</w:t>
      </w:r>
      <w:r>
        <w:rPr>
          <w:rFonts w:hint="eastAsia" w:ascii="仿宋" w:hAnsi="仿宋" w:eastAsia="仿宋"/>
          <w:sz w:val="32"/>
          <w:szCs w:val="32"/>
        </w:rPr>
        <w:t>%。</w:t>
      </w:r>
    </w:p>
    <w:p w14:paraId="4C71BE16">
      <w:pPr>
        <w:tabs>
          <w:tab w:val="left" w:pos="7065"/>
        </w:tabs>
        <w:adjustRightInd/>
        <w:snapToGrid/>
        <w:spacing w:line="240" w:lineRule="atLeas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6、其他政府性基金收入125万元，为预算的100.0%，减收129万元，下降50.8%。</w:t>
      </w:r>
    </w:p>
    <w:p w14:paraId="130CF220">
      <w:pPr>
        <w:tabs>
          <w:tab w:val="left" w:pos="7065"/>
        </w:tabs>
        <w:adjustRightInd/>
        <w:snapToGrid/>
        <w:spacing w:line="240" w:lineRule="atLeast"/>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7.其他政府性基金专项债务对应项目专项收入1124万元，为预算的100.0%，上年无此收入。</w:t>
      </w:r>
    </w:p>
    <w:p w14:paraId="62A11389">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（三）全县政府性基金支出情况</w:t>
      </w:r>
    </w:p>
    <w:p w14:paraId="55AFCF7F">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年，年初人代会批准的政府性基金支出预算为 </w:t>
      </w:r>
      <w:r>
        <w:rPr>
          <w:rFonts w:hint="eastAsia" w:ascii="仿宋" w:hAnsi="仿宋" w:eastAsia="仿宋"/>
          <w:sz w:val="32"/>
          <w:szCs w:val="32"/>
          <w:lang w:val="en-US" w:eastAsia="zh-CN"/>
        </w:rPr>
        <w:t>165276</w:t>
      </w:r>
      <w:r>
        <w:rPr>
          <w:rFonts w:hint="eastAsia" w:ascii="仿宋" w:hAnsi="仿宋" w:eastAsia="仿宋"/>
          <w:sz w:val="32"/>
          <w:szCs w:val="32"/>
        </w:rPr>
        <w:t>万元，预算执行中加上新增专项补助、上级转贷专项债券收入、上年结转、调增支出预算、上解上级支出及收入超收等，调整后支出预算为</w:t>
      </w:r>
      <w:r>
        <w:rPr>
          <w:rFonts w:hint="eastAsia" w:ascii="仿宋" w:hAnsi="仿宋" w:eastAsia="仿宋"/>
          <w:sz w:val="32"/>
          <w:szCs w:val="32"/>
          <w:lang w:val="en-US" w:eastAsia="zh-CN"/>
        </w:rPr>
        <w:t>244797</w:t>
      </w:r>
      <w:r>
        <w:rPr>
          <w:rFonts w:hint="eastAsia" w:ascii="仿宋" w:hAnsi="仿宋" w:eastAsia="仿宋"/>
          <w:sz w:val="32"/>
          <w:szCs w:val="32"/>
        </w:rPr>
        <w:t>万元。全县政府性基金支出完成</w:t>
      </w:r>
      <w:r>
        <w:rPr>
          <w:rFonts w:hint="eastAsia" w:ascii="仿宋" w:hAnsi="仿宋" w:eastAsia="仿宋"/>
          <w:sz w:val="32"/>
          <w:szCs w:val="32"/>
          <w:lang w:val="en-US" w:eastAsia="zh-CN"/>
        </w:rPr>
        <w:t>147238</w:t>
      </w:r>
      <w:r>
        <w:rPr>
          <w:rFonts w:hint="eastAsia" w:ascii="仿宋" w:hAnsi="仿宋" w:eastAsia="仿宋"/>
          <w:sz w:val="32"/>
          <w:szCs w:val="32"/>
        </w:rPr>
        <w:t xml:space="preserve">万元，为调整预算的 </w:t>
      </w:r>
      <w:r>
        <w:rPr>
          <w:rFonts w:hint="eastAsia" w:ascii="仿宋" w:hAnsi="仿宋" w:eastAsia="仿宋"/>
          <w:sz w:val="32"/>
          <w:szCs w:val="32"/>
          <w:lang w:val="en-US" w:eastAsia="zh-CN"/>
        </w:rPr>
        <w:t>60.1</w:t>
      </w:r>
      <w:r>
        <w:rPr>
          <w:rFonts w:hint="eastAsia" w:ascii="仿宋" w:hAnsi="仿宋" w:eastAsia="仿宋"/>
          <w:sz w:val="32"/>
          <w:szCs w:val="32"/>
        </w:rPr>
        <w:t>%，比上年</w:t>
      </w:r>
      <w:r>
        <w:rPr>
          <w:rFonts w:hint="eastAsia" w:ascii="仿宋" w:hAnsi="仿宋" w:eastAsia="仿宋"/>
          <w:sz w:val="32"/>
          <w:szCs w:val="32"/>
          <w:lang w:val="en-US" w:eastAsia="zh-CN"/>
        </w:rPr>
        <w:t>增支56009</w:t>
      </w:r>
      <w:r>
        <w:rPr>
          <w:rFonts w:hint="eastAsia" w:ascii="仿宋" w:hAnsi="仿宋" w:eastAsia="仿宋"/>
          <w:sz w:val="32"/>
          <w:szCs w:val="32"/>
        </w:rPr>
        <w:t xml:space="preserve"> 万元，</w:t>
      </w:r>
      <w:r>
        <w:rPr>
          <w:rFonts w:hint="eastAsia" w:ascii="仿宋" w:hAnsi="仿宋" w:eastAsia="仿宋"/>
          <w:sz w:val="32"/>
          <w:szCs w:val="32"/>
          <w:lang w:val="en-US" w:eastAsia="zh-CN"/>
        </w:rPr>
        <w:t>增长61.4</w:t>
      </w:r>
      <w:r>
        <w:rPr>
          <w:rFonts w:hint="eastAsia" w:ascii="仿宋" w:hAnsi="仿宋" w:eastAsia="仿宋"/>
          <w:sz w:val="32"/>
          <w:szCs w:val="32"/>
        </w:rPr>
        <w:t>%。（详见附表 19 和 20）。</w:t>
      </w:r>
    </w:p>
    <w:p w14:paraId="6A3797B8">
      <w:pPr>
        <w:tabs>
          <w:tab w:val="left" w:pos="7065"/>
        </w:tabs>
        <w:adjustRightInd/>
        <w:snapToGrid/>
        <w:spacing w:line="240" w:lineRule="atLeast"/>
        <w:ind w:firstLine="643" w:firstLineChars="200"/>
        <w:rPr>
          <w:rFonts w:ascii="仿宋" w:hAnsi="仿宋" w:eastAsia="仿宋"/>
          <w:sz w:val="32"/>
          <w:szCs w:val="32"/>
        </w:rPr>
      </w:pPr>
      <w:r>
        <w:rPr>
          <w:rFonts w:hint="eastAsia" w:ascii="仿宋" w:hAnsi="仿宋" w:eastAsia="仿宋"/>
          <w:b/>
          <w:sz w:val="32"/>
          <w:szCs w:val="32"/>
        </w:rPr>
        <w:t>202</w:t>
      </w:r>
      <w:r>
        <w:rPr>
          <w:rFonts w:hint="eastAsia" w:ascii="仿宋" w:hAnsi="仿宋" w:eastAsia="仿宋"/>
          <w:b/>
          <w:sz w:val="32"/>
          <w:szCs w:val="32"/>
          <w:lang w:val="en-US" w:eastAsia="zh-CN"/>
        </w:rPr>
        <w:t>4</w:t>
      </w:r>
      <w:r>
        <w:rPr>
          <w:rFonts w:hint="eastAsia" w:ascii="仿宋" w:hAnsi="仿宋" w:eastAsia="仿宋"/>
          <w:b/>
          <w:sz w:val="32"/>
          <w:szCs w:val="32"/>
        </w:rPr>
        <w:t>年全县政府性基金支出主要项目完成情况是：</w:t>
      </w:r>
    </w:p>
    <w:p w14:paraId="561C3BA9">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 xml:space="preserve">、城乡社区支出 </w:t>
      </w:r>
      <w:r>
        <w:rPr>
          <w:rFonts w:hint="eastAsia" w:ascii="仿宋" w:hAnsi="仿宋" w:eastAsia="仿宋"/>
          <w:sz w:val="32"/>
          <w:szCs w:val="32"/>
          <w:lang w:val="en-US" w:eastAsia="zh-CN"/>
        </w:rPr>
        <w:t>37551</w:t>
      </w:r>
      <w:r>
        <w:rPr>
          <w:rFonts w:hint="eastAsia" w:ascii="仿宋" w:hAnsi="仿宋" w:eastAsia="仿宋"/>
          <w:sz w:val="32"/>
          <w:szCs w:val="32"/>
        </w:rPr>
        <w:t xml:space="preserve"> 万元，为预算的 </w:t>
      </w:r>
      <w:r>
        <w:rPr>
          <w:rFonts w:hint="eastAsia" w:ascii="仿宋" w:hAnsi="仿宋" w:eastAsia="仿宋"/>
          <w:sz w:val="32"/>
          <w:szCs w:val="32"/>
          <w:lang w:val="en-US" w:eastAsia="zh-CN"/>
        </w:rPr>
        <w:t>52.4</w:t>
      </w:r>
      <w:r>
        <w:rPr>
          <w:rFonts w:hint="eastAsia" w:ascii="仿宋" w:hAnsi="仿宋" w:eastAsia="仿宋"/>
          <w:sz w:val="32"/>
          <w:szCs w:val="32"/>
        </w:rPr>
        <w:t>%，</w:t>
      </w:r>
      <w:r>
        <w:rPr>
          <w:rFonts w:hint="eastAsia" w:ascii="仿宋" w:hAnsi="仿宋" w:eastAsia="仿宋"/>
          <w:sz w:val="32"/>
          <w:szCs w:val="32"/>
          <w:lang w:val="en-US" w:eastAsia="zh-CN"/>
        </w:rPr>
        <w:t>增支490</w:t>
      </w:r>
      <w:r>
        <w:rPr>
          <w:rFonts w:hint="eastAsia" w:ascii="仿宋" w:hAnsi="仿宋" w:eastAsia="仿宋"/>
          <w:sz w:val="32"/>
          <w:szCs w:val="32"/>
        </w:rPr>
        <w:t>万元，</w:t>
      </w:r>
      <w:r>
        <w:rPr>
          <w:rFonts w:hint="eastAsia" w:ascii="仿宋" w:hAnsi="仿宋" w:eastAsia="仿宋"/>
          <w:sz w:val="32"/>
          <w:szCs w:val="32"/>
          <w:lang w:val="en-US" w:eastAsia="zh-CN"/>
        </w:rPr>
        <w:t>增长1.3</w:t>
      </w:r>
      <w:r>
        <w:rPr>
          <w:rFonts w:hint="eastAsia" w:ascii="仿宋" w:hAnsi="仿宋" w:eastAsia="仿宋"/>
          <w:sz w:val="32"/>
          <w:szCs w:val="32"/>
        </w:rPr>
        <w:t>%，其中：国有土地使用权出让收入及对应专项债务收入安排的支出</w:t>
      </w:r>
      <w:r>
        <w:rPr>
          <w:rFonts w:hint="eastAsia" w:ascii="仿宋" w:hAnsi="仿宋" w:eastAsia="仿宋"/>
          <w:sz w:val="32"/>
          <w:szCs w:val="32"/>
          <w:lang w:val="en-US" w:eastAsia="zh-CN"/>
        </w:rPr>
        <w:t>33177</w:t>
      </w:r>
      <w:r>
        <w:rPr>
          <w:rFonts w:hint="eastAsia" w:ascii="仿宋" w:hAnsi="仿宋" w:eastAsia="仿宋"/>
          <w:sz w:val="32"/>
          <w:szCs w:val="32"/>
        </w:rPr>
        <w:t xml:space="preserve">万元，为预算的 </w:t>
      </w:r>
      <w:r>
        <w:rPr>
          <w:rFonts w:hint="eastAsia" w:ascii="仿宋" w:hAnsi="仿宋" w:eastAsia="仿宋"/>
          <w:sz w:val="32"/>
          <w:szCs w:val="32"/>
          <w:lang w:val="en-US" w:eastAsia="zh-CN"/>
        </w:rPr>
        <w:t>51.9</w:t>
      </w:r>
      <w:r>
        <w:rPr>
          <w:rFonts w:hint="eastAsia" w:ascii="仿宋" w:hAnsi="仿宋" w:eastAsia="仿宋"/>
          <w:sz w:val="32"/>
          <w:szCs w:val="32"/>
        </w:rPr>
        <w:t>%，</w:t>
      </w:r>
      <w:r>
        <w:rPr>
          <w:rFonts w:hint="eastAsia" w:ascii="仿宋" w:hAnsi="仿宋" w:eastAsia="仿宋"/>
          <w:sz w:val="32"/>
          <w:szCs w:val="32"/>
          <w:lang w:val="en-US" w:eastAsia="zh-CN"/>
        </w:rPr>
        <w:t>增</w:t>
      </w:r>
      <w:r>
        <w:rPr>
          <w:rFonts w:hint="eastAsia" w:ascii="仿宋" w:hAnsi="仿宋" w:eastAsia="仿宋"/>
          <w:sz w:val="32"/>
          <w:szCs w:val="32"/>
        </w:rPr>
        <w:t>支</w:t>
      </w:r>
      <w:r>
        <w:rPr>
          <w:rFonts w:hint="eastAsia" w:ascii="仿宋" w:hAnsi="仿宋" w:eastAsia="仿宋"/>
          <w:sz w:val="32"/>
          <w:szCs w:val="32"/>
          <w:lang w:val="en-US" w:eastAsia="zh-CN"/>
        </w:rPr>
        <w:t>4205</w:t>
      </w:r>
      <w:r>
        <w:rPr>
          <w:rFonts w:hint="eastAsia" w:ascii="仿宋" w:hAnsi="仿宋" w:eastAsia="仿宋"/>
          <w:sz w:val="32"/>
          <w:szCs w:val="32"/>
        </w:rPr>
        <w:t>万元，</w:t>
      </w:r>
      <w:r>
        <w:rPr>
          <w:rFonts w:hint="eastAsia" w:ascii="仿宋" w:hAnsi="仿宋" w:eastAsia="仿宋"/>
          <w:sz w:val="32"/>
          <w:szCs w:val="32"/>
          <w:lang w:val="en-US" w:eastAsia="zh-CN"/>
        </w:rPr>
        <w:t>增长14.5</w:t>
      </w:r>
      <w:r>
        <w:rPr>
          <w:rFonts w:hint="eastAsia" w:ascii="仿宋" w:hAnsi="仿宋" w:eastAsia="仿宋"/>
          <w:sz w:val="32"/>
          <w:szCs w:val="32"/>
        </w:rPr>
        <w:t>%。</w:t>
      </w:r>
      <w:r>
        <w:rPr>
          <w:rFonts w:hint="eastAsia" w:ascii="仿宋" w:hAnsi="仿宋" w:eastAsia="仿宋"/>
          <w:sz w:val="32"/>
          <w:szCs w:val="32"/>
          <w:lang w:val="en-US" w:eastAsia="zh-CN"/>
        </w:rPr>
        <w:t>国有土地收益基金及对应专项债务收入支出15万元，为预算的2.3%，减支863万元，下降98.3%；农业土地开发资金及对应专项债务收入支出75万元，为预算的16.6%，减支653万元，下降89.7%；城市基础设施配套费及对应专项债务收入安排的支出1717万元，为预算的44.2%，减支118万元，下降6.4%。污水处理费及对应专项债务收入安排的支出2167万元，为预算的99.1%，减支61万元，下降2.7%。</w:t>
      </w:r>
      <w:r>
        <w:rPr>
          <w:rFonts w:hint="eastAsia" w:ascii="仿宋" w:hAnsi="仿宋" w:eastAsia="仿宋"/>
          <w:sz w:val="32"/>
          <w:szCs w:val="32"/>
        </w:rPr>
        <w:t>棚户区改造专项债券收入安排的支出</w:t>
      </w:r>
      <w:r>
        <w:rPr>
          <w:rFonts w:hint="eastAsia" w:ascii="仿宋" w:hAnsi="仿宋" w:eastAsia="仿宋"/>
          <w:sz w:val="32"/>
          <w:szCs w:val="32"/>
          <w:lang w:val="en-US" w:eastAsia="zh-CN"/>
        </w:rPr>
        <w:t>400</w:t>
      </w:r>
      <w:r>
        <w:rPr>
          <w:rFonts w:hint="eastAsia" w:ascii="仿宋" w:hAnsi="仿宋" w:eastAsia="仿宋"/>
          <w:sz w:val="32"/>
          <w:szCs w:val="32"/>
        </w:rPr>
        <w:t xml:space="preserve">万元，为预算数 </w:t>
      </w:r>
      <w:r>
        <w:rPr>
          <w:rFonts w:hint="eastAsia" w:ascii="仿宋" w:hAnsi="仿宋" w:eastAsia="仿宋"/>
          <w:sz w:val="32"/>
          <w:szCs w:val="32"/>
          <w:lang w:val="en-US" w:eastAsia="zh-CN"/>
        </w:rPr>
        <w:t>79.8</w:t>
      </w:r>
      <w:r>
        <w:rPr>
          <w:rFonts w:hint="eastAsia" w:ascii="仿宋" w:hAnsi="仿宋" w:eastAsia="仿宋"/>
          <w:sz w:val="32"/>
          <w:szCs w:val="32"/>
        </w:rPr>
        <w:t>%，减支</w:t>
      </w:r>
      <w:r>
        <w:rPr>
          <w:rFonts w:hint="eastAsia" w:ascii="仿宋" w:hAnsi="仿宋" w:eastAsia="仿宋"/>
          <w:sz w:val="32"/>
          <w:szCs w:val="32"/>
          <w:lang w:val="en-US" w:eastAsia="zh-CN"/>
        </w:rPr>
        <w:t>2020</w:t>
      </w:r>
      <w:r>
        <w:rPr>
          <w:rFonts w:hint="eastAsia" w:ascii="仿宋" w:hAnsi="仿宋" w:eastAsia="仿宋"/>
          <w:sz w:val="32"/>
          <w:szCs w:val="32"/>
        </w:rPr>
        <w:t xml:space="preserve"> 万元，下降</w:t>
      </w:r>
      <w:r>
        <w:rPr>
          <w:rFonts w:hint="eastAsia" w:ascii="仿宋" w:hAnsi="仿宋" w:eastAsia="仿宋"/>
          <w:sz w:val="32"/>
          <w:szCs w:val="32"/>
          <w:lang w:val="en-US" w:eastAsia="zh-CN"/>
        </w:rPr>
        <w:t>83.5</w:t>
      </w:r>
      <w:r>
        <w:rPr>
          <w:rFonts w:hint="eastAsia" w:ascii="仿宋" w:hAnsi="仿宋" w:eastAsia="仿宋"/>
          <w:sz w:val="32"/>
          <w:szCs w:val="32"/>
        </w:rPr>
        <w:t>%。</w:t>
      </w:r>
    </w:p>
    <w:p w14:paraId="76E74150">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、债务付息支出1</w:t>
      </w:r>
      <w:r>
        <w:rPr>
          <w:rFonts w:hint="eastAsia" w:ascii="仿宋" w:hAnsi="仿宋" w:eastAsia="仿宋"/>
          <w:sz w:val="32"/>
          <w:szCs w:val="32"/>
          <w:lang w:val="en-US" w:eastAsia="zh-CN"/>
        </w:rPr>
        <w:t>4085</w:t>
      </w:r>
      <w:r>
        <w:rPr>
          <w:rFonts w:hint="eastAsia" w:ascii="仿宋" w:hAnsi="仿宋" w:eastAsia="仿宋"/>
          <w:sz w:val="32"/>
          <w:szCs w:val="32"/>
        </w:rPr>
        <w:t>万元，为预算的 100.0%，增支</w:t>
      </w:r>
      <w:r>
        <w:rPr>
          <w:rFonts w:hint="eastAsia" w:ascii="仿宋" w:hAnsi="仿宋" w:eastAsia="仿宋"/>
          <w:sz w:val="32"/>
          <w:szCs w:val="32"/>
          <w:lang w:val="en-US" w:eastAsia="zh-CN"/>
        </w:rPr>
        <w:t>1615</w:t>
      </w:r>
      <w:r>
        <w:rPr>
          <w:rFonts w:hint="eastAsia" w:ascii="仿宋" w:hAnsi="仿宋" w:eastAsia="仿宋"/>
          <w:sz w:val="32"/>
          <w:szCs w:val="32"/>
        </w:rPr>
        <w:t>万元，增长</w:t>
      </w:r>
      <w:r>
        <w:rPr>
          <w:rFonts w:hint="eastAsia" w:ascii="仿宋" w:hAnsi="仿宋" w:eastAsia="仿宋"/>
          <w:sz w:val="32"/>
          <w:szCs w:val="32"/>
          <w:lang w:val="en-US" w:eastAsia="zh-CN"/>
        </w:rPr>
        <w:t>13.0</w:t>
      </w:r>
      <w:r>
        <w:rPr>
          <w:rFonts w:hint="eastAsia" w:ascii="仿宋" w:hAnsi="仿宋" w:eastAsia="仿宋"/>
          <w:sz w:val="32"/>
          <w:szCs w:val="32"/>
        </w:rPr>
        <w:t>%。</w:t>
      </w:r>
    </w:p>
    <w:p w14:paraId="26103B20">
      <w:pPr>
        <w:tabs>
          <w:tab w:val="left" w:pos="7065"/>
        </w:tabs>
        <w:adjustRightInd/>
        <w:snapToGrid/>
        <w:spacing w:line="240" w:lineRule="atLeast"/>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3</w:t>
      </w:r>
      <w:r>
        <w:rPr>
          <w:rFonts w:hint="eastAsia" w:ascii="仿宋" w:hAnsi="仿宋" w:eastAsia="仿宋"/>
          <w:sz w:val="32"/>
          <w:szCs w:val="32"/>
        </w:rPr>
        <w:t>、其他支出</w:t>
      </w:r>
      <w:r>
        <w:rPr>
          <w:rFonts w:hint="eastAsia" w:ascii="仿宋" w:hAnsi="仿宋" w:eastAsia="仿宋"/>
          <w:sz w:val="32"/>
          <w:szCs w:val="32"/>
          <w:lang w:val="en-US" w:eastAsia="zh-CN"/>
        </w:rPr>
        <w:t>95530</w:t>
      </w:r>
      <w:r>
        <w:rPr>
          <w:rFonts w:hint="eastAsia" w:ascii="仿宋" w:hAnsi="仿宋" w:eastAsia="仿宋"/>
          <w:sz w:val="32"/>
          <w:szCs w:val="32"/>
        </w:rPr>
        <w:t xml:space="preserve"> 万元（主要是彩票公益金及对应专项债务收入安排的支出和其他政府性基金及对应专项债券收入安排的支出），为预算的 </w:t>
      </w:r>
      <w:r>
        <w:rPr>
          <w:rFonts w:hint="eastAsia" w:ascii="仿宋" w:hAnsi="仿宋" w:eastAsia="仿宋"/>
          <w:sz w:val="32"/>
          <w:szCs w:val="32"/>
          <w:lang w:val="en-US" w:eastAsia="zh-CN"/>
        </w:rPr>
        <w:t>60.2</w:t>
      </w:r>
      <w:r>
        <w:rPr>
          <w:rFonts w:hint="eastAsia" w:ascii="仿宋" w:hAnsi="仿宋" w:eastAsia="仿宋"/>
          <w:sz w:val="32"/>
          <w:szCs w:val="32"/>
        </w:rPr>
        <w:t>%，增支</w:t>
      </w:r>
      <w:r>
        <w:rPr>
          <w:rFonts w:hint="eastAsia" w:ascii="仿宋" w:hAnsi="仿宋" w:eastAsia="仿宋"/>
          <w:sz w:val="32"/>
          <w:szCs w:val="32"/>
          <w:lang w:val="en-US" w:eastAsia="zh-CN"/>
        </w:rPr>
        <w:t>53923</w:t>
      </w:r>
      <w:r>
        <w:rPr>
          <w:rFonts w:hint="eastAsia" w:ascii="仿宋" w:hAnsi="仿宋" w:eastAsia="仿宋"/>
          <w:sz w:val="32"/>
          <w:szCs w:val="32"/>
        </w:rPr>
        <w:t>万元，增长</w:t>
      </w:r>
      <w:r>
        <w:rPr>
          <w:rFonts w:hint="eastAsia" w:ascii="仿宋" w:hAnsi="仿宋" w:eastAsia="仿宋"/>
          <w:sz w:val="32"/>
          <w:szCs w:val="32"/>
          <w:lang w:val="en-US" w:eastAsia="zh-CN"/>
        </w:rPr>
        <w:t>129.6</w:t>
      </w:r>
      <w:r>
        <w:rPr>
          <w:rFonts w:hint="eastAsia" w:ascii="仿宋" w:hAnsi="仿宋" w:eastAsia="仿宋"/>
          <w:sz w:val="32"/>
          <w:szCs w:val="32"/>
        </w:rPr>
        <w:t>%。</w:t>
      </w:r>
    </w:p>
    <w:p w14:paraId="01E70F9E">
      <w:pPr>
        <w:tabs>
          <w:tab w:val="left" w:pos="7065"/>
        </w:tabs>
        <w:adjustRightInd/>
        <w:snapToGrid/>
        <w:spacing w:line="240" w:lineRule="atLeast"/>
        <w:ind w:firstLine="643" w:firstLineChars="200"/>
        <w:rPr>
          <w:rFonts w:ascii="仿宋" w:hAnsi="仿宋" w:eastAsia="仿宋"/>
          <w:sz w:val="32"/>
          <w:szCs w:val="32"/>
        </w:rPr>
      </w:pPr>
      <w:r>
        <w:rPr>
          <w:rFonts w:hint="eastAsia" w:ascii="黑体" w:hAnsi="黑体" w:eastAsia="黑体"/>
          <w:b/>
          <w:sz w:val="32"/>
          <w:szCs w:val="32"/>
        </w:rPr>
        <w:t>七、县本级政府性基金收支情况</w:t>
      </w:r>
    </w:p>
    <w:p w14:paraId="05D437D5">
      <w:pPr>
        <w:tabs>
          <w:tab w:val="left" w:pos="7065"/>
        </w:tabs>
        <w:adjustRightInd/>
        <w:snapToGrid/>
        <w:spacing w:line="240" w:lineRule="atLeast"/>
        <w:ind w:firstLine="643" w:firstLineChars="200"/>
        <w:rPr>
          <w:rFonts w:ascii="仿宋" w:hAnsi="仿宋" w:eastAsia="仿宋"/>
          <w:sz w:val="32"/>
          <w:szCs w:val="32"/>
        </w:rPr>
      </w:pPr>
      <w:r>
        <w:rPr>
          <w:rFonts w:hint="eastAsia" w:ascii="仿宋" w:hAnsi="仿宋" w:eastAsia="仿宋"/>
          <w:b/>
          <w:sz w:val="32"/>
          <w:szCs w:val="32"/>
        </w:rPr>
        <w:t>（一）县本级政府性基金收支平衡情况</w:t>
      </w:r>
    </w:p>
    <w:p w14:paraId="26F6035F">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年县本级政府性基金收入</w:t>
      </w:r>
      <w:r>
        <w:rPr>
          <w:rFonts w:hint="eastAsia" w:ascii="仿宋" w:hAnsi="仿宋" w:eastAsia="仿宋"/>
          <w:sz w:val="32"/>
          <w:szCs w:val="32"/>
          <w:lang w:val="en-US" w:eastAsia="zh-CN"/>
        </w:rPr>
        <w:t>37016</w:t>
      </w:r>
      <w:r>
        <w:rPr>
          <w:rFonts w:hint="eastAsia" w:ascii="仿宋" w:hAnsi="仿宋" w:eastAsia="仿宋"/>
          <w:sz w:val="32"/>
          <w:szCs w:val="32"/>
        </w:rPr>
        <w:t>万元，上级补助收入</w:t>
      </w:r>
      <w:r>
        <w:rPr>
          <w:rFonts w:hint="eastAsia" w:ascii="仿宋" w:hAnsi="仿宋" w:eastAsia="仿宋"/>
          <w:sz w:val="32"/>
          <w:szCs w:val="32"/>
          <w:lang w:val="en-US" w:eastAsia="zh-CN"/>
        </w:rPr>
        <w:t>5894</w:t>
      </w:r>
      <w:r>
        <w:rPr>
          <w:rFonts w:hint="eastAsia" w:ascii="仿宋" w:hAnsi="仿宋" w:eastAsia="仿宋"/>
          <w:sz w:val="32"/>
          <w:szCs w:val="32"/>
        </w:rPr>
        <w:t>万元，债务转贷收入</w:t>
      </w:r>
      <w:r>
        <w:rPr>
          <w:rFonts w:hint="eastAsia" w:ascii="仿宋" w:hAnsi="仿宋" w:eastAsia="仿宋"/>
          <w:sz w:val="32"/>
          <w:szCs w:val="32"/>
          <w:lang w:val="en-US" w:eastAsia="zh-CN"/>
        </w:rPr>
        <w:t>107700</w:t>
      </w:r>
      <w:r>
        <w:rPr>
          <w:rFonts w:hint="eastAsia" w:ascii="仿宋" w:hAnsi="仿宋" w:eastAsia="仿宋"/>
          <w:sz w:val="32"/>
          <w:szCs w:val="32"/>
        </w:rPr>
        <w:t xml:space="preserve">万元，上年结余 </w:t>
      </w:r>
      <w:r>
        <w:rPr>
          <w:rFonts w:hint="eastAsia" w:ascii="仿宋" w:hAnsi="仿宋" w:eastAsia="仿宋"/>
          <w:sz w:val="32"/>
          <w:szCs w:val="32"/>
          <w:lang w:val="en-US" w:eastAsia="zh-CN"/>
        </w:rPr>
        <w:t>127161</w:t>
      </w:r>
      <w:r>
        <w:rPr>
          <w:rFonts w:hint="eastAsia" w:ascii="仿宋" w:hAnsi="仿宋" w:eastAsia="仿宋"/>
          <w:sz w:val="32"/>
          <w:szCs w:val="32"/>
        </w:rPr>
        <w:t xml:space="preserve"> 万元，</w:t>
      </w:r>
      <w:r>
        <w:rPr>
          <w:rFonts w:hint="eastAsia" w:ascii="仿宋" w:hAnsi="仿宋" w:eastAsia="仿宋"/>
          <w:sz w:val="32"/>
          <w:szCs w:val="32"/>
          <w:lang w:val="en-US" w:eastAsia="zh-CN"/>
        </w:rPr>
        <w:t>调入资金481万元，</w:t>
      </w:r>
      <w:r>
        <w:rPr>
          <w:rFonts w:hint="eastAsia" w:ascii="仿宋" w:hAnsi="仿宋" w:eastAsia="仿宋"/>
          <w:sz w:val="32"/>
          <w:szCs w:val="32"/>
        </w:rPr>
        <w:t>全年收入合计</w:t>
      </w:r>
      <w:r>
        <w:rPr>
          <w:rFonts w:hint="eastAsia" w:ascii="仿宋" w:hAnsi="仿宋" w:eastAsia="仿宋"/>
          <w:sz w:val="32"/>
          <w:szCs w:val="32"/>
          <w:lang w:val="en-US" w:eastAsia="zh-CN"/>
        </w:rPr>
        <w:t>278252</w:t>
      </w:r>
      <w:r>
        <w:rPr>
          <w:rFonts w:hint="eastAsia" w:ascii="仿宋" w:hAnsi="仿宋" w:eastAsia="仿宋"/>
          <w:sz w:val="32"/>
          <w:szCs w:val="32"/>
        </w:rPr>
        <w:t>万元。县本级政府性基金支出</w:t>
      </w:r>
      <w:r>
        <w:rPr>
          <w:rFonts w:hint="eastAsia" w:ascii="仿宋" w:hAnsi="仿宋" w:eastAsia="仿宋"/>
          <w:sz w:val="32"/>
          <w:szCs w:val="32"/>
          <w:lang w:val="en-US" w:eastAsia="zh-CN"/>
        </w:rPr>
        <w:t>134237</w:t>
      </w:r>
      <w:r>
        <w:rPr>
          <w:rFonts w:hint="eastAsia" w:ascii="仿宋" w:hAnsi="仿宋" w:eastAsia="仿宋"/>
          <w:sz w:val="32"/>
          <w:szCs w:val="32"/>
        </w:rPr>
        <w:t>万元，上解支出</w:t>
      </w:r>
      <w:r>
        <w:rPr>
          <w:rFonts w:hint="eastAsia" w:ascii="仿宋" w:hAnsi="仿宋" w:eastAsia="仿宋"/>
          <w:sz w:val="32"/>
          <w:szCs w:val="32"/>
          <w:lang w:val="en-US" w:eastAsia="zh-CN"/>
        </w:rPr>
        <w:t>570</w:t>
      </w:r>
      <w:r>
        <w:rPr>
          <w:rFonts w:hint="eastAsia" w:ascii="仿宋" w:hAnsi="仿宋" w:eastAsia="仿宋"/>
          <w:sz w:val="32"/>
          <w:szCs w:val="32"/>
        </w:rPr>
        <w:t>万元，</w:t>
      </w:r>
      <w:r>
        <w:rPr>
          <w:rFonts w:hint="eastAsia" w:ascii="仿宋" w:hAnsi="仿宋" w:eastAsia="仿宋"/>
          <w:sz w:val="32"/>
          <w:szCs w:val="32"/>
          <w:lang w:val="en-US" w:eastAsia="zh-CN"/>
        </w:rPr>
        <w:t>调出资金9481万元，</w:t>
      </w:r>
      <w:r>
        <w:rPr>
          <w:rFonts w:hint="eastAsia" w:ascii="仿宋" w:hAnsi="仿宋" w:eastAsia="仿宋"/>
          <w:sz w:val="32"/>
          <w:szCs w:val="32"/>
        </w:rPr>
        <w:t xml:space="preserve">债务还本支出 </w:t>
      </w:r>
      <w:r>
        <w:rPr>
          <w:rFonts w:hint="eastAsia" w:ascii="仿宋" w:hAnsi="仿宋" w:eastAsia="仿宋"/>
          <w:sz w:val="32"/>
          <w:szCs w:val="32"/>
          <w:lang w:val="en-US" w:eastAsia="zh-CN"/>
        </w:rPr>
        <w:t>36405</w:t>
      </w:r>
      <w:r>
        <w:rPr>
          <w:rFonts w:hint="eastAsia" w:ascii="仿宋" w:hAnsi="仿宋" w:eastAsia="仿宋"/>
          <w:sz w:val="32"/>
          <w:szCs w:val="32"/>
        </w:rPr>
        <w:t xml:space="preserve"> </w:t>
      </w:r>
      <w:r>
        <w:rPr>
          <w:rFonts w:hint="eastAsia" w:ascii="仿宋" w:hAnsi="仿宋" w:eastAsia="仿宋"/>
          <w:sz w:val="32"/>
          <w:szCs w:val="32"/>
          <w:lang w:val="en-US" w:eastAsia="zh-CN"/>
        </w:rPr>
        <w:t>万</w:t>
      </w:r>
      <w:r>
        <w:rPr>
          <w:rFonts w:hint="eastAsia" w:ascii="仿宋" w:hAnsi="仿宋" w:eastAsia="仿宋"/>
          <w:sz w:val="32"/>
          <w:szCs w:val="32"/>
        </w:rPr>
        <w:t>元，全年支出总计</w:t>
      </w:r>
      <w:r>
        <w:rPr>
          <w:rFonts w:hint="eastAsia" w:ascii="仿宋" w:hAnsi="仿宋" w:eastAsia="仿宋"/>
          <w:sz w:val="32"/>
          <w:szCs w:val="32"/>
          <w:lang w:val="en-US" w:eastAsia="zh-CN"/>
        </w:rPr>
        <w:t>278252</w:t>
      </w:r>
      <w:r>
        <w:rPr>
          <w:rFonts w:hint="eastAsia" w:ascii="仿宋" w:hAnsi="仿宋" w:eastAsia="仿宋"/>
          <w:sz w:val="32"/>
          <w:szCs w:val="32"/>
        </w:rPr>
        <w:t>万元，年终结余</w:t>
      </w:r>
      <w:r>
        <w:rPr>
          <w:rFonts w:hint="eastAsia" w:ascii="仿宋" w:hAnsi="仿宋" w:eastAsia="仿宋"/>
          <w:sz w:val="32"/>
          <w:szCs w:val="32"/>
          <w:lang w:val="en-US" w:eastAsia="zh-CN"/>
        </w:rPr>
        <w:t>97559</w:t>
      </w:r>
      <w:r>
        <w:rPr>
          <w:rFonts w:hint="eastAsia" w:ascii="仿宋" w:hAnsi="仿宋" w:eastAsia="仿宋"/>
          <w:sz w:val="32"/>
          <w:szCs w:val="32"/>
        </w:rPr>
        <w:t>万元（详见附表 21）。</w:t>
      </w:r>
    </w:p>
    <w:p w14:paraId="6AEA0CDE">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（二）县本级政府性基金收入情况</w:t>
      </w:r>
    </w:p>
    <w:p w14:paraId="31F5FFE4">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年，县本级政府性基金收入预算为 </w:t>
      </w:r>
      <w:r>
        <w:rPr>
          <w:rFonts w:hint="eastAsia" w:ascii="仿宋" w:hAnsi="仿宋" w:eastAsia="仿宋"/>
          <w:sz w:val="32"/>
          <w:szCs w:val="32"/>
          <w:lang w:val="en-US" w:eastAsia="zh-CN"/>
        </w:rPr>
        <w:t>90699</w:t>
      </w:r>
      <w:r>
        <w:rPr>
          <w:rFonts w:hint="eastAsia" w:ascii="仿宋" w:hAnsi="仿宋" w:eastAsia="仿宋"/>
          <w:sz w:val="32"/>
          <w:szCs w:val="32"/>
        </w:rPr>
        <w:t xml:space="preserve"> 万元，执行中调整预算为 </w:t>
      </w:r>
      <w:r>
        <w:rPr>
          <w:rFonts w:hint="eastAsia" w:ascii="仿宋" w:hAnsi="仿宋" w:eastAsia="仿宋"/>
          <w:sz w:val="32"/>
          <w:szCs w:val="32"/>
          <w:lang w:val="en-US" w:eastAsia="zh-CN"/>
        </w:rPr>
        <w:t>36765</w:t>
      </w:r>
      <w:r>
        <w:rPr>
          <w:rFonts w:hint="eastAsia" w:ascii="仿宋" w:hAnsi="仿宋" w:eastAsia="仿宋"/>
          <w:sz w:val="32"/>
          <w:szCs w:val="32"/>
        </w:rPr>
        <w:t xml:space="preserve">万元，实际完成 </w:t>
      </w:r>
      <w:r>
        <w:rPr>
          <w:rFonts w:hint="eastAsia" w:ascii="仿宋" w:hAnsi="仿宋" w:eastAsia="仿宋"/>
          <w:sz w:val="32"/>
          <w:szCs w:val="32"/>
          <w:lang w:val="en-US" w:eastAsia="zh-CN"/>
        </w:rPr>
        <w:t>37016</w:t>
      </w:r>
      <w:r>
        <w:rPr>
          <w:rFonts w:hint="eastAsia" w:ascii="仿宋" w:hAnsi="仿宋" w:eastAsia="仿宋"/>
          <w:sz w:val="32"/>
          <w:szCs w:val="32"/>
        </w:rPr>
        <w:t xml:space="preserve">万元，为调整预算的 </w:t>
      </w:r>
      <w:r>
        <w:rPr>
          <w:rFonts w:hint="eastAsia" w:ascii="仿宋" w:hAnsi="仿宋" w:eastAsia="仿宋"/>
          <w:sz w:val="32"/>
          <w:szCs w:val="32"/>
          <w:lang w:val="en-US" w:eastAsia="zh-CN"/>
        </w:rPr>
        <w:t>100.7</w:t>
      </w:r>
      <w:r>
        <w:rPr>
          <w:rFonts w:hint="eastAsia" w:ascii="仿宋" w:hAnsi="仿宋" w:eastAsia="仿宋"/>
          <w:sz w:val="32"/>
          <w:szCs w:val="32"/>
        </w:rPr>
        <w:t>%，比上年</w:t>
      </w:r>
      <w:r>
        <w:rPr>
          <w:rFonts w:hint="eastAsia" w:ascii="仿宋" w:hAnsi="仿宋" w:eastAsia="仿宋"/>
          <w:sz w:val="32"/>
          <w:szCs w:val="32"/>
          <w:lang w:val="en-US" w:eastAsia="zh-CN"/>
        </w:rPr>
        <w:t>增收1119</w:t>
      </w:r>
      <w:r>
        <w:rPr>
          <w:rFonts w:hint="eastAsia" w:ascii="仿宋" w:hAnsi="仿宋" w:eastAsia="仿宋"/>
          <w:sz w:val="32"/>
          <w:szCs w:val="32"/>
        </w:rPr>
        <w:t>万元，</w:t>
      </w:r>
      <w:r>
        <w:rPr>
          <w:rFonts w:hint="eastAsia" w:ascii="仿宋" w:hAnsi="仿宋" w:eastAsia="仿宋"/>
          <w:sz w:val="32"/>
          <w:szCs w:val="32"/>
          <w:lang w:val="en-US" w:eastAsia="zh-CN"/>
        </w:rPr>
        <w:t>增长3.1</w:t>
      </w:r>
      <w:r>
        <w:rPr>
          <w:rFonts w:hint="eastAsia" w:ascii="仿宋" w:hAnsi="仿宋" w:eastAsia="仿宋"/>
          <w:sz w:val="32"/>
          <w:szCs w:val="32"/>
        </w:rPr>
        <w:t>%（详见附表 22 和23）。</w:t>
      </w:r>
    </w:p>
    <w:p w14:paraId="3B9C33C3">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202</w:t>
      </w:r>
      <w:r>
        <w:rPr>
          <w:rFonts w:hint="eastAsia" w:ascii="仿宋" w:hAnsi="仿宋" w:eastAsia="仿宋"/>
          <w:b/>
          <w:sz w:val="32"/>
          <w:szCs w:val="32"/>
          <w:lang w:val="en-US" w:eastAsia="zh-CN"/>
        </w:rPr>
        <w:t>4</w:t>
      </w:r>
      <w:r>
        <w:rPr>
          <w:rFonts w:hint="eastAsia" w:ascii="仿宋" w:hAnsi="仿宋" w:eastAsia="仿宋"/>
          <w:b/>
          <w:sz w:val="32"/>
          <w:szCs w:val="32"/>
        </w:rPr>
        <w:t>年</w:t>
      </w:r>
      <w:r>
        <w:rPr>
          <w:rFonts w:hint="eastAsia" w:ascii="仿宋" w:hAnsi="仿宋" w:eastAsia="仿宋"/>
          <w:b/>
          <w:sz w:val="32"/>
          <w:szCs w:val="32"/>
          <w:lang w:val="en-US" w:eastAsia="zh-CN"/>
        </w:rPr>
        <w:t>县本级</w:t>
      </w:r>
      <w:r>
        <w:rPr>
          <w:rFonts w:hint="eastAsia" w:ascii="仿宋" w:hAnsi="仿宋" w:eastAsia="仿宋"/>
          <w:b/>
          <w:sz w:val="32"/>
          <w:szCs w:val="32"/>
        </w:rPr>
        <w:t>政府性基金收入主要项目完成情况是：</w:t>
      </w:r>
    </w:p>
    <w:p w14:paraId="0B2C2452">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1、城市基础设施配套费收入</w:t>
      </w:r>
      <w:r>
        <w:rPr>
          <w:rFonts w:hint="eastAsia" w:ascii="仿宋" w:hAnsi="仿宋" w:eastAsia="仿宋"/>
          <w:sz w:val="32"/>
          <w:szCs w:val="32"/>
          <w:lang w:val="en-US" w:eastAsia="zh-CN"/>
        </w:rPr>
        <w:t>3308</w:t>
      </w:r>
      <w:r>
        <w:rPr>
          <w:rFonts w:hint="eastAsia" w:ascii="仿宋" w:hAnsi="仿宋" w:eastAsia="仿宋"/>
          <w:sz w:val="32"/>
          <w:szCs w:val="32"/>
        </w:rPr>
        <w:t>万元，为调整预算（下同，以下简称预算）的100.</w:t>
      </w:r>
      <w:r>
        <w:rPr>
          <w:rFonts w:hint="eastAsia" w:ascii="仿宋" w:hAnsi="仿宋" w:eastAsia="仿宋"/>
          <w:sz w:val="32"/>
          <w:szCs w:val="32"/>
          <w:lang w:val="en-US" w:eastAsia="zh-CN"/>
        </w:rPr>
        <w:t>0</w:t>
      </w:r>
      <w:r>
        <w:rPr>
          <w:rFonts w:hint="eastAsia" w:ascii="仿宋" w:hAnsi="仿宋" w:eastAsia="仿宋"/>
          <w:sz w:val="32"/>
          <w:szCs w:val="32"/>
        </w:rPr>
        <w:t>%，增收</w:t>
      </w:r>
      <w:r>
        <w:rPr>
          <w:rFonts w:hint="eastAsia" w:ascii="仿宋" w:hAnsi="仿宋" w:eastAsia="仿宋"/>
          <w:sz w:val="32"/>
          <w:szCs w:val="32"/>
          <w:lang w:val="en-US" w:eastAsia="zh-CN"/>
        </w:rPr>
        <w:t>968</w:t>
      </w:r>
      <w:r>
        <w:rPr>
          <w:rFonts w:hint="eastAsia" w:ascii="仿宋" w:hAnsi="仿宋" w:eastAsia="仿宋"/>
          <w:sz w:val="32"/>
          <w:szCs w:val="32"/>
        </w:rPr>
        <w:t>万元，增长</w:t>
      </w:r>
      <w:r>
        <w:rPr>
          <w:rFonts w:hint="eastAsia" w:ascii="仿宋" w:hAnsi="仿宋" w:eastAsia="仿宋"/>
          <w:sz w:val="32"/>
          <w:szCs w:val="32"/>
          <w:lang w:val="en-US" w:eastAsia="zh-CN"/>
        </w:rPr>
        <w:t>41.4</w:t>
      </w:r>
      <w:r>
        <w:rPr>
          <w:rFonts w:hint="eastAsia" w:ascii="仿宋" w:hAnsi="仿宋" w:eastAsia="仿宋"/>
          <w:sz w:val="32"/>
          <w:szCs w:val="32"/>
        </w:rPr>
        <w:t>%。</w:t>
      </w:r>
    </w:p>
    <w:p w14:paraId="3A0225DB">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2、国有土地使用权出让收入</w:t>
      </w:r>
      <w:r>
        <w:rPr>
          <w:rFonts w:hint="eastAsia" w:ascii="仿宋" w:hAnsi="仿宋" w:eastAsia="仿宋"/>
          <w:sz w:val="32"/>
          <w:szCs w:val="32"/>
          <w:lang w:val="en-US" w:eastAsia="zh-CN"/>
        </w:rPr>
        <w:t>29770</w:t>
      </w:r>
      <w:r>
        <w:rPr>
          <w:rFonts w:hint="eastAsia" w:ascii="仿宋" w:hAnsi="仿宋" w:eastAsia="仿宋"/>
          <w:sz w:val="32"/>
          <w:szCs w:val="32"/>
        </w:rPr>
        <w:t>万元，为预算的1</w:t>
      </w:r>
      <w:r>
        <w:rPr>
          <w:rFonts w:hint="eastAsia" w:ascii="仿宋" w:hAnsi="仿宋" w:eastAsia="仿宋"/>
          <w:sz w:val="32"/>
          <w:szCs w:val="32"/>
          <w:lang w:val="en-US" w:eastAsia="zh-CN"/>
        </w:rPr>
        <w:t>00.8</w:t>
      </w:r>
      <w:r>
        <w:rPr>
          <w:rFonts w:hint="eastAsia" w:ascii="仿宋" w:hAnsi="仿宋" w:eastAsia="仿宋"/>
          <w:sz w:val="32"/>
          <w:szCs w:val="32"/>
        </w:rPr>
        <w:t>%，</w:t>
      </w:r>
      <w:r>
        <w:rPr>
          <w:rFonts w:hint="eastAsia" w:ascii="仿宋" w:hAnsi="仿宋" w:eastAsia="仿宋"/>
          <w:sz w:val="32"/>
          <w:szCs w:val="32"/>
          <w:lang w:val="en-US" w:eastAsia="zh-CN"/>
        </w:rPr>
        <w:t>增收482</w:t>
      </w:r>
      <w:r>
        <w:rPr>
          <w:rFonts w:hint="eastAsia" w:ascii="仿宋" w:hAnsi="仿宋" w:eastAsia="仿宋"/>
          <w:sz w:val="32"/>
          <w:szCs w:val="32"/>
        </w:rPr>
        <w:t>万元，</w:t>
      </w:r>
      <w:r>
        <w:rPr>
          <w:rFonts w:hint="eastAsia" w:ascii="仿宋" w:hAnsi="仿宋" w:eastAsia="仿宋"/>
          <w:sz w:val="32"/>
          <w:szCs w:val="32"/>
          <w:lang w:val="en-US" w:eastAsia="zh-CN"/>
        </w:rPr>
        <w:t>增长1.6</w:t>
      </w:r>
      <w:r>
        <w:rPr>
          <w:rFonts w:hint="eastAsia" w:ascii="仿宋" w:hAnsi="仿宋" w:eastAsia="仿宋"/>
          <w:sz w:val="32"/>
          <w:szCs w:val="32"/>
        </w:rPr>
        <w:t>%。</w:t>
      </w:r>
    </w:p>
    <w:p w14:paraId="177C503B">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3、国有土地收益基金收入</w:t>
      </w:r>
      <w:r>
        <w:rPr>
          <w:rFonts w:hint="eastAsia" w:ascii="仿宋" w:hAnsi="仿宋" w:eastAsia="仿宋"/>
          <w:sz w:val="32"/>
          <w:szCs w:val="32"/>
          <w:lang w:val="en-US" w:eastAsia="zh-CN"/>
        </w:rPr>
        <w:t>635</w:t>
      </w:r>
      <w:r>
        <w:rPr>
          <w:rFonts w:hint="eastAsia" w:ascii="仿宋" w:hAnsi="仿宋" w:eastAsia="仿宋"/>
          <w:sz w:val="32"/>
          <w:szCs w:val="32"/>
        </w:rPr>
        <w:t>万元，为预算的101.</w:t>
      </w:r>
      <w:r>
        <w:rPr>
          <w:rFonts w:hint="eastAsia" w:ascii="仿宋" w:hAnsi="仿宋" w:eastAsia="仿宋"/>
          <w:sz w:val="32"/>
          <w:szCs w:val="32"/>
          <w:lang w:val="en-US" w:eastAsia="zh-CN"/>
        </w:rPr>
        <w:t>6</w:t>
      </w:r>
      <w:r>
        <w:rPr>
          <w:rFonts w:hint="eastAsia" w:ascii="仿宋" w:hAnsi="仿宋" w:eastAsia="仿宋"/>
          <w:sz w:val="32"/>
          <w:szCs w:val="32"/>
        </w:rPr>
        <w:t>%，减收</w:t>
      </w:r>
      <w:r>
        <w:rPr>
          <w:rFonts w:hint="eastAsia" w:ascii="仿宋" w:hAnsi="仿宋" w:eastAsia="仿宋"/>
          <w:sz w:val="32"/>
          <w:szCs w:val="32"/>
          <w:lang w:val="en-US" w:eastAsia="zh-CN"/>
        </w:rPr>
        <w:t>257</w:t>
      </w:r>
      <w:r>
        <w:rPr>
          <w:rFonts w:hint="eastAsia" w:ascii="仿宋" w:hAnsi="仿宋" w:eastAsia="仿宋"/>
          <w:sz w:val="32"/>
          <w:szCs w:val="32"/>
        </w:rPr>
        <w:t>万元，下降</w:t>
      </w:r>
      <w:r>
        <w:rPr>
          <w:rFonts w:hint="eastAsia" w:ascii="仿宋" w:hAnsi="仿宋" w:eastAsia="仿宋"/>
          <w:sz w:val="32"/>
          <w:szCs w:val="32"/>
          <w:lang w:val="en-US" w:eastAsia="zh-CN"/>
        </w:rPr>
        <w:t>28.8</w:t>
      </w:r>
      <w:r>
        <w:rPr>
          <w:rFonts w:hint="eastAsia" w:ascii="仿宋" w:hAnsi="仿宋" w:eastAsia="仿宋"/>
          <w:sz w:val="32"/>
          <w:szCs w:val="32"/>
        </w:rPr>
        <w:t>%。</w:t>
      </w:r>
    </w:p>
    <w:p w14:paraId="196137A9">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4、农业土地开发资金收入</w:t>
      </w:r>
      <w:r>
        <w:rPr>
          <w:rFonts w:hint="eastAsia" w:ascii="仿宋" w:hAnsi="仿宋" w:eastAsia="仿宋"/>
          <w:sz w:val="32"/>
          <w:szCs w:val="32"/>
          <w:lang w:val="en-US" w:eastAsia="zh-CN"/>
        </w:rPr>
        <w:t>403</w:t>
      </w:r>
      <w:r>
        <w:rPr>
          <w:rFonts w:hint="eastAsia" w:ascii="仿宋" w:hAnsi="仿宋" w:eastAsia="仿宋"/>
          <w:sz w:val="32"/>
          <w:szCs w:val="32"/>
        </w:rPr>
        <w:t>万元，为预算的10</w:t>
      </w:r>
      <w:r>
        <w:rPr>
          <w:rFonts w:hint="eastAsia" w:ascii="仿宋" w:hAnsi="仿宋" w:eastAsia="仿宋"/>
          <w:sz w:val="32"/>
          <w:szCs w:val="32"/>
          <w:lang w:val="en-US" w:eastAsia="zh-CN"/>
        </w:rPr>
        <w:t>3.6</w:t>
      </w:r>
      <w:r>
        <w:rPr>
          <w:rFonts w:hint="eastAsia" w:ascii="仿宋" w:hAnsi="仿宋" w:eastAsia="仿宋"/>
          <w:sz w:val="32"/>
          <w:szCs w:val="32"/>
        </w:rPr>
        <w:t>%，</w:t>
      </w:r>
      <w:r>
        <w:rPr>
          <w:rFonts w:hint="eastAsia" w:ascii="仿宋" w:hAnsi="仿宋" w:eastAsia="仿宋"/>
          <w:sz w:val="32"/>
          <w:szCs w:val="32"/>
          <w:lang w:val="en-US" w:eastAsia="zh-CN"/>
        </w:rPr>
        <w:t>减收370</w:t>
      </w:r>
      <w:r>
        <w:rPr>
          <w:rFonts w:hint="eastAsia" w:ascii="仿宋" w:hAnsi="仿宋" w:eastAsia="仿宋"/>
          <w:sz w:val="32"/>
          <w:szCs w:val="32"/>
        </w:rPr>
        <w:t>万元，</w:t>
      </w:r>
      <w:r>
        <w:rPr>
          <w:rFonts w:hint="eastAsia" w:ascii="仿宋" w:hAnsi="仿宋" w:eastAsia="仿宋"/>
          <w:sz w:val="32"/>
          <w:szCs w:val="32"/>
          <w:lang w:val="en-US" w:eastAsia="zh-CN"/>
        </w:rPr>
        <w:t>下降47.9</w:t>
      </w:r>
      <w:r>
        <w:rPr>
          <w:rFonts w:hint="eastAsia" w:ascii="仿宋" w:hAnsi="仿宋" w:eastAsia="仿宋"/>
          <w:sz w:val="32"/>
          <w:szCs w:val="32"/>
        </w:rPr>
        <w:t>%。</w:t>
      </w:r>
    </w:p>
    <w:p w14:paraId="682F22E0">
      <w:pPr>
        <w:tabs>
          <w:tab w:val="left" w:pos="7065"/>
        </w:tabs>
        <w:adjustRightInd/>
        <w:snapToGrid/>
        <w:spacing w:line="240" w:lineRule="atLeast"/>
        <w:ind w:firstLine="640" w:firstLineChars="200"/>
        <w:rPr>
          <w:rFonts w:hint="eastAsia" w:ascii="仿宋" w:hAnsi="仿宋" w:eastAsia="仿宋"/>
          <w:sz w:val="32"/>
          <w:szCs w:val="32"/>
        </w:rPr>
      </w:pPr>
      <w:r>
        <w:rPr>
          <w:rFonts w:hint="eastAsia" w:ascii="仿宋" w:hAnsi="仿宋" w:eastAsia="仿宋"/>
          <w:sz w:val="32"/>
          <w:szCs w:val="32"/>
        </w:rPr>
        <w:t>5、污水处理费收入</w:t>
      </w:r>
      <w:r>
        <w:rPr>
          <w:rFonts w:hint="eastAsia" w:ascii="仿宋" w:hAnsi="仿宋" w:eastAsia="仿宋"/>
          <w:sz w:val="32"/>
          <w:szCs w:val="32"/>
          <w:lang w:val="en-US" w:eastAsia="zh-CN"/>
        </w:rPr>
        <w:t>1651</w:t>
      </w:r>
      <w:r>
        <w:rPr>
          <w:rFonts w:hint="eastAsia" w:ascii="仿宋" w:hAnsi="仿宋" w:eastAsia="仿宋"/>
          <w:sz w:val="32"/>
          <w:szCs w:val="32"/>
        </w:rPr>
        <w:t>万元，为预算的</w:t>
      </w:r>
      <w:r>
        <w:rPr>
          <w:rFonts w:hint="eastAsia" w:ascii="仿宋" w:hAnsi="仿宋" w:eastAsia="仿宋"/>
          <w:sz w:val="32"/>
          <w:szCs w:val="32"/>
          <w:lang w:val="en-US" w:eastAsia="zh-CN"/>
        </w:rPr>
        <w:t>100.1</w:t>
      </w:r>
      <w:r>
        <w:rPr>
          <w:rFonts w:hint="eastAsia" w:ascii="仿宋" w:hAnsi="仿宋" w:eastAsia="仿宋"/>
          <w:sz w:val="32"/>
          <w:szCs w:val="32"/>
        </w:rPr>
        <w:t>%，</w:t>
      </w:r>
      <w:r>
        <w:rPr>
          <w:rFonts w:hint="eastAsia" w:ascii="仿宋" w:hAnsi="仿宋" w:eastAsia="仿宋"/>
          <w:sz w:val="32"/>
          <w:szCs w:val="32"/>
          <w:lang w:val="en-US" w:eastAsia="zh-CN"/>
        </w:rPr>
        <w:t>减收699</w:t>
      </w:r>
      <w:r>
        <w:rPr>
          <w:rFonts w:hint="eastAsia" w:ascii="仿宋" w:hAnsi="仿宋" w:eastAsia="仿宋"/>
          <w:sz w:val="32"/>
          <w:szCs w:val="32"/>
        </w:rPr>
        <w:t>万元，</w:t>
      </w:r>
      <w:r>
        <w:rPr>
          <w:rFonts w:hint="eastAsia" w:ascii="仿宋" w:hAnsi="仿宋" w:eastAsia="仿宋"/>
          <w:sz w:val="32"/>
          <w:szCs w:val="32"/>
          <w:lang w:val="en-US" w:eastAsia="zh-CN"/>
        </w:rPr>
        <w:t>下降29.7</w:t>
      </w:r>
      <w:r>
        <w:rPr>
          <w:rFonts w:hint="eastAsia" w:ascii="仿宋" w:hAnsi="仿宋" w:eastAsia="仿宋"/>
          <w:sz w:val="32"/>
          <w:szCs w:val="32"/>
        </w:rPr>
        <w:t>%。</w:t>
      </w:r>
    </w:p>
    <w:p w14:paraId="2EB2FB38">
      <w:pPr>
        <w:tabs>
          <w:tab w:val="left" w:pos="7065"/>
        </w:tabs>
        <w:adjustRightInd/>
        <w:snapToGrid/>
        <w:spacing w:line="240" w:lineRule="atLeas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6、其他政府性基金收入125万元，为预算的100.0%，减支129万元，下降50.8%。</w:t>
      </w:r>
    </w:p>
    <w:p w14:paraId="08CA5F25">
      <w:pPr>
        <w:tabs>
          <w:tab w:val="left" w:pos="7065"/>
        </w:tabs>
        <w:adjustRightInd/>
        <w:snapToGrid/>
        <w:spacing w:line="240" w:lineRule="atLeast"/>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7、其他政府性基金专项债务对应项目专项收入1124万元，为预算的100.0%，上年无此收入。</w:t>
      </w:r>
    </w:p>
    <w:p w14:paraId="49C7AEEE">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（三）县本级政府性基金支出情况</w:t>
      </w:r>
    </w:p>
    <w:p w14:paraId="04CFB26C">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年，年初人代会批准的政府性基金支出预算为 </w:t>
      </w:r>
      <w:r>
        <w:rPr>
          <w:rFonts w:hint="eastAsia" w:ascii="仿宋" w:hAnsi="仿宋" w:eastAsia="仿宋"/>
          <w:sz w:val="32"/>
          <w:szCs w:val="32"/>
          <w:lang w:val="en-US" w:eastAsia="zh-CN"/>
        </w:rPr>
        <w:t>152275</w:t>
      </w:r>
      <w:r>
        <w:rPr>
          <w:rFonts w:hint="eastAsia" w:ascii="仿宋" w:hAnsi="仿宋" w:eastAsia="仿宋"/>
          <w:sz w:val="32"/>
          <w:szCs w:val="32"/>
        </w:rPr>
        <w:t>万元，预算执行中加上新增专项补助、上级转贷专项债券收入、上年结转、调增支出预算、上解上级支出及收入超收等，调整后支出预算为</w:t>
      </w:r>
      <w:r>
        <w:rPr>
          <w:rFonts w:hint="eastAsia" w:ascii="仿宋" w:hAnsi="仿宋" w:eastAsia="仿宋"/>
          <w:sz w:val="32"/>
          <w:szCs w:val="32"/>
          <w:lang w:val="en-US" w:eastAsia="zh-CN"/>
        </w:rPr>
        <w:t>231796</w:t>
      </w:r>
      <w:r>
        <w:rPr>
          <w:rFonts w:hint="eastAsia" w:ascii="仿宋" w:hAnsi="仿宋" w:eastAsia="仿宋"/>
          <w:sz w:val="32"/>
          <w:szCs w:val="32"/>
        </w:rPr>
        <w:t>万元。全县政府性基金支出完成</w:t>
      </w:r>
      <w:r>
        <w:rPr>
          <w:rFonts w:hint="eastAsia" w:ascii="仿宋" w:hAnsi="仿宋" w:eastAsia="仿宋"/>
          <w:sz w:val="32"/>
          <w:szCs w:val="32"/>
          <w:lang w:val="en-US" w:eastAsia="zh-CN"/>
        </w:rPr>
        <w:t>134237</w:t>
      </w:r>
      <w:r>
        <w:rPr>
          <w:rFonts w:hint="eastAsia" w:ascii="仿宋" w:hAnsi="仿宋" w:eastAsia="仿宋"/>
          <w:sz w:val="32"/>
          <w:szCs w:val="32"/>
        </w:rPr>
        <w:t>万元，为调整预算的</w:t>
      </w:r>
      <w:r>
        <w:rPr>
          <w:rFonts w:hint="eastAsia" w:ascii="仿宋" w:hAnsi="仿宋" w:eastAsia="仿宋"/>
          <w:sz w:val="32"/>
          <w:szCs w:val="32"/>
          <w:lang w:val="en-US" w:eastAsia="zh-CN"/>
        </w:rPr>
        <w:t>57.9</w:t>
      </w:r>
      <w:r>
        <w:rPr>
          <w:rFonts w:hint="eastAsia" w:ascii="仿宋" w:hAnsi="仿宋" w:eastAsia="仿宋"/>
          <w:sz w:val="32"/>
          <w:szCs w:val="32"/>
        </w:rPr>
        <w:t>%，比上年</w:t>
      </w:r>
      <w:r>
        <w:rPr>
          <w:rFonts w:hint="eastAsia" w:ascii="仿宋" w:hAnsi="仿宋" w:eastAsia="仿宋"/>
          <w:sz w:val="32"/>
          <w:szCs w:val="32"/>
          <w:lang w:val="en-US" w:eastAsia="zh-CN"/>
        </w:rPr>
        <w:t>增支61303</w:t>
      </w:r>
      <w:r>
        <w:rPr>
          <w:rFonts w:hint="eastAsia" w:ascii="仿宋" w:hAnsi="仿宋" w:eastAsia="仿宋"/>
          <w:sz w:val="32"/>
          <w:szCs w:val="32"/>
        </w:rPr>
        <w:t>万元，</w:t>
      </w:r>
      <w:r>
        <w:rPr>
          <w:rFonts w:hint="eastAsia" w:ascii="仿宋" w:hAnsi="仿宋" w:eastAsia="仿宋"/>
          <w:sz w:val="32"/>
          <w:szCs w:val="32"/>
          <w:lang w:val="en-US" w:eastAsia="zh-CN"/>
        </w:rPr>
        <w:t>增长84.1</w:t>
      </w:r>
      <w:r>
        <w:rPr>
          <w:rFonts w:hint="eastAsia" w:ascii="仿宋" w:hAnsi="仿宋" w:eastAsia="仿宋"/>
          <w:sz w:val="32"/>
          <w:szCs w:val="32"/>
        </w:rPr>
        <w:t>%。（详见附表 24 和 25）。</w:t>
      </w:r>
    </w:p>
    <w:p w14:paraId="241A0D43">
      <w:pPr>
        <w:tabs>
          <w:tab w:val="left" w:pos="7065"/>
        </w:tabs>
        <w:adjustRightInd/>
        <w:snapToGrid/>
        <w:spacing w:line="240" w:lineRule="atLeast"/>
        <w:ind w:firstLine="643" w:firstLineChars="200"/>
        <w:rPr>
          <w:rFonts w:ascii="仿宋" w:hAnsi="仿宋" w:eastAsia="仿宋"/>
          <w:sz w:val="32"/>
          <w:szCs w:val="32"/>
        </w:rPr>
      </w:pPr>
      <w:r>
        <w:rPr>
          <w:rFonts w:hint="eastAsia" w:ascii="仿宋" w:hAnsi="仿宋" w:eastAsia="仿宋"/>
          <w:b/>
          <w:sz w:val="32"/>
          <w:szCs w:val="32"/>
        </w:rPr>
        <w:t>202</w:t>
      </w:r>
      <w:r>
        <w:rPr>
          <w:rFonts w:hint="eastAsia" w:ascii="仿宋" w:hAnsi="仿宋" w:eastAsia="仿宋"/>
          <w:b/>
          <w:sz w:val="32"/>
          <w:szCs w:val="32"/>
          <w:lang w:val="en-US" w:eastAsia="zh-CN"/>
        </w:rPr>
        <w:t>4</w:t>
      </w:r>
      <w:r>
        <w:rPr>
          <w:rFonts w:hint="eastAsia" w:ascii="仿宋" w:hAnsi="仿宋" w:eastAsia="仿宋"/>
          <w:b/>
          <w:sz w:val="32"/>
          <w:szCs w:val="32"/>
        </w:rPr>
        <w:t>年</w:t>
      </w:r>
      <w:r>
        <w:rPr>
          <w:rFonts w:hint="eastAsia" w:ascii="仿宋" w:hAnsi="仿宋" w:eastAsia="仿宋"/>
          <w:b/>
          <w:sz w:val="32"/>
          <w:szCs w:val="32"/>
          <w:lang w:val="en-US" w:eastAsia="zh-CN"/>
        </w:rPr>
        <w:t>县本级</w:t>
      </w:r>
      <w:r>
        <w:rPr>
          <w:rFonts w:hint="eastAsia" w:ascii="仿宋" w:hAnsi="仿宋" w:eastAsia="仿宋"/>
          <w:b/>
          <w:sz w:val="32"/>
          <w:szCs w:val="32"/>
        </w:rPr>
        <w:t>政府性基金支出主要项目完成情况是：</w:t>
      </w:r>
    </w:p>
    <w:p w14:paraId="59EED651">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、城乡社区支出</w:t>
      </w:r>
      <w:r>
        <w:rPr>
          <w:rFonts w:hint="eastAsia" w:ascii="仿宋" w:hAnsi="仿宋" w:eastAsia="仿宋"/>
          <w:sz w:val="32"/>
          <w:szCs w:val="32"/>
          <w:lang w:val="en-US" w:eastAsia="zh-CN"/>
        </w:rPr>
        <w:t>24609</w:t>
      </w:r>
      <w:r>
        <w:rPr>
          <w:rFonts w:hint="eastAsia" w:ascii="仿宋" w:hAnsi="仿宋" w:eastAsia="仿宋"/>
          <w:sz w:val="32"/>
          <w:szCs w:val="32"/>
        </w:rPr>
        <w:t xml:space="preserve"> 万元，为预算的 </w:t>
      </w:r>
      <w:r>
        <w:rPr>
          <w:rFonts w:hint="eastAsia" w:ascii="仿宋" w:hAnsi="仿宋" w:eastAsia="仿宋"/>
          <w:sz w:val="32"/>
          <w:szCs w:val="32"/>
          <w:lang w:val="en-US" w:eastAsia="zh-CN"/>
        </w:rPr>
        <w:t>41.9</w:t>
      </w:r>
      <w:r>
        <w:rPr>
          <w:rFonts w:hint="eastAsia" w:ascii="仿宋" w:hAnsi="仿宋" w:eastAsia="仿宋"/>
          <w:sz w:val="32"/>
          <w:szCs w:val="32"/>
        </w:rPr>
        <w:t>%，</w:t>
      </w:r>
      <w:r>
        <w:rPr>
          <w:rFonts w:hint="eastAsia" w:ascii="仿宋" w:hAnsi="仿宋" w:eastAsia="仿宋"/>
          <w:sz w:val="32"/>
          <w:szCs w:val="32"/>
          <w:lang w:val="en-US" w:eastAsia="zh-CN"/>
        </w:rPr>
        <w:t>增</w:t>
      </w:r>
      <w:r>
        <w:rPr>
          <w:rFonts w:hint="eastAsia" w:ascii="仿宋" w:hAnsi="仿宋" w:eastAsia="仿宋"/>
          <w:sz w:val="32"/>
          <w:szCs w:val="32"/>
        </w:rPr>
        <w:t xml:space="preserve">支 </w:t>
      </w:r>
      <w:r>
        <w:rPr>
          <w:rFonts w:hint="eastAsia" w:ascii="仿宋" w:hAnsi="仿宋" w:eastAsia="仿宋"/>
          <w:sz w:val="32"/>
          <w:szCs w:val="32"/>
          <w:lang w:val="en-US" w:eastAsia="zh-CN"/>
        </w:rPr>
        <w:t>5833</w:t>
      </w:r>
      <w:r>
        <w:rPr>
          <w:rFonts w:hint="eastAsia" w:ascii="仿宋" w:hAnsi="仿宋" w:eastAsia="仿宋"/>
          <w:sz w:val="32"/>
          <w:szCs w:val="32"/>
        </w:rPr>
        <w:t>万元，</w:t>
      </w:r>
      <w:r>
        <w:rPr>
          <w:rFonts w:hint="eastAsia" w:ascii="仿宋" w:hAnsi="仿宋" w:eastAsia="仿宋"/>
          <w:sz w:val="32"/>
          <w:szCs w:val="32"/>
          <w:lang w:val="en-US" w:eastAsia="zh-CN"/>
        </w:rPr>
        <w:t>增长31.1</w:t>
      </w:r>
      <w:r>
        <w:rPr>
          <w:rFonts w:hint="eastAsia" w:ascii="仿宋" w:hAnsi="仿宋" w:eastAsia="仿宋"/>
          <w:sz w:val="32"/>
          <w:szCs w:val="32"/>
        </w:rPr>
        <w:t>%，其中：国有土地使用权出让收入及对应专项债务收入安排的支出</w:t>
      </w:r>
      <w:r>
        <w:rPr>
          <w:rFonts w:hint="eastAsia" w:ascii="仿宋" w:hAnsi="仿宋" w:eastAsia="仿宋"/>
          <w:sz w:val="32"/>
          <w:szCs w:val="32"/>
          <w:lang w:val="en-US" w:eastAsia="zh-CN"/>
        </w:rPr>
        <w:t>20270</w:t>
      </w:r>
      <w:r>
        <w:rPr>
          <w:rFonts w:hint="eastAsia" w:ascii="仿宋" w:hAnsi="仿宋" w:eastAsia="仿宋"/>
          <w:sz w:val="32"/>
          <w:szCs w:val="32"/>
        </w:rPr>
        <w:t xml:space="preserve">万元，为预算的 </w:t>
      </w:r>
      <w:r>
        <w:rPr>
          <w:rFonts w:hint="eastAsia" w:ascii="仿宋" w:hAnsi="仿宋" w:eastAsia="仿宋"/>
          <w:sz w:val="32"/>
          <w:szCs w:val="32"/>
          <w:lang w:val="en-US" w:eastAsia="zh-CN"/>
        </w:rPr>
        <w:t>39.7</w:t>
      </w:r>
      <w:r>
        <w:rPr>
          <w:rFonts w:hint="eastAsia" w:ascii="仿宋" w:hAnsi="仿宋" w:eastAsia="仿宋"/>
          <w:sz w:val="32"/>
          <w:szCs w:val="32"/>
        </w:rPr>
        <w:t>%，</w:t>
      </w:r>
      <w:r>
        <w:rPr>
          <w:rFonts w:hint="eastAsia" w:ascii="仿宋" w:hAnsi="仿宋" w:eastAsia="仿宋"/>
          <w:sz w:val="32"/>
          <w:szCs w:val="32"/>
          <w:lang w:val="en-US" w:eastAsia="zh-CN"/>
        </w:rPr>
        <w:t>增支9368</w:t>
      </w:r>
      <w:r>
        <w:rPr>
          <w:rFonts w:hint="eastAsia" w:ascii="仿宋" w:hAnsi="仿宋" w:eastAsia="仿宋"/>
          <w:sz w:val="32"/>
          <w:szCs w:val="32"/>
        </w:rPr>
        <w:t>万元，</w:t>
      </w:r>
      <w:r>
        <w:rPr>
          <w:rFonts w:hint="eastAsia" w:ascii="仿宋" w:hAnsi="仿宋" w:eastAsia="仿宋"/>
          <w:sz w:val="32"/>
          <w:szCs w:val="32"/>
          <w:lang w:val="en-US" w:eastAsia="zh-CN"/>
        </w:rPr>
        <w:t>增长85.9</w:t>
      </w:r>
      <w:r>
        <w:rPr>
          <w:rFonts w:hint="eastAsia"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sz w:val="32"/>
          <w:szCs w:val="32"/>
          <w:lang w:val="en-US" w:eastAsia="zh-CN"/>
        </w:rPr>
        <w:t>国有土地收益基金及对应专项债务收入支出15万元，为预算的2.3%，减支863万元，下降98.3%；农业土地开发资金及对应专项债务收入支出40万元，为预算的9.6%，减支473万元，下降92.2%；城市基础设施配套费及对应专项债务收入安排的支出1717万元，为预算的44.2%，减支118万元，下降6.4%；污水处理费及对应专项债务收入安排的支出2167万元，为预算的99.1%，减支118万元，下降2.7%；</w:t>
      </w:r>
      <w:r>
        <w:rPr>
          <w:rFonts w:hint="eastAsia" w:ascii="仿宋" w:hAnsi="仿宋" w:eastAsia="仿宋"/>
          <w:sz w:val="32"/>
          <w:szCs w:val="32"/>
        </w:rPr>
        <w:t>棚户区改造专项债券收入安排的支出</w:t>
      </w:r>
      <w:r>
        <w:rPr>
          <w:rFonts w:hint="eastAsia" w:ascii="仿宋" w:hAnsi="仿宋" w:eastAsia="仿宋"/>
          <w:sz w:val="32"/>
          <w:szCs w:val="32"/>
          <w:lang w:val="en-US" w:eastAsia="zh-CN"/>
        </w:rPr>
        <w:t>400</w:t>
      </w:r>
      <w:r>
        <w:rPr>
          <w:rFonts w:hint="eastAsia" w:ascii="仿宋" w:hAnsi="仿宋" w:eastAsia="仿宋"/>
          <w:sz w:val="32"/>
          <w:szCs w:val="32"/>
        </w:rPr>
        <w:t>万元，为预算数</w:t>
      </w:r>
      <w:r>
        <w:rPr>
          <w:rFonts w:hint="eastAsia" w:ascii="仿宋" w:hAnsi="仿宋" w:eastAsia="仿宋"/>
          <w:sz w:val="32"/>
          <w:szCs w:val="32"/>
          <w:lang w:val="en-US" w:eastAsia="zh-CN"/>
        </w:rPr>
        <w:t>79.8</w:t>
      </w:r>
      <w:r>
        <w:rPr>
          <w:rFonts w:hint="eastAsia" w:ascii="仿宋" w:hAnsi="仿宋" w:eastAsia="仿宋"/>
          <w:sz w:val="32"/>
          <w:szCs w:val="32"/>
        </w:rPr>
        <w:t xml:space="preserve">%，减支 </w:t>
      </w:r>
      <w:r>
        <w:rPr>
          <w:rFonts w:hint="eastAsia" w:ascii="仿宋" w:hAnsi="仿宋" w:eastAsia="仿宋"/>
          <w:sz w:val="32"/>
          <w:szCs w:val="32"/>
          <w:lang w:val="en-US" w:eastAsia="zh-CN"/>
        </w:rPr>
        <w:t>2020</w:t>
      </w:r>
      <w:r>
        <w:rPr>
          <w:rFonts w:hint="eastAsia" w:ascii="仿宋" w:hAnsi="仿宋" w:eastAsia="仿宋"/>
          <w:sz w:val="32"/>
          <w:szCs w:val="32"/>
        </w:rPr>
        <w:t xml:space="preserve"> 万元，下降</w:t>
      </w:r>
      <w:r>
        <w:rPr>
          <w:rFonts w:hint="eastAsia" w:ascii="仿宋" w:hAnsi="仿宋" w:eastAsia="仿宋"/>
          <w:sz w:val="32"/>
          <w:szCs w:val="32"/>
          <w:lang w:val="en-US" w:eastAsia="zh-CN"/>
        </w:rPr>
        <w:t>83.5</w:t>
      </w:r>
      <w:r>
        <w:rPr>
          <w:rFonts w:hint="eastAsia" w:ascii="仿宋" w:hAnsi="仿宋" w:eastAsia="仿宋"/>
          <w:sz w:val="32"/>
          <w:szCs w:val="32"/>
        </w:rPr>
        <w:t>%。</w:t>
      </w:r>
    </w:p>
    <w:p w14:paraId="01D72318">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 xml:space="preserve">、债务付息支出 </w:t>
      </w:r>
      <w:r>
        <w:rPr>
          <w:rFonts w:hint="eastAsia" w:ascii="仿宋" w:hAnsi="仿宋" w:eastAsia="仿宋"/>
          <w:sz w:val="32"/>
          <w:szCs w:val="32"/>
          <w:lang w:val="en-US" w:eastAsia="zh-CN"/>
        </w:rPr>
        <w:t>14085</w:t>
      </w:r>
      <w:r>
        <w:rPr>
          <w:rFonts w:hint="eastAsia" w:ascii="仿宋" w:hAnsi="仿宋" w:eastAsia="仿宋"/>
          <w:sz w:val="32"/>
          <w:szCs w:val="32"/>
        </w:rPr>
        <w:t xml:space="preserve"> 万元，为预算的 100.0%，增支1</w:t>
      </w:r>
      <w:r>
        <w:rPr>
          <w:rFonts w:hint="eastAsia" w:ascii="仿宋" w:hAnsi="仿宋" w:eastAsia="仿宋"/>
          <w:sz w:val="32"/>
          <w:szCs w:val="32"/>
          <w:lang w:val="en-US" w:eastAsia="zh-CN"/>
        </w:rPr>
        <w:t>615</w:t>
      </w:r>
      <w:r>
        <w:rPr>
          <w:rFonts w:hint="eastAsia" w:ascii="仿宋" w:hAnsi="仿宋" w:eastAsia="仿宋"/>
          <w:sz w:val="32"/>
          <w:szCs w:val="32"/>
        </w:rPr>
        <w:t>万元，增长</w:t>
      </w:r>
      <w:r>
        <w:rPr>
          <w:rFonts w:hint="eastAsia" w:ascii="仿宋" w:hAnsi="仿宋" w:eastAsia="仿宋"/>
          <w:sz w:val="32"/>
          <w:szCs w:val="32"/>
          <w:lang w:val="en-US" w:eastAsia="zh-CN"/>
        </w:rPr>
        <w:t>13.0</w:t>
      </w:r>
      <w:r>
        <w:rPr>
          <w:rFonts w:hint="eastAsia" w:ascii="仿宋" w:hAnsi="仿宋" w:eastAsia="仿宋"/>
          <w:sz w:val="32"/>
          <w:szCs w:val="32"/>
        </w:rPr>
        <w:t>%。</w:t>
      </w:r>
    </w:p>
    <w:p w14:paraId="1AAA7B70">
      <w:pPr>
        <w:tabs>
          <w:tab w:val="left" w:pos="7065"/>
        </w:tabs>
        <w:adjustRightInd/>
        <w:snapToGrid/>
        <w:spacing w:line="240" w:lineRule="atLeast"/>
        <w:ind w:firstLine="640" w:firstLineChars="200"/>
        <w:rPr>
          <w:rFonts w:hint="eastAsia"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、其他支出</w:t>
      </w:r>
      <w:r>
        <w:rPr>
          <w:rFonts w:hint="eastAsia" w:ascii="仿宋" w:hAnsi="仿宋" w:eastAsia="仿宋"/>
          <w:sz w:val="32"/>
          <w:szCs w:val="32"/>
          <w:lang w:val="en-US" w:eastAsia="zh-CN"/>
        </w:rPr>
        <w:t>95471</w:t>
      </w:r>
      <w:r>
        <w:rPr>
          <w:rFonts w:hint="eastAsia" w:ascii="仿宋" w:hAnsi="仿宋" w:eastAsia="仿宋"/>
          <w:sz w:val="32"/>
          <w:szCs w:val="32"/>
        </w:rPr>
        <w:t xml:space="preserve">万元（主要是彩票公益金及对应专项债务收入安排的支出和其他政府性基金及对应专项债券收入安排的支出），为预算的 </w:t>
      </w:r>
      <w:r>
        <w:rPr>
          <w:rFonts w:hint="eastAsia" w:ascii="仿宋" w:hAnsi="仿宋" w:eastAsia="仿宋"/>
          <w:sz w:val="32"/>
          <w:szCs w:val="32"/>
          <w:lang w:val="en-US" w:eastAsia="zh-CN"/>
        </w:rPr>
        <w:t>60.2</w:t>
      </w:r>
      <w:r>
        <w:rPr>
          <w:rFonts w:hint="eastAsia" w:ascii="仿宋" w:hAnsi="仿宋" w:eastAsia="仿宋"/>
          <w:sz w:val="32"/>
          <w:szCs w:val="32"/>
        </w:rPr>
        <w:t>%，增支</w:t>
      </w:r>
      <w:r>
        <w:rPr>
          <w:rFonts w:hint="eastAsia" w:ascii="仿宋" w:hAnsi="仿宋" w:eastAsia="仿宋"/>
          <w:sz w:val="32"/>
          <w:szCs w:val="32"/>
          <w:lang w:val="en-US" w:eastAsia="zh-CN"/>
        </w:rPr>
        <w:t>53874</w:t>
      </w:r>
      <w:r>
        <w:rPr>
          <w:rFonts w:hint="eastAsia" w:ascii="仿宋" w:hAnsi="仿宋" w:eastAsia="仿宋"/>
          <w:sz w:val="32"/>
          <w:szCs w:val="32"/>
        </w:rPr>
        <w:t xml:space="preserve"> 万元，增长</w:t>
      </w:r>
      <w:r>
        <w:rPr>
          <w:rFonts w:hint="eastAsia" w:ascii="仿宋" w:hAnsi="仿宋" w:eastAsia="仿宋"/>
          <w:sz w:val="32"/>
          <w:szCs w:val="32"/>
          <w:lang w:val="en-US" w:eastAsia="zh-CN"/>
        </w:rPr>
        <w:t>129.5</w:t>
      </w:r>
      <w:r>
        <w:rPr>
          <w:rFonts w:hint="eastAsia" w:ascii="仿宋" w:hAnsi="仿宋" w:eastAsia="仿宋"/>
          <w:sz w:val="32"/>
          <w:szCs w:val="32"/>
        </w:rPr>
        <w:t>%。</w:t>
      </w:r>
    </w:p>
    <w:p w14:paraId="380AE936">
      <w:pPr>
        <w:tabs>
          <w:tab w:val="left" w:pos="7065"/>
        </w:tabs>
        <w:adjustRightInd/>
        <w:snapToGrid/>
        <w:spacing w:line="240" w:lineRule="atLeast"/>
        <w:ind w:firstLine="643" w:firstLineChars="200"/>
        <w:rPr>
          <w:rFonts w:ascii="仿宋" w:hAnsi="仿宋" w:eastAsia="仿宋"/>
          <w:color w:val="000000" w:themeColor="text1"/>
          <w:sz w:val="32"/>
          <w:szCs w:val="32"/>
          <w14:textFill>
            <w14:solidFill>
              <w14:schemeClr w14:val="tx1"/>
            </w14:solidFill>
          </w14:textFill>
        </w:rPr>
      </w:pPr>
      <w:r>
        <w:rPr>
          <w:rFonts w:hint="eastAsia" w:ascii="黑体" w:hAnsi="黑体" w:eastAsia="黑体"/>
          <w:b/>
          <w:color w:val="000000" w:themeColor="text1"/>
          <w:sz w:val="32"/>
          <w:szCs w:val="32"/>
          <w14:textFill>
            <w14:solidFill>
              <w14:schemeClr w14:val="tx1"/>
            </w14:solidFill>
          </w14:textFill>
        </w:rPr>
        <w:t>八、政府性基金专项转移支付情况</w:t>
      </w:r>
    </w:p>
    <w:p w14:paraId="59BF0874">
      <w:pPr>
        <w:tabs>
          <w:tab w:val="left" w:pos="7065"/>
        </w:tabs>
        <w:adjustRightInd/>
        <w:snapToGrid/>
        <w:spacing w:line="240" w:lineRule="atLeast"/>
        <w:ind w:firstLine="643"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（一）上级补助我县政府性基金专项转移支付</w:t>
      </w:r>
    </w:p>
    <w:p w14:paraId="2CE02DB5">
      <w:pPr>
        <w:tabs>
          <w:tab w:val="left" w:pos="7065"/>
        </w:tabs>
        <w:adjustRightInd/>
        <w:snapToGrid/>
        <w:spacing w:line="240" w:lineRule="atLeas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202</w:t>
      </w:r>
      <w:r>
        <w:rPr>
          <w:rFonts w:hint="eastAsia" w:ascii="仿宋" w:hAnsi="仿宋" w:eastAsia="仿宋"/>
          <w:color w:val="000000" w:themeColor="text1"/>
          <w:sz w:val="32"/>
          <w:szCs w:val="32"/>
          <w:lang w:val="en-US" w:eastAsia="zh-CN"/>
          <w14:textFill>
            <w14:solidFill>
              <w14:schemeClr w14:val="tx1"/>
            </w14:solidFill>
          </w14:textFill>
        </w:rPr>
        <w:t>4</w:t>
      </w:r>
      <w:r>
        <w:rPr>
          <w:rFonts w:hint="eastAsia" w:ascii="仿宋" w:hAnsi="仿宋" w:eastAsia="仿宋"/>
          <w:color w:val="000000" w:themeColor="text1"/>
          <w:sz w:val="32"/>
          <w:szCs w:val="32"/>
          <w14:textFill>
            <w14:solidFill>
              <w14:schemeClr w14:val="tx1"/>
            </w14:solidFill>
          </w14:textFill>
        </w:rPr>
        <w:t xml:space="preserve"> 年上级对我县政府性基金专项转移支付 </w:t>
      </w:r>
      <w:r>
        <w:rPr>
          <w:rFonts w:hint="eastAsia" w:ascii="仿宋" w:hAnsi="仿宋" w:eastAsia="仿宋"/>
          <w:color w:val="000000" w:themeColor="text1"/>
          <w:sz w:val="32"/>
          <w:szCs w:val="32"/>
          <w:lang w:val="en-US" w:eastAsia="zh-CN"/>
          <w14:textFill>
            <w14:solidFill>
              <w14:schemeClr w14:val="tx1"/>
            </w14:solidFill>
          </w14:textFill>
        </w:rPr>
        <w:t>5894</w:t>
      </w:r>
      <w:r>
        <w:rPr>
          <w:rFonts w:hint="eastAsia" w:ascii="仿宋" w:hAnsi="仿宋" w:eastAsia="仿宋"/>
          <w:color w:val="000000" w:themeColor="text1"/>
          <w:sz w:val="32"/>
          <w:szCs w:val="32"/>
          <w14:textFill>
            <w14:solidFill>
              <w14:schemeClr w14:val="tx1"/>
            </w14:solidFill>
          </w14:textFill>
        </w:rPr>
        <w:t xml:space="preserve"> 万元，比上年</w:t>
      </w:r>
      <w:r>
        <w:rPr>
          <w:rFonts w:hint="eastAsia" w:ascii="仿宋" w:hAnsi="仿宋" w:eastAsia="仿宋"/>
          <w:color w:val="000000" w:themeColor="text1"/>
          <w:sz w:val="32"/>
          <w:szCs w:val="32"/>
          <w:lang w:val="en-US" w:eastAsia="zh-CN"/>
          <w14:textFill>
            <w14:solidFill>
              <w14:schemeClr w14:val="tx1"/>
            </w14:solidFill>
          </w14:textFill>
        </w:rPr>
        <w:t>增长2321</w:t>
      </w:r>
      <w:r>
        <w:rPr>
          <w:rFonts w:hint="eastAsia" w:ascii="仿宋" w:hAnsi="仿宋" w:eastAsia="仿宋"/>
          <w:color w:val="000000" w:themeColor="text1"/>
          <w:sz w:val="32"/>
          <w:szCs w:val="32"/>
          <w14:textFill>
            <w14:solidFill>
              <w14:schemeClr w14:val="tx1"/>
            </w14:solidFill>
          </w14:textFill>
        </w:rPr>
        <w:t>万元，</w:t>
      </w:r>
      <w:r>
        <w:rPr>
          <w:rFonts w:hint="eastAsia" w:ascii="仿宋" w:hAnsi="仿宋" w:eastAsia="仿宋"/>
          <w:color w:val="000000" w:themeColor="text1"/>
          <w:sz w:val="32"/>
          <w:szCs w:val="32"/>
          <w:lang w:val="en-US" w:eastAsia="zh-CN"/>
          <w14:textFill>
            <w14:solidFill>
              <w14:schemeClr w14:val="tx1"/>
            </w14:solidFill>
          </w14:textFill>
        </w:rPr>
        <w:t>增长65.0</w:t>
      </w:r>
      <w:r>
        <w:rPr>
          <w:rFonts w:hint="eastAsia" w:ascii="仿宋" w:hAnsi="仿宋" w:eastAsia="仿宋"/>
          <w:color w:val="000000" w:themeColor="text1"/>
          <w:sz w:val="32"/>
          <w:szCs w:val="32"/>
          <w14:textFill>
            <w14:solidFill>
              <w14:schemeClr w14:val="tx1"/>
            </w14:solidFill>
          </w14:textFill>
        </w:rPr>
        <w:t>%（详见附表 26）。</w:t>
      </w:r>
    </w:p>
    <w:p w14:paraId="25C7604F">
      <w:pPr>
        <w:tabs>
          <w:tab w:val="left" w:pos="7065"/>
        </w:tabs>
        <w:adjustRightInd/>
        <w:snapToGrid/>
        <w:spacing w:line="240" w:lineRule="atLeast"/>
        <w:ind w:firstLine="640" w:firstLineChars="200"/>
        <w:rPr>
          <w:rFonts w:hint="default" w:ascii="仿宋" w:hAnsi="仿宋" w:eastAsia="仿宋"/>
          <w:color w:val="000000" w:themeColor="text1"/>
          <w:sz w:val="32"/>
          <w:szCs w:val="32"/>
          <w:lang w:val="en-US"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主要项目为：国家电影事业发展专项</w:t>
      </w:r>
      <w:r>
        <w:rPr>
          <w:rFonts w:hint="eastAsia" w:ascii="仿宋" w:hAnsi="仿宋" w:eastAsia="仿宋"/>
          <w:color w:val="000000" w:themeColor="text1"/>
          <w:sz w:val="32"/>
          <w:szCs w:val="32"/>
          <w:lang w:val="en-US" w:eastAsia="zh-CN"/>
          <w14:textFill>
            <w14:solidFill>
              <w14:schemeClr w14:val="tx1"/>
            </w14:solidFill>
          </w14:textFill>
        </w:rPr>
        <w:t>8</w:t>
      </w:r>
      <w:r>
        <w:rPr>
          <w:rFonts w:hint="eastAsia" w:ascii="仿宋" w:hAnsi="仿宋" w:eastAsia="仿宋"/>
          <w:color w:val="000000" w:themeColor="text1"/>
          <w:sz w:val="32"/>
          <w:szCs w:val="32"/>
          <w14:textFill>
            <w14:solidFill>
              <w14:schemeClr w14:val="tx1"/>
            </w14:solidFill>
          </w14:textFill>
        </w:rPr>
        <w:t>万元，</w:t>
      </w:r>
      <w:r>
        <w:rPr>
          <w:rFonts w:hint="eastAsia" w:ascii="仿宋" w:hAnsi="仿宋" w:eastAsia="仿宋"/>
          <w:color w:val="000000" w:themeColor="text1"/>
          <w:sz w:val="32"/>
          <w:szCs w:val="32"/>
          <w:lang w:val="en-US" w:eastAsia="zh-CN"/>
          <w14:textFill>
            <w14:solidFill>
              <w14:schemeClr w14:val="tx1"/>
            </w14:solidFill>
          </w14:textFill>
        </w:rPr>
        <w:t>旅游发展基金5万元，</w:t>
      </w:r>
      <w:r>
        <w:rPr>
          <w:rFonts w:hint="eastAsia" w:ascii="仿宋" w:hAnsi="仿宋" w:eastAsia="仿宋"/>
          <w:color w:val="000000" w:themeColor="text1"/>
          <w:sz w:val="32"/>
          <w:szCs w:val="32"/>
          <w14:textFill>
            <w14:solidFill>
              <w14:schemeClr w14:val="tx1"/>
            </w14:solidFill>
          </w14:textFill>
        </w:rPr>
        <w:t>大中型水库移民后期扶持基金专项</w:t>
      </w:r>
      <w:r>
        <w:rPr>
          <w:rFonts w:hint="eastAsia" w:ascii="仿宋" w:hAnsi="仿宋" w:eastAsia="仿宋"/>
          <w:color w:val="000000" w:themeColor="text1"/>
          <w:sz w:val="32"/>
          <w:szCs w:val="32"/>
          <w:lang w:val="en-US" w:eastAsia="zh-CN"/>
          <w14:textFill>
            <w14:solidFill>
              <w14:schemeClr w14:val="tx1"/>
            </w14:solidFill>
          </w14:textFill>
        </w:rPr>
        <w:t>75</w:t>
      </w:r>
      <w:r>
        <w:rPr>
          <w:rFonts w:hint="eastAsia" w:ascii="仿宋" w:hAnsi="仿宋" w:eastAsia="仿宋"/>
          <w:color w:val="000000" w:themeColor="text1"/>
          <w:sz w:val="32"/>
          <w:szCs w:val="32"/>
          <w14:textFill>
            <w14:solidFill>
              <w14:schemeClr w14:val="tx1"/>
            </w14:solidFill>
          </w14:textFill>
        </w:rPr>
        <w:t xml:space="preserve">万元，大中型水库库区基金安排专项1万元，国有土地使用权出让收入安排的支出专项 </w:t>
      </w:r>
      <w:r>
        <w:rPr>
          <w:rFonts w:hint="eastAsia" w:ascii="仿宋" w:hAnsi="仿宋" w:eastAsia="仿宋"/>
          <w:color w:val="000000" w:themeColor="text1"/>
          <w:sz w:val="32"/>
          <w:szCs w:val="32"/>
          <w:lang w:val="en-US" w:eastAsia="zh-CN"/>
          <w14:textFill>
            <w14:solidFill>
              <w14:schemeClr w14:val="tx1"/>
            </w14:solidFill>
          </w14:textFill>
        </w:rPr>
        <w:t>3235</w:t>
      </w:r>
      <w:r>
        <w:rPr>
          <w:rFonts w:hint="eastAsia" w:ascii="仿宋" w:hAnsi="仿宋" w:eastAsia="仿宋"/>
          <w:color w:val="000000" w:themeColor="text1"/>
          <w:sz w:val="32"/>
          <w:szCs w:val="32"/>
          <w14:textFill>
            <w14:solidFill>
              <w14:schemeClr w14:val="tx1"/>
            </w14:solidFill>
          </w14:textFill>
        </w:rPr>
        <w:t>万元，彩票公益金专项</w:t>
      </w:r>
      <w:r>
        <w:rPr>
          <w:rFonts w:hint="eastAsia" w:ascii="仿宋" w:hAnsi="仿宋" w:eastAsia="仿宋"/>
          <w:color w:val="000000" w:themeColor="text1"/>
          <w:sz w:val="32"/>
          <w:szCs w:val="32"/>
          <w:lang w:val="en-US" w:eastAsia="zh-CN"/>
          <w14:textFill>
            <w14:solidFill>
              <w14:schemeClr w14:val="tx1"/>
            </w14:solidFill>
          </w14:textFill>
        </w:rPr>
        <w:t>2434</w:t>
      </w:r>
      <w:r>
        <w:rPr>
          <w:rFonts w:hint="eastAsia" w:ascii="仿宋" w:hAnsi="仿宋" w:eastAsia="仿宋"/>
          <w:color w:val="000000" w:themeColor="text1"/>
          <w:sz w:val="32"/>
          <w:szCs w:val="32"/>
          <w14:textFill>
            <w14:solidFill>
              <w14:schemeClr w14:val="tx1"/>
            </w14:solidFill>
          </w14:textFill>
        </w:rPr>
        <w:t>万元</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lang w:val="en-US" w:eastAsia="zh-CN"/>
          <w14:textFill>
            <w14:solidFill>
              <w14:schemeClr w14:val="tx1"/>
            </w14:solidFill>
          </w14:textFill>
        </w:rPr>
        <w:t>超长期特别国债安排的支出136万元。</w:t>
      </w:r>
    </w:p>
    <w:p w14:paraId="1EF14974">
      <w:pPr>
        <w:tabs>
          <w:tab w:val="left" w:pos="7065"/>
        </w:tabs>
        <w:adjustRightInd/>
        <w:snapToGrid/>
        <w:spacing w:line="240" w:lineRule="atLeast"/>
        <w:ind w:firstLine="643" w:firstLineChars="200"/>
        <w:rPr>
          <w:rFonts w:ascii="黑体" w:hAnsi="黑体" w:eastAsia="黑体"/>
          <w:b/>
          <w:sz w:val="32"/>
          <w:szCs w:val="32"/>
        </w:rPr>
      </w:pPr>
      <w:r>
        <w:rPr>
          <w:rFonts w:hint="eastAsia" w:ascii="黑体" w:hAnsi="黑体" w:eastAsia="黑体"/>
          <w:b/>
          <w:sz w:val="32"/>
          <w:szCs w:val="32"/>
        </w:rPr>
        <w:t>九、政府债务举借规模和使用偿还情况及债券资金安排使用情况</w:t>
      </w:r>
    </w:p>
    <w:p w14:paraId="28524441">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（一）政府债务举借规模和使用偿还情况</w:t>
      </w:r>
    </w:p>
    <w:p w14:paraId="67D403DE">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省、市财政部门核定我县 202</w:t>
      </w:r>
      <w:r>
        <w:rPr>
          <w:rFonts w:hint="eastAsia" w:ascii="仿宋" w:hAnsi="仿宋" w:eastAsia="仿宋"/>
          <w:sz w:val="32"/>
          <w:szCs w:val="32"/>
          <w:lang w:val="en-US" w:eastAsia="zh-CN"/>
        </w:rPr>
        <w:t>4</w:t>
      </w:r>
      <w:r>
        <w:rPr>
          <w:rFonts w:hint="eastAsia" w:ascii="仿宋" w:hAnsi="仿宋" w:eastAsia="仿宋"/>
          <w:sz w:val="32"/>
          <w:szCs w:val="32"/>
        </w:rPr>
        <w:t xml:space="preserve">年政府债务限额 </w:t>
      </w:r>
      <w:r>
        <w:rPr>
          <w:rFonts w:hint="eastAsia" w:ascii="仿宋" w:hAnsi="仿宋" w:eastAsia="仿宋"/>
          <w:sz w:val="32"/>
          <w:szCs w:val="32"/>
          <w:lang w:val="en-US" w:eastAsia="zh-CN"/>
        </w:rPr>
        <w:t>654147</w:t>
      </w:r>
      <w:r>
        <w:rPr>
          <w:rFonts w:hint="eastAsia" w:ascii="仿宋" w:hAnsi="仿宋" w:eastAsia="仿宋"/>
          <w:sz w:val="32"/>
          <w:szCs w:val="32"/>
        </w:rPr>
        <w:t xml:space="preserve">万元（一般债务 </w:t>
      </w:r>
      <w:r>
        <w:rPr>
          <w:rFonts w:hint="eastAsia" w:ascii="仿宋" w:hAnsi="仿宋" w:eastAsia="仿宋"/>
          <w:sz w:val="32"/>
          <w:szCs w:val="32"/>
          <w:lang w:val="en-US" w:eastAsia="zh-CN"/>
        </w:rPr>
        <w:t>156047</w:t>
      </w:r>
      <w:r>
        <w:rPr>
          <w:rFonts w:hint="eastAsia" w:ascii="仿宋" w:hAnsi="仿宋" w:eastAsia="仿宋"/>
          <w:sz w:val="32"/>
          <w:szCs w:val="32"/>
        </w:rPr>
        <w:t xml:space="preserve">万元，专项债务 </w:t>
      </w:r>
      <w:r>
        <w:rPr>
          <w:rFonts w:hint="eastAsia" w:ascii="仿宋" w:hAnsi="仿宋" w:eastAsia="仿宋"/>
          <w:sz w:val="32"/>
          <w:szCs w:val="32"/>
          <w:lang w:val="en-US" w:eastAsia="zh-CN"/>
        </w:rPr>
        <w:t>498100</w:t>
      </w:r>
      <w:r>
        <w:rPr>
          <w:rFonts w:hint="eastAsia" w:ascii="仿宋" w:hAnsi="仿宋" w:eastAsia="仿宋"/>
          <w:sz w:val="32"/>
          <w:szCs w:val="32"/>
        </w:rPr>
        <w:t>万元）。202</w:t>
      </w:r>
      <w:r>
        <w:rPr>
          <w:rFonts w:hint="eastAsia" w:ascii="仿宋" w:hAnsi="仿宋" w:eastAsia="仿宋"/>
          <w:sz w:val="32"/>
          <w:szCs w:val="32"/>
          <w:lang w:val="en-US" w:eastAsia="zh-CN"/>
        </w:rPr>
        <w:t>4</w:t>
      </w:r>
      <w:r>
        <w:rPr>
          <w:rFonts w:hint="eastAsia" w:ascii="仿宋" w:hAnsi="仿宋" w:eastAsia="仿宋"/>
          <w:sz w:val="32"/>
          <w:szCs w:val="32"/>
        </w:rPr>
        <w:t xml:space="preserve">年全县债务转贷收入 </w:t>
      </w:r>
      <w:r>
        <w:rPr>
          <w:rFonts w:hint="eastAsia" w:ascii="仿宋" w:hAnsi="仿宋" w:eastAsia="仿宋"/>
          <w:sz w:val="32"/>
          <w:szCs w:val="32"/>
          <w:lang w:val="en-US" w:eastAsia="zh-CN"/>
        </w:rPr>
        <w:t>118800</w:t>
      </w:r>
      <w:r>
        <w:rPr>
          <w:rFonts w:hint="eastAsia" w:ascii="仿宋" w:hAnsi="仿宋" w:eastAsia="仿宋"/>
          <w:sz w:val="32"/>
          <w:szCs w:val="32"/>
        </w:rPr>
        <w:t xml:space="preserve">万元，其中：一般债券 </w:t>
      </w:r>
      <w:r>
        <w:rPr>
          <w:rFonts w:hint="eastAsia" w:ascii="仿宋" w:hAnsi="仿宋" w:eastAsia="仿宋"/>
          <w:sz w:val="32"/>
          <w:szCs w:val="32"/>
          <w:lang w:val="en-US" w:eastAsia="zh-CN"/>
        </w:rPr>
        <w:t>11100</w:t>
      </w:r>
      <w:r>
        <w:rPr>
          <w:rFonts w:hint="eastAsia" w:ascii="仿宋" w:hAnsi="仿宋" w:eastAsia="仿宋"/>
          <w:sz w:val="32"/>
          <w:szCs w:val="32"/>
        </w:rPr>
        <w:t xml:space="preserve">万元，专项债券 </w:t>
      </w:r>
      <w:r>
        <w:rPr>
          <w:rFonts w:hint="eastAsia" w:ascii="仿宋" w:hAnsi="仿宋" w:eastAsia="仿宋"/>
          <w:sz w:val="32"/>
          <w:szCs w:val="32"/>
          <w:lang w:val="en-US" w:eastAsia="zh-CN"/>
        </w:rPr>
        <w:t>107700</w:t>
      </w:r>
      <w:r>
        <w:rPr>
          <w:rFonts w:hint="eastAsia" w:ascii="仿宋" w:hAnsi="仿宋" w:eastAsia="仿宋"/>
          <w:sz w:val="32"/>
          <w:szCs w:val="32"/>
        </w:rPr>
        <w:t xml:space="preserve"> 万元；全年债务还本支出 </w:t>
      </w:r>
      <w:r>
        <w:rPr>
          <w:rFonts w:hint="eastAsia" w:ascii="仿宋" w:hAnsi="仿宋" w:eastAsia="仿宋"/>
          <w:sz w:val="32"/>
          <w:szCs w:val="32"/>
          <w:lang w:val="en-US" w:eastAsia="zh-CN"/>
        </w:rPr>
        <w:t>47825</w:t>
      </w:r>
      <w:r>
        <w:rPr>
          <w:rFonts w:hint="eastAsia" w:ascii="仿宋" w:hAnsi="仿宋" w:eastAsia="仿宋"/>
          <w:sz w:val="32"/>
          <w:szCs w:val="32"/>
        </w:rPr>
        <w:t xml:space="preserve"> 万元，其中：一般债务 </w:t>
      </w:r>
      <w:r>
        <w:rPr>
          <w:rFonts w:hint="eastAsia" w:ascii="仿宋" w:hAnsi="仿宋" w:eastAsia="仿宋"/>
          <w:sz w:val="32"/>
          <w:szCs w:val="32"/>
          <w:lang w:val="en-US" w:eastAsia="zh-CN"/>
        </w:rPr>
        <w:t>11420</w:t>
      </w:r>
      <w:r>
        <w:rPr>
          <w:rFonts w:hint="eastAsia" w:ascii="仿宋" w:hAnsi="仿宋" w:eastAsia="仿宋"/>
          <w:sz w:val="32"/>
          <w:szCs w:val="32"/>
        </w:rPr>
        <w:t xml:space="preserve">万元，专项债务 </w:t>
      </w:r>
      <w:r>
        <w:rPr>
          <w:rFonts w:hint="eastAsia" w:ascii="仿宋" w:hAnsi="仿宋" w:eastAsia="仿宋"/>
          <w:sz w:val="32"/>
          <w:szCs w:val="32"/>
          <w:lang w:val="en-US" w:eastAsia="zh-CN"/>
        </w:rPr>
        <w:t>36405</w:t>
      </w:r>
      <w:r>
        <w:rPr>
          <w:rFonts w:hint="eastAsia" w:ascii="仿宋" w:hAnsi="仿宋" w:eastAsia="仿宋"/>
          <w:sz w:val="32"/>
          <w:szCs w:val="32"/>
        </w:rPr>
        <w:t xml:space="preserve"> 万元，本年采用其他方式化解的债务本金</w:t>
      </w:r>
      <w:r>
        <w:rPr>
          <w:rFonts w:hint="eastAsia" w:ascii="仿宋" w:hAnsi="仿宋" w:eastAsia="仿宋"/>
          <w:sz w:val="32"/>
          <w:szCs w:val="32"/>
          <w:lang w:val="en-US" w:eastAsia="zh-CN"/>
        </w:rPr>
        <w:t>-14992</w:t>
      </w:r>
      <w:r>
        <w:rPr>
          <w:rFonts w:hint="eastAsia" w:ascii="仿宋" w:hAnsi="仿宋" w:eastAsia="仿宋"/>
          <w:sz w:val="32"/>
          <w:szCs w:val="32"/>
        </w:rPr>
        <w:t xml:space="preserve">万元（其中：一般债务 </w:t>
      </w:r>
      <w:r>
        <w:rPr>
          <w:rFonts w:hint="eastAsia" w:ascii="仿宋" w:hAnsi="仿宋" w:eastAsia="仿宋"/>
          <w:sz w:val="32"/>
          <w:szCs w:val="32"/>
          <w:lang w:val="en-US" w:eastAsia="zh-CN"/>
        </w:rPr>
        <w:t>8</w:t>
      </w:r>
      <w:r>
        <w:rPr>
          <w:rFonts w:hint="eastAsia" w:ascii="仿宋" w:hAnsi="仿宋" w:eastAsia="仿宋"/>
          <w:sz w:val="32"/>
          <w:szCs w:val="32"/>
        </w:rPr>
        <w:t>万元），</w:t>
      </w:r>
      <w:r>
        <w:rPr>
          <w:rFonts w:hint="eastAsia" w:ascii="仿宋" w:hAnsi="仿宋" w:eastAsia="仿宋"/>
          <w:sz w:val="32"/>
          <w:szCs w:val="32"/>
          <w:highlight w:val="none"/>
        </w:rPr>
        <w:t>主要原因为由于国际汇率发生变化，导致我县向外国政府借款和向国际组织借款本金减少；全年债务付息支出共计</w:t>
      </w:r>
      <w:r>
        <w:rPr>
          <w:rFonts w:hint="eastAsia" w:ascii="仿宋" w:hAnsi="仿宋" w:eastAsia="仿宋"/>
          <w:sz w:val="32"/>
          <w:szCs w:val="32"/>
          <w:highlight w:val="none"/>
          <w:lang w:val="en-US" w:eastAsia="zh-CN"/>
        </w:rPr>
        <w:t>19088</w:t>
      </w:r>
      <w:r>
        <w:rPr>
          <w:rFonts w:hint="eastAsia" w:ascii="仿宋" w:hAnsi="仿宋" w:eastAsia="仿宋"/>
          <w:sz w:val="32"/>
          <w:szCs w:val="32"/>
          <w:highlight w:val="none"/>
        </w:rPr>
        <w:t>万元，其中：一般债务付息</w:t>
      </w:r>
      <w:r>
        <w:rPr>
          <w:rFonts w:hint="eastAsia" w:ascii="仿宋" w:hAnsi="仿宋" w:eastAsia="仿宋"/>
          <w:sz w:val="32"/>
          <w:szCs w:val="32"/>
          <w:highlight w:val="none"/>
          <w:lang w:val="en-US" w:eastAsia="zh-CN"/>
        </w:rPr>
        <w:t>5003</w:t>
      </w:r>
      <w:r>
        <w:rPr>
          <w:rFonts w:hint="eastAsia" w:ascii="仿宋" w:hAnsi="仿宋" w:eastAsia="仿宋"/>
          <w:sz w:val="32"/>
          <w:szCs w:val="32"/>
          <w:highlight w:val="none"/>
        </w:rPr>
        <w:t>万元，专项债务付息</w:t>
      </w:r>
      <w:r>
        <w:rPr>
          <w:rFonts w:hint="eastAsia" w:ascii="仿宋" w:hAnsi="仿宋" w:eastAsia="仿宋"/>
          <w:sz w:val="32"/>
          <w:szCs w:val="32"/>
          <w:highlight w:val="none"/>
          <w:lang w:val="en-US" w:eastAsia="zh-CN"/>
        </w:rPr>
        <w:t>14085</w:t>
      </w:r>
      <w:r>
        <w:rPr>
          <w:rFonts w:hint="eastAsia" w:ascii="仿宋" w:hAnsi="仿宋" w:eastAsia="仿宋"/>
          <w:sz w:val="32"/>
          <w:szCs w:val="32"/>
          <w:highlight w:val="none"/>
        </w:rPr>
        <w:t>万元。</w:t>
      </w:r>
      <w:r>
        <w:rPr>
          <w:rFonts w:hint="eastAsia" w:ascii="仿宋" w:hAnsi="仿宋" w:eastAsia="仿宋"/>
          <w:sz w:val="32"/>
          <w:szCs w:val="32"/>
        </w:rPr>
        <w:t>截至 202</w:t>
      </w:r>
      <w:r>
        <w:rPr>
          <w:rFonts w:hint="eastAsia" w:ascii="仿宋" w:hAnsi="仿宋" w:eastAsia="仿宋"/>
          <w:sz w:val="32"/>
          <w:szCs w:val="32"/>
          <w:lang w:val="en-US" w:eastAsia="zh-CN"/>
        </w:rPr>
        <w:t>4</w:t>
      </w:r>
      <w:r>
        <w:rPr>
          <w:rFonts w:hint="eastAsia" w:ascii="仿宋" w:hAnsi="仿宋" w:eastAsia="仿宋"/>
          <w:sz w:val="32"/>
          <w:szCs w:val="32"/>
        </w:rPr>
        <w:t xml:space="preserve">年底，全县系统内政府债务余额合计 </w:t>
      </w:r>
      <w:r>
        <w:rPr>
          <w:rFonts w:hint="eastAsia" w:ascii="仿宋" w:hAnsi="仿宋" w:eastAsia="仿宋"/>
          <w:sz w:val="32"/>
          <w:szCs w:val="32"/>
          <w:lang w:val="en-US" w:eastAsia="zh-CN"/>
        </w:rPr>
        <w:t>648355</w:t>
      </w:r>
      <w:r>
        <w:rPr>
          <w:rFonts w:hint="eastAsia" w:ascii="仿宋" w:hAnsi="仿宋" w:eastAsia="仿宋"/>
          <w:sz w:val="32"/>
          <w:szCs w:val="32"/>
        </w:rPr>
        <w:t xml:space="preserve"> 万元，其中：一般债务余额 </w:t>
      </w:r>
      <w:r>
        <w:rPr>
          <w:rFonts w:hint="eastAsia" w:ascii="仿宋" w:hAnsi="仿宋" w:eastAsia="仿宋"/>
          <w:sz w:val="32"/>
          <w:szCs w:val="32"/>
          <w:lang w:val="en-US" w:eastAsia="zh-CN"/>
        </w:rPr>
        <w:t>154875</w:t>
      </w:r>
      <w:r>
        <w:rPr>
          <w:rFonts w:hint="eastAsia" w:ascii="仿宋" w:hAnsi="仿宋" w:eastAsia="仿宋"/>
          <w:sz w:val="32"/>
          <w:szCs w:val="32"/>
        </w:rPr>
        <w:t>万元，专项债务余额</w:t>
      </w:r>
      <w:r>
        <w:rPr>
          <w:rFonts w:hint="eastAsia" w:ascii="仿宋" w:hAnsi="仿宋" w:eastAsia="仿宋"/>
          <w:sz w:val="32"/>
          <w:szCs w:val="32"/>
          <w:lang w:val="en-US" w:eastAsia="zh-CN"/>
        </w:rPr>
        <w:t>493480</w:t>
      </w:r>
      <w:r>
        <w:rPr>
          <w:rFonts w:hint="eastAsia" w:ascii="仿宋" w:hAnsi="仿宋" w:eastAsia="仿宋"/>
          <w:sz w:val="32"/>
          <w:szCs w:val="32"/>
        </w:rPr>
        <w:t>万元。全县系统内政府债务未超出核定的债务限额。（详见附表 15、27）</w:t>
      </w:r>
    </w:p>
    <w:p w14:paraId="5ABF38A4">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（二）债券资金安排使用情况</w:t>
      </w:r>
    </w:p>
    <w:p w14:paraId="46949565">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年上级转贷我县债券资金共计</w:t>
      </w:r>
      <w:r>
        <w:rPr>
          <w:rFonts w:hint="eastAsia" w:ascii="仿宋" w:hAnsi="仿宋" w:eastAsia="仿宋"/>
          <w:sz w:val="32"/>
          <w:szCs w:val="32"/>
          <w:lang w:val="en-US" w:eastAsia="zh-CN"/>
        </w:rPr>
        <w:t>118800</w:t>
      </w:r>
      <w:r>
        <w:rPr>
          <w:rFonts w:hint="eastAsia" w:ascii="仿宋" w:hAnsi="仿宋" w:eastAsia="仿宋"/>
          <w:sz w:val="32"/>
          <w:szCs w:val="32"/>
        </w:rPr>
        <w:t>万元，其中：一般债券</w:t>
      </w:r>
      <w:r>
        <w:rPr>
          <w:rFonts w:hint="eastAsia" w:ascii="仿宋" w:hAnsi="仿宋" w:eastAsia="仿宋"/>
          <w:sz w:val="32"/>
          <w:szCs w:val="32"/>
          <w:lang w:val="en-US" w:eastAsia="zh-CN"/>
        </w:rPr>
        <w:t>11100</w:t>
      </w:r>
      <w:r>
        <w:rPr>
          <w:rFonts w:hint="eastAsia" w:ascii="仿宋" w:hAnsi="仿宋" w:eastAsia="仿宋"/>
          <w:sz w:val="32"/>
          <w:szCs w:val="32"/>
        </w:rPr>
        <w:t>万元，专项债券</w:t>
      </w:r>
      <w:r>
        <w:rPr>
          <w:rFonts w:hint="eastAsia" w:ascii="仿宋" w:hAnsi="仿宋" w:eastAsia="仿宋"/>
          <w:sz w:val="32"/>
          <w:szCs w:val="32"/>
          <w:lang w:val="en-US" w:eastAsia="zh-CN"/>
        </w:rPr>
        <w:t>107700</w:t>
      </w:r>
      <w:r>
        <w:rPr>
          <w:rFonts w:hint="eastAsia" w:ascii="仿宋" w:hAnsi="仿宋" w:eastAsia="仿宋"/>
          <w:sz w:val="32"/>
          <w:szCs w:val="32"/>
        </w:rPr>
        <w:t>万元。具体安排使用情况如下：</w:t>
      </w:r>
    </w:p>
    <w:p w14:paraId="7FEE5A74">
      <w:pPr>
        <w:tabs>
          <w:tab w:val="left" w:pos="7065"/>
        </w:tabs>
        <w:adjustRightInd/>
        <w:snapToGrid/>
        <w:spacing w:line="240" w:lineRule="atLeast"/>
        <w:ind w:firstLine="640" w:firstLineChars="200"/>
        <w:rPr>
          <w:rFonts w:ascii="仿宋" w:hAnsi="仿宋" w:eastAsia="仿宋"/>
          <w:sz w:val="32"/>
          <w:szCs w:val="32"/>
          <w:highlight w:val="none"/>
        </w:rPr>
      </w:pPr>
      <w:r>
        <w:rPr>
          <w:rFonts w:hint="eastAsia" w:ascii="仿宋" w:hAnsi="仿宋" w:eastAsia="仿宋"/>
          <w:sz w:val="32"/>
          <w:szCs w:val="32"/>
        </w:rPr>
        <w:t>一般债券安排使用情况：一般债券</w:t>
      </w:r>
      <w:r>
        <w:rPr>
          <w:rFonts w:hint="eastAsia" w:ascii="仿宋" w:hAnsi="仿宋" w:eastAsia="仿宋"/>
          <w:sz w:val="32"/>
          <w:szCs w:val="32"/>
          <w:lang w:val="en-US" w:eastAsia="zh-CN"/>
        </w:rPr>
        <w:t>11100</w:t>
      </w:r>
      <w:r>
        <w:rPr>
          <w:rFonts w:hint="eastAsia" w:ascii="仿宋" w:hAnsi="仿宋" w:eastAsia="仿宋"/>
          <w:sz w:val="32"/>
          <w:szCs w:val="32"/>
        </w:rPr>
        <w:t>万元，</w:t>
      </w:r>
      <w:r>
        <w:rPr>
          <w:rFonts w:hint="eastAsia" w:ascii="仿宋" w:hAnsi="仿宋" w:eastAsia="仿宋"/>
          <w:sz w:val="32"/>
          <w:szCs w:val="32"/>
          <w:highlight w:val="none"/>
        </w:rPr>
        <w:t>其中：再融资债券</w:t>
      </w:r>
      <w:r>
        <w:rPr>
          <w:rFonts w:hint="eastAsia" w:ascii="仿宋" w:hAnsi="仿宋" w:eastAsia="仿宋"/>
          <w:sz w:val="32"/>
          <w:szCs w:val="32"/>
          <w:highlight w:val="none"/>
          <w:lang w:val="en-US" w:eastAsia="zh-CN"/>
        </w:rPr>
        <w:t>10300</w:t>
      </w:r>
      <w:r>
        <w:rPr>
          <w:rFonts w:hint="eastAsia" w:ascii="仿宋" w:hAnsi="仿宋" w:eastAsia="仿宋"/>
          <w:sz w:val="32"/>
          <w:szCs w:val="32"/>
          <w:highlight w:val="none"/>
        </w:rPr>
        <w:t>万元用于到期债券还本支出；新增一般债券</w:t>
      </w:r>
      <w:r>
        <w:rPr>
          <w:rFonts w:hint="eastAsia" w:ascii="仿宋" w:hAnsi="仿宋" w:eastAsia="仿宋"/>
          <w:sz w:val="32"/>
          <w:szCs w:val="32"/>
          <w:highlight w:val="none"/>
          <w:lang w:val="en-US" w:eastAsia="zh-CN"/>
        </w:rPr>
        <w:t>800</w:t>
      </w:r>
      <w:r>
        <w:rPr>
          <w:rFonts w:hint="eastAsia" w:ascii="仿宋" w:hAnsi="仿宋" w:eastAsia="仿宋"/>
          <w:sz w:val="32"/>
          <w:szCs w:val="32"/>
          <w:highlight w:val="none"/>
        </w:rPr>
        <w:t>万元纳入本级一般公共预算支出，主要用于公益事业和城市基础设施建设，具体情况为：武陟经开区东部园区排水管网建设项目</w:t>
      </w:r>
      <w:r>
        <w:rPr>
          <w:rFonts w:hint="eastAsia" w:ascii="仿宋" w:hAnsi="仿宋" w:eastAsia="仿宋"/>
          <w:sz w:val="32"/>
          <w:szCs w:val="32"/>
          <w:highlight w:val="none"/>
          <w:lang w:val="en-US" w:eastAsia="zh-CN"/>
        </w:rPr>
        <w:t>800万元</w:t>
      </w:r>
      <w:r>
        <w:rPr>
          <w:rFonts w:hint="eastAsia" w:ascii="仿宋" w:hAnsi="仿宋" w:eastAsia="仿宋"/>
          <w:sz w:val="32"/>
          <w:szCs w:val="32"/>
          <w:highlight w:val="none"/>
        </w:rPr>
        <w:t>。</w:t>
      </w:r>
    </w:p>
    <w:p w14:paraId="1CDAE4E6">
      <w:pPr>
        <w:tabs>
          <w:tab w:val="left" w:pos="7065"/>
        </w:tabs>
        <w:adjustRightInd/>
        <w:snapToGrid/>
        <w:spacing w:line="240" w:lineRule="atLeast"/>
        <w:ind w:firstLine="640" w:firstLineChars="200"/>
        <w:rPr>
          <w:rFonts w:ascii="仿宋" w:hAnsi="仿宋" w:eastAsia="仿宋"/>
          <w:color w:val="FF0000"/>
          <w:sz w:val="32"/>
          <w:szCs w:val="32"/>
          <w:highlight w:val="yellow"/>
        </w:rPr>
      </w:pPr>
      <w:r>
        <w:rPr>
          <w:rFonts w:hint="eastAsia" w:ascii="仿宋" w:hAnsi="仿宋" w:eastAsia="仿宋"/>
          <w:sz w:val="32"/>
          <w:szCs w:val="32"/>
          <w:highlight w:val="none"/>
        </w:rPr>
        <w:t>2.专项债券安排使用情况：专项债券</w:t>
      </w:r>
      <w:r>
        <w:rPr>
          <w:rFonts w:hint="eastAsia" w:ascii="仿宋" w:hAnsi="仿宋" w:eastAsia="仿宋"/>
          <w:sz w:val="32"/>
          <w:szCs w:val="32"/>
          <w:highlight w:val="none"/>
          <w:lang w:val="en-US" w:eastAsia="zh-CN"/>
        </w:rPr>
        <w:t>107700</w:t>
      </w:r>
      <w:r>
        <w:rPr>
          <w:rFonts w:hint="eastAsia" w:ascii="仿宋" w:hAnsi="仿宋" w:eastAsia="仿宋"/>
          <w:sz w:val="32"/>
          <w:szCs w:val="32"/>
          <w:highlight w:val="none"/>
        </w:rPr>
        <w:t xml:space="preserve">万元，其中：再融资债券 </w:t>
      </w:r>
      <w:r>
        <w:rPr>
          <w:rFonts w:hint="eastAsia" w:ascii="仿宋" w:hAnsi="仿宋" w:eastAsia="仿宋"/>
          <w:sz w:val="32"/>
          <w:szCs w:val="32"/>
          <w:highlight w:val="none"/>
          <w:lang w:val="en-US" w:eastAsia="zh-CN"/>
        </w:rPr>
        <w:t>34200</w:t>
      </w:r>
      <w:r>
        <w:rPr>
          <w:rFonts w:hint="eastAsia" w:ascii="仿宋" w:hAnsi="仿宋" w:eastAsia="仿宋"/>
          <w:sz w:val="32"/>
          <w:szCs w:val="32"/>
          <w:highlight w:val="none"/>
        </w:rPr>
        <w:t>万元用于到期债券还本支出，新增专项债券</w:t>
      </w:r>
      <w:r>
        <w:rPr>
          <w:rFonts w:hint="eastAsia" w:ascii="仿宋" w:hAnsi="仿宋" w:eastAsia="仿宋"/>
          <w:sz w:val="32"/>
          <w:szCs w:val="32"/>
          <w:highlight w:val="none"/>
          <w:lang w:val="en-US" w:eastAsia="zh-CN"/>
        </w:rPr>
        <w:t>73500</w:t>
      </w:r>
      <w:r>
        <w:rPr>
          <w:rFonts w:hint="eastAsia" w:ascii="仿宋" w:hAnsi="仿宋" w:eastAsia="仿宋"/>
          <w:sz w:val="32"/>
          <w:szCs w:val="32"/>
          <w:highlight w:val="none"/>
        </w:rPr>
        <w:t>万元纳入本级政府性基金预算支出，具体使用情况为：武陟经济技术开发区汽车电子产业园建设项目4000万元；武陟开发区生物医药产业园（一期）项目12700万元；河南省西霞院水利枢纽输水及灌区工程（武陟片区）12900万元；武陟县产业集聚区产业园提升改造项目19800万元；武陟县高端装备产业园（A区）建设项目8900万元；武陟县智慧冷链物流暨粮食储备产业园项目5000万元；武陟县谢旗营镇鹌鹑产业园1500万元；武陟经开区东区冷链物流产业园建设项目4300万元；嘉应观乡御坝村养老服务中心建设项目1700万元；嘉应观景区基础设施建设项目2700万元。</w:t>
      </w:r>
    </w:p>
    <w:p w14:paraId="2F5FF44C">
      <w:pPr>
        <w:tabs>
          <w:tab w:val="left" w:pos="7065"/>
        </w:tabs>
        <w:adjustRightInd/>
        <w:snapToGrid/>
        <w:spacing w:line="240" w:lineRule="atLeast"/>
        <w:ind w:firstLine="643" w:firstLineChars="200"/>
        <w:rPr>
          <w:rFonts w:ascii="仿宋" w:hAnsi="仿宋" w:eastAsia="仿宋"/>
          <w:sz w:val="32"/>
          <w:szCs w:val="32"/>
        </w:rPr>
      </w:pPr>
      <w:r>
        <w:rPr>
          <w:rFonts w:hint="eastAsia" w:ascii="黑体" w:hAnsi="黑体" w:eastAsia="黑体"/>
          <w:b/>
          <w:sz w:val="32"/>
          <w:szCs w:val="32"/>
        </w:rPr>
        <w:t>十、全县国有资本经营预算收支决算情况</w:t>
      </w:r>
    </w:p>
    <w:p w14:paraId="1BBEF2AC">
      <w:pPr>
        <w:tabs>
          <w:tab w:val="left" w:pos="7065"/>
        </w:tabs>
        <w:adjustRightInd/>
        <w:snapToGrid/>
        <w:spacing w:line="240" w:lineRule="atLeast"/>
        <w:ind w:firstLine="643" w:firstLineChars="200"/>
        <w:rPr>
          <w:rFonts w:ascii="仿宋" w:hAnsi="仿宋" w:eastAsia="仿宋"/>
          <w:sz w:val="32"/>
          <w:szCs w:val="32"/>
        </w:rPr>
      </w:pPr>
      <w:r>
        <w:rPr>
          <w:rFonts w:hint="eastAsia" w:ascii="仿宋" w:hAnsi="仿宋" w:eastAsia="仿宋"/>
          <w:b/>
          <w:sz w:val="32"/>
          <w:szCs w:val="32"/>
        </w:rPr>
        <w:t>（一）全县国有资本经营预算收支情况</w:t>
      </w:r>
    </w:p>
    <w:p w14:paraId="5ABE73A9">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年全县国有资本经营预算收入完成 </w:t>
      </w:r>
      <w:r>
        <w:rPr>
          <w:rFonts w:hint="eastAsia" w:ascii="仿宋" w:hAnsi="仿宋" w:eastAsia="仿宋"/>
          <w:sz w:val="32"/>
          <w:szCs w:val="32"/>
          <w:lang w:val="en-US" w:eastAsia="zh-CN"/>
        </w:rPr>
        <w:t>29935</w:t>
      </w:r>
      <w:r>
        <w:rPr>
          <w:rFonts w:hint="eastAsia" w:ascii="仿宋" w:hAnsi="仿宋" w:eastAsia="仿宋"/>
          <w:sz w:val="32"/>
          <w:szCs w:val="32"/>
        </w:rPr>
        <w:t xml:space="preserve"> 万元，上级补助收入63万元，</w:t>
      </w:r>
      <w:r>
        <w:rPr>
          <w:rFonts w:hint="eastAsia" w:ascii="仿宋" w:hAnsi="仿宋" w:eastAsia="仿宋"/>
          <w:sz w:val="32"/>
          <w:szCs w:val="32"/>
          <w:lang w:val="en-US" w:eastAsia="zh-CN"/>
        </w:rPr>
        <w:t>上年结余收入368万元，全年收入合计30366万元；</w:t>
      </w:r>
      <w:r>
        <w:rPr>
          <w:rFonts w:hint="eastAsia" w:ascii="仿宋" w:hAnsi="仿宋" w:eastAsia="仿宋"/>
          <w:sz w:val="32"/>
          <w:szCs w:val="32"/>
        </w:rPr>
        <w:t xml:space="preserve">全县国有资本经营预算支出完成 </w:t>
      </w:r>
      <w:r>
        <w:rPr>
          <w:rFonts w:hint="eastAsia" w:ascii="仿宋" w:hAnsi="仿宋" w:eastAsia="仿宋"/>
          <w:sz w:val="32"/>
          <w:szCs w:val="32"/>
          <w:lang w:val="en-US" w:eastAsia="zh-CN"/>
        </w:rPr>
        <w:t>532</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lang w:val="en-US" w:eastAsia="zh-CN"/>
        </w:rPr>
        <w:t>调出资金29704万元，年终结余130万元，全年支出合计30366万元</w:t>
      </w:r>
      <w:r>
        <w:rPr>
          <w:rFonts w:hint="eastAsia" w:ascii="仿宋" w:hAnsi="仿宋" w:eastAsia="仿宋"/>
          <w:sz w:val="32"/>
          <w:szCs w:val="32"/>
        </w:rPr>
        <w:t>。（详见附表 28 和 29）</w:t>
      </w:r>
    </w:p>
    <w:p w14:paraId="2E2DECCA">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（二）全县国有资本经营预算收入情况</w:t>
      </w:r>
    </w:p>
    <w:p w14:paraId="72648166">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年，全县国有资本经营预算收入年初预算为 190 万元，执行中调整预算为 </w:t>
      </w:r>
      <w:r>
        <w:rPr>
          <w:rFonts w:hint="eastAsia" w:ascii="仿宋" w:hAnsi="仿宋" w:eastAsia="仿宋"/>
          <w:sz w:val="32"/>
          <w:szCs w:val="32"/>
          <w:lang w:val="en-US" w:eastAsia="zh-CN"/>
        </w:rPr>
        <w:t>29934</w:t>
      </w:r>
      <w:r>
        <w:rPr>
          <w:rFonts w:hint="eastAsia" w:ascii="仿宋" w:hAnsi="仿宋" w:eastAsia="仿宋"/>
          <w:sz w:val="32"/>
          <w:szCs w:val="32"/>
        </w:rPr>
        <w:t xml:space="preserve">万元，实际完成 </w:t>
      </w:r>
      <w:r>
        <w:rPr>
          <w:rFonts w:hint="eastAsia" w:ascii="仿宋" w:hAnsi="仿宋" w:eastAsia="仿宋"/>
          <w:sz w:val="32"/>
          <w:szCs w:val="32"/>
          <w:lang w:val="en-US" w:eastAsia="zh-CN"/>
        </w:rPr>
        <w:t>29935</w:t>
      </w:r>
      <w:r>
        <w:rPr>
          <w:rFonts w:hint="eastAsia" w:ascii="仿宋" w:hAnsi="仿宋" w:eastAsia="仿宋"/>
          <w:sz w:val="32"/>
          <w:szCs w:val="32"/>
        </w:rPr>
        <w:t xml:space="preserve"> 万元，占年初预算的 100.0%，</w:t>
      </w:r>
      <w:r>
        <w:rPr>
          <w:rFonts w:hint="eastAsia" w:ascii="仿宋" w:hAnsi="仿宋" w:eastAsia="仿宋"/>
          <w:sz w:val="32"/>
          <w:szCs w:val="32"/>
          <w:lang w:val="en-US" w:eastAsia="zh-CN"/>
        </w:rPr>
        <w:t>较上年增支29745万元，增长156.6%</w:t>
      </w:r>
      <w:r>
        <w:rPr>
          <w:rFonts w:hint="eastAsia" w:ascii="仿宋" w:hAnsi="仿宋" w:eastAsia="仿宋"/>
          <w:sz w:val="32"/>
          <w:szCs w:val="32"/>
        </w:rPr>
        <w:t>。收入情况为：国有</w:t>
      </w:r>
      <w:r>
        <w:rPr>
          <w:rFonts w:hint="eastAsia" w:ascii="仿宋" w:hAnsi="仿宋" w:eastAsia="仿宋"/>
          <w:sz w:val="32"/>
          <w:szCs w:val="32"/>
          <w:lang w:val="en-US" w:eastAsia="zh-CN"/>
        </w:rPr>
        <w:t>控</w:t>
      </w:r>
      <w:r>
        <w:rPr>
          <w:rFonts w:hint="eastAsia" w:ascii="仿宋" w:hAnsi="仿宋" w:eastAsia="仿宋"/>
          <w:sz w:val="32"/>
          <w:szCs w:val="32"/>
        </w:rPr>
        <w:t>股公司股利、股息收入</w:t>
      </w:r>
      <w:r>
        <w:rPr>
          <w:rFonts w:hint="eastAsia" w:ascii="仿宋" w:hAnsi="仿宋" w:eastAsia="仿宋"/>
          <w:sz w:val="32"/>
          <w:szCs w:val="32"/>
          <w:lang w:val="en-US" w:eastAsia="zh-CN"/>
        </w:rPr>
        <w:t>231</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lang w:val="en-US" w:eastAsia="zh-CN"/>
        </w:rPr>
        <w:t>其他国有资本经营预算收入29704万元</w:t>
      </w:r>
      <w:r>
        <w:rPr>
          <w:rFonts w:hint="eastAsia" w:ascii="仿宋" w:hAnsi="仿宋" w:eastAsia="仿宋"/>
          <w:sz w:val="32"/>
          <w:szCs w:val="32"/>
        </w:rPr>
        <w:t>。（详见附表30）。</w:t>
      </w:r>
    </w:p>
    <w:p w14:paraId="277B820D">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（三）全县国有资本经营预算支出情况</w:t>
      </w:r>
    </w:p>
    <w:p w14:paraId="7BBF1E1C">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年，全县国有资本经营预算支出年初预算为 </w:t>
      </w:r>
      <w:r>
        <w:rPr>
          <w:rFonts w:hint="eastAsia" w:ascii="仿宋" w:hAnsi="仿宋" w:eastAsia="仿宋"/>
          <w:sz w:val="32"/>
          <w:szCs w:val="32"/>
          <w:lang w:val="en-US" w:eastAsia="zh-CN"/>
        </w:rPr>
        <w:t>621</w:t>
      </w:r>
      <w:r>
        <w:rPr>
          <w:rFonts w:hint="eastAsia" w:ascii="仿宋" w:hAnsi="仿宋" w:eastAsia="仿宋"/>
          <w:sz w:val="32"/>
          <w:szCs w:val="32"/>
        </w:rPr>
        <w:t xml:space="preserve">万元，调整预算为 </w:t>
      </w:r>
      <w:r>
        <w:rPr>
          <w:rFonts w:hint="eastAsia" w:ascii="仿宋" w:hAnsi="仿宋" w:eastAsia="仿宋"/>
          <w:sz w:val="32"/>
          <w:szCs w:val="32"/>
          <w:lang w:val="en-US" w:eastAsia="zh-CN"/>
        </w:rPr>
        <w:t>662</w:t>
      </w:r>
      <w:r>
        <w:rPr>
          <w:rFonts w:hint="eastAsia" w:ascii="仿宋" w:hAnsi="仿宋" w:eastAsia="仿宋"/>
          <w:sz w:val="32"/>
          <w:szCs w:val="32"/>
        </w:rPr>
        <w:t>万元，实际支出</w:t>
      </w:r>
      <w:r>
        <w:rPr>
          <w:rFonts w:hint="eastAsia" w:ascii="仿宋" w:hAnsi="仿宋" w:eastAsia="仿宋"/>
          <w:sz w:val="32"/>
          <w:szCs w:val="32"/>
          <w:lang w:val="en-US" w:eastAsia="zh-CN"/>
        </w:rPr>
        <w:t>532</w:t>
      </w:r>
      <w:r>
        <w:rPr>
          <w:rFonts w:hint="eastAsia" w:ascii="仿宋" w:hAnsi="仿宋" w:eastAsia="仿宋"/>
          <w:sz w:val="32"/>
          <w:szCs w:val="32"/>
        </w:rPr>
        <w:t xml:space="preserve">万元，占预算的 </w:t>
      </w:r>
      <w:r>
        <w:rPr>
          <w:rFonts w:hint="eastAsia" w:ascii="仿宋" w:hAnsi="仿宋" w:eastAsia="仿宋"/>
          <w:sz w:val="32"/>
          <w:szCs w:val="32"/>
          <w:lang w:val="en-US" w:eastAsia="zh-CN"/>
        </w:rPr>
        <w:t>80.4</w:t>
      </w:r>
      <w:r>
        <w:rPr>
          <w:rFonts w:hint="eastAsia" w:ascii="仿宋" w:hAnsi="仿宋" w:eastAsia="仿宋"/>
          <w:sz w:val="32"/>
          <w:szCs w:val="32"/>
        </w:rPr>
        <w:t>%，较上年增支</w:t>
      </w:r>
      <w:r>
        <w:rPr>
          <w:rFonts w:hint="eastAsia" w:ascii="仿宋" w:hAnsi="仿宋" w:eastAsia="仿宋"/>
          <w:sz w:val="32"/>
          <w:szCs w:val="32"/>
          <w:lang w:val="en-US" w:eastAsia="zh-CN"/>
        </w:rPr>
        <w:t>184</w:t>
      </w:r>
      <w:r>
        <w:rPr>
          <w:rFonts w:hint="eastAsia" w:ascii="仿宋" w:hAnsi="仿宋" w:eastAsia="仿宋"/>
          <w:sz w:val="32"/>
          <w:szCs w:val="32"/>
        </w:rPr>
        <w:t>万元，增长</w:t>
      </w:r>
      <w:r>
        <w:rPr>
          <w:rFonts w:hint="eastAsia" w:ascii="仿宋" w:hAnsi="仿宋" w:eastAsia="仿宋"/>
          <w:sz w:val="32"/>
          <w:szCs w:val="32"/>
          <w:lang w:val="en-US" w:eastAsia="zh-CN"/>
        </w:rPr>
        <w:t>52.9</w:t>
      </w:r>
      <w:r>
        <w:rPr>
          <w:rFonts w:hint="eastAsia" w:ascii="仿宋" w:hAnsi="仿宋" w:eastAsia="仿宋"/>
          <w:sz w:val="32"/>
          <w:szCs w:val="32"/>
        </w:rPr>
        <w:t>%。支出主要是国有企业退休人员社会化管理补助支出</w:t>
      </w:r>
      <w:r>
        <w:rPr>
          <w:rFonts w:hint="eastAsia" w:ascii="仿宋" w:hAnsi="仿宋" w:eastAsia="仿宋"/>
          <w:sz w:val="32"/>
          <w:szCs w:val="32"/>
          <w:lang w:val="en-US" w:eastAsia="zh-CN"/>
        </w:rPr>
        <w:t>9</w:t>
      </w:r>
      <w:r>
        <w:rPr>
          <w:rFonts w:hint="eastAsia" w:ascii="仿宋" w:hAnsi="仿宋" w:eastAsia="仿宋"/>
          <w:sz w:val="32"/>
          <w:szCs w:val="32"/>
        </w:rPr>
        <w:t>万元，其他国有企业资本金注入</w:t>
      </w:r>
      <w:r>
        <w:rPr>
          <w:rFonts w:hint="eastAsia" w:ascii="仿宋" w:hAnsi="仿宋" w:eastAsia="仿宋"/>
          <w:sz w:val="32"/>
          <w:szCs w:val="32"/>
          <w:lang w:val="en-US" w:eastAsia="zh-CN"/>
        </w:rPr>
        <w:t>523</w:t>
      </w:r>
      <w:r>
        <w:rPr>
          <w:rFonts w:hint="eastAsia" w:ascii="仿宋" w:hAnsi="仿宋" w:eastAsia="仿宋"/>
          <w:sz w:val="32"/>
          <w:szCs w:val="32"/>
        </w:rPr>
        <w:t>万元。（详见附表 31）。</w:t>
      </w:r>
    </w:p>
    <w:p w14:paraId="6DA5CC80">
      <w:pPr>
        <w:tabs>
          <w:tab w:val="left" w:pos="7065"/>
        </w:tabs>
        <w:adjustRightInd/>
        <w:snapToGrid/>
        <w:spacing w:line="240" w:lineRule="atLeast"/>
        <w:ind w:firstLine="321" w:firstLineChars="100"/>
        <w:rPr>
          <w:rFonts w:ascii="仿宋" w:hAnsi="仿宋" w:eastAsia="仿宋"/>
          <w:b/>
          <w:sz w:val="32"/>
          <w:szCs w:val="32"/>
        </w:rPr>
      </w:pPr>
      <w:r>
        <w:rPr>
          <w:rFonts w:hint="eastAsia" w:ascii="仿宋" w:hAnsi="仿宋" w:eastAsia="仿宋"/>
          <w:b/>
          <w:sz w:val="32"/>
          <w:szCs w:val="32"/>
        </w:rPr>
        <w:t>（四）我县国有资本经营预算专项转移支付情况</w:t>
      </w:r>
    </w:p>
    <w:p w14:paraId="6AA1E194">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b/>
          <w:sz w:val="32"/>
          <w:szCs w:val="32"/>
        </w:rPr>
        <w:t xml:space="preserve"> 上级对我县国有资本经营预算专项转移支付情况</w:t>
      </w:r>
    </w:p>
    <w:p w14:paraId="7F0CEA83">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年，上级下达我县国有资本经营预算收入专项转移支付资金 </w:t>
      </w:r>
      <w:r>
        <w:rPr>
          <w:rFonts w:hint="eastAsia" w:ascii="仿宋" w:hAnsi="仿宋" w:eastAsia="仿宋"/>
          <w:sz w:val="32"/>
          <w:szCs w:val="32"/>
          <w:lang w:val="en-US" w:eastAsia="zh-CN"/>
        </w:rPr>
        <w:t>63</w:t>
      </w:r>
      <w:r>
        <w:rPr>
          <w:rFonts w:hint="eastAsia" w:ascii="仿宋" w:hAnsi="仿宋" w:eastAsia="仿宋"/>
          <w:sz w:val="32"/>
          <w:szCs w:val="32"/>
        </w:rPr>
        <w:t>万元，主要是国有企业退休人员社会化管理补助专项资金。</w:t>
      </w:r>
    </w:p>
    <w:p w14:paraId="79DB972E">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2.县对乡镇国有资本经营预算专项转移支付情况</w:t>
      </w:r>
    </w:p>
    <w:p w14:paraId="184FE702">
      <w:pPr>
        <w:tabs>
          <w:tab w:val="left" w:pos="7065"/>
        </w:tabs>
        <w:adjustRightInd/>
        <w:snapToGrid/>
        <w:spacing w:line="240" w:lineRule="atLeast"/>
        <w:ind w:firstLine="640" w:firstLineChars="200"/>
        <w:rPr>
          <w:rFonts w:ascii="仿宋" w:hAnsi="仿宋" w:eastAsia="仿宋"/>
          <w:b/>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年，我县对乡镇国有资本经营预算收入专项转移支付资金 </w:t>
      </w:r>
      <w:r>
        <w:rPr>
          <w:rFonts w:hint="eastAsia" w:ascii="仿宋" w:hAnsi="仿宋" w:eastAsia="仿宋"/>
          <w:sz w:val="32"/>
          <w:szCs w:val="32"/>
          <w:lang w:val="en-US" w:eastAsia="zh-CN"/>
        </w:rPr>
        <w:t>54.4</w:t>
      </w:r>
      <w:r>
        <w:rPr>
          <w:rFonts w:hint="eastAsia" w:ascii="仿宋" w:hAnsi="仿宋" w:eastAsia="仿宋"/>
          <w:sz w:val="32"/>
          <w:szCs w:val="32"/>
        </w:rPr>
        <w:t>万元，主要是国有企业退休人员社会化管理补助专项资金（详见附表 32）。</w:t>
      </w:r>
    </w:p>
    <w:p w14:paraId="41E713EB">
      <w:pPr>
        <w:tabs>
          <w:tab w:val="left" w:pos="7065"/>
        </w:tabs>
        <w:adjustRightInd/>
        <w:snapToGrid/>
        <w:spacing w:line="240" w:lineRule="atLeast"/>
        <w:ind w:firstLine="643" w:firstLineChars="200"/>
        <w:rPr>
          <w:rFonts w:ascii="仿宋" w:hAnsi="仿宋" w:eastAsia="仿宋"/>
          <w:sz w:val="32"/>
          <w:szCs w:val="32"/>
        </w:rPr>
      </w:pPr>
      <w:r>
        <w:rPr>
          <w:rFonts w:hint="eastAsia" w:ascii="黑体" w:hAnsi="黑体" w:eastAsia="黑体"/>
          <w:b/>
          <w:sz w:val="32"/>
          <w:szCs w:val="32"/>
        </w:rPr>
        <w:t>十一、县本级国有资本经营预算收支决算情况</w:t>
      </w:r>
    </w:p>
    <w:p w14:paraId="5B761EB4">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（一）县本级国有资本经营预算收支情况</w:t>
      </w:r>
    </w:p>
    <w:p w14:paraId="30498830">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w:t>
      </w:r>
      <w:r>
        <w:rPr>
          <w:rFonts w:hint="eastAsia" w:ascii="仿宋" w:hAnsi="仿宋" w:eastAsia="仿宋"/>
          <w:sz w:val="32"/>
          <w:szCs w:val="32"/>
          <w:lang w:val="en-US" w:eastAsia="zh-CN"/>
        </w:rPr>
        <w:t>县本级</w:t>
      </w:r>
      <w:r>
        <w:rPr>
          <w:rFonts w:hint="eastAsia" w:ascii="仿宋" w:hAnsi="仿宋" w:eastAsia="仿宋"/>
          <w:sz w:val="32"/>
          <w:szCs w:val="32"/>
        </w:rPr>
        <w:t xml:space="preserve">国有资本经营预算收入完成 </w:t>
      </w:r>
      <w:r>
        <w:rPr>
          <w:rFonts w:hint="eastAsia" w:ascii="仿宋" w:hAnsi="仿宋" w:eastAsia="仿宋"/>
          <w:sz w:val="32"/>
          <w:szCs w:val="32"/>
          <w:lang w:val="en-US" w:eastAsia="zh-CN"/>
        </w:rPr>
        <w:t>29935</w:t>
      </w:r>
      <w:r>
        <w:rPr>
          <w:rFonts w:hint="eastAsia" w:ascii="仿宋" w:hAnsi="仿宋" w:eastAsia="仿宋"/>
          <w:sz w:val="32"/>
          <w:szCs w:val="32"/>
        </w:rPr>
        <w:t xml:space="preserve"> 万元，上级补助收入 63 万元，</w:t>
      </w:r>
      <w:r>
        <w:rPr>
          <w:rFonts w:hint="eastAsia" w:ascii="仿宋" w:hAnsi="仿宋" w:eastAsia="仿宋"/>
          <w:sz w:val="32"/>
          <w:szCs w:val="32"/>
          <w:lang w:val="en-US" w:eastAsia="zh-CN"/>
        </w:rPr>
        <w:t>上年结余368万元，全年收入合计30366万元；县本级</w:t>
      </w:r>
      <w:r>
        <w:rPr>
          <w:rFonts w:hint="eastAsia" w:ascii="仿宋" w:hAnsi="仿宋" w:eastAsia="仿宋"/>
          <w:sz w:val="32"/>
          <w:szCs w:val="32"/>
        </w:rPr>
        <w:t>国有资本经营预算支出完成</w:t>
      </w:r>
      <w:r>
        <w:rPr>
          <w:rFonts w:hint="eastAsia" w:ascii="仿宋" w:hAnsi="仿宋" w:eastAsia="仿宋"/>
          <w:sz w:val="32"/>
          <w:szCs w:val="32"/>
          <w:lang w:val="en-US" w:eastAsia="zh-CN"/>
        </w:rPr>
        <w:t>532</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lang w:val="en-US" w:eastAsia="zh-CN"/>
        </w:rPr>
        <w:t>调出资金29704万元，全年支出合计30366万元，年终结余130万元</w:t>
      </w:r>
      <w:r>
        <w:rPr>
          <w:rFonts w:hint="eastAsia" w:ascii="仿宋" w:hAnsi="仿宋" w:eastAsia="仿宋"/>
          <w:sz w:val="32"/>
          <w:szCs w:val="32"/>
        </w:rPr>
        <w:t>。（详见附表 33 和 34）</w:t>
      </w:r>
    </w:p>
    <w:p w14:paraId="370A20BE">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（二）县本级国有资本经营预算收入情况</w:t>
      </w:r>
    </w:p>
    <w:p w14:paraId="41C3DBA7">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年，县本级国有资本经营预算收入年初预算为 190 万元，执行中调整预算为 </w:t>
      </w:r>
      <w:r>
        <w:rPr>
          <w:rFonts w:hint="eastAsia" w:ascii="仿宋" w:hAnsi="仿宋" w:eastAsia="仿宋"/>
          <w:sz w:val="32"/>
          <w:szCs w:val="32"/>
          <w:lang w:val="en-US" w:eastAsia="zh-CN"/>
        </w:rPr>
        <w:t>29934</w:t>
      </w:r>
      <w:r>
        <w:rPr>
          <w:rFonts w:hint="eastAsia" w:ascii="仿宋" w:hAnsi="仿宋" w:eastAsia="仿宋"/>
          <w:sz w:val="32"/>
          <w:szCs w:val="32"/>
        </w:rPr>
        <w:t xml:space="preserve">万元，实际完成 </w:t>
      </w:r>
      <w:r>
        <w:rPr>
          <w:rFonts w:hint="eastAsia" w:ascii="仿宋" w:hAnsi="仿宋" w:eastAsia="仿宋"/>
          <w:sz w:val="32"/>
          <w:szCs w:val="32"/>
          <w:lang w:val="en-US" w:eastAsia="zh-CN"/>
        </w:rPr>
        <w:t>29935</w:t>
      </w:r>
      <w:r>
        <w:rPr>
          <w:rFonts w:hint="eastAsia" w:ascii="仿宋" w:hAnsi="仿宋" w:eastAsia="仿宋"/>
          <w:sz w:val="32"/>
          <w:szCs w:val="32"/>
        </w:rPr>
        <w:t>万元，占年初预算的 100.0%，</w:t>
      </w:r>
      <w:r>
        <w:rPr>
          <w:rFonts w:hint="eastAsia" w:ascii="仿宋" w:hAnsi="仿宋" w:eastAsia="仿宋"/>
          <w:sz w:val="32"/>
          <w:szCs w:val="32"/>
          <w:lang w:val="en-US" w:eastAsia="zh-CN"/>
        </w:rPr>
        <w:t>较上年增支29745万元，增长156.6%</w:t>
      </w:r>
      <w:r>
        <w:rPr>
          <w:rFonts w:hint="eastAsia" w:ascii="仿宋" w:hAnsi="仿宋" w:eastAsia="仿宋"/>
          <w:sz w:val="32"/>
          <w:szCs w:val="32"/>
        </w:rPr>
        <w:t>。收入情况为：国有</w:t>
      </w:r>
      <w:r>
        <w:rPr>
          <w:rFonts w:hint="eastAsia" w:ascii="仿宋" w:hAnsi="仿宋" w:eastAsia="仿宋"/>
          <w:sz w:val="32"/>
          <w:szCs w:val="32"/>
          <w:lang w:val="en-US" w:eastAsia="zh-CN"/>
        </w:rPr>
        <w:t>控</w:t>
      </w:r>
      <w:r>
        <w:rPr>
          <w:rFonts w:hint="eastAsia" w:ascii="仿宋" w:hAnsi="仿宋" w:eastAsia="仿宋"/>
          <w:sz w:val="32"/>
          <w:szCs w:val="32"/>
        </w:rPr>
        <w:t>股公司股利、股息收入</w:t>
      </w:r>
      <w:r>
        <w:rPr>
          <w:rFonts w:hint="eastAsia" w:ascii="仿宋" w:hAnsi="仿宋" w:eastAsia="仿宋"/>
          <w:sz w:val="32"/>
          <w:szCs w:val="32"/>
          <w:lang w:val="en-US" w:eastAsia="zh-CN"/>
        </w:rPr>
        <w:t>231</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lang w:val="en-US" w:eastAsia="zh-CN"/>
        </w:rPr>
        <w:t>其他国有资本经营预算收入29704万元。</w:t>
      </w:r>
      <w:r>
        <w:rPr>
          <w:rFonts w:hint="eastAsia" w:ascii="仿宋" w:hAnsi="仿宋" w:eastAsia="仿宋"/>
          <w:sz w:val="32"/>
          <w:szCs w:val="32"/>
        </w:rPr>
        <w:t>（详见附表 35）。</w:t>
      </w:r>
    </w:p>
    <w:p w14:paraId="0B1E8802">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（三）县本级国有资本经营预算支出情况</w:t>
      </w:r>
    </w:p>
    <w:p w14:paraId="3C7C29D6">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 年，县本级国有资本经营预算支出年初预算为</w:t>
      </w:r>
      <w:r>
        <w:rPr>
          <w:rFonts w:hint="eastAsia" w:ascii="仿宋" w:hAnsi="仿宋" w:eastAsia="仿宋"/>
          <w:sz w:val="32"/>
          <w:szCs w:val="32"/>
          <w:lang w:val="en-US" w:eastAsia="zh-CN"/>
        </w:rPr>
        <w:t>621</w:t>
      </w:r>
      <w:r>
        <w:rPr>
          <w:rFonts w:hint="eastAsia" w:ascii="仿宋" w:hAnsi="仿宋" w:eastAsia="仿宋"/>
          <w:sz w:val="32"/>
          <w:szCs w:val="32"/>
        </w:rPr>
        <w:t>万元，调整预算为</w:t>
      </w:r>
      <w:r>
        <w:rPr>
          <w:rFonts w:hint="eastAsia" w:ascii="仿宋" w:hAnsi="仿宋" w:eastAsia="仿宋"/>
          <w:sz w:val="32"/>
          <w:szCs w:val="32"/>
          <w:lang w:val="en-US" w:eastAsia="zh-CN"/>
        </w:rPr>
        <w:t>662</w:t>
      </w:r>
      <w:r>
        <w:rPr>
          <w:rFonts w:hint="eastAsia" w:ascii="仿宋" w:hAnsi="仿宋" w:eastAsia="仿宋"/>
          <w:sz w:val="32"/>
          <w:szCs w:val="32"/>
        </w:rPr>
        <w:t>万元，实际支出</w:t>
      </w:r>
      <w:r>
        <w:rPr>
          <w:rFonts w:hint="eastAsia" w:ascii="仿宋" w:hAnsi="仿宋" w:eastAsia="仿宋"/>
          <w:sz w:val="32"/>
          <w:szCs w:val="32"/>
          <w:lang w:val="en-US" w:eastAsia="zh-CN"/>
        </w:rPr>
        <w:t>532</w:t>
      </w:r>
      <w:r>
        <w:rPr>
          <w:rFonts w:hint="eastAsia" w:ascii="仿宋" w:hAnsi="仿宋" w:eastAsia="仿宋"/>
          <w:sz w:val="32"/>
          <w:szCs w:val="32"/>
        </w:rPr>
        <w:t>万元，占预算的</w:t>
      </w:r>
      <w:r>
        <w:rPr>
          <w:rFonts w:hint="eastAsia" w:ascii="仿宋" w:hAnsi="仿宋" w:eastAsia="仿宋"/>
          <w:sz w:val="32"/>
          <w:szCs w:val="32"/>
          <w:lang w:val="en-US" w:eastAsia="zh-CN"/>
        </w:rPr>
        <w:t>80.4</w:t>
      </w:r>
      <w:r>
        <w:rPr>
          <w:rFonts w:hint="eastAsia" w:ascii="仿宋" w:hAnsi="仿宋" w:eastAsia="仿宋"/>
          <w:sz w:val="32"/>
          <w:szCs w:val="32"/>
        </w:rPr>
        <w:t>%，较上年增支</w:t>
      </w:r>
      <w:r>
        <w:rPr>
          <w:rFonts w:hint="eastAsia" w:ascii="仿宋" w:hAnsi="仿宋" w:eastAsia="仿宋"/>
          <w:sz w:val="32"/>
          <w:szCs w:val="32"/>
          <w:lang w:val="en-US" w:eastAsia="zh-CN"/>
        </w:rPr>
        <w:t>184</w:t>
      </w:r>
      <w:r>
        <w:rPr>
          <w:rFonts w:hint="eastAsia" w:ascii="仿宋" w:hAnsi="仿宋" w:eastAsia="仿宋"/>
          <w:sz w:val="32"/>
          <w:szCs w:val="32"/>
        </w:rPr>
        <w:t>万元，增长</w:t>
      </w:r>
      <w:r>
        <w:rPr>
          <w:rFonts w:hint="eastAsia" w:ascii="仿宋" w:hAnsi="仿宋" w:eastAsia="仿宋"/>
          <w:sz w:val="32"/>
          <w:szCs w:val="32"/>
          <w:lang w:val="en-US" w:eastAsia="zh-CN"/>
        </w:rPr>
        <w:t>52.9</w:t>
      </w:r>
      <w:r>
        <w:rPr>
          <w:rFonts w:hint="eastAsia" w:ascii="仿宋" w:hAnsi="仿宋" w:eastAsia="仿宋"/>
          <w:sz w:val="32"/>
          <w:szCs w:val="32"/>
        </w:rPr>
        <w:t xml:space="preserve">%。支出主要是国有企业退休人员社会化管理补助支出 </w:t>
      </w:r>
      <w:r>
        <w:rPr>
          <w:rFonts w:hint="eastAsia" w:ascii="仿宋" w:hAnsi="仿宋" w:eastAsia="仿宋"/>
          <w:sz w:val="32"/>
          <w:szCs w:val="32"/>
          <w:lang w:val="en-US" w:eastAsia="zh-CN"/>
        </w:rPr>
        <w:t>9</w:t>
      </w:r>
      <w:r>
        <w:rPr>
          <w:rFonts w:hint="eastAsia" w:ascii="仿宋" w:hAnsi="仿宋" w:eastAsia="仿宋"/>
          <w:sz w:val="32"/>
          <w:szCs w:val="32"/>
        </w:rPr>
        <w:t>万元，其他国有企业资本金注入</w:t>
      </w:r>
      <w:r>
        <w:rPr>
          <w:rFonts w:hint="eastAsia" w:ascii="仿宋" w:hAnsi="仿宋" w:eastAsia="仿宋"/>
          <w:sz w:val="32"/>
          <w:szCs w:val="32"/>
          <w:lang w:val="en-US" w:eastAsia="zh-CN"/>
        </w:rPr>
        <w:t>523</w:t>
      </w:r>
      <w:r>
        <w:rPr>
          <w:rFonts w:hint="eastAsia" w:ascii="仿宋" w:hAnsi="仿宋" w:eastAsia="仿宋"/>
          <w:sz w:val="32"/>
          <w:szCs w:val="32"/>
        </w:rPr>
        <w:t>万元（详见附表 36）。</w:t>
      </w:r>
    </w:p>
    <w:p w14:paraId="0C70B0FC">
      <w:pPr>
        <w:tabs>
          <w:tab w:val="left" w:pos="7065"/>
        </w:tabs>
        <w:adjustRightInd/>
        <w:snapToGrid/>
        <w:spacing w:line="240" w:lineRule="atLeast"/>
        <w:ind w:firstLine="643" w:firstLineChars="200"/>
        <w:rPr>
          <w:rFonts w:ascii="黑体" w:hAnsi="黑体" w:eastAsia="黑体"/>
          <w:b/>
          <w:sz w:val="32"/>
          <w:szCs w:val="32"/>
        </w:rPr>
      </w:pPr>
      <w:r>
        <w:rPr>
          <w:rFonts w:hint="eastAsia" w:ascii="黑体" w:hAnsi="黑体" w:eastAsia="黑体"/>
          <w:b/>
          <w:sz w:val="32"/>
          <w:szCs w:val="32"/>
        </w:rPr>
        <w:t>十二、县对乡镇税收返还和转移支付分乡镇情况（按地区）</w:t>
      </w:r>
    </w:p>
    <w:p w14:paraId="58FF21BC">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年，我县对11个乡镇（按地区）税收返还和转移支付共计 </w:t>
      </w:r>
      <w:r>
        <w:rPr>
          <w:rFonts w:hint="eastAsia" w:ascii="仿宋" w:hAnsi="仿宋" w:eastAsia="仿宋"/>
          <w:sz w:val="32"/>
          <w:szCs w:val="32"/>
          <w:lang w:val="en-US" w:eastAsia="zh-CN"/>
        </w:rPr>
        <w:t>54.4</w:t>
      </w:r>
      <w:r>
        <w:rPr>
          <w:rFonts w:hint="eastAsia" w:ascii="仿宋" w:hAnsi="仿宋" w:eastAsia="仿宋"/>
          <w:sz w:val="32"/>
          <w:szCs w:val="32"/>
        </w:rPr>
        <w:t xml:space="preserve">万元，其中：一般公共预算转移支付为 0 万元（其中：一般性转移支付为0 万元，专项转移支付为0万元），政府性基金转移支付为 0 万元，国有资本经营预算转移支付为 </w:t>
      </w:r>
      <w:r>
        <w:rPr>
          <w:rFonts w:hint="eastAsia" w:ascii="仿宋" w:hAnsi="仿宋" w:eastAsia="仿宋"/>
          <w:sz w:val="32"/>
          <w:szCs w:val="32"/>
          <w:lang w:val="en-US" w:eastAsia="zh-CN"/>
        </w:rPr>
        <w:t>54.4</w:t>
      </w:r>
      <w:r>
        <w:rPr>
          <w:rFonts w:hint="eastAsia" w:ascii="仿宋" w:hAnsi="仿宋" w:eastAsia="仿宋"/>
          <w:sz w:val="32"/>
          <w:szCs w:val="32"/>
        </w:rPr>
        <w:t xml:space="preserve"> 万元（详见附表 37）。</w:t>
      </w:r>
    </w:p>
    <w:p w14:paraId="6408F019">
      <w:pPr>
        <w:tabs>
          <w:tab w:val="left" w:pos="7065"/>
        </w:tabs>
        <w:adjustRightInd/>
        <w:snapToGrid/>
        <w:spacing w:line="240" w:lineRule="atLeast"/>
        <w:ind w:firstLine="643" w:firstLineChars="200"/>
        <w:rPr>
          <w:rFonts w:ascii="黑体" w:hAnsi="黑体" w:eastAsia="黑体"/>
          <w:b/>
          <w:sz w:val="32"/>
          <w:szCs w:val="32"/>
        </w:rPr>
      </w:pPr>
      <w:r>
        <w:rPr>
          <w:rFonts w:hint="eastAsia" w:ascii="黑体" w:hAnsi="黑体" w:eastAsia="黑体"/>
          <w:b/>
          <w:sz w:val="32"/>
          <w:szCs w:val="32"/>
        </w:rPr>
        <w:t>十三、社会保险基金预算收支决算情况</w:t>
      </w:r>
    </w:p>
    <w:p w14:paraId="455A9B62">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（一）全县社会保险基金预算收支情况</w:t>
      </w:r>
    </w:p>
    <w:p w14:paraId="3B8F686B">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年全县城乡居民基本养老保险基金收入年初预算为</w:t>
      </w:r>
      <w:r>
        <w:rPr>
          <w:rFonts w:hint="eastAsia" w:ascii="仿宋" w:hAnsi="仿宋" w:eastAsia="仿宋"/>
          <w:sz w:val="32"/>
          <w:szCs w:val="32"/>
          <w:lang w:val="en-US" w:eastAsia="zh-CN"/>
        </w:rPr>
        <w:t>27283</w:t>
      </w:r>
      <w:r>
        <w:rPr>
          <w:rFonts w:hint="eastAsia" w:ascii="仿宋" w:hAnsi="仿宋" w:eastAsia="仿宋"/>
          <w:sz w:val="32"/>
          <w:szCs w:val="32"/>
        </w:rPr>
        <w:t xml:space="preserve">万元，实际完成 </w:t>
      </w:r>
      <w:r>
        <w:rPr>
          <w:rFonts w:hint="eastAsia" w:ascii="仿宋" w:hAnsi="仿宋" w:eastAsia="仿宋"/>
          <w:sz w:val="32"/>
          <w:szCs w:val="32"/>
          <w:lang w:val="en-US" w:eastAsia="zh-CN"/>
        </w:rPr>
        <w:t>30412</w:t>
      </w:r>
      <w:r>
        <w:rPr>
          <w:rFonts w:hint="eastAsia" w:ascii="仿宋" w:hAnsi="仿宋" w:eastAsia="仿宋"/>
          <w:sz w:val="32"/>
          <w:szCs w:val="32"/>
        </w:rPr>
        <w:t xml:space="preserve"> 万元，占年初预算的 </w:t>
      </w:r>
      <w:r>
        <w:rPr>
          <w:rFonts w:hint="eastAsia" w:ascii="仿宋" w:hAnsi="仿宋" w:eastAsia="仿宋"/>
          <w:sz w:val="32"/>
          <w:szCs w:val="32"/>
          <w:lang w:val="en-US" w:eastAsia="zh-CN"/>
        </w:rPr>
        <w:t>111.5</w:t>
      </w:r>
      <w:r>
        <w:rPr>
          <w:rFonts w:hint="eastAsia" w:ascii="仿宋" w:hAnsi="仿宋" w:eastAsia="仿宋"/>
          <w:sz w:val="32"/>
          <w:szCs w:val="32"/>
        </w:rPr>
        <w:t>%，同比</w:t>
      </w:r>
      <w:r>
        <w:rPr>
          <w:rFonts w:hint="eastAsia" w:ascii="仿宋" w:hAnsi="仿宋" w:eastAsia="仿宋"/>
          <w:sz w:val="32"/>
          <w:szCs w:val="32"/>
          <w:lang w:val="en-US" w:eastAsia="zh-CN"/>
        </w:rPr>
        <w:t>下降35.0</w:t>
      </w:r>
      <w:r>
        <w:rPr>
          <w:rFonts w:hint="eastAsia" w:ascii="仿宋" w:hAnsi="仿宋" w:eastAsia="仿宋"/>
          <w:sz w:val="32"/>
          <w:szCs w:val="32"/>
        </w:rPr>
        <w:t>%。收入明细为：城乡居民基本养老保险基金缴费收入完成</w:t>
      </w:r>
      <w:r>
        <w:rPr>
          <w:rFonts w:hint="eastAsia" w:ascii="仿宋" w:hAnsi="仿宋" w:eastAsia="仿宋"/>
          <w:sz w:val="32"/>
          <w:szCs w:val="32"/>
          <w:lang w:val="en-US" w:eastAsia="zh-CN"/>
        </w:rPr>
        <w:t>4680</w:t>
      </w:r>
      <w:r>
        <w:rPr>
          <w:rFonts w:hint="eastAsia" w:ascii="仿宋" w:hAnsi="仿宋" w:eastAsia="仿宋"/>
          <w:sz w:val="32"/>
          <w:szCs w:val="32"/>
        </w:rPr>
        <w:t>万元，城乡居民基本养老保险基金财政补贴收入完成</w:t>
      </w:r>
      <w:r>
        <w:rPr>
          <w:rFonts w:hint="eastAsia" w:ascii="仿宋" w:hAnsi="仿宋" w:eastAsia="仿宋"/>
          <w:sz w:val="32"/>
          <w:szCs w:val="32"/>
          <w:lang w:val="en-US" w:eastAsia="zh-CN"/>
        </w:rPr>
        <w:t>5986</w:t>
      </w:r>
      <w:r>
        <w:rPr>
          <w:rFonts w:hint="eastAsia" w:ascii="仿宋" w:hAnsi="仿宋" w:eastAsia="仿宋"/>
          <w:sz w:val="32"/>
          <w:szCs w:val="32"/>
        </w:rPr>
        <w:t>万元，城乡居民基本养老保险基金利息收入完成</w:t>
      </w:r>
      <w:r>
        <w:rPr>
          <w:rFonts w:hint="eastAsia" w:ascii="仿宋" w:hAnsi="仿宋" w:eastAsia="仿宋"/>
          <w:sz w:val="32"/>
          <w:szCs w:val="32"/>
          <w:lang w:val="en-US" w:eastAsia="zh-CN"/>
        </w:rPr>
        <w:t>1492</w:t>
      </w:r>
      <w:r>
        <w:rPr>
          <w:rFonts w:hint="eastAsia" w:ascii="仿宋" w:hAnsi="仿宋" w:eastAsia="仿宋"/>
          <w:sz w:val="32"/>
          <w:szCs w:val="32"/>
        </w:rPr>
        <w:t xml:space="preserve"> 万元，城乡居民基本养老保险基金委托收益收入 </w:t>
      </w:r>
      <w:r>
        <w:rPr>
          <w:rFonts w:hint="eastAsia" w:ascii="仿宋" w:hAnsi="仿宋" w:eastAsia="仿宋"/>
          <w:sz w:val="32"/>
          <w:szCs w:val="32"/>
          <w:lang w:val="en-US" w:eastAsia="zh-CN"/>
        </w:rPr>
        <w:t>2358</w:t>
      </w:r>
      <w:r>
        <w:rPr>
          <w:rFonts w:hint="eastAsia" w:ascii="仿宋" w:hAnsi="仿宋" w:eastAsia="仿宋"/>
          <w:sz w:val="32"/>
          <w:szCs w:val="32"/>
        </w:rPr>
        <w:t xml:space="preserve"> 万元，城乡居民基本养老保险基金转移收入</w:t>
      </w:r>
      <w:r>
        <w:rPr>
          <w:rFonts w:hint="eastAsia" w:ascii="仿宋" w:hAnsi="仿宋" w:eastAsia="仿宋"/>
          <w:sz w:val="32"/>
          <w:szCs w:val="32"/>
          <w:lang w:val="en-US" w:eastAsia="zh-CN"/>
        </w:rPr>
        <w:t>8</w:t>
      </w:r>
      <w:r>
        <w:rPr>
          <w:rFonts w:hint="eastAsia" w:ascii="仿宋" w:hAnsi="仿宋" w:eastAsia="仿宋"/>
          <w:sz w:val="32"/>
          <w:szCs w:val="32"/>
        </w:rPr>
        <w:t xml:space="preserve">万元，其他城乡居民基本养老保险基金收入完成 </w:t>
      </w:r>
      <w:r>
        <w:rPr>
          <w:rFonts w:hint="eastAsia" w:ascii="仿宋" w:hAnsi="仿宋" w:eastAsia="仿宋"/>
          <w:sz w:val="32"/>
          <w:szCs w:val="32"/>
          <w:lang w:val="en-US" w:eastAsia="zh-CN"/>
        </w:rPr>
        <w:t>18</w:t>
      </w:r>
      <w:r>
        <w:rPr>
          <w:rFonts w:hint="eastAsia" w:ascii="仿宋" w:hAnsi="仿宋" w:eastAsia="仿宋"/>
          <w:sz w:val="32"/>
          <w:szCs w:val="32"/>
        </w:rPr>
        <w:t>万元。</w:t>
      </w:r>
    </w:p>
    <w:p w14:paraId="3305777D">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 年全县城乡居民基本养老保险基金支出年初预算为</w:t>
      </w:r>
      <w:r>
        <w:rPr>
          <w:rFonts w:hint="eastAsia" w:ascii="仿宋" w:hAnsi="仿宋" w:eastAsia="仿宋"/>
          <w:sz w:val="32"/>
          <w:szCs w:val="32"/>
          <w:lang w:val="en-US" w:eastAsia="zh-CN"/>
        </w:rPr>
        <w:t>21542</w:t>
      </w:r>
      <w:r>
        <w:rPr>
          <w:rFonts w:hint="eastAsia" w:ascii="仿宋" w:hAnsi="仿宋" w:eastAsia="仿宋"/>
          <w:sz w:val="32"/>
          <w:szCs w:val="32"/>
        </w:rPr>
        <w:t xml:space="preserve">万元，实际支出完成 </w:t>
      </w:r>
      <w:r>
        <w:rPr>
          <w:rFonts w:hint="eastAsia" w:ascii="仿宋" w:hAnsi="仿宋" w:eastAsia="仿宋"/>
          <w:sz w:val="32"/>
          <w:szCs w:val="32"/>
          <w:lang w:val="en-US" w:eastAsia="zh-CN"/>
        </w:rPr>
        <w:t>23096</w:t>
      </w:r>
      <w:r>
        <w:rPr>
          <w:rFonts w:hint="eastAsia" w:ascii="仿宋" w:hAnsi="仿宋" w:eastAsia="仿宋"/>
          <w:sz w:val="32"/>
          <w:szCs w:val="32"/>
        </w:rPr>
        <w:t xml:space="preserve"> 万元，占年初预算的 </w:t>
      </w:r>
      <w:r>
        <w:rPr>
          <w:rFonts w:hint="eastAsia" w:ascii="仿宋" w:hAnsi="仿宋" w:eastAsia="仿宋"/>
          <w:sz w:val="32"/>
          <w:szCs w:val="32"/>
          <w:lang w:val="en-US" w:eastAsia="zh-CN"/>
        </w:rPr>
        <w:t>107.2</w:t>
      </w:r>
      <w:r>
        <w:rPr>
          <w:rFonts w:hint="eastAsia" w:ascii="仿宋" w:hAnsi="仿宋" w:eastAsia="仿宋"/>
          <w:sz w:val="32"/>
          <w:szCs w:val="32"/>
        </w:rPr>
        <w:t>%，同比增长12.</w:t>
      </w:r>
      <w:r>
        <w:rPr>
          <w:rFonts w:hint="eastAsia" w:ascii="仿宋" w:hAnsi="仿宋" w:eastAsia="仿宋"/>
          <w:sz w:val="32"/>
          <w:szCs w:val="32"/>
          <w:lang w:val="en-US" w:eastAsia="zh-CN"/>
        </w:rPr>
        <w:t>3</w:t>
      </w:r>
      <w:r>
        <w:rPr>
          <w:rFonts w:hint="eastAsia" w:ascii="仿宋" w:hAnsi="仿宋" w:eastAsia="仿宋"/>
          <w:sz w:val="32"/>
          <w:szCs w:val="32"/>
        </w:rPr>
        <w:t xml:space="preserve">%。支出明细为：基础养老金支出完成 </w:t>
      </w:r>
      <w:r>
        <w:rPr>
          <w:rFonts w:hint="eastAsia" w:ascii="仿宋" w:hAnsi="仿宋" w:eastAsia="仿宋"/>
          <w:sz w:val="32"/>
          <w:szCs w:val="32"/>
          <w:lang w:val="en-US" w:eastAsia="zh-CN"/>
        </w:rPr>
        <w:t>23085</w:t>
      </w:r>
      <w:r>
        <w:rPr>
          <w:rFonts w:hint="eastAsia" w:ascii="仿宋" w:hAnsi="仿宋" w:eastAsia="仿宋"/>
          <w:sz w:val="32"/>
          <w:szCs w:val="32"/>
        </w:rPr>
        <w:t xml:space="preserve"> 万元，转移支出 </w:t>
      </w:r>
      <w:r>
        <w:rPr>
          <w:rFonts w:hint="eastAsia" w:ascii="仿宋" w:hAnsi="仿宋" w:eastAsia="仿宋"/>
          <w:sz w:val="32"/>
          <w:szCs w:val="32"/>
          <w:lang w:val="en-US" w:eastAsia="zh-CN"/>
        </w:rPr>
        <w:t>11</w:t>
      </w:r>
      <w:r>
        <w:rPr>
          <w:rFonts w:hint="eastAsia" w:ascii="仿宋" w:hAnsi="仿宋" w:eastAsia="仿宋"/>
          <w:sz w:val="32"/>
          <w:szCs w:val="32"/>
        </w:rPr>
        <w:t>万元。</w:t>
      </w:r>
    </w:p>
    <w:p w14:paraId="0A694202">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年全县城乡居民基本养老保险基金收入完成 </w:t>
      </w:r>
      <w:r>
        <w:rPr>
          <w:rFonts w:hint="eastAsia" w:ascii="仿宋" w:hAnsi="仿宋" w:eastAsia="仿宋"/>
          <w:sz w:val="32"/>
          <w:szCs w:val="32"/>
          <w:lang w:val="en-US" w:eastAsia="zh-CN"/>
        </w:rPr>
        <w:t>30412</w:t>
      </w:r>
      <w:r>
        <w:rPr>
          <w:rFonts w:hint="eastAsia" w:ascii="仿宋" w:hAnsi="仿宋" w:eastAsia="仿宋"/>
          <w:sz w:val="32"/>
          <w:szCs w:val="32"/>
        </w:rPr>
        <w:t xml:space="preserve"> 万元，支出完成 </w:t>
      </w:r>
      <w:r>
        <w:rPr>
          <w:rFonts w:hint="eastAsia" w:ascii="仿宋" w:hAnsi="仿宋" w:eastAsia="仿宋"/>
          <w:sz w:val="32"/>
          <w:szCs w:val="32"/>
          <w:lang w:val="en-US" w:eastAsia="zh-CN"/>
        </w:rPr>
        <w:t>23096</w:t>
      </w:r>
      <w:r>
        <w:rPr>
          <w:rFonts w:hint="eastAsia" w:ascii="仿宋" w:hAnsi="仿宋" w:eastAsia="仿宋"/>
          <w:sz w:val="32"/>
          <w:szCs w:val="32"/>
        </w:rPr>
        <w:t xml:space="preserve">万元，当年结余 </w:t>
      </w:r>
      <w:r>
        <w:rPr>
          <w:rFonts w:hint="eastAsia" w:ascii="仿宋" w:hAnsi="仿宋" w:eastAsia="仿宋"/>
          <w:sz w:val="32"/>
          <w:szCs w:val="32"/>
          <w:lang w:val="en-US" w:eastAsia="zh-CN"/>
        </w:rPr>
        <w:t>7316</w:t>
      </w:r>
      <w:r>
        <w:rPr>
          <w:rFonts w:hint="eastAsia" w:ascii="仿宋" w:hAnsi="仿宋" w:eastAsia="仿宋"/>
          <w:sz w:val="32"/>
          <w:szCs w:val="32"/>
        </w:rPr>
        <w:t xml:space="preserve"> 万元，年末滚存结余 </w:t>
      </w:r>
      <w:r>
        <w:rPr>
          <w:rFonts w:hint="eastAsia" w:ascii="仿宋" w:hAnsi="仿宋" w:eastAsia="仿宋"/>
          <w:sz w:val="32"/>
          <w:szCs w:val="32"/>
          <w:lang w:val="en-US" w:eastAsia="zh-CN"/>
        </w:rPr>
        <w:t>100443</w:t>
      </w:r>
      <w:r>
        <w:rPr>
          <w:rFonts w:hint="eastAsia" w:ascii="仿宋" w:hAnsi="仿宋" w:eastAsia="仿宋"/>
          <w:sz w:val="32"/>
          <w:szCs w:val="32"/>
        </w:rPr>
        <w:t xml:space="preserve"> 万元。（详见附表 38、39、40）</w:t>
      </w:r>
    </w:p>
    <w:p w14:paraId="1BA03A02">
      <w:pPr>
        <w:tabs>
          <w:tab w:val="left" w:pos="7065"/>
        </w:tabs>
        <w:adjustRightInd/>
        <w:snapToGrid/>
        <w:spacing w:line="240" w:lineRule="atLeast"/>
        <w:ind w:firstLine="643" w:firstLineChars="200"/>
        <w:rPr>
          <w:rFonts w:ascii="仿宋" w:hAnsi="仿宋" w:eastAsia="仿宋"/>
          <w:b/>
          <w:sz w:val="32"/>
          <w:szCs w:val="32"/>
        </w:rPr>
      </w:pPr>
      <w:r>
        <w:rPr>
          <w:rFonts w:hint="eastAsia" w:ascii="仿宋" w:hAnsi="仿宋" w:eastAsia="仿宋"/>
          <w:b/>
          <w:sz w:val="32"/>
          <w:szCs w:val="32"/>
        </w:rPr>
        <w:t>（二）县本级社会保险基金预算收支情况</w:t>
      </w:r>
    </w:p>
    <w:p w14:paraId="32AA2D11">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 年</w:t>
      </w:r>
      <w:r>
        <w:rPr>
          <w:rFonts w:hint="eastAsia" w:ascii="仿宋" w:hAnsi="仿宋" w:eastAsia="仿宋"/>
          <w:sz w:val="32"/>
          <w:szCs w:val="32"/>
          <w:lang w:val="en-US" w:eastAsia="zh-CN"/>
        </w:rPr>
        <w:t>县本级</w:t>
      </w:r>
      <w:r>
        <w:rPr>
          <w:rFonts w:hint="eastAsia" w:ascii="仿宋" w:hAnsi="仿宋" w:eastAsia="仿宋"/>
          <w:sz w:val="32"/>
          <w:szCs w:val="32"/>
        </w:rPr>
        <w:t>城乡居民基本养老保险基金收入年初预算为</w:t>
      </w:r>
      <w:r>
        <w:rPr>
          <w:rFonts w:hint="eastAsia" w:ascii="仿宋" w:hAnsi="仿宋" w:eastAsia="仿宋"/>
          <w:sz w:val="32"/>
          <w:szCs w:val="32"/>
          <w:lang w:val="en-US" w:eastAsia="zh-CN"/>
        </w:rPr>
        <w:t>27283</w:t>
      </w:r>
      <w:r>
        <w:rPr>
          <w:rFonts w:hint="eastAsia" w:ascii="仿宋" w:hAnsi="仿宋" w:eastAsia="仿宋"/>
          <w:sz w:val="32"/>
          <w:szCs w:val="32"/>
        </w:rPr>
        <w:t xml:space="preserve"> 万元，实际完成</w:t>
      </w:r>
      <w:r>
        <w:rPr>
          <w:rFonts w:hint="eastAsia" w:ascii="仿宋" w:hAnsi="仿宋" w:eastAsia="仿宋"/>
          <w:sz w:val="32"/>
          <w:szCs w:val="32"/>
          <w:lang w:val="en-US" w:eastAsia="zh-CN"/>
        </w:rPr>
        <w:t>30412</w:t>
      </w:r>
      <w:r>
        <w:rPr>
          <w:rFonts w:hint="eastAsia" w:ascii="仿宋" w:hAnsi="仿宋" w:eastAsia="仿宋"/>
          <w:sz w:val="32"/>
          <w:szCs w:val="32"/>
        </w:rPr>
        <w:t xml:space="preserve">万元，占年初预算的 </w:t>
      </w:r>
      <w:r>
        <w:rPr>
          <w:rFonts w:hint="eastAsia" w:ascii="仿宋" w:hAnsi="仿宋" w:eastAsia="仿宋"/>
          <w:sz w:val="32"/>
          <w:szCs w:val="32"/>
          <w:lang w:val="en-US" w:eastAsia="zh-CN"/>
        </w:rPr>
        <w:t>111.5</w:t>
      </w:r>
      <w:r>
        <w:rPr>
          <w:rFonts w:hint="eastAsia" w:ascii="仿宋" w:hAnsi="仿宋" w:eastAsia="仿宋"/>
          <w:sz w:val="32"/>
          <w:szCs w:val="32"/>
        </w:rPr>
        <w:t>%，同比</w:t>
      </w:r>
      <w:r>
        <w:rPr>
          <w:rFonts w:hint="eastAsia" w:ascii="仿宋" w:hAnsi="仿宋" w:eastAsia="仿宋"/>
          <w:sz w:val="32"/>
          <w:szCs w:val="32"/>
          <w:lang w:val="en-US" w:eastAsia="zh-CN"/>
        </w:rPr>
        <w:t>下降35.0</w:t>
      </w:r>
      <w:r>
        <w:rPr>
          <w:rFonts w:hint="eastAsia" w:ascii="仿宋" w:hAnsi="仿宋" w:eastAsia="仿宋"/>
          <w:sz w:val="32"/>
          <w:szCs w:val="32"/>
        </w:rPr>
        <w:t>%。收入明细为：城乡居民基本养老保险基金缴费收入完成4</w:t>
      </w:r>
      <w:r>
        <w:rPr>
          <w:rFonts w:hint="eastAsia" w:ascii="仿宋" w:hAnsi="仿宋" w:eastAsia="仿宋"/>
          <w:sz w:val="32"/>
          <w:szCs w:val="32"/>
          <w:lang w:val="en-US" w:eastAsia="zh-CN"/>
        </w:rPr>
        <w:t>680</w:t>
      </w:r>
      <w:r>
        <w:rPr>
          <w:rFonts w:hint="eastAsia" w:ascii="仿宋" w:hAnsi="仿宋" w:eastAsia="仿宋"/>
          <w:sz w:val="32"/>
          <w:szCs w:val="32"/>
        </w:rPr>
        <w:t xml:space="preserve"> 万元，城乡居民基本养老保险基金财政补贴收入完成</w:t>
      </w:r>
      <w:r>
        <w:rPr>
          <w:rFonts w:hint="eastAsia" w:ascii="仿宋" w:hAnsi="仿宋" w:eastAsia="仿宋"/>
          <w:sz w:val="32"/>
          <w:szCs w:val="32"/>
          <w:lang w:val="en-US" w:eastAsia="zh-CN"/>
        </w:rPr>
        <w:t>5986</w:t>
      </w:r>
      <w:r>
        <w:rPr>
          <w:rFonts w:hint="eastAsia" w:ascii="仿宋" w:hAnsi="仿宋" w:eastAsia="仿宋"/>
          <w:sz w:val="32"/>
          <w:szCs w:val="32"/>
        </w:rPr>
        <w:t>万元，城乡居民基本养老保险基金利息收入完成 1</w:t>
      </w:r>
      <w:r>
        <w:rPr>
          <w:rFonts w:hint="eastAsia" w:ascii="仿宋" w:hAnsi="仿宋" w:eastAsia="仿宋"/>
          <w:sz w:val="32"/>
          <w:szCs w:val="32"/>
          <w:lang w:val="en-US" w:eastAsia="zh-CN"/>
        </w:rPr>
        <w:t>492</w:t>
      </w:r>
      <w:r>
        <w:rPr>
          <w:rFonts w:hint="eastAsia" w:ascii="仿宋" w:hAnsi="仿宋" w:eastAsia="仿宋"/>
          <w:sz w:val="32"/>
          <w:szCs w:val="32"/>
        </w:rPr>
        <w:t>万元，城乡居民基本养老保险基金委托收益收入</w:t>
      </w:r>
      <w:r>
        <w:rPr>
          <w:rFonts w:hint="eastAsia" w:ascii="仿宋" w:hAnsi="仿宋" w:eastAsia="仿宋"/>
          <w:sz w:val="32"/>
          <w:szCs w:val="32"/>
          <w:lang w:val="en-US" w:eastAsia="zh-CN"/>
        </w:rPr>
        <w:t>2358</w:t>
      </w:r>
      <w:r>
        <w:rPr>
          <w:rFonts w:hint="eastAsia" w:ascii="仿宋" w:hAnsi="仿宋" w:eastAsia="仿宋"/>
          <w:sz w:val="32"/>
          <w:szCs w:val="32"/>
        </w:rPr>
        <w:t>万元，城乡居民基本养老保险基金转移收入</w:t>
      </w:r>
      <w:r>
        <w:rPr>
          <w:rFonts w:hint="eastAsia" w:ascii="仿宋" w:hAnsi="仿宋" w:eastAsia="仿宋"/>
          <w:sz w:val="32"/>
          <w:szCs w:val="32"/>
          <w:lang w:val="en-US" w:eastAsia="zh-CN"/>
        </w:rPr>
        <w:t>8</w:t>
      </w:r>
      <w:r>
        <w:rPr>
          <w:rFonts w:hint="eastAsia" w:ascii="仿宋" w:hAnsi="仿宋" w:eastAsia="仿宋"/>
          <w:sz w:val="32"/>
          <w:szCs w:val="32"/>
        </w:rPr>
        <w:t xml:space="preserve"> 万元，其他城乡居民基本养老保险基金收入完成 </w:t>
      </w:r>
      <w:r>
        <w:rPr>
          <w:rFonts w:hint="eastAsia" w:ascii="仿宋" w:hAnsi="仿宋" w:eastAsia="仿宋"/>
          <w:sz w:val="32"/>
          <w:szCs w:val="32"/>
          <w:lang w:val="en-US" w:eastAsia="zh-CN"/>
        </w:rPr>
        <w:t>18</w:t>
      </w:r>
      <w:r>
        <w:rPr>
          <w:rFonts w:hint="eastAsia" w:ascii="仿宋" w:hAnsi="仿宋" w:eastAsia="仿宋"/>
          <w:sz w:val="32"/>
          <w:szCs w:val="32"/>
        </w:rPr>
        <w:t xml:space="preserve"> 万元。</w:t>
      </w:r>
    </w:p>
    <w:p w14:paraId="074D35CD">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年全县城乡居民基本养老保险基金支出年初预算为</w:t>
      </w:r>
      <w:r>
        <w:rPr>
          <w:rFonts w:hint="eastAsia" w:ascii="仿宋" w:hAnsi="仿宋" w:eastAsia="仿宋"/>
          <w:sz w:val="32"/>
          <w:szCs w:val="32"/>
          <w:lang w:val="en-US" w:eastAsia="zh-CN"/>
        </w:rPr>
        <w:t>21542</w:t>
      </w:r>
      <w:r>
        <w:rPr>
          <w:rFonts w:hint="eastAsia" w:ascii="仿宋" w:hAnsi="仿宋" w:eastAsia="仿宋"/>
          <w:sz w:val="32"/>
          <w:szCs w:val="32"/>
        </w:rPr>
        <w:t xml:space="preserve"> 万元，实际支出完成 </w:t>
      </w:r>
      <w:r>
        <w:rPr>
          <w:rFonts w:hint="eastAsia" w:ascii="仿宋" w:hAnsi="仿宋" w:eastAsia="仿宋"/>
          <w:sz w:val="32"/>
          <w:szCs w:val="32"/>
          <w:lang w:val="en-US" w:eastAsia="zh-CN"/>
        </w:rPr>
        <w:t>23096</w:t>
      </w:r>
      <w:r>
        <w:rPr>
          <w:rFonts w:hint="eastAsia" w:ascii="仿宋" w:hAnsi="仿宋" w:eastAsia="仿宋"/>
          <w:sz w:val="32"/>
          <w:szCs w:val="32"/>
        </w:rPr>
        <w:t xml:space="preserve">万元，占年初预算的 </w:t>
      </w:r>
      <w:r>
        <w:rPr>
          <w:rFonts w:hint="eastAsia" w:ascii="仿宋" w:hAnsi="仿宋" w:eastAsia="仿宋"/>
          <w:sz w:val="32"/>
          <w:szCs w:val="32"/>
          <w:lang w:val="en-US" w:eastAsia="zh-CN"/>
        </w:rPr>
        <w:t>107.2</w:t>
      </w:r>
      <w:r>
        <w:rPr>
          <w:rFonts w:hint="eastAsia" w:ascii="仿宋" w:hAnsi="仿宋" w:eastAsia="仿宋"/>
          <w:sz w:val="32"/>
          <w:szCs w:val="32"/>
        </w:rPr>
        <w:t>%，同比</w:t>
      </w:r>
      <w:r>
        <w:rPr>
          <w:rFonts w:hint="eastAsia" w:ascii="仿宋" w:hAnsi="仿宋" w:eastAsia="仿宋"/>
          <w:sz w:val="32"/>
          <w:szCs w:val="32"/>
          <w:lang w:val="en-US" w:eastAsia="zh-CN"/>
        </w:rPr>
        <w:t>增长12.3</w:t>
      </w:r>
      <w:r>
        <w:rPr>
          <w:rFonts w:hint="eastAsia" w:ascii="仿宋" w:hAnsi="仿宋" w:eastAsia="仿宋"/>
          <w:sz w:val="32"/>
          <w:szCs w:val="32"/>
        </w:rPr>
        <w:t xml:space="preserve">%。支出明细为：基础养老金支出完成 </w:t>
      </w:r>
      <w:r>
        <w:rPr>
          <w:rFonts w:hint="eastAsia" w:ascii="仿宋" w:hAnsi="仿宋" w:eastAsia="仿宋"/>
          <w:sz w:val="32"/>
          <w:szCs w:val="32"/>
          <w:lang w:val="en-US" w:eastAsia="zh-CN"/>
        </w:rPr>
        <w:t>23085</w:t>
      </w:r>
      <w:r>
        <w:rPr>
          <w:rFonts w:hint="eastAsia" w:ascii="仿宋" w:hAnsi="仿宋" w:eastAsia="仿宋"/>
          <w:sz w:val="32"/>
          <w:szCs w:val="32"/>
        </w:rPr>
        <w:t xml:space="preserve"> 万元，转移支出 </w:t>
      </w:r>
      <w:r>
        <w:rPr>
          <w:rFonts w:hint="eastAsia" w:ascii="仿宋" w:hAnsi="仿宋" w:eastAsia="仿宋"/>
          <w:sz w:val="32"/>
          <w:szCs w:val="32"/>
          <w:lang w:val="en-US" w:eastAsia="zh-CN"/>
        </w:rPr>
        <w:t>11</w:t>
      </w:r>
      <w:r>
        <w:rPr>
          <w:rFonts w:hint="eastAsia" w:ascii="仿宋" w:hAnsi="仿宋" w:eastAsia="仿宋"/>
          <w:sz w:val="32"/>
          <w:szCs w:val="32"/>
        </w:rPr>
        <w:t>万元。</w:t>
      </w:r>
    </w:p>
    <w:p w14:paraId="20813E8A">
      <w:pPr>
        <w:tabs>
          <w:tab w:val="left" w:pos="7065"/>
        </w:tabs>
        <w:adjustRightInd/>
        <w:snapToGrid/>
        <w:spacing w:line="240" w:lineRule="atLeas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 xml:space="preserve">年全县城乡居民基本养老保险基金收入完成 </w:t>
      </w:r>
      <w:r>
        <w:rPr>
          <w:rFonts w:hint="eastAsia" w:ascii="仿宋" w:hAnsi="仿宋" w:eastAsia="仿宋"/>
          <w:sz w:val="32"/>
          <w:szCs w:val="32"/>
          <w:lang w:val="en-US" w:eastAsia="zh-CN"/>
        </w:rPr>
        <w:t>30412</w:t>
      </w:r>
      <w:r>
        <w:rPr>
          <w:rFonts w:hint="eastAsia" w:ascii="仿宋" w:hAnsi="仿宋" w:eastAsia="仿宋"/>
          <w:sz w:val="32"/>
          <w:szCs w:val="32"/>
        </w:rPr>
        <w:t xml:space="preserve"> 万元，支出完成 </w:t>
      </w:r>
      <w:r>
        <w:rPr>
          <w:rFonts w:hint="eastAsia" w:ascii="仿宋" w:hAnsi="仿宋" w:eastAsia="仿宋"/>
          <w:sz w:val="32"/>
          <w:szCs w:val="32"/>
          <w:lang w:val="en-US" w:eastAsia="zh-CN"/>
        </w:rPr>
        <w:t>23096</w:t>
      </w:r>
      <w:r>
        <w:rPr>
          <w:rFonts w:hint="eastAsia" w:ascii="仿宋" w:hAnsi="仿宋" w:eastAsia="仿宋"/>
          <w:sz w:val="32"/>
          <w:szCs w:val="32"/>
        </w:rPr>
        <w:t xml:space="preserve">万元，当年结余 </w:t>
      </w:r>
      <w:r>
        <w:rPr>
          <w:rFonts w:hint="eastAsia" w:ascii="仿宋" w:hAnsi="仿宋" w:eastAsia="仿宋"/>
          <w:sz w:val="32"/>
          <w:szCs w:val="32"/>
          <w:lang w:val="en-US" w:eastAsia="zh-CN"/>
        </w:rPr>
        <w:t>7316</w:t>
      </w:r>
      <w:r>
        <w:rPr>
          <w:rFonts w:hint="eastAsia" w:ascii="仿宋" w:hAnsi="仿宋" w:eastAsia="仿宋"/>
          <w:sz w:val="32"/>
          <w:szCs w:val="32"/>
        </w:rPr>
        <w:t xml:space="preserve"> 万元，上年结余</w:t>
      </w:r>
      <w:r>
        <w:rPr>
          <w:rFonts w:hint="eastAsia" w:ascii="仿宋" w:hAnsi="仿宋" w:eastAsia="仿宋"/>
          <w:sz w:val="32"/>
          <w:szCs w:val="32"/>
          <w:lang w:val="en-US" w:eastAsia="zh-CN"/>
        </w:rPr>
        <w:t>93127</w:t>
      </w:r>
      <w:r>
        <w:rPr>
          <w:rFonts w:hint="eastAsia" w:ascii="仿宋" w:hAnsi="仿宋" w:eastAsia="仿宋"/>
          <w:sz w:val="32"/>
          <w:szCs w:val="32"/>
        </w:rPr>
        <w:t>万元，年末滚存结余</w:t>
      </w:r>
      <w:r>
        <w:rPr>
          <w:rFonts w:hint="eastAsia" w:ascii="仿宋" w:hAnsi="仿宋" w:eastAsia="仿宋"/>
          <w:sz w:val="32"/>
          <w:szCs w:val="32"/>
          <w:lang w:val="en-US" w:eastAsia="zh-CN"/>
        </w:rPr>
        <w:t>100443</w:t>
      </w:r>
      <w:r>
        <w:rPr>
          <w:rFonts w:hint="eastAsia" w:ascii="仿宋" w:hAnsi="仿宋" w:eastAsia="仿宋"/>
          <w:sz w:val="32"/>
          <w:szCs w:val="32"/>
        </w:rPr>
        <w:t>万元。（详见附表 41、42、43）</w:t>
      </w:r>
    </w:p>
    <w:p w14:paraId="74003299">
      <w:pPr>
        <w:tabs>
          <w:tab w:val="left" w:pos="7065"/>
        </w:tabs>
        <w:adjustRightInd/>
        <w:snapToGrid/>
        <w:spacing w:line="240" w:lineRule="atLeast"/>
        <w:ind w:firstLine="643" w:firstLineChars="200"/>
        <w:rPr>
          <w:rFonts w:ascii="黑体" w:hAnsi="黑体" w:eastAsia="黑体"/>
          <w:b/>
          <w:sz w:val="32"/>
          <w:szCs w:val="32"/>
          <w:highlight w:val="none"/>
        </w:rPr>
      </w:pPr>
      <w:r>
        <w:rPr>
          <w:rFonts w:hint="eastAsia" w:ascii="黑体" w:hAnsi="黑体" w:eastAsia="黑体"/>
          <w:b/>
          <w:sz w:val="32"/>
          <w:szCs w:val="32"/>
          <w:highlight w:val="none"/>
        </w:rPr>
        <w:t>十四、预算绩效开展情况及重大政策和重点项目绩效执行情况</w:t>
      </w:r>
    </w:p>
    <w:p w14:paraId="6FDFF6A4">
      <w:pPr>
        <w:keepNext w:val="0"/>
        <w:keepLines w:val="0"/>
        <w:pageBreakBefore w:val="0"/>
        <w:widowControl/>
        <w:tabs>
          <w:tab w:val="left" w:pos="7065"/>
        </w:tabs>
        <w:kinsoku/>
        <w:wordWrap/>
        <w:overflowPunct/>
        <w:topLinePunct w:val="0"/>
        <w:autoSpaceDE/>
        <w:autoSpaceDN/>
        <w:bidi w:val="0"/>
        <w:adjustRightInd/>
        <w:snapToGrid/>
        <w:spacing w:line="240" w:lineRule="atLeas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w:t>
      </w:r>
      <w:r>
        <w:rPr>
          <w:rFonts w:hint="eastAsia" w:ascii="仿宋" w:hAnsi="仿宋" w:eastAsia="仿宋" w:cs="仿宋"/>
          <w:color w:val="323232"/>
          <w:sz w:val="32"/>
          <w:szCs w:val="32"/>
          <w:lang w:eastAsia="zh-CN"/>
        </w:rPr>
        <w:t>严格按照省市预算绩效管理工作要求，</w:t>
      </w:r>
      <w:r>
        <w:rPr>
          <w:rFonts w:hint="eastAsia" w:ascii="仿宋_GB2312" w:hAnsi="仿宋_GB2312" w:eastAsia="仿宋_GB2312" w:cs="仿宋_GB2312"/>
          <w:sz w:val="32"/>
          <w:szCs w:val="32"/>
        </w:rPr>
        <w:t>深入贯彻落实全面实施预算绩效管理的决策部署，以提升财政资源配置效率和使用效益为核心，不断健全机制、强化管理、注重实效，推动</w:t>
      </w:r>
      <w:r>
        <w:rPr>
          <w:rFonts w:hint="eastAsia" w:ascii="仿宋_GB2312" w:hAnsi="仿宋_GB2312" w:eastAsia="仿宋_GB2312" w:cs="仿宋_GB2312"/>
          <w:sz w:val="32"/>
          <w:szCs w:val="32"/>
          <w:lang w:eastAsia="zh-CN"/>
        </w:rPr>
        <w:t>预算</w:t>
      </w:r>
      <w:r>
        <w:rPr>
          <w:rFonts w:hint="eastAsia" w:ascii="仿宋_GB2312" w:hAnsi="仿宋_GB2312" w:eastAsia="仿宋_GB2312" w:cs="仿宋_GB2312"/>
          <w:sz w:val="32"/>
          <w:szCs w:val="32"/>
        </w:rPr>
        <w:t>绩效管理工作取得了阶段性成效。</w:t>
      </w:r>
      <w:r>
        <w:rPr>
          <w:rFonts w:hint="eastAsia" w:ascii="仿宋_GB2312" w:hAnsi="仿宋_GB2312" w:eastAsia="仿宋_GB2312" w:cs="仿宋_GB2312"/>
          <w:sz w:val="32"/>
          <w:szCs w:val="32"/>
          <w:lang w:val="en-US" w:eastAsia="zh-CN"/>
        </w:rPr>
        <w:t xml:space="preserve"> </w:t>
      </w:r>
    </w:p>
    <w:p w14:paraId="77BCF8C7">
      <w:pPr>
        <w:keepNext w:val="0"/>
        <w:keepLines w:val="0"/>
        <w:pageBreakBefore w:val="0"/>
        <w:widowControl/>
        <w:tabs>
          <w:tab w:val="left" w:pos="7065"/>
        </w:tabs>
        <w:kinsoku/>
        <w:wordWrap/>
        <w:overflowPunct/>
        <w:topLinePunct w:val="0"/>
        <w:autoSpaceDE/>
        <w:autoSpaceDN/>
        <w:bidi w:val="0"/>
        <w:adjustRightInd/>
        <w:snapToGrid/>
        <w:spacing w:line="24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eastAsia="zh-CN"/>
        </w:rPr>
        <w:t>一、</w:t>
      </w:r>
      <w:r>
        <w:rPr>
          <w:rFonts w:hint="eastAsia" w:ascii="仿宋_GB2312" w:hAnsi="仿宋_GB2312" w:eastAsia="仿宋_GB2312" w:cs="仿宋_GB2312"/>
          <w:b w:val="0"/>
          <w:bCs w:val="0"/>
          <w:sz w:val="32"/>
          <w:szCs w:val="32"/>
        </w:rPr>
        <w:t>绩效目标管理全面覆盖，预算编制源头管控加强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目标设置全覆盖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将绩效目标管理作为预算安排的前置条件，实现了对一般公共预算、政府性基金预算、国有资本经营预算等项目支出和部门整体支出的全覆盖。本着“谁申请资金、谁设置目标”的原则，要求所有申报预算的项目和部门必须同步申报清晰、量化、可考核的绩效目标</w:t>
      </w:r>
      <w:r>
        <w:rPr>
          <w:rFonts w:hint="eastAsia" w:ascii="仿宋_GB2312" w:hAnsi="仿宋_GB2312" w:eastAsia="仿宋_GB2312" w:cs="仿宋_GB2312"/>
          <w:sz w:val="32"/>
          <w:szCs w:val="32"/>
          <w:lang w:eastAsia="zh-CN"/>
        </w:rPr>
        <w:t>。审核完成</w:t>
      </w:r>
      <w:r>
        <w:rPr>
          <w:rFonts w:hint="eastAsia" w:ascii="仿宋_GB2312" w:hAnsi="仿宋_GB2312" w:eastAsia="仿宋_GB2312" w:cs="仿宋_GB2312"/>
          <w:sz w:val="32"/>
          <w:szCs w:val="32"/>
          <w:lang w:val="en-US" w:eastAsia="zh-CN"/>
        </w:rPr>
        <w:t>82个部门整体绩效目标、</w:t>
      </w:r>
      <w:r>
        <w:rPr>
          <w:rFonts w:hint="eastAsia" w:ascii="仿宋_GB2312" w:hAnsi="仿宋_GB2312" w:eastAsia="仿宋_GB2312" w:cs="仿宋_GB2312"/>
          <w:color w:val="auto"/>
          <w:sz w:val="32"/>
          <w:szCs w:val="32"/>
          <w:lang w:val="en-US" w:eastAsia="zh-CN"/>
        </w:rPr>
        <w:t>3557</w:t>
      </w:r>
      <w:r>
        <w:rPr>
          <w:rFonts w:hint="eastAsia" w:ascii="仿宋_GB2312" w:hAnsi="仿宋_GB2312" w:eastAsia="仿宋_GB2312" w:cs="仿宋_GB2312"/>
          <w:color w:val="auto"/>
          <w:sz w:val="32"/>
          <w:szCs w:val="32"/>
          <w:lang w:eastAsia="zh-CN"/>
        </w:rPr>
        <w:t>个项目绩效目标和</w:t>
      </w:r>
      <w:r>
        <w:rPr>
          <w:rFonts w:hint="eastAsia" w:ascii="仿宋_GB2312" w:hAnsi="仿宋_GB2312" w:eastAsia="仿宋_GB2312" w:cs="仿宋_GB2312"/>
          <w:color w:val="auto"/>
          <w:sz w:val="32"/>
          <w:szCs w:val="32"/>
          <w:lang w:val="en-US" w:eastAsia="zh-CN"/>
        </w:rPr>
        <w:t>326个待</w:t>
      </w:r>
      <w:r>
        <w:rPr>
          <w:rFonts w:hint="eastAsia" w:ascii="仿宋_GB2312" w:hAnsi="仿宋_GB2312" w:eastAsia="仿宋_GB2312" w:cs="仿宋_GB2312"/>
          <w:sz w:val="32"/>
          <w:szCs w:val="32"/>
          <w:lang w:val="en-US" w:eastAsia="zh-CN"/>
        </w:rPr>
        <w:t>分项目绩效目标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二是</w:t>
      </w:r>
      <w:r>
        <w:rPr>
          <w:rFonts w:hint="eastAsia" w:ascii="仿宋_GB2312" w:hAnsi="仿宋_GB2312" w:eastAsia="仿宋_GB2312" w:cs="仿宋_GB2312"/>
          <w:sz w:val="32"/>
          <w:szCs w:val="32"/>
        </w:rPr>
        <w:t>审核质量提升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对绩效目标的实质性审核，重点关注目标与部门职能、事业发展规划的匹配度，指标值的合理性、可行性以及实现目标的保障措施等，对不符合要求的退回修改完善，从源头上提高了预算编制的科学性和精准性。</w:t>
      </w:r>
      <w:r>
        <w:rPr>
          <w:rFonts w:hint="eastAsia" w:ascii="仿宋_GB2312" w:hAnsi="仿宋_GB2312" w:eastAsia="仿宋_GB2312" w:cs="仿宋_GB2312"/>
          <w:sz w:val="32"/>
          <w:szCs w:val="32"/>
          <w:lang w:eastAsia="zh-CN"/>
        </w:rPr>
        <w:t>三是目标管理从严。</w:t>
      </w:r>
      <w:r>
        <w:rPr>
          <w:rFonts w:hint="eastAsia" w:ascii="仿宋_GB2312" w:hAnsi="仿宋_GB2312" w:eastAsia="仿宋_GB2312" w:cs="仿宋_GB2312"/>
          <w:sz w:val="32"/>
          <w:szCs w:val="32"/>
        </w:rPr>
        <w:t>将县直部门和乡镇</w:t>
      </w:r>
      <w:r>
        <w:rPr>
          <w:rFonts w:hint="eastAsia" w:ascii="仿宋_GB2312" w:hAnsi="仿宋_GB2312" w:eastAsia="仿宋_GB2312" w:cs="仿宋_GB2312"/>
          <w:sz w:val="32"/>
          <w:szCs w:val="32"/>
          <w:lang w:eastAsia="zh-CN"/>
        </w:rPr>
        <w:t>年度</w:t>
      </w:r>
      <w:r>
        <w:rPr>
          <w:rFonts w:hint="eastAsia" w:ascii="仿宋_GB2312" w:hAnsi="仿宋_GB2312" w:eastAsia="仿宋_GB2312" w:cs="仿宋_GB2312"/>
          <w:sz w:val="32"/>
          <w:szCs w:val="32"/>
        </w:rPr>
        <w:t>预算绩效目标随同财政预算草案一并提交县人代会议审查。</w:t>
      </w:r>
      <w:r>
        <w:rPr>
          <w:rFonts w:hint="eastAsia" w:ascii="仿宋_GB2312" w:hAnsi="仿宋_GB2312" w:eastAsia="仿宋_GB2312" w:cs="仿宋_GB2312"/>
          <w:sz w:val="32"/>
          <w:szCs w:val="32"/>
          <w:lang w:eastAsia="zh-CN"/>
        </w:rPr>
        <w:t>同时，随</w:t>
      </w:r>
      <w:r>
        <w:rPr>
          <w:rFonts w:hint="eastAsia" w:ascii="仿宋_GB2312" w:hAnsi="仿宋_GB2312" w:eastAsia="仿宋_GB2312" w:cs="仿宋_GB2312"/>
          <w:sz w:val="32"/>
          <w:szCs w:val="32"/>
        </w:rPr>
        <w:t>本年度部门预算同</w:t>
      </w:r>
      <w:r>
        <w:rPr>
          <w:rFonts w:hint="eastAsia" w:ascii="仿宋_GB2312" w:hAnsi="仿宋_GB2312" w:eastAsia="仿宋_GB2312" w:cs="仿宋_GB2312"/>
          <w:sz w:val="32"/>
          <w:szCs w:val="32"/>
          <w:lang w:eastAsia="zh-CN"/>
        </w:rPr>
        <w:t>步</w:t>
      </w:r>
      <w:r>
        <w:rPr>
          <w:rFonts w:hint="eastAsia" w:ascii="仿宋_GB2312" w:hAnsi="仿宋_GB2312" w:eastAsia="仿宋_GB2312" w:cs="仿宋_GB2312"/>
          <w:sz w:val="32"/>
          <w:szCs w:val="32"/>
        </w:rPr>
        <w:t>批复、公开，既规范了各部门预算绩效业务工作，</w:t>
      </w:r>
      <w:r>
        <w:rPr>
          <w:rFonts w:hint="eastAsia" w:ascii="仿宋_GB2312" w:hAnsi="仿宋_GB2312" w:eastAsia="仿宋_GB2312" w:cs="仿宋_GB2312"/>
          <w:sz w:val="32"/>
          <w:szCs w:val="32"/>
          <w:lang w:eastAsia="zh-CN"/>
        </w:rPr>
        <w:t>又</w:t>
      </w:r>
      <w:r>
        <w:rPr>
          <w:rFonts w:hint="eastAsia" w:ascii="仿宋_GB2312" w:hAnsi="仿宋_GB2312" w:eastAsia="仿宋_GB2312" w:cs="仿宋_GB2312"/>
          <w:sz w:val="32"/>
          <w:szCs w:val="32"/>
        </w:rPr>
        <w:t>增强了政府部门</w:t>
      </w:r>
      <w:r>
        <w:rPr>
          <w:rFonts w:hint="eastAsia" w:ascii="仿宋_GB2312" w:hAnsi="仿宋_GB2312" w:eastAsia="仿宋_GB2312" w:cs="仿宋_GB2312"/>
          <w:sz w:val="32"/>
          <w:szCs w:val="32"/>
          <w:lang w:eastAsia="zh-CN"/>
        </w:rPr>
        <w:t>财政</w:t>
      </w:r>
      <w:r>
        <w:rPr>
          <w:rFonts w:hint="eastAsia" w:ascii="仿宋_GB2312" w:hAnsi="仿宋_GB2312" w:eastAsia="仿宋_GB2312" w:cs="仿宋_GB2312"/>
          <w:sz w:val="32"/>
          <w:szCs w:val="32"/>
        </w:rPr>
        <w:t>信息公开透明度。</w:t>
      </w:r>
    </w:p>
    <w:p w14:paraId="21AE9893">
      <w:pPr>
        <w:keepNext w:val="0"/>
        <w:keepLines w:val="0"/>
        <w:pageBreakBefore w:val="0"/>
        <w:widowControl/>
        <w:tabs>
          <w:tab w:val="left" w:pos="7065"/>
        </w:tabs>
        <w:kinsoku/>
        <w:wordWrap/>
        <w:overflowPunct/>
        <w:topLinePunct w:val="0"/>
        <w:autoSpaceDE/>
        <w:autoSpaceDN/>
        <w:bidi w:val="0"/>
        <w:adjustRightInd/>
        <w:snapToGrid/>
        <w:spacing w:line="240" w:lineRule="atLeas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t>二、</w:t>
      </w:r>
      <w:r>
        <w:rPr>
          <w:rFonts w:hint="eastAsia" w:ascii="仿宋_GB2312" w:hAnsi="仿宋_GB2312" w:eastAsia="仿宋_GB2312" w:cs="仿宋_GB2312"/>
          <w:b w:val="0"/>
          <w:bCs w:val="0"/>
          <w:sz w:val="32"/>
          <w:szCs w:val="32"/>
        </w:rPr>
        <w:t>绩效运行监控动态实施，预算执行过程有效约束</w:t>
      </w:r>
      <w:r>
        <w:rPr>
          <w:rFonts w:hint="eastAsia" w:ascii="仿宋_GB2312" w:hAnsi="仿宋_GB2312" w:eastAsia="仿宋_GB2312" w:cs="仿宋_GB2312"/>
          <w:b w:val="0"/>
          <w:bCs w:val="0"/>
          <w:sz w:val="32"/>
          <w:szCs w:val="32"/>
          <w:lang w:eastAsia="zh-CN"/>
        </w:rPr>
        <w:t>。</w:t>
      </w: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年度绩效监控共启动</w:t>
      </w:r>
      <w:r>
        <w:rPr>
          <w:rFonts w:hint="eastAsia" w:ascii="仿宋" w:hAnsi="仿宋" w:eastAsia="仿宋"/>
          <w:sz w:val="32"/>
          <w:szCs w:val="32"/>
          <w:lang w:val="en-US" w:eastAsia="zh-CN"/>
        </w:rPr>
        <w:t>82家部门</w:t>
      </w:r>
      <w:r>
        <w:rPr>
          <w:rFonts w:hint="eastAsia" w:ascii="仿宋" w:hAnsi="仿宋" w:eastAsia="仿宋"/>
          <w:sz w:val="32"/>
          <w:szCs w:val="32"/>
          <w:highlight w:val="none"/>
          <w:lang w:val="en-US" w:eastAsia="zh-CN"/>
        </w:rPr>
        <w:t>2161个项目</w:t>
      </w:r>
      <w:r>
        <w:rPr>
          <w:rFonts w:hint="eastAsia" w:ascii="仿宋" w:hAnsi="仿宋" w:eastAsia="仿宋"/>
          <w:sz w:val="32"/>
          <w:szCs w:val="32"/>
          <w:highlight w:val="none"/>
          <w:lang w:eastAsia="zh-CN"/>
        </w:rPr>
        <w:t>。</w:t>
      </w: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建立监控机制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对预算执行情况和绩效目标实现程度实行“双监控”，逐步建立了定期采集数据、分析偏差、及时预警、督促纠偏的动态监控机</w:t>
      </w:r>
      <w:r>
        <w:rPr>
          <w:rFonts w:hint="eastAsia" w:ascii="仿宋_GB2312" w:hAnsi="仿宋_GB2312" w:eastAsia="仿宋_GB2312" w:cs="仿宋_GB2312"/>
          <w:color w:val="auto"/>
          <w:sz w:val="32"/>
          <w:szCs w:val="32"/>
        </w:rPr>
        <w:t>制。</w:t>
      </w:r>
      <w:r>
        <w:rPr>
          <w:rFonts w:hint="eastAsia" w:ascii="仿宋_GB2312" w:hAnsi="仿宋_GB2312" w:eastAsia="仿宋_GB2312" w:cs="仿宋_GB2312"/>
          <w:color w:val="auto"/>
          <w:sz w:val="32"/>
          <w:szCs w:val="32"/>
          <w:lang w:eastAsia="zh-CN"/>
        </w:rPr>
        <w:t>二是</w:t>
      </w:r>
      <w:r>
        <w:rPr>
          <w:rFonts w:hint="eastAsia" w:ascii="仿宋_GB2312" w:hAnsi="仿宋_GB2312" w:eastAsia="仿宋_GB2312" w:cs="仿宋_GB2312"/>
          <w:color w:val="auto"/>
          <w:sz w:val="32"/>
          <w:szCs w:val="32"/>
        </w:rPr>
        <w:t>突出监控重点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重点关注重大项目实施进度、重点领域资金使用效益以及预算执行率偏低的项目。</w:t>
      </w:r>
      <w:r>
        <w:rPr>
          <w:rFonts w:hint="eastAsia" w:ascii="仿宋" w:hAnsi="仿宋" w:eastAsia="仿宋"/>
          <w:color w:val="auto"/>
          <w:sz w:val="32"/>
          <w:szCs w:val="32"/>
          <w:lang w:val="en-US" w:eastAsia="zh-CN"/>
        </w:rPr>
        <w:t>2024年，</w:t>
      </w:r>
      <w:r>
        <w:rPr>
          <w:rFonts w:hint="eastAsia" w:ascii="仿宋" w:hAnsi="仿宋" w:eastAsia="仿宋" w:cs="Times New Roman"/>
          <w:color w:val="auto"/>
          <w:sz w:val="32"/>
          <w:szCs w:val="32"/>
          <w:highlight w:val="none"/>
          <w:lang w:val="en-US" w:eastAsia="zh-CN"/>
        </w:rPr>
        <w:t>对城乡环卫一体化资金进行重点绩效监控。该</w:t>
      </w:r>
      <w:r>
        <w:rPr>
          <w:rFonts w:hint="eastAsia" w:ascii="仿宋" w:hAnsi="仿宋" w:eastAsia="仿宋"/>
          <w:color w:val="auto"/>
          <w:sz w:val="32"/>
          <w:szCs w:val="32"/>
          <w:lang w:eastAsia="zh-CN"/>
        </w:rPr>
        <w:t>项目年初预算</w:t>
      </w:r>
      <w:r>
        <w:rPr>
          <w:rFonts w:hint="eastAsia" w:ascii="仿宋" w:hAnsi="仿宋" w:eastAsia="仿宋"/>
          <w:color w:val="auto"/>
          <w:sz w:val="32"/>
          <w:szCs w:val="32"/>
          <w:lang w:val="en-US" w:eastAsia="zh-CN"/>
        </w:rPr>
        <w:t>2600万元，1-9月份执行数1888.56万元，执行进度72.64%</w:t>
      </w:r>
      <w:r>
        <w:rPr>
          <w:rFonts w:hint="eastAsia" w:ascii="仿宋" w:hAnsi="仿宋" w:eastAsia="仿宋"/>
          <w:color w:val="auto"/>
          <w:sz w:val="32"/>
          <w:szCs w:val="32"/>
          <w:lang w:eastAsia="zh-CN"/>
        </w:rPr>
        <w:t>，完成较好指标占比</w:t>
      </w:r>
      <w:r>
        <w:rPr>
          <w:rFonts w:hint="eastAsia" w:ascii="仿宋" w:hAnsi="仿宋" w:eastAsia="仿宋"/>
          <w:color w:val="auto"/>
          <w:sz w:val="32"/>
          <w:szCs w:val="32"/>
          <w:lang w:val="en-US" w:eastAsia="zh-CN"/>
        </w:rPr>
        <w:t>100%，</w:t>
      </w:r>
      <w:r>
        <w:rPr>
          <w:rFonts w:hint="eastAsia" w:ascii="Times New Roman" w:hAnsi="Times New Roman" w:eastAsia="仿宋" w:cs="仿宋"/>
          <w:color w:val="auto"/>
          <w:sz w:val="32"/>
          <w:szCs w:val="32"/>
          <w:lang w:val="en-US" w:eastAsia="zh-CN"/>
        </w:rPr>
        <w:t>绩效目标实现程</w:t>
      </w:r>
      <w:r>
        <w:rPr>
          <w:rFonts w:hint="eastAsia" w:ascii="仿宋" w:hAnsi="仿宋" w:eastAsia="仿宋" w:cs="Times New Roman"/>
          <w:color w:val="auto"/>
          <w:sz w:val="32"/>
          <w:szCs w:val="32"/>
          <w:highlight w:val="none"/>
          <w:lang w:val="en-US" w:eastAsia="zh-CN"/>
        </w:rPr>
        <w:t>度较好。三是及时预警。</w:t>
      </w:r>
      <w:r>
        <w:rPr>
          <w:rFonts w:hint="eastAsia" w:ascii="仿宋_GB2312" w:hAnsi="仿宋_GB2312" w:eastAsia="仿宋_GB2312" w:cs="仿宋_GB2312"/>
          <w:color w:val="auto"/>
          <w:sz w:val="32"/>
          <w:szCs w:val="32"/>
          <w:lang w:val="en-US" w:eastAsia="zh-CN"/>
        </w:rPr>
        <w:t>对预算执行率不达标项目实行监控预警，提醒部门单位采取有效措施予以及时纠正。2024年，</w:t>
      </w:r>
      <w:r>
        <w:rPr>
          <w:rFonts w:hint="eastAsia" w:ascii="仿宋" w:hAnsi="仿宋" w:eastAsia="仿宋" w:cs="Times New Roman"/>
          <w:b w:val="0"/>
          <w:bCs w:val="0"/>
          <w:color w:val="auto"/>
          <w:sz w:val="32"/>
          <w:szCs w:val="32"/>
          <w:lang w:eastAsia="zh-CN"/>
        </w:rPr>
        <w:t>项目执行监控中</w:t>
      </w:r>
      <w:r>
        <w:rPr>
          <w:rFonts w:hint="eastAsia" w:ascii="仿宋" w:hAnsi="仿宋" w:eastAsia="仿宋" w:cs="Times New Roman"/>
          <w:color w:val="auto"/>
          <w:sz w:val="32"/>
          <w:szCs w:val="32"/>
          <w:lang w:eastAsia="zh-CN"/>
        </w:rPr>
        <w:t>预警项目</w:t>
      </w:r>
      <w:r>
        <w:rPr>
          <w:rFonts w:hint="eastAsia" w:ascii="仿宋" w:hAnsi="仿宋" w:eastAsia="仿宋" w:cs="Times New Roman"/>
          <w:color w:val="auto"/>
          <w:sz w:val="32"/>
          <w:szCs w:val="32"/>
          <w:lang w:val="en-US" w:eastAsia="zh-CN"/>
        </w:rPr>
        <w:t>820</w:t>
      </w:r>
      <w:r>
        <w:rPr>
          <w:rFonts w:hint="eastAsia" w:ascii="仿宋" w:hAnsi="仿宋" w:eastAsia="仿宋" w:cs="Times New Roman"/>
          <w:color w:val="auto"/>
          <w:sz w:val="32"/>
          <w:szCs w:val="32"/>
          <w:lang w:eastAsia="zh-CN"/>
        </w:rPr>
        <w:t>个，其</w:t>
      </w:r>
      <w:r>
        <w:rPr>
          <w:rFonts w:hint="eastAsia" w:ascii="仿宋" w:hAnsi="仿宋" w:eastAsia="仿宋"/>
          <w:color w:val="auto"/>
          <w:sz w:val="32"/>
          <w:szCs w:val="32"/>
          <w:highlight w:val="none"/>
          <w:lang w:eastAsia="zh-CN"/>
        </w:rPr>
        <w:t>中执行率为</w:t>
      </w:r>
      <w:r>
        <w:rPr>
          <w:rFonts w:hint="eastAsia" w:ascii="仿宋" w:hAnsi="仿宋" w:eastAsia="仿宋"/>
          <w:color w:val="auto"/>
          <w:sz w:val="32"/>
          <w:szCs w:val="32"/>
          <w:highlight w:val="none"/>
          <w:lang w:val="en-US" w:eastAsia="zh-CN"/>
        </w:rPr>
        <w:t>0%的672个</w:t>
      </w:r>
      <w:r>
        <w:rPr>
          <w:rFonts w:hint="eastAsia" w:ascii="楷体" w:hAnsi="楷体" w:eastAsia="楷体" w:cs="楷体"/>
          <w:color w:val="auto"/>
          <w:sz w:val="32"/>
          <w:szCs w:val="32"/>
        </w:rPr>
        <w:t>。</w:t>
      </w:r>
      <w:r>
        <w:rPr>
          <w:rFonts w:hint="eastAsia" w:ascii="仿宋_GB2312" w:hAnsi="仿宋_GB2312" w:eastAsia="仿宋_GB2312" w:cs="仿宋_GB2312"/>
          <w:sz w:val="32"/>
          <w:szCs w:val="32"/>
          <w:lang w:val="en-US" w:eastAsia="zh-CN"/>
        </w:rPr>
        <w:t>持续关注监控预警项目整改完成情况，切实增强绩效工作实效性，进一步强化绩效评价对财政资金使用的规范作用。</w:t>
      </w:r>
    </w:p>
    <w:p w14:paraId="077D78F0">
      <w:pPr>
        <w:keepNext w:val="0"/>
        <w:keepLines w:val="0"/>
        <w:pageBreakBefore w:val="0"/>
        <w:widowControl/>
        <w:tabs>
          <w:tab w:val="left" w:pos="7065"/>
        </w:tabs>
        <w:kinsoku/>
        <w:wordWrap/>
        <w:overflowPunct/>
        <w:topLinePunct w:val="0"/>
        <w:autoSpaceDE/>
        <w:autoSpaceDN/>
        <w:bidi w:val="0"/>
        <w:adjustRightInd/>
        <w:snapToGrid/>
        <w:spacing w:line="24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eastAsia="zh-CN"/>
        </w:rPr>
        <w:t>三、</w:t>
      </w:r>
      <w:r>
        <w:rPr>
          <w:rFonts w:hint="eastAsia" w:ascii="仿宋_GB2312" w:hAnsi="仿宋_GB2312" w:eastAsia="仿宋_GB2312" w:cs="仿宋_GB2312"/>
          <w:b w:val="0"/>
          <w:bCs w:val="0"/>
          <w:sz w:val="32"/>
          <w:szCs w:val="32"/>
        </w:rPr>
        <w:t>绩效评价范围持续拓展，评价质量稳步提高</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评价范围扩大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2024年，开展自评项目784个。</w:t>
      </w:r>
      <w:r>
        <w:rPr>
          <w:rFonts w:hint="eastAsia" w:ascii="仿宋_GB2312" w:hAnsi="仿宋_GB2312" w:eastAsia="仿宋_GB2312" w:cs="仿宋_GB2312"/>
          <w:sz w:val="32"/>
          <w:szCs w:val="32"/>
        </w:rPr>
        <w:t>在实现项目支出绩效自评全覆盖的基础上，稳步扩大财政重点评价范围。组织开展了对</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个重大民生项目的支出绩效评价工作，涉及财政资金</w:t>
      </w:r>
      <w:r>
        <w:rPr>
          <w:rFonts w:hint="eastAsia" w:ascii="仿宋_GB2312" w:hAnsi="仿宋_GB2312" w:eastAsia="仿宋_GB2312" w:cs="仿宋_GB2312"/>
          <w:color w:val="auto"/>
          <w:sz w:val="32"/>
          <w:szCs w:val="32"/>
          <w:lang w:val="en-US" w:eastAsia="zh-CN"/>
        </w:rPr>
        <w:t>12593.19</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二是</w:t>
      </w:r>
      <w:r>
        <w:rPr>
          <w:rFonts w:hint="eastAsia" w:ascii="仿宋_GB2312" w:hAnsi="仿宋_GB2312" w:eastAsia="仿宋_GB2312" w:cs="仿宋_GB2312"/>
          <w:sz w:val="32"/>
          <w:szCs w:val="32"/>
        </w:rPr>
        <w:t>评价方式优化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积极探索运用成本效益分析、比较法、因素分析法、公众评判法等多种评价方法，并引入第三方机构参与评价，提升评价的专业性和公信力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问题分析更加深入，建议更具针对性。</w:t>
      </w:r>
    </w:p>
    <w:p w14:paraId="07CD17A3">
      <w:pPr>
        <w:keepNext w:val="0"/>
        <w:keepLines w:val="0"/>
        <w:pageBreakBefore w:val="0"/>
        <w:widowControl/>
        <w:tabs>
          <w:tab w:val="left" w:pos="7065"/>
        </w:tabs>
        <w:kinsoku/>
        <w:wordWrap/>
        <w:overflowPunct/>
        <w:topLinePunct w:val="0"/>
        <w:autoSpaceDE/>
        <w:autoSpaceDN/>
        <w:bidi w:val="0"/>
        <w:adjustRightInd/>
        <w:snapToGrid/>
        <w:spacing w:line="240" w:lineRule="atLeas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四、</w:t>
      </w:r>
      <w:r>
        <w:rPr>
          <w:rFonts w:hint="eastAsia" w:ascii="仿宋_GB2312" w:hAnsi="仿宋_GB2312" w:eastAsia="仿宋_GB2312" w:cs="仿宋_GB2312"/>
          <w:b w:val="0"/>
          <w:bCs w:val="0"/>
          <w:sz w:val="32"/>
          <w:szCs w:val="32"/>
        </w:rPr>
        <w:t>评价结果应用刚性增强，绩效约束激励初步显现</w:t>
      </w:r>
      <w:r>
        <w:rPr>
          <w:rFonts w:hint="eastAsia" w:ascii="仿宋_GB2312" w:hAnsi="仿宋_GB2312" w:eastAsia="仿宋_GB2312" w:cs="仿宋_GB2312"/>
          <w:b w:val="0"/>
          <w:bCs w:val="0"/>
          <w:sz w:val="32"/>
          <w:szCs w:val="32"/>
          <w:lang w:eastAsia="zh-CN"/>
        </w:rPr>
        <w:t>。</w:t>
      </w:r>
    </w:p>
    <w:p w14:paraId="7BDB060D">
      <w:pPr>
        <w:keepNext w:val="0"/>
        <w:keepLines w:val="0"/>
        <w:pageBreakBefore w:val="0"/>
        <w:widowControl/>
        <w:tabs>
          <w:tab w:val="left" w:pos="7065"/>
        </w:tabs>
        <w:kinsoku/>
        <w:wordWrap/>
        <w:overflowPunct/>
        <w:topLinePunct w:val="0"/>
        <w:autoSpaceDE/>
        <w:autoSpaceDN/>
        <w:bidi w:val="0"/>
        <w:adjustRightInd/>
        <w:snapToGrid/>
        <w:spacing w:line="240" w:lineRule="atLeas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一是反馈与整改。</w:t>
      </w:r>
      <w:r>
        <w:rPr>
          <w:rFonts w:hint="eastAsia" w:ascii="仿宋_GB2312" w:hAnsi="仿宋_GB2312" w:eastAsia="仿宋_GB2312" w:cs="仿宋_GB2312"/>
          <w:sz w:val="32"/>
          <w:szCs w:val="32"/>
        </w:rPr>
        <w:t>将绩效评价结果作为预算安排和政策调整的重要依据。及时将绩效评价结果反馈给预算部门（单位），并督促其根据评价结果进行整改，形成“评价</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反馈-整改-提升”的良性循环。同时，重要绩效评价结果</w:t>
      </w:r>
      <w:r>
        <w:rPr>
          <w:rFonts w:hint="eastAsia" w:ascii="仿宋_GB2312" w:hAnsi="仿宋_GB2312" w:eastAsia="仿宋_GB2312" w:cs="仿宋_GB2312"/>
          <w:sz w:val="32"/>
          <w:szCs w:val="32"/>
          <w:lang w:eastAsia="zh-CN"/>
        </w:rPr>
        <w:t>随同年度部门决算</w:t>
      </w:r>
      <w:r>
        <w:rPr>
          <w:rFonts w:hint="eastAsia" w:ascii="仿宋_GB2312" w:hAnsi="仿宋_GB2312" w:eastAsia="仿宋_GB2312" w:cs="仿宋_GB2312"/>
          <w:sz w:val="32"/>
          <w:szCs w:val="32"/>
        </w:rPr>
        <w:t>依法向社会公开，接受社会监督。</w:t>
      </w:r>
      <w:r>
        <w:rPr>
          <w:rFonts w:hint="eastAsia" w:ascii="仿宋_GB2312" w:hAnsi="仿宋_GB2312" w:eastAsia="仿宋_GB2312" w:cs="仿宋_GB2312"/>
          <w:sz w:val="32"/>
          <w:szCs w:val="32"/>
          <w:lang w:eastAsia="zh-CN"/>
        </w:rPr>
        <w:t>二是与考核挂钩。</w:t>
      </w:r>
      <w:r>
        <w:rPr>
          <w:rFonts w:hint="eastAsia" w:ascii="仿宋_GB2312" w:hAnsi="仿宋_GB2312" w:eastAsia="仿宋_GB2312" w:cs="仿宋_GB2312"/>
          <w:sz w:val="32"/>
          <w:szCs w:val="32"/>
          <w:lang w:val="en-US" w:eastAsia="zh-CN"/>
        </w:rPr>
        <w:t>将部门的绩效管理业务各个环节执行情况进行打分，纳入政府目标考核指标内容。</w:t>
      </w:r>
    </w:p>
    <w:p w14:paraId="1B705564">
      <w:pPr>
        <w:pStyle w:val="2"/>
        <w:rPr>
          <w:rFonts w:hint="eastAsia" w:ascii="仿宋_GB2312" w:hAnsi="仿宋_GB2312" w:eastAsia="仿宋_GB2312" w:cs="仿宋_GB2312"/>
          <w:sz w:val="32"/>
          <w:szCs w:val="32"/>
          <w:lang w:val="en-US" w:eastAsia="zh-CN"/>
        </w:rPr>
      </w:pPr>
    </w:p>
    <w:p w14:paraId="1CD97000">
      <w:pPr>
        <w:pStyle w:val="4"/>
      </w:pPr>
      <w:bookmarkStart w:id="0" w:name="_GoBack"/>
      <w:bookmarkEnd w:id="0"/>
    </w:p>
    <w:p w14:paraId="4855DB15">
      <w:pPr>
        <w:tabs>
          <w:tab w:val="left" w:pos="7065"/>
        </w:tabs>
        <w:adjustRightInd/>
        <w:snapToGrid/>
        <w:spacing w:line="240" w:lineRule="atLeast"/>
        <w:ind w:right="640" w:firstLine="4800" w:firstLineChars="1500"/>
        <w:rPr>
          <w:rFonts w:ascii="仿宋" w:hAnsi="仿宋" w:eastAsia="仿宋"/>
          <w:sz w:val="32"/>
          <w:szCs w:val="32"/>
        </w:rPr>
      </w:pPr>
      <w:r>
        <w:rPr>
          <w:rFonts w:hint="eastAsia" w:ascii="仿宋" w:hAnsi="仿宋" w:eastAsia="仿宋"/>
          <w:sz w:val="32"/>
          <w:szCs w:val="32"/>
        </w:rPr>
        <w:t>武陟县财政局</w:t>
      </w:r>
    </w:p>
    <w:p w14:paraId="1DEA111B">
      <w:pPr>
        <w:tabs>
          <w:tab w:val="left" w:pos="7065"/>
        </w:tabs>
        <w:adjustRightInd/>
        <w:snapToGrid/>
        <w:spacing w:line="240" w:lineRule="atLeast"/>
        <w:ind w:right="226" w:firstLine="5120" w:firstLineChars="1600"/>
        <w:jc w:val="right"/>
        <w:rPr>
          <w:rFonts w:ascii="仿宋" w:hAnsi="仿宋" w:eastAsia="仿宋"/>
          <w:sz w:val="32"/>
          <w:szCs w:val="32"/>
          <w:highlight w:val="yellow"/>
        </w:rPr>
      </w:pPr>
      <w:r>
        <w:rPr>
          <w:rFonts w:hint="eastAsia" w:ascii="仿宋" w:hAnsi="仿宋" w:eastAsia="仿宋"/>
          <w:sz w:val="32"/>
          <w:szCs w:val="32"/>
          <w:highlight w:val="none"/>
        </w:rPr>
        <w:t>202</w:t>
      </w:r>
      <w:r>
        <w:rPr>
          <w:rFonts w:hint="eastAsia" w:ascii="仿宋" w:hAnsi="仿宋" w:eastAsia="仿宋"/>
          <w:sz w:val="32"/>
          <w:szCs w:val="32"/>
          <w:highlight w:val="none"/>
          <w:lang w:val="en-US" w:eastAsia="zh-CN"/>
        </w:rPr>
        <w:t>5</w:t>
      </w:r>
      <w:r>
        <w:rPr>
          <w:rFonts w:hint="eastAsia" w:ascii="仿宋" w:hAnsi="仿宋" w:eastAsia="仿宋"/>
          <w:sz w:val="32"/>
          <w:szCs w:val="32"/>
          <w:highlight w:val="none"/>
        </w:rPr>
        <w:t>年</w:t>
      </w:r>
      <w:r>
        <w:rPr>
          <w:rFonts w:hint="eastAsia" w:ascii="仿宋" w:hAnsi="仿宋" w:eastAsia="仿宋"/>
          <w:sz w:val="32"/>
          <w:szCs w:val="32"/>
          <w:highlight w:val="none"/>
          <w:lang w:val="en-US" w:eastAsia="zh-CN"/>
        </w:rPr>
        <w:t>9</w:t>
      </w:r>
      <w:r>
        <w:rPr>
          <w:rFonts w:hint="eastAsia" w:ascii="仿宋" w:hAnsi="仿宋" w:eastAsia="仿宋"/>
          <w:sz w:val="32"/>
          <w:szCs w:val="32"/>
          <w:highlight w:val="none"/>
        </w:rPr>
        <w:t>月</w:t>
      </w:r>
      <w:r>
        <w:rPr>
          <w:rFonts w:hint="eastAsia" w:ascii="仿宋" w:hAnsi="仿宋" w:eastAsia="仿宋"/>
          <w:sz w:val="32"/>
          <w:szCs w:val="32"/>
          <w:highlight w:val="none"/>
          <w:lang w:val="en-US" w:eastAsia="zh-CN"/>
        </w:rPr>
        <w:t>18</w:t>
      </w:r>
      <w:r>
        <w:rPr>
          <w:rFonts w:hint="eastAsia" w:ascii="仿宋" w:hAnsi="仿宋" w:eastAsia="仿宋"/>
          <w:sz w:val="32"/>
          <w:szCs w:val="32"/>
          <w:highlight w:val="none"/>
        </w:rPr>
        <w:t>日</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216F0"/>
    <w:multiLevelType w:val="multilevel"/>
    <w:tmpl w:val="1DA216F0"/>
    <w:lvl w:ilvl="0" w:tentative="0">
      <w:start w:val="1"/>
      <w:numFmt w:val="chineseCountingThousand"/>
      <w:pStyle w:val="6"/>
      <w:lvlText w:val="第%1章　"/>
      <w:lvlJc w:val="left"/>
      <w:pPr>
        <w:tabs>
          <w:tab w:val="left" w:pos="1440"/>
        </w:tabs>
        <w:ind w:left="720" w:hanging="720"/>
      </w:pPr>
      <w:rPr>
        <w:rFonts w:hint="eastAsia"/>
        <w:sz w:val="32"/>
      </w:rPr>
    </w:lvl>
    <w:lvl w:ilvl="1" w:tentative="0">
      <w:start w:val="1"/>
      <w:numFmt w:val="lowerRoman"/>
      <w:lvlText w:val="(%2)"/>
      <w:lvlJc w:val="left"/>
      <w:pPr>
        <w:tabs>
          <w:tab w:val="left" w:pos="861"/>
        </w:tabs>
        <w:ind w:left="861" w:hanging="720"/>
      </w:pPr>
      <w:rPr>
        <w:rFonts w:hint="eastAsia"/>
      </w:rPr>
    </w:lvl>
    <w:lvl w:ilvl="2" w:tentative="0">
      <w:start w:val="1"/>
      <w:numFmt w:val="lowerLetter"/>
      <w:lvlText w:val="(%3)"/>
      <w:lvlJc w:val="left"/>
      <w:pPr>
        <w:tabs>
          <w:tab w:val="left" w:pos="1335"/>
        </w:tabs>
        <w:ind w:left="1335" w:hanging="495"/>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6F64631"/>
    <w:multiLevelType w:val="multilevel"/>
    <w:tmpl w:val="66F64631"/>
    <w:lvl w:ilvl="0" w:tentative="0">
      <w:start w:val="1"/>
      <w:numFmt w:val="decimal"/>
      <w:lvlText w:val="%1."/>
      <w:lvlJc w:val="left"/>
      <w:pPr>
        <w:ind w:left="432" w:hanging="322"/>
      </w:pPr>
      <w:rPr>
        <w:rFonts w:hint="default" w:ascii="宋体" w:hAnsi="宋体" w:eastAsia="宋体" w:cs="宋体"/>
        <w:spacing w:val="-2"/>
        <w:w w:val="99"/>
        <w:sz w:val="30"/>
        <w:szCs w:val="30"/>
        <w:lang w:val="en-US" w:eastAsia="zh-CN" w:bidi="ar-SA"/>
      </w:rPr>
    </w:lvl>
    <w:lvl w:ilvl="1" w:tentative="0">
      <w:start w:val="0"/>
      <w:numFmt w:val="bullet"/>
      <w:lvlText w:val="•"/>
      <w:lvlJc w:val="left"/>
      <w:pPr>
        <w:ind w:left="1330" w:hanging="322"/>
      </w:pPr>
      <w:rPr>
        <w:rFonts w:hint="default"/>
        <w:lang w:val="en-US" w:eastAsia="zh-CN" w:bidi="ar-SA"/>
      </w:rPr>
    </w:lvl>
    <w:lvl w:ilvl="2" w:tentative="0">
      <w:start w:val="0"/>
      <w:numFmt w:val="bullet"/>
      <w:lvlText w:val="•"/>
      <w:lvlJc w:val="left"/>
      <w:pPr>
        <w:ind w:left="2221" w:hanging="322"/>
      </w:pPr>
      <w:rPr>
        <w:rFonts w:hint="default"/>
        <w:lang w:val="en-US" w:eastAsia="zh-CN" w:bidi="ar-SA"/>
      </w:rPr>
    </w:lvl>
    <w:lvl w:ilvl="3" w:tentative="0">
      <w:start w:val="0"/>
      <w:numFmt w:val="bullet"/>
      <w:lvlText w:val="•"/>
      <w:lvlJc w:val="left"/>
      <w:pPr>
        <w:ind w:left="3111" w:hanging="322"/>
      </w:pPr>
      <w:rPr>
        <w:rFonts w:hint="default"/>
        <w:lang w:val="en-US" w:eastAsia="zh-CN" w:bidi="ar-SA"/>
      </w:rPr>
    </w:lvl>
    <w:lvl w:ilvl="4" w:tentative="0">
      <w:start w:val="0"/>
      <w:numFmt w:val="bullet"/>
      <w:lvlText w:val="•"/>
      <w:lvlJc w:val="left"/>
      <w:pPr>
        <w:ind w:left="4002" w:hanging="322"/>
      </w:pPr>
      <w:rPr>
        <w:rFonts w:hint="default"/>
        <w:lang w:val="en-US" w:eastAsia="zh-CN" w:bidi="ar-SA"/>
      </w:rPr>
    </w:lvl>
    <w:lvl w:ilvl="5" w:tentative="0">
      <w:start w:val="0"/>
      <w:numFmt w:val="bullet"/>
      <w:lvlText w:val="•"/>
      <w:lvlJc w:val="left"/>
      <w:pPr>
        <w:ind w:left="4893" w:hanging="322"/>
      </w:pPr>
      <w:rPr>
        <w:rFonts w:hint="default"/>
        <w:lang w:val="en-US" w:eastAsia="zh-CN" w:bidi="ar-SA"/>
      </w:rPr>
    </w:lvl>
    <w:lvl w:ilvl="6" w:tentative="0">
      <w:start w:val="0"/>
      <w:numFmt w:val="bullet"/>
      <w:lvlText w:val="•"/>
      <w:lvlJc w:val="left"/>
      <w:pPr>
        <w:ind w:left="5783" w:hanging="322"/>
      </w:pPr>
      <w:rPr>
        <w:rFonts w:hint="default"/>
        <w:lang w:val="en-US" w:eastAsia="zh-CN" w:bidi="ar-SA"/>
      </w:rPr>
    </w:lvl>
    <w:lvl w:ilvl="7" w:tentative="0">
      <w:start w:val="0"/>
      <w:numFmt w:val="bullet"/>
      <w:lvlText w:val="•"/>
      <w:lvlJc w:val="left"/>
      <w:pPr>
        <w:ind w:left="6674" w:hanging="322"/>
      </w:pPr>
      <w:rPr>
        <w:rFonts w:hint="default"/>
        <w:lang w:val="en-US" w:eastAsia="zh-CN" w:bidi="ar-SA"/>
      </w:rPr>
    </w:lvl>
    <w:lvl w:ilvl="8" w:tentative="0">
      <w:start w:val="0"/>
      <w:numFmt w:val="bullet"/>
      <w:lvlText w:val="•"/>
      <w:lvlJc w:val="left"/>
      <w:pPr>
        <w:ind w:left="7564" w:hanging="322"/>
      </w:pPr>
      <w:rPr>
        <w:rFonts w:hint="default"/>
        <w:lang w:val="en-US" w:eastAsia="zh-CN"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14659"/>
    <w:rsid w:val="00014904"/>
    <w:rsid w:val="000239FE"/>
    <w:rsid w:val="000272BE"/>
    <w:rsid w:val="0003662D"/>
    <w:rsid w:val="0003751A"/>
    <w:rsid w:val="00083CE3"/>
    <w:rsid w:val="00090DF4"/>
    <w:rsid w:val="000A0FC5"/>
    <w:rsid w:val="000A2DE0"/>
    <w:rsid w:val="000D1EFA"/>
    <w:rsid w:val="00111C3B"/>
    <w:rsid w:val="00113389"/>
    <w:rsid w:val="00126DC6"/>
    <w:rsid w:val="001508DB"/>
    <w:rsid w:val="001702A3"/>
    <w:rsid w:val="001734D0"/>
    <w:rsid w:val="00196C26"/>
    <w:rsid w:val="001B35F5"/>
    <w:rsid w:val="001D75DF"/>
    <w:rsid w:val="001E741B"/>
    <w:rsid w:val="00200AA3"/>
    <w:rsid w:val="00227286"/>
    <w:rsid w:val="002311DC"/>
    <w:rsid w:val="00261E30"/>
    <w:rsid w:val="00282B21"/>
    <w:rsid w:val="002B0452"/>
    <w:rsid w:val="002C3305"/>
    <w:rsid w:val="002F05CC"/>
    <w:rsid w:val="0030475C"/>
    <w:rsid w:val="0032396D"/>
    <w:rsid w:val="00323B43"/>
    <w:rsid w:val="0035475B"/>
    <w:rsid w:val="0036194A"/>
    <w:rsid w:val="00380311"/>
    <w:rsid w:val="00391BA4"/>
    <w:rsid w:val="003A1C21"/>
    <w:rsid w:val="003B1503"/>
    <w:rsid w:val="003B62D5"/>
    <w:rsid w:val="003D37D8"/>
    <w:rsid w:val="003F4CDB"/>
    <w:rsid w:val="00402E31"/>
    <w:rsid w:val="00407AA2"/>
    <w:rsid w:val="00411B3C"/>
    <w:rsid w:val="004223CB"/>
    <w:rsid w:val="00426133"/>
    <w:rsid w:val="004358AB"/>
    <w:rsid w:val="004A5FE3"/>
    <w:rsid w:val="004F060F"/>
    <w:rsid w:val="004F29A1"/>
    <w:rsid w:val="004F3BAA"/>
    <w:rsid w:val="00523F37"/>
    <w:rsid w:val="005439D8"/>
    <w:rsid w:val="005552ED"/>
    <w:rsid w:val="00556102"/>
    <w:rsid w:val="00557CE5"/>
    <w:rsid w:val="005679B2"/>
    <w:rsid w:val="005705CC"/>
    <w:rsid w:val="005732D1"/>
    <w:rsid w:val="00584359"/>
    <w:rsid w:val="005C3834"/>
    <w:rsid w:val="005E29BC"/>
    <w:rsid w:val="005F1197"/>
    <w:rsid w:val="00601B4B"/>
    <w:rsid w:val="006136E9"/>
    <w:rsid w:val="00630365"/>
    <w:rsid w:val="0066126C"/>
    <w:rsid w:val="006648D9"/>
    <w:rsid w:val="00674F6A"/>
    <w:rsid w:val="00675091"/>
    <w:rsid w:val="0069038E"/>
    <w:rsid w:val="0069586F"/>
    <w:rsid w:val="006B2041"/>
    <w:rsid w:val="006B2E8E"/>
    <w:rsid w:val="006C1AE9"/>
    <w:rsid w:val="006E1913"/>
    <w:rsid w:val="006F7B7C"/>
    <w:rsid w:val="0070448C"/>
    <w:rsid w:val="007156D8"/>
    <w:rsid w:val="00760AE1"/>
    <w:rsid w:val="00770EE8"/>
    <w:rsid w:val="00785946"/>
    <w:rsid w:val="0079224B"/>
    <w:rsid w:val="007B2DBA"/>
    <w:rsid w:val="007E262A"/>
    <w:rsid w:val="007F0326"/>
    <w:rsid w:val="007F1563"/>
    <w:rsid w:val="00873836"/>
    <w:rsid w:val="008B7726"/>
    <w:rsid w:val="008D4881"/>
    <w:rsid w:val="008D6F09"/>
    <w:rsid w:val="008E7994"/>
    <w:rsid w:val="0091109B"/>
    <w:rsid w:val="0092491C"/>
    <w:rsid w:val="009446C9"/>
    <w:rsid w:val="009472EE"/>
    <w:rsid w:val="00976DFE"/>
    <w:rsid w:val="009A1C48"/>
    <w:rsid w:val="009B6EA2"/>
    <w:rsid w:val="009E4739"/>
    <w:rsid w:val="009F3831"/>
    <w:rsid w:val="00A048C7"/>
    <w:rsid w:val="00A423AA"/>
    <w:rsid w:val="00A54037"/>
    <w:rsid w:val="00A72FF3"/>
    <w:rsid w:val="00A95B27"/>
    <w:rsid w:val="00AA289A"/>
    <w:rsid w:val="00AA6EAA"/>
    <w:rsid w:val="00AE1FD1"/>
    <w:rsid w:val="00AE4BC7"/>
    <w:rsid w:val="00B037C5"/>
    <w:rsid w:val="00B26836"/>
    <w:rsid w:val="00B53559"/>
    <w:rsid w:val="00B65B55"/>
    <w:rsid w:val="00B872AC"/>
    <w:rsid w:val="00BA67D5"/>
    <w:rsid w:val="00BB3E24"/>
    <w:rsid w:val="00BB7C4C"/>
    <w:rsid w:val="00C053A8"/>
    <w:rsid w:val="00C41205"/>
    <w:rsid w:val="00C414EE"/>
    <w:rsid w:val="00C603B6"/>
    <w:rsid w:val="00C75A11"/>
    <w:rsid w:val="00C876E3"/>
    <w:rsid w:val="00CA14D4"/>
    <w:rsid w:val="00CB0B94"/>
    <w:rsid w:val="00CD2112"/>
    <w:rsid w:val="00D043ED"/>
    <w:rsid w:val="00D31AF7"/>
    <w:rsid w:val="00D31D50"/>
    <w:rsid w:val="00D42614"/>
    <w:rsid w:val="00D5275B"/>
    <w:rsid w:val="00D751A7"/>
    <w:rsid w:val="00D92BBD"/>
    <w:rsid w:val="00DB3CBC"/>
    <w:rsid w:val="00DD369D"/>
    <w:rsid w:val="00DD4CC2"/>
    <w:rsid w:val="00DE00A8"/>
    <w:rsid w:val="00DE04AD"/>
    <w:rsid w:val="00DE599D"/>
    <w:rsid w:val="00DF1C8D"/>
    <w:rsid w:val="00E00235"/>
    <w:rsid w:val="00E0134E"/>
    <w:rsid w:val="00E05ED4"/>
    <w:rsid w:val="00E068E3"/>
    <w:rsid w:val="00E31C07"/>
    <w:rsid w:val="00E42422"/>
    <w:rsid w:val="00E74633"/>
    <w:rsid w:val="00E948A3"/>
    <w:rsid w:val="00EB07ED"/>
    <w:rsid w:val="00EE0120"/>
    <w:rsid w:val="00EE7272"/>
    <w:rsid w:val="00EF374C"/>
    <w:rsid w:val="00EF5627"/>
    <w:rsid w:val="00F00C6E"/>
    <w:rsid w:val="00F00E72"/>
    <w:rsid w:val="00F01EAC"/>
    <w:rsid w:val="00F04544"/>
    <w:rsid w:val="00F11F4B"/>
    <w:rsid w:val="00F20379"/>
    <w:rsid w:val="00F25572"/>
    <w:rsid w:val="00F35560"/>
    <w:rsid w:val="00F40057"/>
    <w:rsid w:val="00F431AC"/>
    <w:rsid w:val="00F511E1"/>
    <w:rsid w:val="00F53670"/>
    <w:rsid w:val="00F54FE4"/>
    <w:rsid w:val="00F743BD"/>
    <w:rsid w:val="00F74D34"/>
    <w:rsid w:val="00F97CB2"/>
    <w:rsid w:val="00FB2AA8"/>
    <w:rsid w:val="00FC0799"/>
    <w:rsid w:val="01E807DB"/>
    <w:rsid w:val="0525176E"/>
    <w:rsid w:val="0AB90477"/>
    <w:rsid w:val="0BAB62DE"/>
    <w:rsid w:val="152E702B"/>
    <w:rsid w:val="15DB0707"/>
    <w:rsid w:val="1DA371C0"/>
    <w:rsid w:val="260E35AD"/>
    <w:rsid w:val="300A7A53"/>
    <w:rsid w:val="358E0903"/>
    <w:rsid w:val="37045A56"/>
    <w:rsid w:val="3C340956"/>
    <w:rsid w:val="4402125F"/>
    <w:rsid w:val="47661EBA"/>
    <w:rsid w:val="47CC327D"/>
    <w:rsid w:val="4B373318"/>
    <w:rsid w:val="4D4A5115"/>
    <w:rsid w:val="51EB30F7"/>
    <w:rsid w:val="52034E18"/>
    <w:rsid w:val="58BF7E57"/>
    <w:rsid w:val="596455D7"/>
    <w:rsid w:val="5CC74485"/>
    <w:rsid w:val="669B6734"/>
    <w:rsid w:val="68480BD9"/>
    <w:rsid w:val="6A64752C"/>
    <w:rsid w:val="6C56254E"/>
    <w:rsid w:val="7A2D7D0F"/>
    <w:rsid w:val="7FCC4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
    <w:basedOn w:val="3"/>
    <w:next w:val="4"/>
    <w:qFormat/>
    <w:uiPriority w:val="0"/>
    <w:pPr>
      <w:widowControl/>
      <w:spacing w:after="0" w:afterLines="0"/>
      <w:ind w:left="0" w:leftChars="0" w:firstLine="420" w:firstLineChars="200"/>
      <w:jc w:val="left"/>
    </w:pPr>
    <w:rPr>
      <w:sz w:val="28"/>
    </w:rPr>
  </w:style>
  <w:style w:type="paragraph" w:customStyle="1" w:styleId="3">
    <w:name w:val="Body Text Indent"/>
    <w:basedOn w:val="1"/>
    <w:next w:val="2"/>
    <w:qFormat/>
    <w:uiPriority w:val="0"/>
    <w:pPr>
      <w:spacing w:after="120" w:afterLines="0"/>
      <w:ind w:left="420" w:leftChars="200"/>
    </w:pPr>
  </w:style>
  <w:style w:type="paragraph" w:customStyle="1" w:styleId="4">
    <w:name w:val="Body Text First Indent"/>
    <w:basedOn w:val="5"/>
    <w:qFormat/>
    <w:uiPriority w:val="0"/>
    <w:pPr>
      <w:tabs>
        <w:tab w:val="left" w:pos="2250"/>
      </w:tabs>
      <w:spacing w:line="360" w:lineRule="auto"/>
      <w:ind w:firstLine="200" w:firstLineChars="200"/>
    </w:pPr>
    <w:rPr>
      <w:rFonts w:ascii="Times New Roman" w:hAnsi="Times New Roman" w:eastAsia="宋体" w:cs="Calibri"/>
      <w:color w:val="auto"/>
      <w:lang w:val="en-US" w:eastAsia="zh-CN" w:bidi="ar-SA"/>
    </w:rPr>
  </w:style>
  <w:style w:type="paragraph" w:styleId="5">
    <w:name w:val="Body Text"/>
    <w:basedOn w:val="1"/>
    <w:next w:val="6"/>
    <w:unhideWhenUsed/>
    <w:qFormat/>
    <w:uiPriority w:val="0"/>
    <w:pPr>
      <w:tabs>
        <w:tab w:val="left" w:pos="2250"/>
      </w:tabs>
      <w:spacing w:line="560" w:lineRule="exact"/>
      <w:ind w:firstLine="880" w:firstLineChars="200"/>
      <w:jc w:val="left"/>
    </w:pPr>
    <w:rPr>
      <w:rFonts w:eastAsia="仿宋_GB2312"/>
      <w:color w:val="000000"/>
      <w:sz w:val="32"/>
    </w:rPr>
  </w:style>
  <w:style w:type="paragraph" w:styleId="6">
    <w:name w:val="Body Text 2"/>
    <w:basedOn w:val="1"/>
    <w:qFormat/>
    <w:uiPriority w:val="0"/>
    <w:pPr>
      <w:widowControl/>
      <w:numPr>
        <w:ilvl w:val="0"/>
        <w:numId w:val="1"/>
      </w:numPr>
      <w:spacing w:beforeLines="50" w:line="336" w:lineRule="auto"/>
    </w:pPr>
    <w:rPr>
      <w:rFonts w:ascii="Times New Roman" w:hAnsi="Times New Roman" w:eastAsia="仿宋_GB2312" w:cs="仿宋"/>
      <w:kern w:val="0"/>
      <w:szCs w:val="20"/>
      <w:lang w:eastAsia="en-US"/>
    </w:rPr>
  </w:style>
  <w:style w:type="paragraph" w:styleId="7">
    <w:name w:val="footer"/>
    <w:basedOn w:val="1"/>
    <w:link w:val="12"/>
    <w:semiHidden/>
    <w:unhideWhenUsed/>
    <w:qFormat/>
    <w:uiPriority w:val="99"/>
    <w:pPr>
      <w:tabs>
        <w:tab w:val="center" w:pos="4153"/>
        <w:tab w:val="right" w:pos="8306"/>
      </w:tabs>
    </w:pPr>
    <w:rPr>
      <w:sz w:val="18"/>
      <w:szCs w:val="18"/>
    </w:rPr>
  </w:style>
  <w:style w:type="paragraph" w:styleId="8">
    <w:name w:val="header"/>
    <w:basedOn w:val="1"/>
    <w:link w:val="11"/>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11">
    <w:name w:val="页眉 Char"/>
    <w:basedOn w:val="10"/>
    <w:link w:val="8"/>
    <w:semiHidden/>
    <w:qFormat/>
    <w:uiPriority w:val="99"/>
    <w:rPr>
      <w:rFonts w:ascii="Tahoma" w:hAnsi="Tahoma"/>
      <w:sz w:val="18"/>
      <w:szCs w:val="18"/>
    </w:rPr>
  </w:style>
  <w:style w:type="character" w:customStyle="1" w:styleId="12">
    <w:name w:val="页脚 Char"/>
    <w:basedOn w:val="10"/>
    <w:link w:val="7"/>
    <w:semiHidden/>
    <w:qFormat/>
    <w:uiPriority w:val="99"/>
    <w:rPr>
      <w:rFonts w:ascii="Tahoma" w:hAnsi="Tahoma"/>
      <w:sz w:val="18"/>
      <w:szCs w:val="18"/>
    </w:rPr>
  </w:style>
  <w:style w:type="paragraph" w:styleId="13">
    <w:name w:val="List Paragraph"/>
    <w:basedOn w:val="1"/>
    <w:qFormat/>
    <w:uiPriority w:val="1"/>
    <w:pPr>
      <w:widowControl w:val="0"/>
      <w:autoSpaceDE w:val="0"/>
      <w:autoSpaceDN w:val="0"/>
      <w:adjustRightInd/>
      <w:snapToGrid/>
      <w:spacing w:before="111" w:after="0"/>
      <w:ind w:left="432" w:hanging="322"/>
    </w:pPr>
    <w:rPr>
      <w:rFonts w:ascii="宋体" w:hAnsi="宋体" w:eastAsia="宋体"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Pages>
  <Words>11560</Words>
  <Characters>14467</Characters>
  <Lines>105</Lines>
  <Paragraphs>29</Paragraphs>
  <TotalTime>5</TotalTime>
  <ScaleCrop>false</ScaleCrop>
  <LinksUpToDate>false</LinksUpToDate>
  <CharactersWithSpaces>14882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2024-10-14T00:49:00Z</dcterms:created>
  <dc:creator>Administrator</dc:creator>
  <cp:lastModifiedBy>Administrator</cp:lastModifiedBy>
  <dcterms:modified xsi:type="dcterms:W3CDTF">2025-10-17T07:02:11Z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D0A92D20C01E43D7820201746242BC25_13</vt:lpwstr>
  </property>
  <property fmtid="{D5CDD505-2E9C-101B-9397-08002B2CF9AE}" pid="4" name="KSOTemplateDocerSaveRecord">
    <vt:lpwstr>eyJoZGlkIjoiYmQ4ZWNjN2NlM2JlZDdlNzg3YjM4MmYxZjBiNGU3ZTEifQ==</vt:lpwstr>
  </property>
</Properties>
</file>