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43D64"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表格一</w:t>
      </w:r>
    </w:p>
    <w:p w14:paraId="3962F129">
      <w:pPr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>温县国土空间总体规划</w:t>
      </w: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>2026年度动态维护方案</w:t>
      </w: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>成果</w:t>
      </w: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>听证会</w:t>
      </w:r>
    </w:p>
    <w:p w14:paraId="75989A4B">
      <w:pPr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>单位或组织听证代表报名表</w:t>
      </w:r>
    </w:p>
    <w:p w14:paraId="7D274BB4">
      <w:pPr>
        <w:ind w:firstLine="2730" w:firstLineChars="1300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>申请时间：2026年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highlight w:val="none"/>
        </w:rPr>
        <w:t>月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16</w:t>
      </w:r>
      <w:r>
        <w:rPr>
          <w:rFonts w:ascii="Times New Roman" w:hAnsi="Times New Roman" w:eastAsia="仿宋_GB2312" w:cs="Times New Roman"/>
          <w:highlight w:val="none"/>
        </w:rPr>
        <w:t>日</w:t>
      </w:r>
    </w:p>
    <w:tbl>
      <w:tblPr>
        <w:tblStyle w:val="5"/>
        <w:tblW w:w="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2985"/>
        <w:gridCol w:w="1485"/>
        <w:gridCol w:w="15"/>
        <w:gridCol w:w="2715"/>
      </w:tblGrid>
      <w:tr w14:paraId="73F82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690" w:hRule="atLeast"/>
          <w:jc w:val="center"/>
        </w:trPr>
        <w:tc>
          <w:tcPr>
            <w:tcW w:w="148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A44D7F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单位名称</w:t>
            </w:r>
          </w:p>
        </w:tc>
        <w:tc>
          <w:tcPr>
            <w:tcW w:w="29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983D0E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4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C55AF0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地址</w:t>
            </w:r>
          </w:p>
        </w:tc>
        <w:tc>
          <w:tcPr>
            <w:tcW w:w="27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50B7C1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708490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0B995C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法定代表人姓名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5AB72A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3763F1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组织机构</w:t>
            </w:r>
          </w:p>
          <w:p w14:paraId="341CE772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代码证号</w:t>
            </w:r>
          </w:p>
        </w:tc>
        <w:tc>
          <w:tcPr>
            <w:tcW w:w="2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1C0D8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488B51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4D554E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联系电话</w:t>
            </w:r>
          </w:p>
        </w:tc>
        <w:tc>
          <w:tcPr>
            <w:tcW w:w="71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F44207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318EA6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F4C5CD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委托代理人姓名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540AE2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F4BAC6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住址</w:t>
            </w: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C827F2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022ABD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A4EF8A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职务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DEFB04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D0453F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身份证号</w:t>
            </w:r>
          </w:p>
        </w:tc>
        <w:tc>
          <w:tcPr>
            <w:tcW w:w="2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BF935B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6A387F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C5049F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联系电话</w:t>
            </w:r>
          </w:p>
        </w:tc>
        <w:tc>
          <w:tcPr>
            <w:tcW w:w="71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E6657B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0D9EA3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867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493717">
            <w:pPr>
              <w:ind w:firstLine="210" w:firstLineChars="1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申请听证的具体事项：</w:t>
            </w:r>
            <w:bookmarkStart w:id="0" w:name="_Hlk229154261"/>
            <w:r>
              <w:rPr>
                <w:rFonts w:hint="eastAsia" w:ascii="Times New Roman" w:hAnsi="Times New Roman" w:eastAsia="仿宋_GB2312" w:cs="Times New Roman"/>
              </w:rPr>
              <w:t>温县国土空间总体规划</w:t>
            </w:r>
            <w:r>
              <w:rPr>
                <w:rFonts w:ascii="Times New Roman" w:hAnsi="Times New Roman" w:eastAsia="仿宋_GB2312" w:cs="Times New Roman"/>
              </w:rPr>
              <w:t>2026年度动态维护方案</w:t>
            </w:r>
            <w:r>
              <w:rPr>
                <w:rFonts w:hint="eastAsia" w:ascii="Times New Roman" w:hAnsi="Times New Roman" w:eastAsia="仿宋_GB2312" w:cs="Times New Roman"/>
              </w:rPr>
              <w:t>成果</w:t>
            </w:r>
            <w:bookmarkEnd w:id="0"/>
          </w:p>
        </w:tc>
      </w:tr>
      <w:tr w14:paraId="69D0DD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6" w:hRule="atLeast"/>
          <w:jc w:val="center"/>
        </w:trPr>
        <w:tc>
          <w:tcPr>
            <w:tcW w:w="867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3629A">
            <w:pPr>
              <w:ind w:firstLine="210" w:firstLineChars="1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依据和理由：1、《自然资源听证规定》；</w:t>
            </w:r>
          </w:p>
          <w:p w14:paraId="0E8E79DC">
            <w:pPr>
              <w:ind w:firstLine="1470" w:firstLineChars="7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2、关于召开</w:t>
            </w:r>
            <w:r>
              <w:rPr>
                <w:rFonts w:hint="eastAsia" w:ascii="Times New Roman" w:hAnsi="Times New Roman" w:eastAsia="仿宋_GB2312" w:cs="Times New Roman"/>
              </w:rPr>
              <w:t>温县国土空间总体规划</w:t>
            </w:r>
            <w:r>
              <w:rPr>
                <w:rFonts w:ascii="Times New Roman" w:hAnsi="Times New Roman" w:eastAsia="仿宋_GB2312" w:cs="Times New Roman"/>
              </w:rPr>
              <w:t>动态维护方案</w:t>
            </w:r>
            <w:r>
              <w:rPr>
                <w:rFonts w:hint="eastAsia" w:ascii="Times New Roman" w:hAnsi="Times New Roman" w:eastAsia="仿宋_GB2312" w:cs="Times New Roman"/>
              </w:rPr>
              <w:t>成果</w:t>
            </w:r>
            <w:r>
              <w:rPr>
                <w:rFonts w:ascii="Times New Roman" w:hAnsi="Times New Roman" w:eastAsia="仿宋_GB2312" w:cs="Times New Roman"/>
              </w:rPr>
              <w:t>听证会的公告。</w:t>
            </w:r>
          </w:p>
        </w:tc>
      </w:tr>
      <w:tr w14:paraId="3F56F5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867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AE88D7C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备注</w:t>
            </w:r>
          </w:p>
        </w:tc>
      </w:tr>
    </w:tbl>
    <w:p w14:paraId="6391746C">
      <w:pPr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说明：1、本申请书仅供参加</w:t>
      </w:r>
      <w:r>
        <w:rPr>
          <w:rFonts w:ascii="Times New Roman" w:hAnsi="Times New Roman" w:eastAsia="仿宋_GB2312" w:cs="Times New Roman"/>
          <w:highlight w:val="none"/>
        </w:rPr>
        <w:t>2026年5月1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5</w:t>
      </w:r>
      <w:r>
        <w:rPr>
          <w:rFonts w:ascii="Times New Roman" w:hAnsi="Times New Roman" w:eastAsia="仿宋_GB2312" w:cs="Times New Roman"/>
          <w:highlight w:val="none"/>
        </w:rPr>
        <w:t>日上午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10</w:t>
      </w:r>
      <w:r>
        <w:rPr>
          <w:rFonts w:ascii="Times New Roman" w:hAnsi="Times New Roman" w:eastAsia="仿宋_GB2312" w:cs="Times New Roman"/>
          <w:highlight w:val="none"/>
        </w:rPr>
        <w:t>时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0</w:t>
      </w:r>
      <w:r>
        <w:rPr>
          <w:rFonts w:ascii="Times New Roman" w:hAnsi="Times New Roman" w:eastAsia="仿宋_GB2312" w:cs="Times New Roman"/>
          <w:highlight w:val="none"/>
        </w:rPr>
        <w:t>0分《</w:t>
      </w:r>
      <w:r>
        <w:rPr>
          <w:rFonts w:hint="eastAsia" w:ascii="Times New Roman" w:hAnsi="Times New Roman" w:eastAsia="仿宋_GB2312" w:cs="Times New Roman"/>
        </w:rPr>
        <w:t>温县国土空间总体规划</w:t>
      </w:r>
      <w:r>
        <w:rPr>
          <w:rFonts w:ascii="Times New Roman" w:hAnsi="Times New Roman" w:eastAsia="仿宋_GB2312" w:cs="Times New Roman"/>
        </w:rPr>
        <w:t>2026年度动态维护方案成果听证会》使用。</w:t>
      </w:r>
    </w:p>
    <w:p w14:paraId="4FC0E6F3">
      <w:pPr>
        <w:ind w:firstLine="630" w:firstLineChars="3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2、申请人提交申请表时，必须提供组织机构代码证原件供核对。</w:t>
      </w:r>
    </w:p>
    <w:p w14:paraId="5341CD65">
      <w:pPr>
        <w:ind w:firstLine="630" w:firstLineChars="3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3、委托代理人参加的，必须提交授权委托书原件，并提交代理人身份证件原件供核对。</w:t>
      </w:r>
    </w:p>
    <w:p w14:paraId="74E908A2">
      <w:pPr>
        <w:ind w:firstLine="630" w:firstLineChars="3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4、听证机关有权根据申请情况，确定参加听证会代表。</w:t>
      </w:r>
    </w:p>
    <w:p w14:paraId="43BAF974">
      <w:pPr>
        <w:rPr>
          <w:rFonts w:ascii="Times New Roman" w:hAnsi="Times New Roman" w:eastAsia="仿宋_GB2312" w:cs="Times New Roman"/>
        </w:rPr>
      </w:pPr>
    </w:p>
    <w:p w14:paraId="0881B4F9">
      <w:pPr>
        <w:rPr>
          <w:rFonts w:ascii="Times New Roman" w:hAnsi="Times New Roman" w:eastAsia="仿宋_GB2312" w:cs="Times New Roman"/>
        </w:rPr>
      </w:pPr>
    </w:p>
    <w:p w14:paraId="776582E9">
      <w:pPr>
        <w:rPr>
          <w:rFonts w:ascii="Times New Roman" w:hAnsi="Times New Roman" w:eastAsia="仿宋_GB2312" w:cs="Times New Roman"/>
        </w:rPr>
      </w:pPr>
    </w:p>
    <w:p w14:paraId="2B9C479D">
      <w:pPr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表格二</w:t>
      </w:r>
    </w:p>
    <w:p w14:paraId="1135FD09">
      <w:pPr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>温县国土空间总体规划</w:t>
      </w: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>2026年度动态维护方案</w:t>
      </w: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>成果</w:t>
      </w: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>听证会</w:t>
      </w:r>
    </w:p>
    <w:p w14:paraId="692559A4">
      <w:pPr>
        <w:jc w:val="center"/>
        <w:rPr>
          <w:rFonts w:ascii="Times New Roman" w:hAnsi="Times New Roman" w:eastAsia="仿宋_GB2312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>个人听证代表报名表</w:t>
      </w:r>
    </w:p>
    <w:p w14:paraId="4CF9F709">
      <w:pPr>
        <w:jc w:val="center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>申请时间：2026年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highlight w:val="none"/>
        </w:rPr>
        <w:t>月1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6</w:t>
      </w:r>
      <w:bookmarkStart w:id="1" w:name="_GoBack"/>
      <w:bookmarkEnd w:id="1"/>
      <w:r>
        <w:rPr>
          <w:rFonts w:ascii="Times New Roman" w:hAnsi="Times New Roman" w:eastAsia="仿宋_GB2312" w:cs="Times New Roman"/>
          <w:highlight w:val="none"/>
        </w:rPr>
        <w:t>日</w:t>
      </w:r>
    </w:p>
    <w:tbl>
      <w:tblPr>
        <w:tblStyle w:val="5"/>
        <w:tblW w:w="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2985"/>
        <w:gridCol w:w="1500"/>
        <w:gridCol w:w="2715"/>
      </w:tblGrid>
      <w:tr w14:paraId="758911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48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53A794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申请人姓名</w:t>
            </w:r>
          </w:p>
        </w:tc>
        <w:tc>
          <w:tcPr>
            <w:tcW w:w="29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555261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5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412A4E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住址</w:t>
            </w:r>
          </w:p>
        </w:tc>
        <w:tc>
          <w:tcPr>
            <w:tcW w:w="27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61DCB9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2D112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AC50F5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职务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0AD50D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0125B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身份证号</w:t>
            </w: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C5556D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2A754F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F87A0A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联系电话</w:t>
            </w: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D66C6A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708CAF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DA4EAB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委托代理人姓名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67D087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DAFDE6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住址</w:t>
            </w: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2D1001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5B4C0F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61F942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职务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BE21A7"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91AFEF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身份证号</w:t>
            </w: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00E1D2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371A37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F2D322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联系电话</w:t>
            </w: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83C23B">
            <w:pPr>
              <w:rPr>
                <w:rFonts w:ascii="Times New Roman" w:hAnsi="Times New Roman" w:eastAsia="仿宋_GB2312" w:cs="Times New Roman"/>
              </w:rPr>
            </w:pPr>
          </w:p>
        </w:tc>
      </w:tr>
      <w:tr w14:paraId="026F7E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867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E4D82D">
            <w:pPr>
              <w:ind w:firstLine="210" w:firstLineChars="1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申请听证的具体事项：</w:t>
            </w:r>
            <w:r>
              <w:rPr>
                <w:rFonts w:hint="eastAsia" w:ascii="Times New Roman" w:hAnsi="Times New Roman" w:eastAsia="仿宋_GB2312" w:cs="Times New Roman"/>
              </w:rPr>
              <w:t>温县国土空间总体规划</w:t>
            </w:r>
            <w:r>
              <w:rPr>
                <w:rFonts w:ascii="Times New Roman" w:hAnsi="Times New Roman" w:eastAsia="仿宋_GB2312" w:cs="Times New Roman"/>
              </w:rPr>
              <w:t>2026年度动态维护方案成果</w:t>
            </w:r>
          </w:p>
        </w:tc>
      </w:tr>
      <w:tr w14:paraId="7BE36F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5" w:hRule="atLeast"/>
          <w:jc w:val="center"/>
        </w:trPr>
        <w:tc>
          <w:tcPr>
            <w:tcW w:w="867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384961">
            <w:pPr>
              <w:ind w:firstLine="210" w:firstLineChars="1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依据和理由：1、《自然资源听证规定》；</w:t>
            </w:r>
          </w:p>
          <w:p w14:paraId="47CB9C85">
            <w:pPr>
              <w:ind w:firstLine="1470" w:firstLineChars="7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2、关于召开</w:t>
            </w:r>
            <w:r>
              <w:rPr>
                <w:rFonts w:hint="eastAsia" w:ascii="Times New Roman" w:hAnsi="Times New Roman" w:eastAsia="仿宋_GB2312" w:cs="Times New Roman"/>
              </w:rPr>
              <w:t>温县国土空间总体规划</w:t>
            </w:r>
            <w:r>
              <w:rPr>
                <w:rFonts w:ascii="Times New Roman" w:hAnsi="Times New Roman" w:eastAsia="仿宋_GB2312" w:cs="Times New Roman"/>
              </w:rPr>
              <w:t>动态维护方案成果听证会的公告。</w:t>
            </w:r>
          </w:p>
        </w:tc>
      </w:tr>
      <w:tr w14:paraId="1CCE4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867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3DE888D"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备注</w:t>
            </w:r>
          </w:p>
        </w:tc>
      </w:tr>
    </w:tbl>
    <w:p w14:paraId="3FFAB8A9">
      <w:pPr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说明：1、本申请书仅供参</w:t>
      </w:r>
      <w:r>
        <w:rPr>
          <w:rFonts w:ascii="Times New Roman" w:hAnsi="Times New Roman" w:eastAsia="仿宋_GB2312" w:cs="Times New Roman"/>
          <w:highlight w:val="none"/>
        </w:rPr>
        <w:t>加2026年5月1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5</w:t>
      </w:r>
      <w:r>
        <w:rPr>
          <w:rFonts w:ascii="Times New Roman" w:hAnsi="Times New Roman" w:eastAsia="仿宋_GB2312" w:cs="Times New Roman"/>
          <w:highlight w:val="none"/>
        </w:rPr>
        <w:t>日上午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10</w:t>
      </w:r>
      <w:r>
        <w:rPr>
          <w:rFonts w:ascii="Times New Roman" w:hAnsi="Times New Roman" w:eastAsia="仿宋_GB2312" w:cs="Times New Roman"/>
          <w:highlight w:val="none"/>
        </w:rPr>
        <w:t>时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0</w:t>
      </w:r>
      <w:r>
        <w:rPr>
          <w:rFonts w:ascii="Times New Roman" w:hAnsi="Times New Roman" w:eastAsia="仿宋_GB2312" w:cs="Times New Roman"/>
          <w:highlight w:val="none"/>
        </w:rPr>
        <w:t>0分《</w:t>
      </w:r>
      <w:r>
        <w:rPr>
          <w:rFonts w:hint="eastAsia" w:ascii="Times New Roman" w:hAnsi="Times New Roman" w:eastAsia="仿宋_GB2312" w:cs="Times New Roman"/>
          <w:highlight w:val="none"/>
        </w:rPr>
        <w:t>温</w:t>
      </w:r>
      <w:r>
        <w:rPr>
          <w:rFonts w:hint="eastAsia" w:ascii="Times New Roman" w:hAnsi="Times New Roman" w:eastAsia="仿宋_GB2312" w:cs="Times New Roman"/>
        </w:rPr>
        <w:t>县国土空间总体规划</w:t>
      </w:r>
      <w:r>
        <w:rPr>
          <w:rFonts w:ascii="Times New Roman" w:hAnsi="Times New Roman" w:eastAsia="仿宋_GB2312" w:cs="Times New Roman"/>
        </w:rPr>
        <w:t>2026年度动态维护方案成果听证会》使用。</w:t>
      </w:r>
    </w:p>
    <w:p w14:paraId="3DD88115">
      <w:pPr>
        <w:ind w:firstLine="630" w:firstLineChars="3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2、申请人提交申请表时，必须携带身份证原件供核对。</w:t>
      </w:r>
    </w:p>
    <w:p w14:paraId="34AEBFFC">
      <w:pPr>
        <w:ind w:firstLine="630" w:firstLineChars="3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3、听证机关有权根据申请情况，确定参加听证会代表。</w:t>
      </w:r>
    </w:p>
    <w:p w14:paraId="6DF0D58D">
      <w:pPr>
        <w:rPr>
          <w:rFonts w:ascii="Times New Roman" w:hAnsi="Times New Roman" w:eastAsia="仿宋_GB2312" w:cs="Times New Roma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D565D4"/>
    <w:rsid w:val="00023B01"/>
    <w:rsid w:val="000B6C8D"/>
    <w:rsid w:val="000F60A2"/>
    <w:rsid w:val="00110EE0"/>
    <w:rsid w:val="002831AE"/>
    <w:rsid w:val="002E3F26"/>
    <w:rsid w:val="003E070A"/>
    <w:rsid w:val="003F3815"/>
    <w:rsid w:val="004D55F2"/>
    <w:rsid w:val="004E610A"/>
    <w:rsid w:val="004F3BCD"/>
    <w:rsid w:val="005F0C48"/>
    <w:rsid w:val="006512B2"/>
    <w:rsid w:val="00681E85"/>
    <w:rsid w:val="006C22C3"/>
    <w:rsid w:val="007E33B1"/>
    <w:rsid w:val="00890E39"/>
    <w:rsid w:val="00897CC4"/>
    <w:rsid w:val="008D6E27"/>
    <w:rsid w:val="008E760B"/>
    <w:rsid w:val="00934BAB"/>
    <w:rsid w:val="00950F66"/>
    <w:rsid w:val="00974718"/>
    <w:rsid w:val="0097665D"/>
    <w:rsid w:val="009953AB"/>
    <w:rsid w:val="00B132D5"/>
    <w:rsid w:val="00B218B3"/>
    <w:rsid w:val="00BD5CE0"/>
    <w:rsid w:val="00BE29B6"/>
    <w:rsid w:val="00C02BD0"/>
    <w:rsid w:val="00D565D4"/>
    <w:rsid w:val="00DB2548"/>
    <w:rsid w:val="00E12A08"/>
    <w:rsid w:val="00EE01EF"/>
    <w:rsid w:val="073C1416"/>
    <w:rsid w:val="11731ED8"/>
    <w:rsid w:val="13EC5F71"/>
    <w:rsid w:val="28610884"/>
    <w:rsid w:val="2CD05FD9"/>
    <w:rsid w:val="42B25F46"/>
    <w:rsid w:val="5AFE3B8D"/>
    <w:rsid w:val="67E1286C"/>
    <w:rsid w:val="6FB70357"/>
    <w:rsid w:val="7EF5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uiPriority w:val="99"/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632</Characters>
  <Lines>5</Lines>
  <Paragraphs>1</Paragraphs>
  <TotalTime>31</TotalTime>
  <ScaleCrop>false</ScaleCrop>
  <LinksUpToDate>false</LinksUpToDate>
  <CharactersWithSpaces>632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2024-08-01T09:30:00Z</dcterms:created>
  <dc:creator>11772476@qq.com</dc:creator>
  <cp:lastModifiedBy>WPS_1764559445</cp:lastModifiedBy>
  <dcterms:modified xsi:type="dcterms:W3CDTF">2026-05-14T06:48:41Z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eyJoZGlkIjoiMDBlODI2ODU1ZDJlNGE4YjEzYjZlNjViNDdhMTM1MmQiLCJ1c2VySWQiOiIxNzc1MjE4NzAxIn0=</vt:lpwstr>
  </property>
  <property fmtid="{D5CDD505-2E9C-101B-9397-08002B2CF9AE}" pid="3" name="KSOProductBuildVer">
    <vt:lpwstr>2052-12.1.0.26375</vt:lpwstr>
  </property>
  <property fmtid="{D5CDD505-2E9C-101B-9397-08002B2CF9AE}" pid="4" name="ICV">
    <vt:lpwstr>2197CC2934214545AFE2E280325A79C6_12</vt:lpwstr>
  </property>
</Properties>
</file>