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</w:p>
    <w:p>
      <w:pPr>
        <w:pStyle w:val="4"/>
        <w:widowControl/>
        <w:spacing w:before="75" w:beforeAutospacing="0" w:after="75" w:afterAutospacing="0" w:line="520" w:lineRule="exact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沁阳市紫陵镇2026年中央财政衔接资金以工代赈项目</w:t>
      </w:r>
    </w:p>
    <w:p>
      <w:pPr>
        <w:pStyle w:val="4"/>
        <w:widowControl/>
        <w:spacing w:before="75" w:beforeAutospacing="0" w:after="75" w:afterAutospacing="0" w:line="520" w:lineRule="exact"/>
        <w:ind w:firstLine="840" w:firstLineChars="300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聘请专业技术人员报价表</w:t>
      </w:r>
    </w:p>
    <w:tbl>
      <w:tblPr>
        <w:tblStyle w:val="6"/>
        <w:tblW w:w="9898" w:type="dxa"/>
        <w:tblInd w:w="-42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770"/>
        <w:gridCol w:w="1815"/>
        <w:gridCol w:w="1417"/>
        <w:gridCol w:w="34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沁阳市紫陵镇2026年中央财政衔接资金以工代赈项目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报价时间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35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人员种类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预估数量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聘用要求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报价单价（元/月）</w:t>
            </w: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施工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技术员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在相关企业单位有资质的技术人员或有资质证书的个人。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要全过程在施工现场工作，接受考勤，并对施工管理出现问题承担相应责任。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6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资料员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熟悉以工代赈项目全流程资料管理规范，能独立完成项目前期、建设及验收阶段资料的收集、整理、归档工作，具备档案分类体系搭建能力。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有1年及以上工程档案管理或行政文书工作经验，熟悉以工代赈流程或村级项目资料管理经验者优先。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8" w:hRule="atLeast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监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理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公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1家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质量监管员持有建筑工程质量监督员证或监理业务培训证，具备工程以上相关知识，通晓工程监理工程管理等相关专业知识。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参与编制监理规划，参与编制监理实施细则。2.检查进厂的工程材料，购配件设备的质量。3.验收检验隐蔽工程、分项工程、参与验收部分工程。4.处置发现的质量问题和安全事故隐患。5.进行工程计量参与工程变更的审查与处理。6.完成其范围内的检查巡视，记录汇报等工作，组织编写监理日志和监理月报。7.收集汇总参与整理监理文件资料。8.参与工程竣工与验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1.报价人可根据意愿在报价表上选择报价。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2.聘用人员按照最终实际聘用时间结算，具体事宜以合同约定为准。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人员以本镇及本县优先。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bookmarkStart w:id="0" w:name="OLE_LINK19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询价比价人员签字</w:t>
            </w:r>
            <w:bookmarkEnd w:id="0"/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ocialshare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OWY2NTQ1YThjMWM1NjVmYWUwMzRmZWZmNDUzOTgifQ=="/>
  </w:docVars>
  <w:rsids>
    <w:rsidRoot w:val="00000000"/>
    <w:rsid w:val="01393D9B"/>
    <w:rsid w:val="014852B3"/>
    <w:rsid w:val="1C8618C1"/>
    <w:rsid w:val="272950BB"/>
    <w:rsid w:val="27343A60"/>
    <w:rsid w:val="342310E4"/>
    <w:rsid w:val="3C1668E7"/>
    <w:rsid w:val="3DEF0287"/>
    <w:rsid w:val="45403466"/>
    <w:rsid w:val="545A4568"/>
    <w:rsid w:val="62FB4E56"/>
    <w:rsid w:val="6DD315E2"/>
    <w:rsid w:val="6EF5D007"/>
    <w:rsid w:val="70D0693E"/>
    <w:rsid w:val="72C01CC9"/>
    <w:rsid w:val="747536DB"/>
    <w:rsid w:val="7AB756AF"/>
    <w:rsid w:val="7CED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socialshare" w:hAnsi="socialshare"/>
      <w:b/>
      <w:bCs/>
      <w:kern w:val="28"/>
      <w:sz w:val="32"/>
      <w:szCs w:val="32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582</Characters>
  <Lines>0</Lines>
  <Paragraphs>0</Paragraphs>
  <TotalTime>1</TotalTime>
  <ScaleCrop>false</ScaleCrop>
  <LinksUpToDate>false</LinksUpToDate>
  <CharactersWithSpaces>584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2024-11-05T16:37:00Z</dcterms:created>
  <dc:creator>1</dc:creator>
  <cp:lastModifiedBy>zwgk</cp:lastModifiedBy>
  <cp:lastPrinted>2025-03-27T14:04:00Z</cp:lastPrinted>
  <dcterms:modified xsi:type="dcterms:W3CDTF">2026-03-24T08:19:31Z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DD51FDC72D7542CEA27434B98C075467_13</vt:lpwstr>
  </property>
  <property fmtid="{D5CDD505-2E9C-101B-9397-08002B2CF9AE}" pid="4" name="KSOTemplateDocerSaveRecord">
    <vt:lpwstr>eyJoZGlkIjoiOTNkNTllODRlNmM1MTk1NTg2MWU3MjkzODhhMTc3OTQiLCJ1c2VySWQiOiIxNTA4ODcyNTg2In0=</vt:lpwstr>
  </property>
</Properties>
</file>