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leftChars="0" w:right="0" w:firstLine="0" w:firstLineChars="0"/>
        <w:jc w:val="left"/>
        <w:rPr>
          <w:rFonts w:hint="eastAsia"/>
        </w:rPr>
      </w:pPr>
      <w:r>
        <w:rPr>
          <w:b/>
          <w:bCs/>
          <w:color w:val="000000"/>
          <w:spacing w:val="0"/>
          <w:w w:val="100"/>
          <w:position w:val="0"/>
          <w:sz w:val="30"/>
          <w:szCs w:val="30"/>
        </w:rPr>
        <w:t>附件</w:t>
      </w:r>
      <w:r>
        <w:rPr>
          <w:rFonts w:hint="eastAsia" w:ascii="Times New Roman" w:hAnsi="Times New Roman" w:cs="Times New Roman"/>
          <w:color w:val="000000"/>
          <w:spacing w:val="0"/>
          <w:w w:val="100"/>
          <w:position w:val="0"/>
          <w:sz w:val="32"/>
          <w:szCs w:val="32"/>
          <w:lang w:val="en-US" w:eastAsia="zh-CN"/>
        </w:rPr>
        <w:t>1</w:t>
      </w:r>
    </w:p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  <w:lang w:val="en-US" w:eastAsia="zh-CN"/>
        </w:rPr>
        <w:t>21</w:t>
      </w:r>
      <w:bookmarkStart w:id="0" w:name="_GoBack"/>
      <w:bookmarkEnd w:id="0"/>
      <w:r>
        <w:rPr>
          <w:rFonts w:hint="eastAsia"/>
        </w:rPr>
        <w:t>年</w:t>
      </w:r>
      <w:r>
        <w:rPr>
          <w:rFonts w:hint="eastAsia"/>
          <w:lang w:eastAsia="zh-CN"/>
        </w:rPr>
        <w:t>解放区就业见习人员实名登记</w:t>
      </w:r>
      <w:r>
        <w:rPr>
          <w:rFonts w:hint="eastAsia"/>
        </w:rPr>
        <w:t>流程</w:t>
      </w:r>
    </w:p>
    <w:p>
      <w:pPr>
        <w:numPr>
          <w:ilvl w:val="0"/>
          <w:numId w:val="0"/>
        </w:numPr>
        <w:rPr>
          <w:rFonts w:hint="eastAsia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1、见习生本人先办理就业创业证（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焦作</w:t>
      </w:r>
      <w:r>
        <w:rPr>
          <w:rFonts w:hint="eastAsia"/>
          <w:color w:val="FF0000"/>
          <w:sz w:val="30"/>
          <w:szCs w:val="30"/>
          <w:lang w:val="en-US" w:eastAsia="zh-CN"/>
        </w:rPr>
        <w:t>市区户口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可以在人才中心办理，其他户口需要在</w:t>
      </w:r>
      <w:r>
        <w:rPr>
          <w:rFonts w:hint="eastAsia"/>
          <w:color w:val="FF0000"/>
          <w:sz w:val="30"/>
          <w:szCs w:val="30"/>
          <w:lang w:val="en-US" w:eastAsia="zh-CN"/>
        </w:rPr>
        <w:t>户口所在地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办理</w:t>
      </w:r>
      <w:r>
        <w:rPr>
          <w:rFonts w:hint="eastAsia"/>
          <w:sz w:val="30"/>
          <w:szCs w:val="30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（所需材料：身份证 毕业证 户口本 2张2寸照片和社区开的</w:t>
      </w:r>
      <w:r>
        <w:rPr>
          <w:rFonts w:hint="eastAsia"/>
          <w:color w:val="FF0000"/>
          <w:sz w:val="30"/>
          <w:szCs w:val="30"/>
          <w:lang w:val="en-US" w:eastAsia="zh-CN"/>
        </w:rPr>
        <w:t>未就业证明</w:t>
      </w:r>
      <w:r>
        <w:rPr>
          <w:rFonts w:hint="eastAsia"/>
          <w:sz w:val="30"/>
          <w:szCs w:val="30"/>
          <w:lang w:val="en-US" w:eastAsia="zh-CN"/>
        </w:rPr>
        <w:t>）</w:t>
      </w:r>
    </w:p>
    <w:p>
      <w:pPr>
        <w:numPr>
          <w:ilvl w:val="0"/>
          <w:numId w:val="1"/>
        </w:numP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见习生本人需至解放区人才中心对档案存放地开具调档函，并将档案提出至解放区人才交流中心，办理代理手册。</w:t>
      </w:r>
    </w:p>
    <w:p>
      <w:pPr>
        <w:numPr>
          <w:ilvl w:val="0"/>
          <w:numId w:val="0"/>
        </w:numPr>
        <w:ind w:firstLine="420" w:firstLineChars="0"/>
        <w:rPr>
          <w:rFonts w:hint="default" w:eastAsiaTheme="minor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注：解放区人才中心地址：解放西路红太阳家具城向西200米路南解放区行政服务中心。</w:t>
      </w:r>
    </w:p>
    <w:p>
      <w:pPr>
        <w:numPr>
          <w:ilvl w:val="0"/>
          <w:numId w:val="0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3、网上操作流程。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第一步：百度搜索“河南就业网上办事大厅”，点击进入网页</w:t>
      </w:r>
      <w:r>
        <w:rPr>
          <w:rFonts w:hint="eastAsia"/>
          <w:lang w:val="en-US" w:eastAsia="zh-CN"/>
        </w:rPr>
        <w:drawing>
          <wp:inline distT="0" distB="0" distL="114300" distR="114300">
            <wp:extent cx="4462780" cy="4457065"/>
            <wp:effectExtent l="0" t="0" r="13970" b="63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第二步：如图进入大厅主页，选择个人事项。</w:t>
      </w:r>
    </w:p>
    <w:p>
      <w:pPr>
        <w:rPr>
          <w:rFonts w:hint="eastAsia"/>
          <w:lang w:val="en-US"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4907280" cy="3345180"/>
            <wp:effectExtent l="0" t="0" r="7620" b="7620"/>
            <wp:docPr id="2" name="图片 2" descr="微信图片_2019062811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906281121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第三步: 如没有账号，需先注册（选择个人登录）并进行实名认证，完成注册。</w:t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70500" cy="3413760"/>
            <wp:effectExtent l="0" t="0" r="6350" b="15240"/>
            <wp:docPr id="3" name="图片 3" descr="微信图片_2019062811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906281107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第四步：完成注册后再次进入个人事项。</w:t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69865" cy="3970655"/>
            <wp:effectExtent l="0" t="0" r="6985" b="10795"/>
            <wp:docPr id="4" name="图片 4" descr="微信图片_2019062811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906281121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第五步：完善个人基本信息</w:t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69865" cy="3959225"/>
            <wp:effectExtent l="0" t="0" r="6985" b="3175"/>
            <wp:docPr id="5" name="图片 5" descr="微信图片_20190628114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1906281146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71770" cy="4125595"/>
            <wp:effectExtent l="0" t="0" r="5080" b="8255"/>
            <wp:docPr id="6" name="图片 6" descr="微信图片_20190628114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1906281147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2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第六步：进入个人事项主界面，选择高校毕业生模块。</w:t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273675" cy="3600450"/>
            <wp:effectExtent l="0" t="0" r="3175" b="0"/>
            <wp:docPr id="7" name="图片 7" descr="微信图片_20190628114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1906281147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第七步：选择高校毕业生实名登记，进入后按照要求填写即可。</w:t>
      </w:r>
    </w:p>
    <w:p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320665" cy="4197350"/>
            <wp:effectExtent l="0" t="0" r="13335" b="12700"/>
            <wp:docPr id="9" name="图片 9" descr="微信图片_20190628114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1906281147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0665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2D1C9"/>
    <w:multiLevelType w:val="singleLevel"/>
    <w:tmpl w:val="5B32D1C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FF7A2F"/>
    <w:rsid w:val="23704C84"/>
    <w:rsid w:val="27AE250B"/>
    <w:rsid w:val="41DD501A"/>
    <w:rsid w:val="48A06CA8"/>
    <w:rsid w:val="4E01647C"/>
    <w:rsid w:val="4F2967BD"/>
    <w:rsid w:val="52CE7D5D"/>
    <w:rsid w:val="52E44249"/>
    <w:rsid w:val="62263EBD"/>
    <w:rsid w:val="6BB52517"/>
    <w:rsid w:val="7324348D"/>
    <w:rsid w:val="78B93D72"/>
    <w:rsid w:val="7F09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 text|1"/>
    <w:basedOn w:val="1"/>
    <w:qFormat/>
    <w:uiPriority w:val="0"/>
    <w:pPr>
      <w:widowControl w:val="0"/>
      <w:shd w:val="clear" w:color="auto" w:fill="auto"/>
      <w:spacing w:line="418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2019-06-28T03:06:00Z</dcterms:created>
  <dc:creator>a9</dc:creator>
  <cp:lastModifiedBy>Administrator</cp:lastModifiedBy>
  <cp:lastPrinted>2020-08-17T08:42:00Z</cp:lastPrinted>
  <dcterms:modified xsi:type="dcterms:W3CDTF">2021-04-01T03:27:21Z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