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行政复议申请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（公民）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ascii="CESI宋体-GB2312" w:hAnsi="CESI宋体-GB2312" w:eastAsia="CESI宋体-GB2312" w:cs="CESI宋体-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 请 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，住所（联系地址）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委托代理人：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被申 请 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委托代理人：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行政复议请求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事实和理由：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解放区</w:t>
      </w:r>
      <w:r>
        <w:rPr>
          <w:rFonts w:hint="eastAsia" w:ascii="仿宋" w:hAnsi="仿宋" w:eastAsia="仿宋" w:cs="仿宋"/>
          <w:sz w:val="32"/>
          <w:szCs w:val="32"/>
        </w:rPr>
        <w:t>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申请人: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年   月 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jNmODYwNGE5Y2I5ZTVkNjU3ZWFiMjdhMGY0YTUifQ=="/>
  </w:docVars>
  <w:rsids>
    <w:rsidRoot w:val="5EF760F9"/>
    <w:rsid w:val="0B9A4E50"/>
    <w:rsid w:val="44D54EAC"/>
    <w:rsid w:val="56FB8D2B"/>
    <w:rsid w:val="5EF760F9"/>
    <w:rsid w:val="E6FFD06B"/>
    <w:rsid w:val="FCFB9FCE"/>
    <w:rsid w:val="FFC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94</Characters>
  <Lines>0</Lines>
  <Paragraphs>0</Paragraphs>
  <TotalTime>9</TotalTime>
  <ScaleCrop>false</ScaleCrop>
  <LinksUpToDate>false</LinksUpToDate>
  <CharactersWithSpaces>914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2021-10-26T07:21:00Z</dcterms:created>
  <dc:creator>uos</dc:creator>
  <cp:lastModifiedBy>huanghe</cp:lastModifiedBy>
  <dcterms:modified xsi:type="dcterms:W3CDTF">2023-07-18T11:35:39Z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0E5EDC3847EB4A0FBC0FB42D8AE112A8</vt:lpwstr>
  </property>
</Properties>
</file>