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line="570" w:lineRule="exact"/>
        <w:ind w:firstLine="28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>
      <w:pPr>
        <w:pStyle w:val="4"/>
        <w:spacing w:before="0" w:beforeAutospacing="0" w:after="0" w:line="570" w:lineRule="exact"/>
        <w:ind w:firstLine="44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行业部门</w:t>
      </w:r>
      <w:r>
        <w:rPr>
          <w:rFonts w:ascii="Times New Roman" w:hAnsi="Times New Roman" w:eastAsia="方正小标宋简体"/>
          <w:sz w:val="44"/>
          <w:szCs w:val="44"/>
        </w:rPr>
        <w:t>脱贫攻坚“回头看”排查问题清单</w:t>
      </w:r>
    </w:p>
    <w:p>
      <w:pPr>
        <w:pStyle w:val="4"/>
        <w:spacing w:before="0" w:beforeAutospacing="0" w:after="0" w:line="570" w:lineRule="exact"/>
        <w:ind w:firstLine="280"/>
        <w:rPr>
          <w:rFonts w:ascii="Times New Roman" w:hAnsi="Times New Roman" w:eastAsia="楷体_GB2312"/>
          <w:sz w:val="28"/>
          <w:szCs w:val="28"/>
        </w:rPr>
      </w:pPr>
    </w:p>
    <w:p>
      <w:pPr>
        <w:pStyle w:val="4"/>
        <w:spacing w:before="0" w:beforeAutospacing="0" w:after="0" w:line="570" w:lineRule="exact"/>
        <w:ind w:firstLine="280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单位：                                                                        日期：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420"/>
        <w:gridCol w:w="4020"/>
        <w:gridCol w:w="4280"/>
        <w:gridCol w:w="146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73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排查内容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分项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问题类型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具体问题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问题数量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73" w:type="dxa"/>
            <w:vMerge w:val="restart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“三落实”情况</w:t>
            </w:r>
          </w:p>
        </w:tc>
        <w:tc>
          <w:tcPr>
            <w:tcW w:w="1420" w:type="dxa"/>
            <w:vMerge w:val="restart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责任落实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政治责任落实不到位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（排查出的具体问题）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分工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责任落实不到位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帮扶责任落实不到位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数量小计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20" w:type="dxa"/>
            <w:vMerge w:val="restart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政策落实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目标规划和实施进度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进展缓慢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政策落实拔高或降低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标准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政策精准性实效性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不佳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政策落实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缺乏持续性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数量小计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20" w:type="dxa"/>
            <w:vMerge w:val="restart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工作落实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行业部门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目标任务落实不到位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32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扶贫项目组织实施不规范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73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排查内容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分项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问题类型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具体问题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问题数量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73" w:type="dxa"/>
            <w:vMerge w:val="restart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“三落实”情况</w:t>
            </w:r>
          </w:p>
        </w:tc>
        <w:tc>
          <w:tcPr>
            <w:tcW w:w="1420" w:type="dxa"/>
            <w:vMerge w:val="restart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工作落实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扶贫资金和扶贫资产使用监管不到位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问题整改解决不及时、不到位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数量小计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73" w:type="dxa"/>
            <w:vMerge w:val="restart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“三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精准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”情况</w:t>
            </w:r>
          </w:p>
        </w:tc>
        <w:tc>
          <w:tcPr>
            <w:tcW w:w="1420" w:type="dxa"/>
            <w:vMerge w:val="restart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驻村结对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帮扶精准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情况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因村派人、因户施策、项目安排、资金使用不够精准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帮扶工作不扎实或成效不佳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帮扶措施落实不到位、不规范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结对帮扶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工作落实不到位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数量小计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73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“三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保障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”情况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本部门所涉及的</w:t>
            </w:r>
          </w:p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“三保障”政策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相关行业部门政策落实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方面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的问题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093" w:type="dxa"/>
            <w:gridSpan w:val="4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脱贫攻坚“回头看”排查问题总数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pStyle w:val="4"/>
        <w:spacing w:before="0" w:beforeAutospacing="0" w:after="0" w:line="440" w:lineRule="exact"/>
        <w:ind w:firstLine="280"/>
        <w:jc w:val="left"/>
        <w:rPr>
          <w:rFonts w:ascii="Times New Roman" w:hAnsi="Times New Roman" w:eastAsia="仿宋_GB2312"/>
          <w:sz w:val="28"/>
          <w:szCs w:val="28"/>
        </w:rPr>
        <w:sectPr>
          <w:pgSz w:w="16838" w:h="11906" w:orient="landscape"/>
          <w:pgMar w:top="1247" w:right="1814" w:bottom="1134" w:left="181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/>
          <w:sz w:val="28"/>
          <w:szCs w:val="28"/>
        </w:rPr>
        <w:t>备注：问题排查不限于上述内容，</w:t>
      </w:r>
      <w:r>
        <w:rPr>
          <w:rFonts w:hint="eastAsia" w:ascii="Times New Roman" w:hAnsi="Times New Roman" w:eastAsia="仿宋_GB2312"/>
          <w:sz w:val="28"/>
          <w:szCs w:val="28"/>
        </w:rPr>
        <w:t>请</w:t>
      </w:r>
      <w:r>
        <w:rPr>
          <w:rFonts w:ascii="Times New Roman" w:hAnsi="Times New Roman" w:eastAsia="仿宋_GB2312"/>
          <w:sz w:val="28"/>
          <w:szCs w:val="28"/>
        </w:rPr>
        <w:t>结合</w:t>
      </w:r>
      <w:r>
        <w:rPr>
          <w:rFonts w:hint="eastAsia" w:ascii="Times New Roman" w:hAnsi="Times New Roman" w:eastAsia="仿宋_GB2312"/>
          <w:sz w:val="28"/>
          <w:szCs w:val="28"/>
        </w:rPr>
        <w:t>行业部门所承担的任务和市县问题清填写</w:t>
      </w:r>
      <w:r>
        <w:rPr>
          <w:rFonts w:ascii="Times New Roman" w:hAnsi="Times New Roman" w:eastAsia="仿宋_GB2312"/>
          <w:sz w:val="28"/>
          <w:szCs w:val="28"/>
        </w:rPr>
        <w:t>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6003B"/>
    <w:rsid w:val="6736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before="100" w:beforeAutospacing="1" w:after="120"/>
    </w:pPr>
    <w:rPr>
      <w:rFonts w:ascii="Calibri" w:hAnsi="Calibri" w:eastAsia="宋体" w:cs="Times New Roman"/>
    </w:r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rFonts w:hint="default" w:ascii="Calibri" w:hAnsi="Calibri" w:eastAsia="宋体" w:cs="Times New Roman"/>
      <w:sz w:val="21"/>
    </w:rPr>
  </w:style>
  <w:style w:type="paragraph" w:styleId="4">
    <w:name w:val="Body Text First Indent"/>
    <w:basedOn w:val="2"/>
    <w:qFormat/>
    <w:uiPriority w:val="99"/>
    <w:pPr>
      <w:ind w:firstLine="420" w:firstLineChars="1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2020-05-05T01:18:00Z</dcterms:created>
  <dc:creator>巧儿</dc:creator>
  <cp:lastModifiedBy>巧儿</cp:lastModifiedBy>
  <dcterms:modified xsi:type="dcterms:W3CDTF">2020-05-05T01:18:48Z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