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32" w:rsidRDefault="00573032">
      <w:pPr>
        <w:spacing w:line="588" w:lineRule="exact"/>
        <w:rPr>
          <w:rFonts w:eastAsia="方正小标宋_GBK"/>
          <w:sz w:val="44"/>
          <w:szCs w:val="44"/>
        </w:rPr>
      </w:pPr>
    </w:p>
    <w:p w:rsidR="00573032" w:rsidRDefault="00573032">
      <w:pPr>
        <w:spacing w:line="588" w:lineRule="exact"/>
        <w:rPr>
          <w:rFonts w:eastAsia="方正小标宋_GBK"/>
          <w:sz w:val="44"/>
          <w:szCs w:val="44"/>
        </w:rPr>
      </w:pPr>
    </w:p>
    <w:p w:rsidR="00573032" w:rsidRDefault="00726131">
      <w:pPr>
        <w:spacing w:line="588" w:lineRule="exact"/>
        <w:jc w:val="center"/>
        <w:rPr>
          <w:rFonts w:ascii="方正小标宋简体" w:eastAsia="方正小标宋简体"/>
          <w:sz w:val="32"/>
          <w:szCs w:val="32"/>
        </w:rPr>
      </w:pPr>
      <w:r>
        <w:rPr>
          <w:rFonts w:ascii="方正小标宋简体" w:eastAsia="方正小标宋简体" w:hint="eastAsia"/>
          <w:sz w:val="44"/>
          <w:szCs w:val="44"/>
        </w:rPr>
        <w:t>焦作市</w:t>
      </w:r>
      <w:r w:rsidR="00475F41">
        <w:rPr>
          <w:rFonts w:ascii="方正小标宋简体" w:eastAsia="方正小标宋简体" w:hint="eastAsia"/>
          <w:sz w:val="44"/>
          <w:szCs w:val="44"/>
        </w:rPr>
        <w:t>城乡规划领域基层政务公开标准目录</w:t>
      </w:r>
    </w:p>
    <w:tbl>
      <w:tblPr>
        <w:tblW w:w="138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673"/>
        <w:gridCol w:w="693"/>
        <w:gridCol w:w="1598"/>
        <w:gridCol w:w="1537"/>
        <w:gridCol w:w="910"/>
        <w:gridCol w:w="970"/>
        <w:gridCol w:w="2797"/>
        <w:gridCol w:w="799"/>
        <w:gridCol w:w="665"/>
        <w:gridCol w:w="700"/>
        <w:gridCol w:w="761"/>
        <w:gridCol w:w="409"/>
        <w:gridCol w:w="425"/>
        <w:gridCol w:w="426"/>
      </w:tblGrid>
      <w:tr w:rsidR="00573032">
        <w:trPr>
          <w:trHeight w:val="113"/>
        </w:trPr>
        <w:tc>
          <w:tcPr>
            <w:tcW w:w="456" w:type="dxa"/>
            <w:vMerge w:val="restart"/>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序</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号</w:t>
            </w:r>
          </w:p>
        </w:tc>
        <w:tc>
          <w:tcPr>
            <w:tcW w:w="1366" w:type="dxa"/>
            <w:gridSpan w:val="2"/>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公开事项</w:t>
            </w:r>
          </w:p>
        </w:tc>
        <w:tc>
          <w:tcPr>
            <w:tcW w:w="1598" w:type="dxa"/>
            <w:vMerge w:val="restart"/>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公开内容</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（要素）</w:t>
            </w:r>
          </w:p>
        </w:tc>
        <w:tc>
          <w:tcPr>
            <w:tcW w:w="1537" w:type="dxa"/>
            <w:vMerge w:val="restart"/>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公开依据</w:t>
            </w:r>
          </w:p>
        </w:tc>
        <w:tc>
          <w:tcPr>
            <w:tcW w:w="910" w:type="dxa"/>
            <w:vMerge w:val="restart"/>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时限</w:t>
            </w:r>
          </w:p>
        </w:tc>
        <w:tc>
          <w:tcPr>
            <w:tcW w:w="970" w:type="dxa"/>
            <w:vMerge w:val="restart"/>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公开主体</w:t>
            </w:r>
          </w:p>
        </w:tc>
        <w:tc>
          <w:tcPr>
            <w:tcW w:w="2797" w:type="dxa"/>
            <w:vMerge w:val="restart"/>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公开渠道和载体（在标注范围内</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至少选择其一公开，法律法规</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规章另有规定的从其规定）</w:t>
            </w:r>
          </w:p>
        </w:tc>
        <w:tc>
          <w:tcPr>
            <w:tcW w:w="1464" w:type="dxa"/>
            <w:gridSpan w:val="2"/>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公开对象</w:t>
            </w:r>
          </w:p>
        </w:tc>
        <w:tc>
          <w:tcPr>
            <w:tcW w:w="1461" w:type="dxa"/>
            <w:gridSpan w:val="2"/>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公开方式</w:t>
            </w:r>
          </w:p>
        </w:tc>
        <w:tc>
          <w:tcPr>
            <w:tcW w:w="1260" w:type="dxa"/>
            <w:gridSpan w:val="3"/>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公开层级</w:t>
            </w:r>
          </w:p>
        </w:tc>
      </w:tr>
      <w:tr w:rsidR="00573032">
        <w:trPr>
          <w:trHeight w:val="113"/>
        </w:trPr>
        <w:tc>
          <w:tcPr>
            <w:tcW w:w="456" w:type="dxa"/>
            <w:vMerge/>
            <w:vAlign w:val="center"/>
          </w:tcPr>
          <w:p w:rsidR="00573032" w:rsidRDefault="00573032">
            <w:pPr>
              <w:widowControl/>
              <w:spacing w:line="360" w:lineRule="exact"/>
              <w:jc w:val="left"/>
              <w:rPr>
                <w:rFonts w:asciiTheme="minorEastAsia" w:eastAsiaTheme="minorEastAsia" w:hAnsiTheme="minorEastAsia"/>
                <w:b/>
                <w:kern w:val="0"/>
                <w:sz w:val="18"/>
                <w:szCs w:val="18"/>
              </w:rPr>
            </w:pPr>
          </w:p>
        </w:tc>
        <w:tc>
          <w:tcPr>
            <w:tcW w:w="673"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一级</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693"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二级事项</w:t>
            </w:r>
          </w:p>
        </w:tc>
        <w:tc>
          <w:tcPr>
            <w:tcW w:w="1598" w:type="dxa"/>
            <w:vMerge/>
            <w:vAlign w:val="center"/>
          </w:tcPr>
          <w:p w:rsidR="00573032" w:rsidRDefault="00573032">
            <w:pPr>
              <w:widowControl/>
              <w:spacing w:line="360" w:lineRule="exact"/>
              <w:jc w:val="left"/>
              <w:rPr>
                <w:rFonts w:asciiTheme="minorEastAsia" w:eastAsiaTheme="minorEastAsia" w:hAnsiTheme="minorEastAsia"/>
                <w:b/>
                <w:kern w:val="0"/>
                <w:sz w:val="18"/>
                <w:szCs w:val="18"/>
              </w:rPr>
            </w:pPr>
          </w:p>
        </w:tc>
        <w:tc>
          <w:tcPr>
            <w:tcW w:w="1537" w:type="dxa"/>
            <w:vMerge/>
            <w:vAlign w:val="center"/>
          </w:tcPr>
          <w:p w:rsidR="00573032" w:rsidRDefault="00573032">
            <w:pPr>
              <w:widowControl/>
              <w:spacing w:line="360" w:lineRule="exact"/>
              <w:jc w:val="left"/>
              <w:rPr>
                <w:rFonts w:asciiTheme="minorEastAsia" w:eastAsiaTheme="minorEastAsia" w:hAnsiTheme="minorEastAsia"/>
                <w:b/>
                <w:kern w:val="0"/>
                <w:sz w:val="18"/>
                <w:szCs w:val="18"/>
              </w:rPr>
            </w:pPr>
          </w:p>
        </w:tc>
        <w:tc>
          <w:tcPr>
            <w:tcW w:w="910" w:type="dxa"/>
            <w:vMerge/>
            <w:vAlign w:val="center"/>
          </w:tcPr>
          <w:p w:rsidR="00573032" w:rsidRDefault="00573032">
            <w:pPr>
              <w:widowControl/>
              <w:spacing w:line="360" w:lineRule="exact"/>
              <w:jc w:val="left"/>
              <w:rPr>
                <w:rFonts w:asciiTheme="minorEastAsia" w:eastAsiaTheme="minorEastAsia" w:hAnsiTheme="minorEastAsia"/>
                <w:b/>
                <w:kern w:val="0"/>
                <w:sz w:val="18"/>
                <w:szCs w:val="18"/>
              </w:rPr>
            </w:pPr>
          </w:p>
        </w:tc>
        <w:tc>
          <w:tcPr>
            <w:tcW w:w="970" w:type="dxa"/>
            <w:vMerge/>
            <w:vAlign w:val="center"/>
          </w:tcPr>
          <w:p w:rsidR="00573032" w:rsidRDefault="00573032">
            <w:pPr>
              <w:widowControl/>
              <w:spacing w:line="360" w:lineRule="exact"/>
              <w:jc w:val="left"/>
              <w:rPr>
                <w:rFonts w:asciiTheme="minorEastAsia" w:eastAsiaTheme="minorEastAsia" w:hAnsiTheme="minorEastAsia"/>
                <w:b/>
                <w:kern w:val="0"/>
                <w:sz w:val="18"/>
                <w:szCs w:val="18"/>
              </w:rPr>
            </w:pPr>
          </w:p>
        </w:tc>
        <w:tc>
          <w:tcPr>
            <w:tcW w:w="2797" w:type="dxa"/>
            <w:vMerge/>
            <w:vAlign w:val="center"/>
          </w:tcPr>
          <w:p w:rsidR="00573032" w:rsidRDefault="00573032">
            <w:pPr>
              <w:widowControl/>
              <w:spacing w:line="360" w:lineRule="exact"/>
              <w:jc w:val="left"/>
              <w:rPr>
                <w:rFonts w:asciiTheme="minorEastAsia" w:eastAsiaTheme="minorEastAsia" w:hAnsiTheme="minorEastAsia"/>
                <w:b/>
                <w:kern w:val="0"/>
                <w:sz w:val="18"/>
                <w:szCs w:val="18"/>
              </w:rPr>
            </w:pPr>
          </w:p>
        </w:tc>
        <w:tc>
          <w:tcPr>
            <w:tcW w:w="799"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全社会</w:t>
            </w:r>
          </w:p>
        </w:tc>
        <w:tc>
          <w:tcPr>
            <w:tcW w:w="665"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特定</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群体</w:t>
            </w:r>
          </w:p>
        </w:tc>
        <w:tc>
          <w:tcPr>
            <w:tcW w:w="700"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主动</w:t>
            </w:r>
          </w:p>
        </w:tc>
        <w:tc>
          <w:tcPr>
            <w:tcW w:w="761"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依申请</w:t>
            </w:r>
          </w:p>
        </w:tc>
        <w:tc>
          <w:tcPr>
            <w:tcW w:w="409"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市</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5"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县</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6" w:type="dxa"/>
            <w:noWrap/>
            <w:vAlign w:val="center"/>
          </w:tcPr>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乡</w:t>
            </w:r>
          </w:p>
          <w:p w:rsidR="00573032" w:rsidRDefault="00475F41">
            <w:pPr>
              <w:widowControl/>
              <w:spacing w:line="36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r>
      <w:tr w:rsidR="00573032">
        <w:trPr>
          <w:trHeight w:val="113"/>
        </w:trPr>
        <w:tc>
          <w:tcPr>
            <w:tcW w:w="456"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p>
        </w:tc>
        <w:tc>
          <w:tcPr>
            <w:tcW w:w="673" w:type="dxa"/>
            <w:vMerge w:val="restart"/>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公共服务</w:t>
            </w:r>
          </w:p>
        </w:tc>
        <w:tc>
          <w:tcPr>
            <w:tcW w:w="693"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法规文件</w:t>
            </w:r>
          </w:p>
        </w:tc>
        <w:tc>
          <w:tcPr>
            <w:tcW w:w="1598" w:type="dxa"/>
            <w:noWrap/>
            <w:vAlign w:val="center"/>
          </w:tcPr>
          <w:p w:rsidR="00573032" w:rsidRDefault="00475F41">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城乡规划领域相关法规、规章、规范性文件</w:t>
            </w:r>
          </w:p>
        </w:tc>
        <w:tc>
          <w:tcPr>
            <w:tcW w:w="1537" w:type="dxa"/>
            <w:noWrap/>
            <w:vAlign w:val="center"/>
          </w:tcPr>
          <w:p w:rsidR="00573032" w:rsidRDefault="00475F41">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《中华人民共和国城乡规划法》《中华人民共和国政府信息公开条例》河南省实施《中华人民共和国城乡规划法》办法</w:t>
            </w:r>
          </w:p>
        </w:tc>
        <w:tc>
          <w:tcPr>
            <w:tcW w:w="910"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970"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797" w:type="dxa"/>
            <w:noWrap/>
            <w:vAlign w:val="center"/>
          </w:tcPr>
          <w:p w:rsidR="00573032" w:rsidRDefault="00475F41">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36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99"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665" w:type="dxa"/>
            <w:noWrap/>
            <w:vAlign w:val="center"/>
          </w:tcPr>
          <w:p w:rsidR="00573032" w:rsidRDefault="00573032">
            <w:pPr>
              <w:widowControl/>
              <w:spacing w:line="360" w:lineRule="exact"/>
              <w:jc w:val="center"/>
              <w:rPr>
                <w:rFonts w:asciiTheme="minorEastAsia" w:eastAsiaTheme="minorEastAsia" w:hAnsiTheme="minorEastAsia"/>
                <w:kern w:val="0"/>
                <w:sz w:val="18"/>
                <w:szCs w:val="18"/>
              </w:rPr>
            </w:pPr>
          </w:p>
        </w:tc>
        <w:tc>
          <w:tcPr>
            <w:tcW w:w="700"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61" w:type="dxa"/>
            <w:noWrap/>
            <w:vAlign w:val="center"/>
          </w:tcPr>
          <w:p w:rsidR="00573032" w:rsidRDefault="00573032">
            <w:pPr>
              <w:widowControl/>
              <w:spacing w:line="360" w:lineRule="exact"/>
              <w:jc w:val="center"/>
              <w:rPr>
                <w:rFonts w:asciiTheme="minorEastAsia" w:eastAsiaTheme="minorEastAsia" w:hAnsiTheme="minorEastAsia"/>
                <w:kern w:val="0"/>
                <w:sz w:val="18"/>
                <w:szCs w:val="18"/>
              </w:rPr>
            </w:pPr>
          </w:p>
        </w:tc>
        <w:tc>
          <w:tcPr>
            <w:tcW w:w="409"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6" w:type="dxa"/>
            <w:noWrap/>
            <w:vAlign w:val="center"/>
          </w:tcPr>
          <w:p w:rsidR="00573032" w:rsidRDefault="00573032">
            <w:pPr>
              <w:widowControl/>
              <w:spacing w:line="360" w:lineRule="exact"/>
              <w:jc w:val="center"/>
              <w:rPr>
                <w:rFonts w:asciiTheme="minorEastAsia" w:eastAsiaTheme="minorEastAsia" w:hAnsiTheme="minorEastAsia"/>
                <w:kern w:val="0"/>
                <w:sz w:val="18"/>
                <w:szCs w:val="18"/>
              </w:rPr>
            </w:pPr>
          </w:p>
        </w:tc>
      </w:tr>
      <w:tr w:rsidR="00573032">
        <w:trPr>
          <w:trHeight w:val="113"/>
        </w:trPr>
        <w:tc>
          <w:tcPr>
            <w:tcW w:w="456"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2</w:t>
            </w:r>
          </w:p>
        </w:tc>
        <w:tc>
          <w:tcPr>
            <w:tcW w:w="673" w:type="dxa"/>
            <w:vMerge/>
            <w:vAlign w:val="center"/>
          </w:tcPr>
          <w:p w:rsidR="00573032" w:rsidRDefault="00573032">
            <w:pPr>
              <w:widowControl/>
              <w:spacing w:line="360" w:lineRule="exact"/>
              <w:jc w:val="left"/>
              <w:rPr>
                <w:rFonts w:asciiTheme="minorEastAsia" w:eastAsiaTheme="minorEastAsia" w:hAnsiTheme="minorEastAsia"/>
                <w:kern w:val="0"/>
                <w:sz w:val="18"/>
                <w:szCs w:val="18"/>
              </w:rPr>
            </w:pPr>
          </w:p>
        </w:tc>
        <w:tc>
          <w:tcPr>
            <w:tcW w:w="693"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政民互动</w:t>
            </w:r>
          </w:p>
        </w:tc>
        <w:tc>
          <w:tcPr>
            <w:tcW w:w="1598" w:type="dxa"/>
            <w:noWrap/>
            <w:vAlign w:val="center"/>
          </w:tcPr>
          <w:p w:rsidR="00573032" w:rsidRDefault="00475F41">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城乡规划事项的意见征集、咨询、信访等</w:t>
            </w:r>
          </w:p>
        </w:tc>
        <w:tc>
          <w:tcPr>
            <w:tcW w:w="1537" w:type="dxa"/>
            <w:noWrap/>
            <w:vAlign w:val="center"/>
          </w:tcPr>
          <w:p w:rsidR="00573032" w:rsidRDefault="00475F41">
            <w:pPr>
              <w:widowControl/>
              <w:spacing w:line="3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《中华人民共和国政府信息公开条例》</w:t>
            </w:r>
          </w:p>
        </w:tc>
        <w:tc>
          <w:tcPr>
            <w:tcW w:w="910"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实时</w:t>
            </w:r>
          </w:p>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公开</w:t>
            </w:r>
          </w:p>
        </w:tc>
        <w:tc>
          <w:tcPr>
            <w:tcW w:w="970"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797" w:type="dxa"/>
            <w:noWrap/>
            <w:vAlign w:val="center"/>
          </w:tcPr>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w:t>
            </w:r>
            <w:r>
              <w:rPr>
                <w:rFonts w:asciiTheme="minorEastAsia" w:eastAsiaTheme="minorEastAsia" w:hAnsiTheme="minorEastAsia" w:hint="eastAsia"/>
                <w:kern w:val="0"/>
                <w:sz w:val="18"/>
                <w:szCs w:val="18"/>
              </w:rPr>
              <w:lastRenderedPageBreak/>
              <w:t>（电子屏）</w:t>
            </w:r>
          </w:p>
          <w:p w:rsidR="00573032" w:rsidRDefault="00475F41">
            <w:pPr>
              <w:widowControl/>
              <w:spacing w:line="34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99" w:type="dxa"/>
            <w:noWrap/>
          </w:tcPr>
          <w:p w:rsidR="00573032" w:rsidRDefault="00573032">
            <w:pPr>
              <w:widowControl/>
              <w:spacing w:line="260" w:lineRule="exact"/>
              <w:jc w:val="center"/>
              <w:rPr>
                <w:rFonts w:asciiTheme="minorEastAsia" w:eastAsiaTheme="minorEastAsia" w:hAnsiTheme="minorEastAsia"/>
                <w:kern w:val="0"/>
                <w:sz w:val="18"/>
                <w:szCs w:val="18"/>
              </w:rPr>
            </w:pPr>
          </w:p>
          <w:p w:rsidR="00573032" w:rsidRDefault="00573032">
            <w:pPr>
              <w:widowControl/>
              <w:spacing w:line="260" w:lineRule="exact"/>
              <w:jc w:val="center"/>
              <w:rPr>
                <w:rFonts w:asciiTheme="minorEastAsia" w:eastAsiaTheme="minorEastAsia" w:hAnsiTheme="minorEastAsia"/>
                <w:kern w:val="0"/>
                <w:sz w:val="18"/>
                <w:szCs w:val="18"/>
              </w:rPr>
            </w:pPr>
          </w:p>
          <w:p w:rsidR="00573032" w:rsidRDefault="00573032">
            <w:pPr>
              <w:widowControl/>
              <w:spacing w:line="260" w:lineRule="exact"/>
              <w:jc w:val="center"/>
              <w:rPr>
                <w:rFonts w:asciiTheme="minorEastAsia" w:eastAsiaTheme="minorEastAsia" w:hAnsiTheme="minorEastAsia"/>
                <w:kern w:val="0"/>
                <w:sz w:val="18"/>
                <w:szCs w:val="18"/>
              </w:rPr>
            </w:pPr>
          </w:p>
          <w:p w:rsidR="00573032" w:rsidRDefault="00573032">
            <w:pPr>
              <w:widowControl/>
              <w:spacing w:line="260" w:lineRule="exact"/>
              <w:jc w:val="center"/>
              <w:rPr>
                <w:rFonts w:asciiTheme="minorEastAsia" w:eastAsiaTheme="minorEastAsia" w:hAnsiTheme="minorEastAsia"/>
                <w:kern w:val="0"/>
                <w:sz w:val="18"/>
                <w:szCs w:val="18"/>
              </w:rPr>
            </w:pPr>
          </w:p>
          <w:p w:rsidR="00573032" w:rsidRDefault="00573032">
            <w:pPr>
              <w:widowControl/>
              <w:spacing w:line="260" w:lineRule="exact"/>
              <w:jc w:val="center"/>
              <w:rPr>
                <w:rFonts w:asciiTheme="minorEastAsia" w:eastAsiaTheme="minorEastAsia" w:hAnsiTheme="minorEastAsia"/>
                <w:kern w:val="0"/>
                <w:sz w:val="18"/>
                <w:szCs w:val="18"/>
              </w:rPr>
            </w:pPr>
          </w:p>
          <w:p w:rsidR="00573032" w:rsidRDefault="00527022">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noProof/>
                <w:kern w:val="0"/>
                <w:sz w:val="18"/>
                <w:szCs w:val="18"/>
              </w:rPr>
              <w:pict>
                <v:shapetype id="_x0000_t202" coordsize="21600,21600" o:spt="202" path="m,l,21600r21600,l21600,xe">
                  <v:stroke joinstyle="miter"/>
                  <v:path gradientshapeok="t" o:connecttype="rect"/>
                </v:shapetype>
                <v:shape id="文本框 3" o:spid="_x0000_s1026" type="#_x0000_t202" style="position:absolute;left:0;text-align:left;margin-left:-3.2pt;margin-top:81.1pt;width:81.5pt;height:2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aKhgIAAHkFAAAOAAAAZHJzL2Uyb0RvYy54bWysVM1uEzEQviPxDpbvdPNbIOqmCq2KkCpa&#10;ERBnx2snFrbH2E52wwPAG3Diwp3n6nMw9m5+Cr0Ucdkde74Zz3zzc3beGE02wgcFtqT9kx4lwnKo&#10;lF2W9MP7q2cvKAmR2YppsKKkWxHo+fTpk7PaTcQAVqAr4Qk6sWFSu5KuYnSTogh8JQwLJ+CERaUE&#10;b1jEo18WlWc1eje6GPR6p0UNvnIeuAgBby9bJZ1m/1IKHm+kDCISXVKMLeavz99F+hbTMzZZeuZW&#10;indhsH+IwjBl8dG9q0sWGVl79Zcro7iHADKecDAFSKm4yDlgNv3eH9nMV8yJnAuSE9yepvD/3PK3&#10;m1tPVFXSISWWGSzR3fdvdz9+3f38SoaJntqFCaLmDnGxeQUNlnl3H/AyZd1Ib9If8yGoR6K3e3JF&#10;EwlPRr3huDdGFUfdcHg6RhndFwdr50N8LcCQJJTUY/Eyp2xzHWIL3UHSYwG0qq6U1vmQGkZcaE82&#10;DEutY44Rnd9DaUvqkp5iINnxPV1uuYOHxfIBD+hP2/ScyK3VhZUYapnIUtxqkTDavhMSqc2EPBAj&#10;41zYfZwZnVASM3qMYYc/RPUY4zYPtMgvg417Y6Ms+Jal+9RWn3bEyBaPNTzKO4mxWTRd5yyg2mLj&#10;eGgnLzh+pbC61yzEW+Zx1LAhcH3EG/xIDVgd6CRKVuC/PHSf8DgBqKWkxtEtafi8Zl5Qot9YnI2X&#10;/dEozXo+jMbPB3jwx5rFscauzQVgy/RxUTmexYSPeidKD+YjbplZehVVzHJ8u6RxJ17EdqHgluJi&#10;NssgnG7H4rWdO55cJ3otzNYRpMqtnGhquenow/nOw9DtorRAjs8ZddiY098AAAD//wMAUEsDBBQA&#10;BgAIAAAAIQDSoOp33wAAAAoBAAAPAAAAZHJzL2Rvd25yZXYueG1sTI/BSsNAEIbvgu+wjOCt3TSm&#10;S0mzKUERQYVi9eJtmp0mwexsyG7b9O3dnvQ4Mx//fH+xmWwvTjT6zrGGxTwBQVw703Gj4evzebYC&#10;4QOywd4xabiQh015e1NgbtyZP+i0C42IIexz1NCGMORS+roli37uBuJ4O7jRYojj2Egz4jmG216m&#10;SaKkxY7jhxYHemyp/tkdrYbX7BufHsIbXQJP26p6WQ2Zf9f6/m6q1iACTeEPhqt+VIcyOu3dkY0X&#10;vYaZyiIZ9ypNQVyBpVIg9hrSxTIFWRbyf4XyFwAA//8DAFBLAQItABQABgAIAAAAIQC2gziS/gAA&#10;AOEBAAATAAAAAAAAAAAAAAAAAAAAAABbQ29udGVudF9UeXBlc10ueG1sUEsBAi0AFAAGAAgAAAAh&#10;ADj9If/WAAAAlAEAAAsAAAAAAAAAAAAAAAAALwEAAF9yZWxzLy5yZWxzUEsBAi0AFAAGAAgAAAAh&#10;AMBQFoqGAgAAeQUAAA4AAAAAAAAAAAAAAAAALgIAAGRycy9lMm9Eb2MueG1sUEsBAi0AFAAGAAgA&#10;AAAhANKg6nffAAAACgEAAA8AAAAAAAAAAAAAAAAA4AQAAGRycy9kb3ducmV2LnhtbFBLBQYAAAAA&#10;BAAEAPMAAADsBQAAAAA=&#10;" fillcolor="white [3201]" strokecolor="white [3212]" strokeweight=".5pt">
                  <v:textbox>
                    <w:txbxContent>
                      <w:p w:rsidR="00573032" w:rsidRDefault="00573032"/>
                    </w:txbxContent>
                  </v:textbox>
                </v:shape>
              </w:pict>
            </w:r>
            <w:r w:rsidR="00475F41">
              <w:rPr>
                <w:rFonts w:asciiTheme="minorEastAsia" w:eastAsiaTheme="minorEastAsia" w:hAnsiTheme="minorEastAsia"/>
                <w:kern w:val="0"/>
                <w:sz w:val="18"/>
                <w:szCs w:val="18"/>
              </w:rPr>
              <w:t>√</w:t>
            </w:r>
          </w:p>
        </w:tc>
        <w:tc>
          <w:tcPr>
            <w:tcW w:w="665" w:type="dxa"/>
            <w:noWrap/>
            <w:vAlign w:val="center"/>
          </w:tcPr>
          <w:p w:rsidR="00573032" w:rsidRDefault="00573032">
            <w:pPr>
              <w:widowControl/>
              <w:spacing w:line="360" w:lineRule="exact"/>
              <w:jc w:val="center"/>
              <w:rPr>
                <w:rFonts w:asciiTheme="minorEastAsia" w:eastAsiaTheme="minorEastAsia" w:hAnsiTheme="minorEastAsia"/>
                <w:kern w:val="0"/>
                <w:sz w:val="18"/>
                <w:szCs w:val="18"/>
              </w:rPr>
            </w:pPr>
          </w:p>
        </w:tc>
        <w:tc>
          <w:tcPr>
            <w:tcW w:w="700"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61" w:type="dxa"/>
            <w:noWrap/>
            <w:vAlign w:val="center"/>
          </w:tcPr>
          <w:p w:rsidR="00573032" w:rsidRDefault="00573032">
            <w:pPr>
              <w:widowControl/>
              <w:spacing w:line="360" w:lineRule="exact"/>
              <w:jc w:val="center"/>
              <w:rPr>
                <w:rFonts w:asciiTheme="minorEastAsia" w:eastAsiaTheme="minorEastAsia" w:hAnsiTheme="minorEastAsia"/>
                <w:kern w:val="0"/>
                <w:sz w:val="18"/>
                <w:szCs w:val="18"/>
              </w:rPr>
            </w:pPr>
          </w:p>
        </w:tc>
        <w:tc>
          <w:tcPr>
            <w:tcW w:w="409"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noWrap/>
            <w:vAlign w:val="center"/>
          </w:tcPr>
          <w:p w:rsidR="00573032" w:rsidRDefault="00475F41">
            <w:pPr>
              <w:widowControl/>
              <w:spacing w:line="36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6" w:type="dxa"/>
            <w:noWrap/>
            <w:vAlign w:val="center"/>
          </w:tcPr>
          <w:p w:rsidR="00573032" w:rsidRDefault="00573032">
            <w:pPr>
              <w:widowControl/>
              <w:spacing w:line="360" w:lineRule="exact"/>
              <w:jc w:val="center"/>
              <w:rPr>
                <w:rFonts w:asciiTheme="minorEastAsia" w:eastAsiaTheme="minorEastAsia" w:hAnsiTheme="minorEastAsia"/>
                <w:kern w:val="0"/>
                <w:sz w:val="18"/>
                <w:szCs w:val="18"/>
              </w:rPr>
            </w:pPr>
          </w:p>
        </w:tc>
      </w:tr>
    </w:tbl>
    <w:p w:rsidR="00573032" w:rsidRDefault="00527022">
      <w:pPr>
        <w:spacing w:line="200" w:lineRule="exact"/>
        <w:ind w:firstLineChars="200" w:firstLine="640"/>
        <w:rPr>
          <w:rFonts w:eastAsia="仿宋_GB2312"/>
          <w:sz w:val="32"/>
          <w:szCs w:val="32"/>
        </w:rPr>
      </w:pPr>
      <w:r>
        <w:rPr>
          <w:rFonts w:eastAsia="仿宋_GB2312"/>
          <w:noProof/>
          <w:sz w:val="32"/>
          <w:szCs w:val="32"/>
        </w:rPr>
        <w:lastRenderedPageBreak/>
        <w:pict>
          <v:shape id="文本框 4" o:spid="_x0000_s1027" type="#_x0000_t202" style="position:absolute;left:0;text-align:left;margin-left:3.45pt;margin-top:434.3pt;width:69.5pt;height:2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DhQIAAH8FAAAOAAAAZHJzL2Uyb0RvYy54bWysVM1uEzEQviPxDpbvZJOQhjTqpgqtipAi&#10;WlEQZ8drJxa2x9hOdsMDwBtw4sKd58pzMPYmaQqVUBGX3bHnm/HMNz9n543RZC18UGBL2ut0KRGW&#10;Q6XsoqTv3109G1ESIrMV02BFSTci0PPJ0ydntRuLPixBV8ITdGLDuHYlXcboxkUR+FIYFjrghEWl&#10;BG9YxKNfFJVnNXo3uuh3u8OiBl85D1yEgLeXrZJOsn8pBY/XUgYRiS4pxhbz1+fvPH2LyRkbLzxz&#10;S8V3YbB/iMIwZfHRg6tLFhlZefWHK6O4hwAydjiYAqRUXOQcMJte97dsbpfMiZwLkhPcgabw/9zy&#10;N+sbT1RV0gEllhks0fbb1+33n9sfX8gg0VO7MEbUrUNcbF5Cg2Xe3we8TFk30pv0x3wI6pHozYFc&#10;0UTC8XI06g9PUMNR1T8dDVBG78WdsfMhvhJgSBJK6rF2mVK2noXYQveQ9FYAraorpXU+pH4RF9qT&#10;NcNK65hDROf3UNqSuqTD5/j03zzMFw94QH/aJkuRO2sXViKoJSJLcaNFwmj7VkhkNvPxQIyMc2EP&#10;cWZ0QknM6DGGO/xdVI8xbvNAi/wy2HgwNsqCb1m6T231cU+MbPFYw6O8kxibeZNb6tAnc6g22D4e&#10;2vkLjl8pLPKMhXjDPA4c9gUukXiNH6kBiwQ7iZIl+M8P3Sc8zgFqKalxgEsaPq2YF5To1xYn5LQ3&#10;GKSJz4fByYs+HvyxZn6ssStzAdg5PVxXjmcx4aPei9KD+YC7ZppeRRWzHN8uadyLF7FdK7iruJhO&#10;Mwhn3LE4s7eOJ9eJZQvTVQSpckcntlpudizilOeZ2G2ktEaOzxl1tzcnvwAAAP//AwBQSwMEFAAG&#10;AAgAAAAhALGSnELfAAAACQEAAA8AAABkcnMvZG93bnJldi54bWxMj8FOwzAQRO9I/IO1SNyoU0it&#10;NMSpIhBCgkqI0ktv23hJIuJ1FLtt+ve4JzjOzmjmbbGabC+ONPrOsYb5LAFBXDvTcaNh+/Vyl4Hw&#10;Adlg75g0nMnDqry+KjA37sSfdNyERsQS9jlqaEMYcil93ZJFP3MDcfS+3WgxRDk20ox4iuW2l/dJ&#10;oqTFjuNCiwM9tVT/bA5Ww1u6w+eH8E7nwNNHVb1mQ+rXWt/eTNUjiEBT+AvDBT+iQxmZ9u7Axote&#10;g1rGoIZMZQrExU8X8bLXsJwvFMiykP8/KH8BAAD//wMAUEsBAi0AFAAGAAgAAAAhALaDOJL+AAAA&#10;4QEAABMAAAAAAAAAAAAAAAAAAAAAAFtDb250ZW50X1R5cGVzXS54bWxQSwECLQAUAAYACAAAACEA&#10;OP0h/9YAAACUAQAACwAAAAAAAAAAAAAAAAAvAQAAX3JlbHMvLnJlbHNQSwECLQAUAAYACAAAACEA&#10;26fmg4UCAAB/BQAADgAAAAAAAAAAAAAAAAAuAgAAZHJzL2Uyb0RvYy54bWxQSwECLQAUAAYACAAA&#10;ACEAsZKcQt8AAAAJAQAADwAAAAAAAAAAAAAAAADfBAAAZHJzL2Rvd25yZXYueG1sUEsFBgAAAAAE&#10;AAQA8wAAAOsFAAAAAA==&#10;" fillcolor="white [3201]" strokecolor="white [3212]" strokeweight=".5pt">
            <v:textbox>
              <w:txbxContent>
                <w:p w:rsidR="00573032" w:rsidRDefault="00573032"/>
              </w:txbxContent>
            </v:textbox>
          </v:shape>
        </w:pict>
      </w:r>
    </w:p>
    <w:tbl>
      <w:tblPr>
        <w:tblpPr w:leftFromText="180" w:rightFromText="180" w:vertAnchor="text" w:horzAnchor="margin" w:tblpY="1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645"/>
        <w:gridCol w:w="850"/>
        <w:gridCol w:w="1366"/>
        <w:gridCol w:w="2067"/>
        <w:gridCol w:w="820"/>
        <w:gridCol w:w="721"/>
        <w:gridCol w:w="2603"/>
        <w:gridCol w:w="787"/>
        <w:gridCol w:w="839"/>
        <w:gridCol w:w="700"/>
        <w:gridCol w:w="870"/>
        <w:gridCol w:w="426"/>
        <w:gridCol w:w="425"/>
        <w:gridCol w:w="567"/>
      </w:tblGrid>
      <w:tr w:rsidR="00573032">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序</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号</w:t>
            </w:r>
          </w:p>
        </w:tc>
        <w:tc>
          <w:tcPr>
            <w:tcW w:w="1495" w:type="dxa"/>
            <w:gridSpan w:val="2"/>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公开事项</w:t>
            </w:r>
          </w:p>
        </w:tc>
        <w:tc>
          <w:tcPr>
            <w:tcW w:w="136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公开内容</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（要素）</w:t>
            </w:r>
          </w:p>
        </w:tc>
        <w:tc>
          <w:tcPr>
            <w:tcW w:w="2067"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公开依据</w:t>
            </w:r>
          </w:p>
        </w:tc>
        <w:tc>
          <w:tcPr>
            <w:tcW w:w="820"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时限</w:t>
            </w:r>
          </w:p>
        </w:tc>
        <w:tc>
          <w:tcPr>
            <w:tcW w:w="721"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公开主体</w:t>
            </w:r>
          </w:p>
        </w:tc>
        <w:tc>
          <w:tcPr>
            <w:tcW w:w="2603"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公开渠道和载体（在标注范围内至少选择其一公开，法律法规规章另有规定的从其规定）</w:t>
            </w:r>
          </w:p>
        </w:tc>
        <w:tc>
          <w:tcPr>
            <w:tcW w:w="1626" w:type="dxa"/>
            <w:gridSpan w:val="2"/>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公开对象</w:t>
            </w:r>
          </w:p>
        </w:tc>
        <w:tc>
          <w:tcPr>
            <w:tcW w:w="1570" w:type="dxa"/>
            <w:gridSpan w:val="2"/>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公开方式</w:t>
            </w: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公开层级</w:t>
            </w:r>
          </w:p>
        </w:tc>
      </w:tr>
      <w:tr w:rsidR="00573032">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b/>
                <w:kern w:val="0"/>
                <w:sz w:val="18"/>
                <w:szCs w:val="18"/>
              </w:rPr>
            </w:pPr>
          </w:p>
        </w:tc>
        <w:tc>
          <w:tcPr>
            <w:tcW w:w="64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一级</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85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二级</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136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b/>
                <w:kern w:val="0"/>
                <w:sz w:val="18"/>
                <w:szCs w:val="18"/>
              </w:rPr>
            </w:pPr>
          </w:p>
        </w:tc>
        <w:tc>
          <w:tcPr>
            <w:tcW w:w="2067"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b/>
                <w:kern w:val="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b/>
                <w:kern w:val="0"/>
                <w:sz w:val="18"/>
                <w:szCs w:val="18"/>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b/>
                <w:kern w:val="0"/>
                <w:sz w:val="18"/>
                <w:szCs w:val="18"/>
              </w:rPr>
            </w:pPr>
          </w:p>
        </w:tc>
        <w:tc>
          <w:tcPr>
            <w:tcW w:w="2603"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b/>
                <w:kern w:val="0"/>
                <w:sz w:val="18"/>
                <w:szCs w:val="18"/>
              </w:rPr>
            </w:pPr>
          </w:p>
        </w:tc>
        <w:tc>
          <w:tcPr>
            <w:tcW w:w="78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全社会</w:t>
            </w:r>
          </w:p>
        </w:tc>
        <w:tc>
          <w:tcPr>
            <w:tcW w:w="839"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特定</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群体</w:t>
            </w:r>
          </w:p>
        </w:tc>
        <w:tc>
          <w:tcPr>
            <w:tcW w:w="70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主动</w:t>
            </w:r>
          </w:p>
        </w:tc>
        <w:tc>
          <w:tcPr>
            <w:tcW w:w="87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依申请</w:t>
            </w:r>
          </w:p>
        </w:tc>
        <w:tc>
          <w:tcPr>
            <w:tcW w:w="42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市</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县</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56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乡</w:t>
            </w:r>
          </w:p>
          <w:p w:rsidR="00573032" w:rsidRDefault="00475F41">
            <w:pPr>
              <w:widowControl/>
              <w:spacing w:line="30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3</w:t>
            </w:r>
          </w:p>
        </w:tc>
        <w:tc>
          <w:tcPr>
            <w:tcW w:w="64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公共服务</w:t>
            </w:r>
          </w:p>
        </w:tc>
        <w:tc>
          <w:tcPr>
            <w:tcW w:w="85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办事</w:t>
            </w:r>
          </w:p>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服务</w:t>
            </w:r>
          </w:p>
        </w:tc>
        <w:tc>
          <w:tcPr>
            <w:tcW w:w="136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行政许可的事项、依据、条件、数量、程序、期限以及申请行政许可需要提交的全部材料目录</w:t>
            </w:r>
          </w:p>
        </w:tc>
        <w:tc>
          <w:tcPr>
            <w:tcW w:w="206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《中华人民共和国政府信息公开条例》</w:t>
            </w:r>
          </w:p>
        </w:tc>
        <w:tc>
          <w:tcPr>
            <w:tcW w:w="82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实时</w:t>
            </w:r>
          </w:p>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公开</w:t>
            </w:r>
          </w:p>
        </w:tc>
        <w:tc>
          <w:tcPr>
            <w:tcW w:w="721"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603"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8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39"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70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4</w:t>
            </w:r>
          </w:p>
        </w:tc>
        <w:tc>
          <w:tcPr>
            <w:tcW w:w="645"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规划编制</w:t>
            </w:r>
          </w:p>
        </w:tc>
        <w:tc>
          <w:tcPr>
            <w:tcW w:w="85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城市、镇总体规划及相应的土地利用规划</w:t>
            </w:r>
          </w:p>
        </w:tc>
        <w:tc>
          <w:tcPr>
            <w:tcW w:w="136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规划批准文件、脱密后规划文本的主要内容和主要图纸等</w:t>
            </w:r>
          </w:p>
        </w:tc>
        <w:tc>
          <w:tcPr>
            <w:tcW w:w="206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《中华人民共和国土地管理法》《中华人民共和国城乡规划法》《中华人民共和国政府信息公开条例》河南省实施《中华人民共和国城乡规划法》办法</w:t>
            </w:r>
          </w:p>
        </w:tc>
        <w:tc>
          <w:tcPr>
            <w:tcW w:w="82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21"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自然资源管理部门或镇人民政府</w:t>
            </w:r>
          </w:p>
        </w:tc>
        <w:tc>
          <w:tcPr>
            <w:tcW w:w="2603"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8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39"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70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5</w:t>
            </w:r>
          </w:p>
        </w:tc>
        <w:tc>
          <w:tcPr>
            <w:tcW w:w="645"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00" w:lineRule="exact"/>
              <w:jc w:val="left"/>
              <w:rPr>
                <w:rFonts w:asciiTheme="minorEastAsia" w:eastAsiaTheme="minorEastAsia" w:hAnsiTheme="minorEastAsia"/>
                <w:kern w:val="0"/>
                <w:sz w:val="18"/>
                <w:szCs w:val="1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乡规划及相应的土地利用规划</w:t>
            </w:r>
          </w:p>
        </w:tc>
        <w:tc>
          <w:tcPr>
            <w:tcW w:w="136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脱密后规划文本主要内容和主要图纸等</w:t>
            </w:r>
          </w:p>
        </w:tc>
        <w:tc>
          <w:tcPr>
            <w:tcW w:w="206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《中华人民共和国土地管理法》《中华人民共和国城乡规划法》《中华人民共和国政府信息公开条例》河南省实施《中华人民共和国城乡</w:t>
            </w:r>
            <w:r>
              <w:rPr>
                <w:rFonts w:asciiTheme="minorEastAsia" w:eastAsiaTheme="minorEastAsia" w:hAnsiTheme="minorEastAsia" w:hint="eastAsia"/>
                <w:kern w:val="0"/>
                <w:sz w:val="18"/>
                <w:szCs w:val="18"/>
              </w:rPr>
              <w:lastRenderedPageBreak/>
              <w:t>规划法》办法</w:t>
            </w:r>
          </w:p>
        </w:tc>
        <w:tc>
          <w:tcPr>
            <w:tcW w:w="82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w:t>
            </w:r>
            <w:r>
              <w:rPr>
                <w:rFonts w:asciiTheme="minorEastAsia" w:eastAsiaTheme="minorEastAsia" w:hAnsiTheme="minorEastAsia" w:hint="eastAsia"/>
                <w:kern w:val="0"/>
                <w:sz w:val="18"/>
                <w:szCs w:val="18"/>
              </w:rPr>
              <w:lastRenderedPageBreak/>
              <w:t>公开</w:t>
            </w:r>
          </w:p>
        </w:tc>
        <w:tc>
          <w:tcPr>
            <w:tcW w:w="721" w:type="dxa"/>
            <w:tcBorders>
              <w:top w:val="single" w:sz="4" w:space="0" w:color="auto"/>
              <w:left w:val="single" w:sz="4" w:space="0" w:color="auto"/>
              <w:bottom w:val="single" w:sz="4" w:space="0" w:color="auto"/>
              <w:right w:val="single" w:sz="4" w:space="0" w:color="auto"/>
            </w:tcBorders>
            <w:noWrap/>
            <w:vAlign w:val="center"/>
          </w:tcPr>
          <w:p w:rsidR="00573032" w:rsidRPr="00726131" w:rsidRDefault="00475F41">
            <w:pPr>
              <w:widowControl/>
              <w:spacing w:line="300" w:lineRule="exact"/>
              <w:jc w:val="center"/>
              <w:rPr>
                <w:rFonts w:asciiTheme="minorEastAsia" w:eastAsiaTheme="minorEastAsia" w:hAnsiTheme="minorEastAsia"/>
                <w:color w:val="FF0000"/>
                <w:kern w:val="0"/>
                <w:sz w:val="18"/>
                <w:szCs w:val="18"/>
              </w:rPr>
            </w:pPr>
            <w:r w:rsidRPr="00726131">
              <w:rPr>
                <w:rFonts w:asciiTheme="minorEastAsia" w:eastAsiaTheme="minorEastAsia" w:hAnsiTheme="minorEastAsia" w:hint="eastAsia"/>
                <w:color w:val="FF0000"/>
                <w:kern w:val="0"/>
                <w:sz w:val="18"/>
                <w:szCs w:val="18"/>
              </w:rPr>
              <w:lastRenderedPageBreak/>
              <w:t>乡人民政府</w:t>
            </w:r>
            <w:r w:rsidR="00726131" w:rsidRPr="00726131">
              <w:rPr>
                <w:rFonts w:asciiTheme="minorEastAsia" w:eastAsiaTheme="minorEastAsia" w:hAnsiTheme="minorEastAsia" w:hint="eastAsia"/>
                <w:color w:val="FF0000"/>
                <w:kern w:val="0"/>
                <w:sz w:val="18"/>
                <w:szCs w:val="18"/>
              </w:rPr>
              <w:t>、涉农街道办事处</w:t>
            </w:r>
          </w:p>
        </w:tc>
        <w:tc>
          <w:tcPr>
            <w:tcW w:w="2603"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w:t>
            </w:r>
            <w:r>
              <w:rPr>
                <w:rFonts w:asciiTheme="minorEastAsia" w:eastAsiaTheme="minorEastAsia" w:hAnsiTheme="minorEastAsia" w:hint="eastAsia"/>
                <w:kern w:val="0"/>
                <w:sz w:val="18"/>
                <w:szCs w:val="18"/>
              </w:rPr>
              <w:lastRenderedPageBreak/>
              <w:t>（电子屏）</w:t>
            </w:r>
          </w:p>
          <w:p w:rsidR="00573032" w:rsidRDefault="00475F41">
            <w:pPr>
              <w:widowControl/>
              <w:spacing w:line="30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78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w:t>
            </w:r>
          </w:p>
        </w:tc>
        <w:tc>
          <w:tcPr>
            <w:tcW w:w="839"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70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573032" w:rsidRDefault="00573032">
            <w:pPr>
              <w:widowControl/>
              <w:spacing w:line="300" w:lineRule="exact"/>
              <w:jc w:val="center"/>
              <w:rPr>
                <w:rFonts w:asciiTheme="minorEastAsia" w:eastAsiaTheme="minorEastAsia" w:hAnsiTheme="minorEastAsia"/>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0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bl>
    <w:p w:rsidR="00573032" w:rsidRDefault="00573032">
      <w:pPr>
        <w:spacing w:line="200" w:lineRule="exact"/>
        <w:ind w:firstLineChars="200" w:firstLine="640"/>
        <w:rPr>
          <w:rFonts w:eastAsia="仿宋_GB2312"/>
          <w:sz w:val="32"/>
          <w:szCs w:val="32"/>
        </w:rPr>
      </w:pPr>
    </w:p>
    <w:tbl>
      <w:tblPr>
        <w:tblW w:w="138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673"/>
        <w:gridCol w:w="709"/>
        <w:gridCol w:w="1213"/>
        <w:gridCol w:w="2145"/>
        <w:gridCol w:w="1050"/>
        <w:gridCol w:w="766"/>
        <w:gridCol w:w="2603"/>
        <w:gridCol w:w="897"/>
        <w:gridCol w:w="709"/>
        <w:gridCol w:w="540"/>
        <w:gridCol w:w="859"/>
        <w:gridCol w:w="398"/>
        <w:gridCol w:w="425"/>
        <w:gridCol w:w="425"/>
      </w:tblGrid>
      <w:tr w:rsidR="00573032">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序</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号</w:t>
            </w:r>
          </w:p>
        </w:tc>
        <w:tc>
          <w:tcPr>
            <w:tcW w:w="1382" w:type="dxa"/>
            <w:gridSpan w:val="2"/>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公开事项</w:t>
            </w:r>
          </w:p>
        </w:tc>
        <w:tc>
          <w:tcPr>
            <w:tcW w:w="1213"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公开内容</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（要素）</w:t>
            </w:r>
          </w:p>
        </w:tc>
        <w:tc>
          <w:tcPr>
            <w:tcW w:w="2145"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公开依据</w:t>
            </w:r>
          </w:p>
        </w:tc>
        <w:tc>
          <w:tcPr>
            <w:tcW w:w="1050"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公开时限</w:t>
            </w:r>
          </w:p>
        </w:tc>
        <w:tc>
          <w:tcPr>
            <w:tcW w:w="76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主体</w:t>
            </w:r>
          </w:p>
        </w:tc>
        <w:tc>
          <w:tcPr>
            <w:tcW w:w="2603"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公开渠道和载体（在标注范围内至少选择其一公开，法律法规规章另有规定的从其规定）</w:t>
            </w:r>
          </w:p>
        </w:tc>
        <w:tc>
          <w:tcPr>
            <w:tcW w:w="1606" w:type="dxa"/>
            <w:gridSpan w:val="2"/>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公开对象</w:t>
            </w:r>
          </w:p>
        </w:tc>
        <w:tc>
          <w:tcPr>
            <w:tcW w:w="1399" w:type="dxa"/>
            <w:gridSpan w:val="2"/>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公开方式</w:t>
            </w:r>
          </w:p>
        </w:tc>
        <w:tc>
          <w:tcPr>
            <w:tcW w:w="1248" w:type="dxa"/>
            <w:gridSpan w:val="3"/>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公开层级</w:t>
            </w:r>
          </w:p>
        </w:tc>
      </w:tr>
      <w:tr w:rsidR="00573032">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b/>
                <w:kern w:val="0"/>
                <w:sz w:val="18"/>
                <w:szCs w:val="18"/>
              </w:rPr>
            </w:pPr>
          </w:p>
        </w:tc>
        <w:tc>
          <w:tcPr>
            <w:tcW w:w="673"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一级</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709"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二级</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1213"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b/>
                <w:kern w:val="0"/>
                <w:sz w:val="18"/>
                <w:szCs w:val="18"/>
              </w:rPr>
            </w:pPr>
          </w:p>
        </w:tc>
        <w:tc>
          <w:tcPr>
            <w:tcW w:w="2145"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b/>
                <w:kern w:val="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b/>
                <w:kern w:val="0"/>
                <w:sz w:val="18"/>
                <w:szCs w:val="18"/>
              </w:rPr>
            </w:pPr>
          </w:p>
        </w:tc>
        <w:tc>
          <w:tcPr>
            <w:tcW w:w="76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b/>
                <w:kern w:val="0"/>
                <w:sz w:val="18"/>
                <w:szCs w:val="18"/>
              </w:rPr>
            </w:pPr>
          </w:p>
        </w:tc>
        <w:tc>
          <w:tcPr>
            <w:tcW w:w="2603"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b/>
                <w:kern w:val="0"/>
                <w:sz w:val="18"/>
                <w:szCs w:val="18"/>
              </w:rPr>
            </w:pPr>
          </w:p>
        </w:tc>
        <w:tc>
          <w:tcPr>
            <w:tcW w:w="897"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全社会</w:t>
            </w:r>
          </w:p>
        </w:tc>
        <w:tc>
          <w:tcPr>
            <w:tcW w:w="709"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特定</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群体</w:t>
            </w:r>
          </w:p>
        </w:tc>
        <w:tc>
          <w:tcPr>
            <w:tcW w:w="540"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主</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动</w:t>
            </w:r>
          </w:p>
        </w:tc>
        <w:tc>
          <w:tcPr>
            <w:tcW w:w="859"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依申请</w:t>
            </w:r>
          </w:p>
        </w:tc>
        <w:tc>
          <w:tcPr>
            <w:tcW w:w="398"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市</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县</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5"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乡</w:t>
            </w:r>
          </w:p>
          <w:p w:rsidR="00573032" w:rsidRDefault="00475F41">
            <w:pPr>
              <w:widowControl/>
              <w:spacing w:line="4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6</w:t>
            </w:r>
          </w:p>
        </w:tc>
        <w:tc>
          <w:tcPr>
            <w:tcW w:w="673" w:type="dxa"/>
            <w:vMerge w:val="restart"/>
            <w:tcBorders>
              <w:top w:val="nil"/>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w:t>
            </w:r>
          </w:p>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编制</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城市、镇详细规划</w:t>
            </w:r>
          </w:p>
        </w:tc>
        <w:tc>
          <w:tcPr>
            <w:tcW w:w="1213"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脱密后规划文本主要内容和主要图表等</w:t>
            </w:r>
          </w:p>
        </w:tc>
        <w:tc>
          <w:tcPr>
            <w:tcW w:w="2145"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《中华人民共和国城乡规划法》《中华人民共和国政府信息公开条例》河南省实施《中华人民共和国城乡规划法》办法</w:t>
            </w:r>
          </w:p>
        </w:tc>
        <w:tc>
          <w:tcPr>
            <w:tcW w:w="1050"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66"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自然资源管理部门或镇人民政府</w:t>
            </w:r>
          </w:p>
        </w:tc>
        <w:tc>
          <w:tcPr>
            <w:tcW w:w="2603"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42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97"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spacing w:line="420" w:lineRule="exact"/>
              <w:jc w:val="center"/>
              <w:rPr>
                <w:rFonts w:asciiTheme="minorEastAsia" w:eastAsiaTheme="minorEastAsia" w:hAnsiTheme="minorEastAsia"/>
                <w:kern w:val="0"/>
                <w:sz w:val="18"/>
                <w:szCs w:val="18"/>
              </w:rPr>
            </w:pPr>
          </w:p>
        </w:tc>
        <w:tc>
          <w:tcPr>
            <w:tcW w:w="540"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9" w:type="dxa"/>
            <w:tcBorders>
              <w:top w:val="single" w:sz="4" w:space="0" w:color="auto"/>
              <w:left w:val="nil"/>
              <w:bottom w:val="single" w:sz="4" w:space="0" w:color="auto"/>
              <w:right w:val="single" w:sz="4" w:space="0" w:color="auto"/>
            </w:tcBorders>
            <w:noWrap/>
            <w:vAlign w:val="center"/>
          </w:tcPr>
          <w:p w:rsidR="00573032" w:rsidRDefault="00573032">
            <w:pPr>
              <w:widowControl/>
              <w:spacing w:line="420" w:lineRule="exact"/>
              <w:jc w:val="center"/>
              <w:rPr>
                <w:rFonts w:asciiTheme="minorEastAsia" w:eastAsiaTheme="minorEastAsia" w:hAnsiTheme="minorEastAsia"/>
                <w:kern w:val="0"/>
                <w:sz w:val="18"/>
                <w:szCs w:val="18"/>
              </w:rPr>
            </w:pPr>
          </w:p>
        </w:tc>
        <w:tc>
          <w:tcPr>
            <w:tcW w:w="398"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7</w:t>
            </w:r>
          </w:p>
        </w:tc>
        <w:tc>
          <w:tcPr>
            <w:tcW w:w="673" w:type="dxa"/>
            <w:vMerge/>
            <w:tcBorders>
              <w:top w:val="nil"/>
              <w:left w:val="nil"/>
              <w:bottom w:val="single" w:sz="4" w:space="0" w:color="auto"/>
              <w:right w:val="single" w:sz="4" w:space="0" w:color="auto"/>
            </w:tcBorders>
            <w:vAlign w:val="center"/>
          </w:tcPr>
          <w:p w:rsidR="00573032" w:rsidRDefault="00573032">
            <w:pPr>
              <w:widowControl/>
              <w:spacing w:line="420" w:lineRule="exact"/>
              <w:jc w:val="left"/>
              <w:rPr>
                <w:rFonts w:asciiTheme="minorEastAsia" w:eastAsiaTheme="minorEastAsia" w:hAnsiTheme="minorEastAsia"/>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部分村庄编制完成的村</w:t>
            </w:r>
            <w:r>
              <w:rPr>
                <w:rFonts w:asciiTheme="minorEastAsia" w:eastAsiaTheme="minorEastAsia" w:hAnsiTheme="minorEastAsia" w:hint="eastAsia"/>
                <w:kern w:val="0"/>
                <w:sz w:val="18"/>
                <w:szCs w:val="18"/>
              </w:rPr>
              <w:lastRenderedPageBreak/>
              <w:t>庄规划</w:t>
            </w:r>
          </w:p>
        </w:tc>
        <w:tc>
          <w:tcPr>
            <w:tcW w:w="1213"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脱密后规划文本主要内容和主要附图等</w:t>
            </w:r>
          </w:p>
        </w:tc>
        <w:tc>
          <w:tcPr>
            <w:tcW w:w="2145"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《中华人民共和国土地管理法》《中华人民共和国城乡规划法》《中华人民共和国政府信息公开条例》河南省实施《中华</w:t>
            </w:r>
            <w:r>
              <w:rPr>
                <w:rFonts w:asciiTheme="minorEastAsia" w:eastAsiaTheme="minorEastAsia" w:hAnsiTheme="minorEastAsia" w:hint="eastAsia"/>
                <w:kern w:val="0"/>
                <w:sz w:val="18"/>
                <w:szCs w:val="18"/>
              </w:rPr>
              <w:lastRenderedPageBreak/>
              <w:t>人民共和国城乡规划法》办法</w:t>
            </w:r>
          </w:p>
        </w:tc>
        <w:tc>
          <w:tcPr>
            <w:tcW w:w="1050"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766"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乡、镇人民政府</w:t>
            </w:r>
            <w:r w:rsidR="00726131">
              <w:rPr>
                <w:rFonts w:asciiTheme="minorEastAsia" w:eastAsiaTheme="minorEastAsia" w:hAnsiTheme="minorEastAsia" w:hint="eastAsia"/>
                <w:kern w:val="0"/>
                <w:sz w:val="18"/>
                <w:szCs w:val="18"/>
              </w:rPr>
              <w:t>、涉农街道办事处</w:t>
            </w:r>
          </w:p>
        </w:tc>
        <w:tc>
          <w:tcPr>
            <w:tcW w:w="2603"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sym w:font="Wingdings 2" w:char="F0A3"/>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4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97"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spacing w:line="420" w:lineRule="exact"/>
              <w:jc w:val="center"/>
              <w:rPr>
                <w:rFonts w:asciiTheme="minorEastAsia" w:eastAsiaTheme="minorEastAsia" w:hAnsiTheme="minorEastAsia"/>
                <w:kern w:val="0"/>
                <w:sz w:val="18"/>
                <w:szCs w:val="18"/>
              </w:rPr>
            </w:pPr>
          </w:p>
        </w:tc>
        <w:tc>
          <w:tcPr>
            <w:tcW w:w="540"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9" w:type="dxa"/>
            <w:tcBorders>
              <w:top w:val="single" w:sz="4" w:space="0" w:color="auto"/>
              <w:left w:val="nil"/>
              <w:bottom w:val="single" w:sz="4" w:space="0" w:color="auto"/>
              <w:right w:val="single" w:sz="4" w:space="0" w:color="auto"/>
            </w:tcBorders>
            <w:noWrap/>
            <w:vAlign w:val="center"/>
          </w:tcPr>
          <w:p w:rsidR="00573032" w:rsidRDefault="00573032">
            <w:pPr>
              <w:widowControl/>
              <w:spacing w:line="420" w:lineRule="exact"/>
              <w:jc w:val="center"/>
              <w:rPr>
                <w:rFonts w:asciiTheme="minorEastAsia" w:eastAsiaTheme="minorEastAsia" w:hAnsiTheme="minorEastAsia"/>
                <w:kern w:val="0"/>
                <w:sz w:val="18"/>
                <w:szCs w:val="18"/>
              </w:rPr>
            </w:pPr>
          </w:p>
        </w:tc>
        <w:tc>
          <w:tcPr>
            <w:tcW w:w="398" w:type="dxa"/>
            <w:tcBorders>
              <w:top w:val="single" w:sz="4" w:space="0" w:color="auto"/>
              <w:left w:val="nil"/>
              <w:bottom w:val="single" w:sz="4" w:space="0" w:color="auto"/>
              <w:right w:val="single" w:sz="4" w:space="0" w:color="auto"/>
            </w:tcBorders>
            <w:noWrap/>
            <w:vAlign w:val="center"/>
          </w:tcPr>
          <w:p w:rsidR="00573032" w:rsidRDefault="00573032">
            <w:pPr>
              <w:widowControl/>
              <w:spacing w:line="4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573032">
            <w:pPr>
              <w:widowControl/>
              <w:spacing w:line="4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4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bl>
    <w:p w:rsidR="00573032" w:rsidRDefault="00527022">
      <w:pPr>
        <w:spacing w:line="200" w:lineRule="exact"/>
        <w:ind w:firstLineChars="200" w:firstLine="640"/>
        <w:rPr>
          <w:rFonts w:eastAsia="仿宋_GB2312"/>
          <w:sz w:val="32"/>
          <w:szCs w:val="32"/>
        </w:rPr>
      </w:pPr>
      <w:r>
        <w:rPr>
          <w:rFonts w:eastAsia="仿宋_GB2312"/>
          <w:noProof/>
          <w:sz w:val="32"/>
          <w:szCs w:val="32"/>
        </w:rPr>
        <w:lastRenderedPageBreak/>
        <w:pict>
          <v:shape id="文本框 5" o:spid="_x0000_s1028" type="#_x0000_t202" style="position:absolute;left:0;text-align:left;margin-left:487.95pt;margin-top:20.3pt;width:81.5pt;height: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GRigIAAIAFAAAOAAAAZHJzL2Uyb0RvYy54bWysVM1uEzEQviPxDpbvdDdp0kLUTRVaFSFV&#10;tKIgzo7XTixsj7Gd7IYHKG/AiQt3nqvPwdibX+iliMvu2PPNeOabn7Pz1miyFD4osBXtHZWUCMuh&#10;VnZW0Y8frl68pCREZmumwYqKrkSg5+Pnz84aNxJ9mIOuhSfoxIZR4yo6j9GNiiLwuTAsHIETFpUS&#10;vGERj35W1J416N3ool+WJ0UDvnYeuAgBby87JR1n/1IKHm+kDCISXVGMLeavz99p+hbjMzaaeebm&#10;iq/DYP8QhWHK4qNbV5csMrLw6i9XRnEPAWQ84mAKkFJxkXPAbHrlH9nczZkTORckJ7gtTeH/ueXv&#10;lreeqLqiQ0osM1iih+/fHn78evh5T4aJnsaFEaLuHOJi+xpaLPPmPuBlyrqV3qQ/5kNQj0SvtuSK&#10;NhKejMrjYTlEFUfdce90WGb2i5218yG+EWBIEirqsXiZU7a8DhEjQegGkh4LoFV9pbTOh9Qw4kJ7&#10;smRYah1zjGhxgNKWNBU9wUCy4wNdbrmdh+nsEQ/oT9v0nMittQ4rMdQxkaW40iJhtH0vJFKbCXkk&#10;Rsa5sNs4MzqhJGb0FMM1fhfVU4y7PNAivww2bo2NsuA7lg6prT9viJEdHguzl3cSYzttc0/1N40y&#10;hXqF/eOhG8Dg+JXCIl+zEG+Zx4nDvsAtEm/wIzVgkWAtUTIH//Wx+4THQUAtJQ1OcEXDlwXzghL9&#10;1uKIvOoNBmnk82EwPO3jwe9rpvsauzAXgJ3Tw33leBYTPuqNKD2YT7hsJulVVDHL8e2Kxo14Ebu9&#10;gsuKi8kkg3DIHYvX9s7x5DqxbGGyiCBV7ujEVsfNmkUc89zo65WU9sj+OaN2i3P8GwAA//8DAFBL&#10;AwQUAAYACAAAACEAiobRyN4AAAAKAQAADwAAAGRycy9kb3ducmV2LnhtbEyPQUvDQBCF74L/YRnB&#10;m93UxprGbEpQRFBBrF68TbNjEszOhuy2Tf+905Me572PN+8V68n1ak9j6DwbmM8SUMS1tx03Bj4/&#10;Hq8yUCEiW+w9k4EjBViX52cF5tYf+J32m9goCeGQo4E2xiHXOtQtOQwzPxCL9+1Hh1HOsdF2xIOE&#10;u15fJ8lSO+xYPrQ40H1L9c9m5ww8p1/4sIgvdIw8vVXVUzak4dWYy4upugMVaYp/MJzqS3UopdPW&#10;79gG1RtY3d6sBDWQJktQJ2C+yETZiiWKLgv9f0L5CwAA//8DAFBLAQItABQABgAIAAAAIQC2gziS&#10;/gAAAOEBAAATAAAAAAAAAAAAAAAAAAAAAABbQ29udGVudF9UeXBlc10ueG1sUEsBAi0AFAAGAAgA&#10;AAAhADj9If/WAAAAlAEAAAsAAAAAAAAAAAAAAAAALwEAAF9yZWxzLy5yZWxzUEsBAi0AFAAGAAgA&#10;AAAhAB9XcZGKAgAAgAUAAA4AAAAAAAAAAAAAAAAALgIAAGRycy9lMm9Eb2MueG1sUEsBAi0AFAAG&#10;AAgAAAAhAIqG0cjeAAAACgEAAA8AAAAAAAAAAAAAAAAA5AQAAGRycy9kb3ducmV2LnhtbFBLBQYA&#10;AAAABAAEAPMAAADvBQAAAAA=&#10;" fillcolor="white [3201]" strokecolor="white [3212]" strokeweight=".5pt">
            <v:textbox>
              <w:txbxContent>
                <w:p w:rsidR="00573032" w:rsidRDefault="00573032"/>
              </w:txbxContent>
            </v:textbox>
          </v:shape>
        </w:pict>
      </w:r>
    </w:p>
    <w:tbl>
      <w:tblPr>
        <w:tblW w:w="13962" w:type="dxa"/>
        <w:tblInd w:w="113" w:type="dxa"/>
        <w:tblLayout w:type="fixed"/>
        <w:tblLook w:val="04A0"/>
      </w:tblPr>
      <w:tblGrid>
        <w:gridCol w:w="456"/>
        <w:gridCol w:w="673"/>
        <w:gridCol w:w="29"/>
        <w:gridCol w:w="709"/>
        <w:gridCol w:w="1701"/>
        <w:gridCol w:w="1125"/>
        <w:gridCol w:w="1285"/>
        <w:gridCol w:w="1038"/>
        <w:gridCol w:w="2886"/>
        <w:gridCol w:w="800"/>
        <w:gridCol w:w="709"/>
        <w:gridCol w:w="425"/>
        <w:gridCol w:w="850"/>
        <w:gridCol w:w="426"/>
        <w:gridCol w:w="425"/>
        <w:gridCol w:w="425"/>
      </w:tblGrid>
      <w:tr w:rsidR="00573032">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序</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号</w:t>
            </w:r>
          </w:p>
        </w:tc>
        <w:tc>
          <w:tcPr>
            <w:tcW w:w="1411" w:type="dxa"/>
            <w:gridSpan w:val="3"/>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公开事项</w:t>
            </w:r>
          </w:p>
        </w:tc>
        <w:tc>
          <w:tcPr>
            <w:tcW w:w="1701"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公开内容</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（要素）</w:t>
            </w:r>
          </w:p>
        </w:tc>
        <w:tc>
          <w:tcPr>
            <w:tcW w:w="1125"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公开依据</w:t>
            </w:r>
          </w:p>
        </w:tc>
        <w:tc>
          <w:tcPr>
            <w:tcW w:w="1285"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公开时限</w:t>
            </w:r>
          </w:p>
        </w:tc>
        <w:tc>
          <w:tcPr>
            <w:tcW w:w="1038"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公开主体</w:t>
            </w:r>
          </w:p>
        </w:tc>
        <w:tc>
          <w:tcPr>
            <w:tcW w:w="2886"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公开渠道和载体（在标注范围内至少选择其一公开，法律法规规章另有规定的从其规定）</w:t>
            </w:r>
          </w:p>
        </w:tc>
        <w:tc>
          <w:tcPr>
            <w:tcW w:w="1509"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公开对象</w:t>
            </w:r>
          </w:p>
        </w:tc>
        <w:tc>
          <w:tcPr>
            <w:tcW w:w="1275"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公开方式</w:t>
            </w:r>
          </w:p>
        </w:tc>
        <w:tc>
          <w:tcPr>
            <w:tcW w:w="1276" w:type="dxa"/>
            <w:gridSpan w:val="3"/>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公开层级</w:t>
            </w:r>
          </w:p>
        </w:tc>
      </w:tr>
      <w:tr w:rsidR="00573032">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b/>
                <w:kern w:val="0"/>
                <w:sz w:val="18"/>
                <w:szCs w:val="18"/>
              </w:rPr>
            </w:pPr>
          </w:p>
        </w:tc>
        <w:tc>
          <w:tcPr>
            <w:tcW w:w="702"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一级</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二级</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事项</w:t>
            </w:r>
          </w:p>
        </w:tc>
        <w:tc>
          <w:tcPr>
            <w:tcW w:w="1701" w:type="dxa"/>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b/>
                <w:kern w:val="0"/>
                <w:sz w:val="18"/>
                <w:szCs w:val="18"/>
              </w:rPr>
            </w:pPr>
          </w:p>
        </w:tc>
        <w:tc>
          <w:tcPr>
            <w:tcW w:w="1125" w:type="dxa"/>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b/>
                <w:kern w:val="0"/>
                <w:sz w:val="18"/>
                <w:szCs w:val="18"/>
              </w:rPr>
            </w:pPr>
          </w:p>
        </w:tc>
        <w:tc>
          <w:tcPr>
            <w:tcW w:w="1285" w:type="dxa"/>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b/>
                <w:kern w:val="0"/>
                <w:sz w:val="18"/>
                <w:szCs w:val="18"/>
              </w:rPr>
            </w:pPr>
          </w:p>
        </w:tc>
        <w:tc>
          <w:tcPr>
            <w:tcW w:w="1038" w:type="dxa"/>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b/>
                <w:kern w:val="0"/>
                <w:sz w:val="18"/>
                <w:szCs w:val="18"/>
              </w:rPr>
            </w:pPr>
          </w:p>
        </w:tc>
        <w:tc>
          <w:tcPr>
            <w:tcW w:w="2886" w:type="dxa"/>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b/>
                <w:kern w:val="0"/>
                <w:sz w:val="18"/>
                <w:szCs w:val="18"/>
              </w:rPr>
            </w:pP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全社会</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特定</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群体</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主</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动</w:t>
            </w:r>
          </w:p>
        </w:tc>
        <w:tc>
          <w:tcPr>
            <w:tcW w:w="850"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依申请</w:t>
            </w: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市</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县</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乡</w:t>
            </w:r>
          </w:p>
          <w:p w:rsidR="00573032" w:rsidRDefault="00475F41">
            <w:pPr>
              <w:widowControl/>
              <w:spacing w:line="320" w:lineRule="exact"/>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级</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8</w:t>
            </w:r>
          </w:p>
        </w:tc>
        <w:tc>
          <w:tcPr>
            <w:tcW w:w="702" w:type="dxa"/>
            <w:gridSpan w:val="2"/>
            <w:vMerge w:val="restart"/>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规划许可</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建设项目用地预审和选址意见书</w:t>
            </w:r>
          </w:p>
        </w:tc>
        <w:tc>
          <w:tcPr>
            <w:tcW w:w="1701"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（涉密项目除外）</w:t>
            </w:r>
          </w:p>
        </w:tc>
        <w:tc>
          <w:tcPr>
            <w:tcW w:w="11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886"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32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9</w:t>
            </w:r>
          </w:p>
        </w:tc>
        <w:tc>
          <w:tcPr>
            <w:tcW w:w="702" w:type="dxa"/>
            <w:gridSpan w:val="2"/>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建设用地规划许可证</w:t>
            </w:r>
          </w:p>
        </w:tc>
        <w:tc>
          <w:tcPr>
            <w:tcW w:w="1701"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p w:rsidR="00573032" w:rsidRDefault="00475F41">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（涉密项目除外）</w:t>
            </w:r>
          </w:p>
        </w:tc>
        <w:tc>
          <w:tcPr>
            <w:tcW w:w="11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w:t>
            </w:r>
          </w:p>
        </w:tc>
        <w:tc>
          <w:tcPr>
            <w:tcW w:w="2886"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2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32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tcPr>
          <w:p w:rsidR="00573032" w:rsidRDefault="00573032">
            <w:pPr>
              <w:widowControl/>
              <w:spacing w:line="320" w:lineRule="exact"/>
              <w:jc w:val="center"/>
              <w:rPr>
                <w:rFonts w:asciiTheme="minorEastAsia" w:eastAsiaTheme="minorEastAsia" w:hAnsiTheme="minorEastAsia"/>
                <w:kern w:val="0"/>
                <w:sz w:val="18"/>
                <w:szCs w:val="18"/>
              </w:rPr>
            </w:pPr>
          </w:p>
          <w:p w:rsidR="00573032" w:rsidRDefault="00573032">
            <w:pPr>
              <w:widowControl/>
              <w:spacing w:line="320" w:lineRule="exact"/>
              <w:jc w:val="center"/>
              <w:rPr>
                <w:rFonts w:asciiTheme="minorEastAsia" w:eastAsiaTheme="minorEastAsia" w:hAnsiTheme="minorEastAsia"/>
                <w:kern w:val="0"/>
                <w:sz w:val="18"/>
                <w:szCs w:val="18"/>
              </w:rPr>
            </w:pPr>
          </w:p>
          <w:p w:rsidR="00573032" w:rsidRDefault="00573032">
            <w:pPr>
              <w:widowControl/>
              <w:spacing w:line="320" w:lineRule="exact"/>
              <w:jc w:val="center"/>
              <w:rPr>
                <w:rFonts w:asciiTheme="minorEastAsia" w:eastAsiaTheme="minorEastAsia" w:hAnsiTheme="minorEastAsia"/>
                <w:kern w:val="0"/>
                <w:sz w:val="18"/>
                <w:szCs w:val="18"/>
              </w:rPr>
            </w:pPr>
          </w:p>
          <w:p w:rsidR="00573032" w:rsidRDefault="00527022">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noProof/>
                <w:kern w:val="0"/>
                <w:sz w:val="18"/>
                <w:szCs w:val="18"/>
              </w:rPr>
              <w:lastRenderedPageBreak/>
              <w:pict>
                <v:shape id="文本框 6" o:spid="_x0000_s1029" type="#_x0000_t202" style="position:absolute;left:0;text-align:left;margin-left:-3.2pt;margin-top:77.6pt;width:71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ZOiQIAAH8FAAAOAAAAZHJzL2Uyb0RvYy54bWysVMtuEzEU3SPxD5b3dCaPtjTqpAqpipAq&#10;WlEQa8djJxa2r7GdzIQPgD9gxYY939Xv4NqTV6GbIjYz177H93Hu4/yiNZqshA8KbEV7RyUlwnKo&#10;lZ1X9MP7qxcvKQmR2ZppsKKiaxHoxfj5s/PGjUQfFqBr4QkasWHUuIouYnSjogh8IQwLR+CERaUE&#10;b1jEo58XtWcNWje66JflSdGAr50HLkLA28tOScfZvpSCxxspg4hEVxRji/nr83eWvsX4nI3mnrmF&#10;4psw2D9EYZiy6HRn6pJFRpZe/WXKKO4hgIxHHEwBUioucg6YTa/8I5u7BXMi54LkBLejKfw/s/zt&#10;6tYTVVf0hBLLDJbo/vu3+x+/7n9+JSeJnsaFEaLuHOJi+wpaLPP2PuBlyrqV3qQ/5kNQj0Svd+SK&#10;NhKOl2dl77REDUfVYNg/QxmtF/vHzof4WoAhSaiox9plStnqOsQOuoUkXwG0qq+U1vmQ+kVMtScr&#10;hpXWMYeIxh+gtCUNJjo4LrPhB7rccXsLs/kjFtCetsmdyJ21CSsR1BGRpbjWImG0fSckMpv5eCRG&#10;xrmwuzgzOqEkZvSUhxv8PqqnPO7ywBfZM9i4e2yUBd+x9JDa+tOWGNnhsYYHeScxtrM2t9Rg2ycz&#10;qNfYPh66+QuOXyks8jUL8ZZ5HDjsC1wi8QY/UgMWCTYSJQvwXx67T3icA9RS0uAAVzR8XjIvKNFv&#10;LE7IWW84TBOfD8Pj0z4e/KFmdqixSzMF7JwerivHs5jwUW9F6cF8xF0zSV5RxSxH3xWNW3Eau7WC&#10;u4qLySSDcMYdi9f2zvFkOrFsYbKMIFXu6MRWx82GRZzyPBObjZTWyOE5o/Z7c/wbAAD//wMAUEsD&#10;BBQABgAIAAAAIQAs3o/S4AAAAAoBAAAPAAAAZHJzL2Rvd25yZXYueG1sTI/BSsNAEIbvQt9hmYK3&#10;dtM0CTVmU4Iiggpi9eJtmh2T0OxsyG7b9O3dnvQ4Mx//fH+xnUwvTjS6zrKC1TICQVxb3XGj4Ovz&#10;abEB4Tyyxt4yKbiQg205uykw1/bMH3Ta+UaEEHY5Kmi9H3IpXd2SQbe0A3G4/djRoA/j2Eg94jmE&#10;m17GUZRJgx2HDy0O9NBSfdgdjYKX5Bsf1/6VLp6n96p63gyJe1Pqdj5V9yA8Tf4Phqt+UIcyOO3t&#10;kbUTvYJFlgQy7NM0BnEF1mkGYq8gju5ikGUh/1cofwEAAP//AwBQSwECLQAUAAYACAAAACEAtoM4&#10;kv4AAADhAQAAEwAAAAAAAAAAAAAAAAAAAAAAW0NvbnRlbnRfVHlwZXNdLnhtbFBLAQItABQABgAI&#10;AAAAIQA4/SH/1gAAAJQBAAALAAAAAAAAAAAAAAAAAC8BAABfcmVscy8ucmVsc1BLAQItABQABgAI&#10;AAAAIQAmSHZOiQIAAH8FAAAOAAAAAAAAAAAAAAAAAC4CAABkcnMvZTJvRG9jLnhtbFBLAQItABQA&#10;BgAIAAAAIQAs3o/S4AAAAAoBAAAPAAAAAAAAAAAAAAAAAOMEAABkcnMvZG93bnJldi54bWxQSwUG&#10;AAAAAAQABADzAAAA8AUAAAAA&#10;" fillcolor="white [3201]" strokecolor="white [3212]" strokeweight=".5pt">
                  <v:textbox>
                    <w:txbxContent>
                      <w:p w:rsidR="00573032" w:rsidRDefault="00573032"/>
                    </w:txbxContent>
                  </v:textbox>
                </v:shape>
              </w:pict>
            </w:r>
            <w:r w:rsidR="00475F41">
              <w:rPr>
                <w:rFonts w:asciiTheme="minorEastAsia" w:eastAsiaTheme="minorEastAsia" w:hAnsiTheme="minorEastAsia"/>
                <w:kern w:val="0"/>
                <w:sz w:val="18"/>
                <w:szCs w:val="18"/>
              </w:rPr>
              <w:t>10</w:t>
            </w:r>
          </w:p>
        </w:tc>
        <w:tc>
          <w:tcPr>
            <w:tcW w:w="702" w:type="dxa"/>
            <w:gridSpan w:val="2"/>
            <w:vMerge/>
            <w:tcBorders>
              <w:top w:val="single" w:sz="4" w:space="0" w:color="auto"/>
              <w:left w:val="nil"/>
              <w:bottom w:val="single" w:sz="4" w:space="0" w:color="auto"/>
              <w:right w:val="single" w:sz="4" w:space="0" w:color="auto"/>
            </w:tcBorders>
            <w:vAlign w:val="center"/>
          </w:tcPr>
          <w:p w:rsidR="00573032" w:rsidRDefault="00573032">
            <w:pPr>
              <w:widowControl/>
              <w:spacing w:line="320" w:lineRule="exact"/>
              <w:jc w:val="left"/>
              <w:rPr>
                <w:rFonts w:asciiTheme="minorEastAsia" w:eastAsiaTheme="minorEastAsia" w:hAnsiTheme="minorEastAsia"/>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建设工程规划</w:t>
            </w:r>
            <w:r>
              <w:rPr>
                <w:rFonts w:asciiTheme="minorEastAsia" w:eastAsiaTheme="minorEastAsia" w:hAnsiTheme="minorEastAsia" w:hint="eastAsia"/>
                <w:kern w:val="0"/>
                <w:sz w:val="18"/>
                <w:szCs w:val="18"/>
              </w:rPr>
              <w:lastRenderedPageBreak/>
              <w:t>许可证</w:t>
            </w:r>
          </w:p>
        </w:tc>
        <w:tc>
          <w:tcPr>
            <w:tcW w:w="1701"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核发、变更、延续、补证、注销的办理情况及内容</w:t>
            </w:r>
          </w:p>
          <w:p w:rsidR="00573032" w:rsidRDefault="00475F41">
            <w:pPr>
              <w:widowControl/>
              <w:spacing w:line="32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（涉密项目除外）</w:t>
            </w:r>
          </w:p>
        </w:tc>
        <w:tc>
          <w:tcPr>
            <w:tcW w:w="11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《中华人民共和国城乡规划法》</w:t>
            </w:r>
            <w:r>
              <w:rPr>
                <w:rFonts w:asciiTheme="minorEastAsia" w:eastAsiaTheme="minorEastAsia" w:hAnsiTheme="minorEastAsia"/>
                <w:kern w:val="0"/>
                <w:sz w:val="18"/>
                <w:szCs w:val="18"/>
              </w:rPr>
              <w:br/>
            </w:r>
            <w:r>
              <w:rPr>
                <w:rFonts w:asciiTheme="minorEastAsia" w:eastAsiaTheme="minorEastAsia" w:hAnsiTheme="minorEastAsia" w:hint="eastAsia"/>
                <w:kern w:val="0"/>
                <w:sz w:val="18"/>
                <w:szCs w:val="18"/>
              </w:rPr>
              <w:lastRenderedPageBreak/>
              <w:t>《中华人民共和国政府信息公开条例》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w:t>
            </w:r>
            <w:r>
              <w:rPr>
                <w:rFonts w:asciiTheme="minorEastAsia" w:eastAsiaTheme="minorEastAsia" w:hAnsiTheme="minorEastAsia" w:hint="eastAsia"/>
                <w:kern w:val="0"/>
                <w:sz w:val="18"/>
                <w:szCs w:val="18"/>
              </w:rPr>
              <w:lastRenderedPageBreak/>
              <w:t>日之内公开</w:t>
            </w:r>
          </w:p>
        </w:tc>
        <w:tc>
          <w:tcPr>
            <w:tcW w:w="1038"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自然资源管理部门</w:t>
            </w:r>
          </w:p>
        </w:tc>
        <w:tc>
          <w:tcPr>
            <w:tcW w:w="2886" w:type="dxa"/>
            <w:tcBorders>
              <w:top w:val="single" w:sz="4" w:space="0" w:color="auto"/>
              <w:left w:val="nil"/>
              <w:bottom w:val="single" w:sz="4" w:space="0" w:color="auto"/>
              <w:right w:val="single" w:sz="4" w:space="0" w:color="auto"/>
            </w:tcBorders>
            <w:noWrap/>
            <w:vAlign w:val="center"/>
          </w:tcPr>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30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30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spacing w:line="320" w:lineRule="exact"/>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573032">
            <w:pPr>
              <w:widowControl/>
              <w:spacing w:line="320" w:lineRule="exact"/>
              <w:jc w:val="center"/>
              <w:rPr>
                <w:rFonts w:asciiTheme="minorEastAsia" w:eastAsiaTheme="minorEastAsia" w:hAnsiTheme="minorEastAsia"/>
                <w:kern w:val="0"/>
                <w:sz w:val="18"/>
                <w:szCs w:val="18"/>
              </w:rPr>
            </w:pPr>
          </w:p>
        </w:tc>
      </w:tr>
      <w:tr w:rsidR="00573032">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lastRenderedPageBreak/>
              <w:t>序</w:t>
            </w:r>
          </w:p>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号</w:t>
            </w:r>
          </w:p>
        </w:tc>
        <w:tc>
          <w:tcPr>
            <w:tcW w:w="1411" w:type="dxa"/>
            <w:gridSpan w:val="3"/>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公开事项</w:t>
            </w:r>
          </w:p>
        </w:tc>
        <w:tc>
          <w:tcPr>
            <w:tcW w:w="1701"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公开内容</w:t>
            </w:r>
          </w:p>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（要素）</w:t>
            </w:r>
          </w:p>
        </w:tc>
        <w:tc>
          <w:tcPr>
            <w:tcW w:w="1125"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公开依据</w:t>
            </w:r>
          </w:p>
        </w:tc>
        <w:tc>
          <w:tcPr>
            <w:tcW w:w="1285"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公开时限</w:t>
            </w:r>
          </w:p>
        </w:tc>
        <w:tc>
          <w:tcPr>
            <w:tcW w:w="1038"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公开主体</w:t>
            </w:r>
          </w:p>
        </w:tc>
        <w:tc>
          <w:tcPr>
            <w:tcW w:w="2886"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公开渠道和载体（在标注范围内至少选择其一公开，法律法规规章另有规定的从其规定）</w:t>
            </w:r>
          </w:p>
        </w:tc>
        <w:tc>
          <w:tcPr>
            <w:tcW w:w="1509"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公开对象</w:t>
            </w:r>
          </w:p>
        </w:tc>
        <w:tc>
          <w:tcPr>
            <w:tcW w:w="1275"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公开方式</w:t>
            </w:r>
          </w:p>
        </w:tc>
        <w:tc>
          <w:tcPr>
            <w:tcW w:w="1276" w:type="dxa"/>
            <w:gridSpan w:val="3"/>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公开层级</w:t>
            </w:r>
          </w:p>
        </w:tc>
      </w:tr>
      <w:tr w:rsidR="00573032">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673"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一级事项</w:t>
            </w:r>
          </w:p>
        </w:tc>
        <w:tc>
          <w:tcPr>
            <w:tcW w:w="738"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二级事项</w:t>
            </w:r>
          </w:p>
        </w:tc>
        <w:tc>
          <w:tcPr>
            <w:tcW w:w="1701"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1125"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1285"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1038"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2886"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全社会</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特定群体</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主动</w:t>
            </w:r>
          </w:p>
        </w:tc>
        <w:tc>
          <w:tcPr>
            <w:tcW w:w="850"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依申请</w:t>
            </w: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市级</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县级</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乡级</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11</w:t>
            </w:r>
          </w:p>
        </w:tc>
        <w:tc>
          <w:tcPr>
            <w:tcW w:w="673"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规划许可</w:t>
            </w:r>
          </w:p>
        </w:tc>
        <w:tc>
          <w:tcPr>
            <w:tcW w:w="738"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乡村建设规划许可证</w:t>
            </w:r>
          </w:p>
        </w:tc>
        <w:tc>
          <w:tcPr>
            <w:tcW w:w="1701" w:type="dxa"/>
            <w:tcBorders>
              <w:top w:val="single" w:sz="4" w:space="0" w:color="auto"/>
              <w:left w:val="nil"/>
              <w:bottom w:val="single" w:sz="4" w:space="0" w:color="auto"/>
              <w:right w:val="single" w:sz="4" w:space="0" w:color="auto"/>
            </w:tcBorders>
            <w:noWrap/>
            <w:vAlign w:val="center"/>
          </w:tcPr>
          <w:p w:rsidR="00573032" w:rsidRDefault="00475F41">
            <w:pPr>
              <w:widowControl/>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核发、变更、延续、补证、注销的办理情况及内容</w:t>
            </w:r>
          </w:p>
        </w:tc>
        <w:tc>
          <w:tcPr>
            <w:tcW w:w="1125" w:type="dxa"/>
            <w:tcBorders>
              <w:top w:val="single" w:sz="4" w:space="0" w:color="auto"/>
              <w:left w:val="nil"/>
              <w:bottom w:val="single" w:sz="4" w:space="0" w:color="auto"/>
              <w:right w:val="single" w:sz="4" w:space="0" w:color="auto"/>
            </w:tcBorders>
            <w:noWrap/>
            <w:vAlign w:val="center"/>
          </w:tcPr>
          <w:p w:rsidR="00573032" w:rsidRDefault="00475F41">
            <w:pPr>
              <w:widowControl/>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p>
        </w:tc>
        <w:tc>
          <w:tcPr>
            <w:tcW w:w="128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573032" w:rsidRPr="00726131" w:rsidRDefault="00475F41" w:rsidP="00726131">
            <w:pPr>
              <w:widowControl/>
              <w:jc w:val="center"/>
              <w:rPr>
                <w:rFonts w:asciiTheme="minorEastAsia" w:eastAsiaTheme="minorEastAsia" w:hAnsiTheme="minorEastAsia"/>
                <w:color w:val="FF0000"/>
                <w:kern w:val="0"/>
                <w:sz w:val="18"/>
                <w:szCs w:val="18"/>
              </w:rPr>
            </w:pPr>
            <w:r w:rsidRPr="00726131">
              <w:rPr>
                <w:rFonts w:asciiTheme="minorEastAsia" w:eastAsiaTheme="minorEastAsia" w:hAnsiTheme="minorEastAsia" w:hint="eastAsia"/>
                <w:color w:val="FF0000"/>
                <w:kern w:val="0"/>
                <w:sz w:val="18"/>
                <w:szCs w:val="18"/>
              </w:rPr>
              <w:t>乡、镇人民政府</w:t>
            </w:r>
            <w:r w:rsidR="00726131" w:rsidRPr="00726131">
              <w:rPr>
                <w:rFonts w:asciiTheme="minorEastAsia" w:eastAsiaTheme="minorEastAsia" w:hAnsiTheme="minorEastAsia" w:hint="eastAsia"/>
                <w:color w:val="FF0000"/>
                <w:kern w:val="0"/>
                <w:sz w:val="18"/>
                <w:szCs w:val="18"/>
              </w:rPr>
              <w:t>、涉农街道办事处</w:t>
            </w:r>
            <w:r w:rsidRPr="00726131">
              <w:rPr>
                <w:rFonts w:asciiTheme="minorEastAsia" w:eastAsiaTheme="minorEastAsia" w:hAnsiTheme="minorEastAsia" w:hint="eastAsia"/>
                <w:color w:val="FF0000"/>
                <w:kern w:val="0"/>
                <w:sz w:val="18"/>
                <w:szCs w:val="18"/>
              </w:rPr>
              <w:t>或自然资源主管部门</w:t>
            </w:r>
          </w:p>
        </w:tc>
        <w:tc>
          <w:tcPr>
            <w:tcW w:w="2886" w:type="dxa"/>
            <w:tcBorders>
              <w:top w:val="single" w:sz="4" w:space="0" w:color="auto"/>
              <w:left w:val="nil"/>
              <w:bottom w:val="single" w:sz="4" w:space="0" w:color="auto"/>
              <w:right w:val="single" w:sz="4" w:space="0" w:color="auto"/>
            </w:tcBorders>
            <w:noWrap/>
            <w:vAlign w:val="center"/>
          </w:tcPr>
          <w:p w:rsidR="00573032" w:rsidRDefault="00475F41">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12</w:t>
            </w:r>
          </w:p>
        </w:tc>
        <w:tc>
          <w:tcPr>
            <w:tcW w:w="673" w:type="dxa"/>
            <w:tcBorders>
              <w:top w:val="single" w:sz="4" w:space="0" w:color="auto"/>
              <w:left w:val="nil"/>
              <w:bottom w:val="single" w:sz="4" w:space="0" w:color="auto"/>
              <w:right w:val="single" w:sz="4" w:space="0" w:color="auto"/>
            </w:tcBorders>
            <w:noWrap/>
            <w:vAlign w:val="center"/>
          </w:tcPr>
          <w:p w:rsidR="00573032" w:rsidRDefault="00475F41">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行政处罚</w:t>
            </w:r>
          </w:p>
        </w:tc>
        <w:tc>
          <w:tcPr>
            <w:tcW w:w="738"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行政处罚基本信息</w:t>
            </w:r>
          </w:p>
        </w:tc>
        <w:tc>
          <w:tcPr>
            <w:tcW w:w="1701" w:type="dxa"/>
            <w:tcBorders>
              <w:top w:val="single" w:sz="4" w:space="0" w:color="auto"/>
              <w:left w:val="nil"/>
              <w:bottom w:val="single" w:sz="4" w:space="0" w:color="auto"/>
              <w:right w:val="single" w:sz="4" w:space="0" w:color="auto"/>
            </w:tcBorders>
            <w:noWrap/>
            <w:vAlign w:val="center"/>
          </w:tcPr>
          <w:p w:rsidR="00573032" w:rsidRDefault="00475F41">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执法主体、执法人员姓名及证件编号、职责、权限、查处依据、工作程序、救济渠道和随机抽查事项清单等信息</w:t>
            </w:r>
          </w:p>
        </w:tc>
        <w:tc>
          <w:tcPr>
            <w:tcW w:w="11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r>
              <w:rPr>
                <w:rFonts w:asciiTheme="minorEastAsia" w:eastAsiaTheme="minorEastAsia" w:hAnsiTheme="minorEastAsia" w:hint="eastAsia"/>
                <w:sz w:val="18"/>
                <w:szCs w:val="18"/>
              </w:rPr>
              <w:t>关于全面推行行政执法公示制度</w:t>
            </w:r>
            <w:r>
              <w:rPr>
                <w:rFonts w:asciiTheme="minorEastAsia" w:eastAsiaTheme="minorEastAsia" w:hAnsiTheme="minorEastAsia" w:hint="eastAsia"/>
                <w:sz w:val="18"/>
                <w:szCs w:val="18"/>
              </w:rPr>
              <w:lastRenderedPageBreak/>
              <w:t>执法全过程记录制度重大执法决定法制审核制度的指导意见</w:t>
            </w:r>
            <w:r>
              <w:rPr>
                <w:rFonts w:asciiTheme="minorEastAsia" w:eastAsiaTheme="minorEastAsia" w:hAnsiTheme="minorEastAsia" w:hint="eastAsia"/>
                <w:kern w:val="0"/>
                <w:sz w:val="18"/>
                <w:szCs w:val="18"/>
              </w:rPr>
              <w:t>》</w:t>
            </w:r>
          </w:p>
          <w:p w:rsidR="00573032" w:rsidRDefault="00573032">
            <w:pPr>
              <w:widowControl/>
              <w:jc w:val="center"/>
              <w:rPr>
                <w:rFonts w:asciiTheme="minorEastAsia" w:eastAsiaTheme="minorEastAsia" w:hAnsiTheme="minorEastAsia"/>
                <w:kern w:val="0"/>
                <w:sz w:val="18"/>
                <w:szCs w:val="18"/>
              </w:rPr>
            </w:pPr>
          </w:p>
        </w:tc>
        <w:tc>
          <w:tcPr>
            <w:tcW w:w="128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信息形成或者变更之日起</w:t>
            </w:r>
            <w:r>
              <w:rPr>
                <w:rFonts w:asciiTheme="minorEastAsia" w:eastAsiaTheme="minorEastAsia" w:hAnsiTheme="minorEastAsia"/>
                <w:kern w:val="0"/>
                <w:sz w:val="18"/>
                <w:szCs w:val="18"/>
              </w:rPr>
              <w:t>20</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自然资源管理部门或有管辖权的行政主管部门</w:t>
            </w:r>
          </w:p>
        </w:tc>
        <w:tc>
          <w:tcPr>
            <w:tcW w:w="2886" w:type="dxa"/>
            <w:tcBorders>
              <w:top w:val="single" w:sz="4" w:space="0" w:color="auto"/>
              <w:left w:val="nil"/>
              <w:bottom w:val="single" w:sz="4" w:space="0" w:color="auto"/>
              <w:right w:val="single" w:sz="4" w:space="0" w:color="auto"/>
            </w:tcBorders>
            <w:noWrap/>
          </w:tcPr>
          <w:p w:rsidR="00573032" w:rsidRDefault="00573032">
            <w:pPr>
              <w:widowControl/>
              <w:spacing w:line="260" w:lineRule="exact"/>
              <w:rPr>
                <w:rFonts w:asciiTheme="minorEastAsia" w:eastAsiaTheme="minorEastAsia" w:hAnsiTheme="minorEastAsia"/>
                <w:kern w:val="0"/>
                <w:sz w:val="18"/>
                <w:szCs w:val="18"/>
              </w:rPr>
            </w:pPr>
          </w:p>
          <w:p w:rsidR="00573032" w:rsidRDefault="00573032">
            <w:pPr>
              <w:widowControl/>
              <w:spacing w:line="260" w:lineRule="exact"/>
              <w:rPr>
                <w:rFonts w:asciiTheme="minorEastAsia" w:eastAsiaTheme="minorEastAsia" w:hAnsiTheme="minorEastAsia"/>
                <w:kern w:val="0"/>
                <w:sz w:val="18"/>
                <w:szCs w:val="18"/>
              </w:rPr>
            </w:pPr>
          </w:p>
          <w:p w:rsidR="00573032" w:rsidRDefault="00573032">
            <w:pPr>
              <w:widowControl/>
              <w:spacing w:line="260" w:lineRule="exact"/>
              <w:rPr>
                <w:rFonts w:asciiTheme="minorEastAsia" w:eastAsiaTheme="minorEastAsia" w:hAnsiTheme="minorEastAsia"/>
                <w:kern w:val="0"/>
                <w:sz w:val="18"/>
                <w:szCs w:val="18"/>
              </w:rPr>
            </w:pP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527022">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noProof/>
                <w:kern w:val="0"/>
                <w:sz w:val="18"/>
                <w:szCs w:val="18"/>
              </w:rPr>
              <w:pict>
                <v:shape id="文本框 7" o:spid="_x0000_s1030" type="#_x0000_t202" style="position:absolute;left:0;text-align:left;margin-left:130.6pt;margin-top:130pt;width:76pt;height:2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eAiAIAAH8FAAAOAAAAZHJzL2Uyb0RvYy54bWysVM1uEzEQviPxDpbvZJM2TUmUTRVSFSFV&#10;tKIgzo7XTixsj7Gd7IYHKG/AiQt3nqvPwdibpClUQkVcdseeb8Yz3/yMzxqjyVr4oMCWtNfpUiIs&#10;h0rZRUk/vL948ZKSEJmtmAYrSroRgZ5Nnj8b124kjmAJuhKeoBMbRrUr6TJGNyqKwJfCsNABJywq&#10;JXjDIh79oqg8q9G70cVRtzsoavCV88BFCHh73irpJPuXUvB4JWUQkeiSYmwxf33+ztO3mIzZaOGZ&#10;Wyq+DYP9QxSGKYuP7l2ds8jIyqs/XBnFPQSQscPBFCCl4iLngNn0ur9lc7NkTuRckJzg9jSF/+eW&#10;v11fe6Kqkp5SYpnBEt19+3r3/efdj1tymuipXRgh6sYhLjavoMEy7+4DXqasG+lN+mM+BPVI9GZP&#10;rmgi4Xg5HJxgwSjhqDoe9IYnmfzi3tj5EF8LMCQJJfVYu0wpW1+GiIEgdAdJbwXQqrpQWudD6hcx&#10;056sGVZaxxwiWjxAaUvqkg6O8em/eZgvHvGA/rRNliJ31jasRFBLRJbiRouE0fadkMhs5uORGBnn&#10;wu7jzOiEkpjRUwy3+PuonmLc5oEW+WWwcW9slAXfsvSQ2urTjhjZ4rEwB3knMTbzJrdUf9cnc6g2&#10;2D4e2vkLjl8oLPIlC/GaeRw47AtcIvEKP1IDFgm2EiVL8F8eu094nAPUUlLjAJc0fF4xLyjRbyxO&#10;yLDX76eJz4f+yekRHvyhZn6osSszA+ycHq4rx7OY8FHvROnBfMRdM02voopZjm+XNO7EWWzXCu4q&#10;LqbTDMIZdyxe2hvHk+vEsoXpKoJUuaMTWy03WxZxynOjbzdSWiOH54y635uTXwAAAP//AwBQSwME&#10;FAAGAAgAAAAhAAbEmzLgAAAACwEAAA8AAABkcnMvZG93bnJldi54bWxMj09Lw0AQxe+C32EZwZvd&#10;zR9qidmUoIigglh76W2bHZNgdjZkt2367Z2e9DYz7/Hm98r17AZxxCn0njQkCwUCqfG2p1bD9uv5&#10;bgUiREPWDJ5QwxkDrKvrq9IU1p/oE4+b2AoOoVAYDV2MYyFlaDp0Jiz8iMTat5+cibxOrbSTOXG4&#10;G2Sq1FI60xN/6MyIjx02P5uD0/Ca78xTFt/wHGn+qOuX1ZiHd61vb+b6AUTEOf6Z4YLP6FAx094f&#10;yAYxaEiXScrWy6C4FDvyJOPLXkOW3CuQVSn/d6h+AQAA//8DAFBLAQItABQABgAIAAAAIQC2gziS&#10;/gAAAOEBAAATAAAAAAAAAAAAAAAAAAAAAABbQ29udGVudF9UeXBlc10ueG1sUEsBAi0AFAAGAAgA&#10;AAAhADj9If/WAAAAlAEAAAsAAAAAAAAAAAAAAAAALwEAAF9yZWxzLy5yZWxzUEsBAi0AFAAGAAgA&#10;AAAhAHAhZ4CIAgAAfwUAAA4AAAAAAAAAAAAAAAAALgIAAGRycy9lMm9Eb2MueG1sUEsBAi0AFAAG&#10;AAgAAAAhAAbEmzLgAAAACwEAAA8AAAAAAAAAAAAAAAAA4gQAAGRycy9kb3ducmV2LnhtbFBLBQYA&#10;AAAABAAEAPMAAADvBQAAAAA=&#10;" fillcolor="white [3201]" strokecolor="white [3212]" strokeweight=".5pt">
                  <v:textbox>
                    <w:txbxContent>
                      <w:p w:rsidR="00573032" w:rsidRDefault="00573032"/>
                    </w:txbxContent>
                  </v:textbox>
                </v:shape>
              </w:pict>
            </w:r>
            <w:r w:rsidR="00475F41">
              <w:rPr>
                <w:rFonts w:asciiTheme="minorEastAsia" w:eastAsiaTheme="minorEastAsia" w:hAnsiTheme="minorEastAsia"/>
                <w:kern w:val="0"/>
                <w:sz w:val="18"/>
                <w:szCs w:val="18"/>
              </w:rPr>
              <w:t>□</w:t>
            </w:r>
            <w:r w:rsidR="00475F41">
              <w:rPr>
                <w:rFonts w:asciiTheme="minorEastAsia" w:eastAsiaTheme="minorEastAsia" w:hAnsiTheme="minorEastAsia" w:hint="eastAsia"/>
                <w:kern w:val="0"/>
                <w:sz w:val="18"/>
                <w:szCs w:val="18"/>
              </w:rPr>
              <w:t>精准推送</w:t>
            </w:r>
            <w:r w:rsidR="00475F41">
              <w:rPr>
                <w:rFonts w:asciiTheme="minorEastAsia" w:eastAsiaTheme="minorEastAsia" w:hAnsiTheme="minorEastAsia"/>
                <w:kern w:val="0"/>
                <w:sz w:val="18"/>
                <w:szCs w:val="18"/>
              </w:rPr>
              <w:t xml:space="preserve"> □</w:t>
            </w:r>
            <w:r w:rsidR="00475F41">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tcPr>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573032">
            <w:pPr>
              <w:widowControl/>
              <w:jc w:val="center"/>
              <w:rPr>
                <w:rFonts w:asciiTheme="minorEastAsia" w:eastAsiaTheme="minorEastAsia" w:hAnsiTheme="minorEastAsia"/>
                <w:kern w:val="0"/>
                <w:sz w:val="18"/>
                <w:szCs w:val="18"/>
              </w:rPr>
            </w:pPr>
          </w:p>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r>
      <w:tr w:rsidR="00573032">
        <w:trPr>
          <w:trHeight w:val="113"/>
        </w:trPr>
        <w:tc>
          <w:tcPr>
            <w:tcW w:w="456" w:type="dxa"/>
            <w:vMerge w:val="restart"/>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lastRenderedPageBreak/>
              <w:t>序</w:t>
            </w:r>
          </w:p>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号</w:t>
            </w:r>
          </w:p>
        </w:tc>
        <w:tc>
          <w:tcPr>
            <w:tcW w:w="1411" w:type="dxa"/>
            <w:gridSpan w:val="3"/>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公开事项</w:t>
            </w:r>
          </w:p>
        </w:tc>
        <w:tc>
          <w:tcPr>
            <w:tcW w:w="1701"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公开内容</w:t>
            </w:r>
          </w:p>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（要素）</w:t>
            </w:r>
          </w:p>
        </w:tc>
        <w:tc>
          <w:tcPr>
            <w:tcW w:w="1125"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公开依据</w:t>
            </w:r>
          </w:p>
        </w:tc>
        <w:tc>
          <w:tcPr>
            <w:tcW w:w="1285"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公开时限</w:t>
            </w:r>
          </w:p>
        </w:tc>
        <w:tc>
          <w:tcPr>
            <w:tcW w:w="1038"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公开主体</w:t>
            </w:r>
          </w:p>
        </w:tc>
        <w:tc>
          <w:tcPr>
            <w:tcW w:w="2886" w:type="dxa"/>
            <w:vMerge w:val="restart"/>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公开渠道和载体（在标注范围内至少选择其一公开，法律法规规章另有规定的从其规定）</w:t>
            </w:r>
          </w:p>
        </w:tc>
        <w:tc>
          <w:tcPr>
            <w:tcW w:w="1509"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公开对象</w:t>
            </w:r>
          </w:p>
        </w:tc>
        <w:tc>
          <w:tcPr>
            <w:tcW w:w="1275"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公开方式</w:t>
            </w:r>
          </w:p>
        </w:tc>
        <w:tc>
          <w:tcPr>
            <w:tcW w:w="1276" w:type="dxa"/>
            <w:gridSpan w:val="3"/>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公开层级</w:t>
            </w:r>
          </w:p>
        </w:tc>
      </w:tr>
      <w:tr w:rsidR="00573032">
        <w:trPr>
          <w:trHeight w:val="113"/>
        </w:trPr>
        <w:tc>
          <w:tcPr>
            <w:tcW w:w="456" w:type="dxa"/>
            <w:vMerge/>
            <w:tcBorders>
              <w:top w:val="single" w:sz="4" w:space="0" w:color="auto"/>
              <w:left w:val="single" w:sz="4" w:space="0" w:color="auto"/>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702" w:type="dxa"/>
            <w:gridSpan w:val="2"/>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一级事项</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二级事项</w:t>
            </w:r>
          </w:p>
        </w:tc>
        <w:tc>
          <w:tcPr>
            <w:tcW w:w="1701"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1125"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1285"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1038"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2886" w:type="dxa"/>
            <w:vMerge/>
            <w:tcBorders>
              <w:top w:val="single" w:sz="4" w:space="0" w:color="auto"/>
              <w:left w:val="nil"/>
              <w:bottom w:val="single" w:sz="4" w:space="0" w:color="auto"/>
              <w:right w:val="single" w:sz="4" w:space="0" w:color="auto"/>
            </w:tcBorders>
            <w:vAlign w:val="center"/>
          </w:tcPr>
          <w:p w:rsidR="00573032" w:rsidRDefault="00573032">
            <w:pPr>
              <w:widowControl/>
              <w:jc w:val="left"/>
              <w:rPr>
                <w:rFonts w:asciiTheme="minorEastAsia" w:eastAsiaTheme="minorEastAsia" w:hAnsiTheme="minorEastAsia"/>
                <w:b/>
                <w:kern w:val="0"/>
                <w:sz w:val="18"/>
                <w:szCs w:val="18"/>
              </w:rPr>
            </w:pP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全社会</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特定群体</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主动</w:t>
            </w:r>
          </w:p>
        </w:tc>
        <w:tc>
          <w:tcPr>
            <w:tcW w:w="850"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依申请</w:t>
            </w: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b/>
                <w:kern w:val="0"/>
                <w:sz w:val="18"/>
                <w:szCs w:val="18"/>
              </w:rPr>
            </w:pPr>
            <w:r>
              <w:rPr>
                <w:rFonts w:asciiTheme="minorEastAsia" w:eastAsiaTheme="minorEastAsia" w:hAnsiTheme="minorEastAsia" w:hint="eastAsia"/>
                <w:b/>
                <w:kern w:val="0"/>
                <w:sz w:val="18"/>
                <w:szCs w:val="18"/>
              </w:rPr>
              <w:t>市级</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县级</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b/>
                <w:kern w:val="0"/>
                <w:sz w:val="18"/>
                <w:szCs w:val="18"/>
              </w:rPr>
              <w:t>乡级</w:t>
            </w:r>
          </w:p>
        </w:tc>
      </w:tr>
      <w:tr w:rsidR="00573032">
        <w:trPr>
          <w:trHeight w:val="113"/>
        </w:trPr>
        <w:tc>
          <w:tcPr>
            <w:tcW w:w="456" w:type="dxa"/>
            <w:tcBorders>
              <w:top w:val="single" w:sz="4" w:space="0" w:color="auto"/>
              <w:left w:val="single" w:sz="4" w:space="0" w:color="auto"/>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13</w:t>
            </w:r>
          </w:p>
        </w:tc>
        <w:tc>
          <w:tcPr>
            <w:tcW w:w="702" w:type="dxa"/>
            <w:gridSpan w:val="2"/>
            <w:tcBorders>
              <w:top w:val="nil"/>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行政处罚</w:t>
            </w:r>
          </w:p>
        </w:tc>
        <w:tc>
          <w:tcPr>
            <w:tcW w:w="709"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事后公开</w:t>
            </w:r>
          </w:p>
        </w:tc>
        <w:tc>
          <w:tcPr>
            <w:tcW w:w="1701" w:type="dxa"/>
            <w:tcBorders>
              <w:top w:val="single" w:sz="4" w:space="0" w:color="auto"/>
              <w:left w:val="nil"/>
              <w:bottom w:val="single" w:sz="4" w:space="0" w:color="auto"/>
              <w:right w:val="single" w:sz="4" w:space="0" w:color="auto"/>
            </w:tcBorders>
            <w:noWrap/>
            <w:vAlign w:val="center"/>
          </w:tcPr>
          <w:p w:rsidR="00573032" w:rsidRDefault="00475F41">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做出的行政处罚决定信息（法律、行政法规另有规定的除外）</w:t>
            </w:r>
          </w:p>
        </w:tc>
        <w:tc>
          <w:tcPr>
            <w:tcW w:w="11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《中华人民共和国城乡规划法》《中华人民共和国政府信息公开条例》《</w:t>
            </w:r>
            <w:r>
              <w:rPr>
                <w:rFonts w:asciiTheme="minorEastAsia" w:eastAsiaTheme="minorEastAsia" w:hAnsiTheme="minorEastAsia" w:hint="eastAsia"/>
                <w:sz w:val="18"/>
                <w:szCs w:val="18"/>
              </w:rPr>
              <w:t>关于全面推行行政执法公示制度执法全过程记录制度重大执法决定法制审核制度的指导意见</w:t>
            </w:r>
            <w:r>
              <w:rPr>
                <w:rFonts w:asciiTheme="minorEastAsia" w:eastAsiaTheme="minorEastAsia" w:hAnsiTheme="minorEastAsia" w:hint="eastAsia"/>
                <w:kern w:val="0"/>
                <w:sz w:val="18"/>
                <w:szCs w:val="18"/>
              </w:rPr>
              <w:t>》</w:t>
            </w:r>
          </w:p>
        </w:tc>
        <w:tc>
          <w:tcPr>
            <w:tcW w:w="128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7</w:t>
            </w:r>
            <w:r>
              <w:rPr>
                <w:rFonts w:asciiTheme="minorEastAsia" w:eastAsiaTheme="minorEastAsia" w:hAnsiTheme="minorEastAsia" w:hint="eastAsia"/>
                <w:kern w:val="0"/>
                <w:sz w:val="18"/>
                <w:szCs w:val="18"/>
              </w:rPr>
              <w:t>个工作日之内公开</w:t>
            </w:r>
          </w:p>
        </w:tc>
        <w:tc>
          <w:tcPr>
            <w:tcW w:w="1038"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自然资源管理部门或有管辖权的行政主管部门</w:t>
            </w:r>
          </w:p>
        </w:tc>
        <w:tc>
          <w:tcPr>
            <w:tcW w:w="2886" w:type="dxa"/>
            <w:tcBorders>
              <w:top w:val="single" w:sz="4" w:space="0" w:color="auto"/>
              <w:left w:val="nil"/>
              <w:bottom w:val="single" w:sz="4" w:space="0" w:color="auto"/>
              <w:right w:val="single" w:sz="4" w:space="0" w:color="auto"/>
            </w:tcBorders>
            <w:noWrap/>
            <w:vAlign w:val="center"/>
          </w:tcPr>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政府网站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政府公报</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两微一端</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发布会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听证会</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广播电视</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纸质载体</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公开查阅点</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行政服务中心</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便民服务站</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入户</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现场</w:t>
            </w:r>
          </w:p>
          <w:p w:rsidR="00573032" w:rsidRDefault="00475F41">
            <w:pPr>
              <w:widowControl/>
              <w:spacing w:line="260" w:lineRule="exact"/>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社区</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企事业单位</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村公示栏（电子屏）</w:t>
            </w:r>
          </w:p>
          <w:p w:rsidR="00573032" w:rsidRDefault="00475F41">
            <w:pPr>
              <w:widowControl/>
              <w:spacing w:line="260" w:lineRule="exact"/>
              <w:rPr>
                <w:rFonts w:asciiTheme="minorEastAsia" w:eastAsiaTheme="minorEastAsia" w:hAnsiTheme="minorEastAsia"/>
                <w:kern w:val="0"/>
                <w:sz w:val="18"/>
                <w:szCs w:val="18"/>
                <w:u w:val="single"/>
              </w:rPr>
            </w:pP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精准推送</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其他</w:t>
            </w:r>
          </w:p>
        </w:tc>
        <w:tc>
          <w:tcPr>
            <w:tcW w:w="800"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709"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850"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c>
          <w:tcPr>
            <w:tcW w:w="426"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475F41">
            <w:pPr>
              <w:widowControl/>
              <w:jc w:val="center"/>
              <w:rPr>
                <w:rFonts w:asciiTheme="minorEastAsia" w:eastAsiaTheme="minorEastAsia" w:hAnsiTheme="minorEastAsia"/>
                <w:kern w:val="0"/>
                <w:sz w:val="18"/>
                <w:szCs w:val="18"/>
              </w:rPr>
            </w:pPr>
            <w:r>
              <w:rPr>
                <w:rFonts w:asciiTheme="minorEastAsia" w:eastAsiaTheme="minorEastAsia" w:hAnsiTheme="minorEastAsia"/>
                <w:kern w:val="0"/>
                <w:sz w:val="18"/>
                <w:szCs w:val="18"/>
              </w:rPr>
              <w:t>√</w:t>
            </w:r>
          </w:p>
        </w:tc>
        <w:tc>
          <w:tcPr>
            <w:tcW w:w="425" w:type="dxa"/>
            <w:tcBorders>
              <w:top w:val="single" w:sz="4" w:space="0" w:color="auto"/>
              <w:left w:val="nil"/>
              <w:bottom w:val="single" w:sz="4" w:space="0" w:color="auto"/>
              <w:right w:val="single" w:sz="4" w:space="0" w:color="auto"/>
            </w:tcBorders>
            <w:noWrap/>
            <w:vAlign w:val="center"/>
          </w:tcPr>
          <w:p w:rsidR="00573032" w:rsidRDefault="00573032">
            <w:pPr>
              <w:widowControl/>
              <w:jc w:val="center"/>
              <w:rPr>
                <w:rFonts w:asciiTheme="minorEastAsia" w:eastAsiaTheme="minorEastAsia" w:hAnsiTheme="minorEastAsia"/>
                <w:kern w:val="0"/>
                <w:sz w:val="18"/>
                <w:szCs w:val="18"/>
              </w:rPr>
            </w:pPr>
          </w:p>
        </w:tc>
      </w:tr>
    </w:tbl>
    <w:p w:rsidR="00573032" w:rsidRDefault="00573032">
      <w:pPr>
        <w:spacing w:line="580" w:lineRule="exact"/>
        <w:ind w:firstLineChars="200" w:firstLine="640"/>
        <w:rPr>
          <w:rFonts w:eastAsia="仿宋_GB2312"/>
          <w:sz w:val="32"/>
          <w:szCs w:val="32"/>
        </w:rPr>
      </w:pPr>
    </w:p>
    <w:p w:rsidR="00573032" w:rsidRDefault="00527022" w:rsidP="00DD26C4">
      <w:pPr>
        <w:spacing w:line="580" w:lineRule="exact"/>
        <w:ind w:firstLineChars="200" w:firstLine="640"/>
        <w:rPr>
          <w:rFonts w:eastAsia="仿宋_GB2312"/>
          <w:sz w:val="28"/>
          <w:szCs w:val="28"/>
        </w:rPr>
      </w:pPr>
      <w:r w:rsidRPr="00527022">
        <w:rPr>
          <w:rFonts w:eastAsia="仿宋_GB2312"/>
          <w:noProof/>
          <w:sz w:val="32"/>
          <w:szCs w:val="32"/>
        </w:rPr>
        <w:lastRenderedPageBreak/>
        <w:pict>
          <v:shape id="文本框 8" o:spid="_x0000_s1031" type="#_x0000_t202" style="position:absolute;left:0;text-align:left;margin-left:-.05pt;margin-top:88.5pt;width:88.5pt;height:2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v3hQIAAIAFAAAOAAAAZHJzL2Uyb0RvYy54bWysVM1uEzEQviPxDpbvdJO0KW2UTRVaFSFV&#10;tCIgzo7XTixsj7Gd7IYHKG/AiQt3nivPwdibv0IlVMRld+z5Zjzzzc/wojGaLIUPCmxJu0cdSoTl&#10;UCk7K+mH99cvzigJkdmKabCipCsR6MXo+bNh7QaiB3PQlfAEndgwqF1J5zG6QVEEPheGhSNwwqJS&#10;gjcs4tHPisqzGr0bXfQ6ndOiBl85D1yEgLdXrZKOsn8pBY+3UgYRiS4pxhbz1+fvNH2L0ZANZp65&#10;ueKbMNg/RGGYsvjoztUVi4wsvPrDlVHcQwAZjziYAqRUXOQcMJtu57dsJnPmRM4FyQluR1P4f275&#10;2+WdJ6oqKRbKMoMlWn/7uv7+c/3jnpwlemoXBoiaOMTF5hU0WObtfcDLlHUjvUl/zIegHole7cgV&#10;TSQ8GXV7x+d9VHHUHZ92k4zui7218yG+FmBIEkrqsXiZU7a8CbGFbiHpsQBaVddK63xIDSMutSdL&#10;hqXWMceIzh+gtCV1SU+P8em/eZjOHvGA/rRNliK31iasxFDLRJbiSouE0fadkEhtJuSRGBnnwu7i&#10;zOiEkpjRUww3+H1UTzFu80CL/DLYuDM2yoJvWXpIbfVpS4xs8VjDg7yTGJtpk3uqv22UKVQr7B8P&#10;7QAGx68VFvmGhXjHPE4c9gVukXiLH6kBiwQbiZI5+C+P3Sc8DgJqKalxgksaPi+YF5ToNxZH5Lx7&#10;cpJGPh9O+i97ePCHmumhxi7MJWDndHFfOZ7FhI96K0oP5iMum3F6FVXMcny7pHErXsZ2r+Cy4mI8&#10;ziAccsfijZ04nlwnli2MFxGkyh2d2Gq52bCIY55nYrOS0h45PGfUfnGOfgEAAP//AwBQSwMEFAAG&#10;AAgAAAAhAMw0Hp7fAAAACQEAAA8AAABkcnMvZG93bnJldi54bWxMj0FLw0AQhe+C/2EZwVu7aRua&#10;NmZTgiKCFsTai7dpMibB7GzIbtv03zs96XHee7z5XrYZbadONPjWsYHZNAJFXLqq5drA/vN5sgLl&#10;A3KFnWMycCEPm/z2JsO0cmf+oNMu1EpK2KdooAmhT7X2ZUMW/dT1xOJ9u8FikHOodTXgWcptp+dR&#10;tNQWW5YPDfb02FD5sztaA6/xFz4twhtdAo/vRfGy6mO/Neb+biweQAUaw18YrviCDrkwHdyRK686&#10;A5OZBEVOEpl09ZPlGtTBwHwRR6DzTP9fkP8CAAD//wMAUEsBAi0AFAAGAAgAAAAhALaDOJL+AAAA&#10;4QEAABMAAAAAAAAAAAAAAAAAAAAAAFtDb250ZW50X1R5cGVzXS54bWxQSwECLQAUAAYACAAAACEA&#10;OP0h/9YAAACUAQAACwAAAAAAAAAAAAAAAAAvAQAAX3JlbHMvLnJlbHNQSwECLQAUAAYACAAAACEA&#10;9Rib94UCAACABQAADgAAAAAAAAAAAAAAAAAuAgAAZHJzL2Uyb0RvYy54bWxQSwECLQAUAAYACAAA&#10;ACEAzDQent8AAAAJAQAADwAAAAAAAAAAAAAAAADfBAAAZHJzL2Rvd25yZXYueG1sUEsFBgAAAAAE&#10;AAQA8wAAAOsFAAAAAA==&#10;" fillcolor="white [3201]" strokecolor="white [3212]" strokeweight=".5pt">
            <v:textbox>
              <w:txbxContent>
                <w:p w:rsidR="00573032" w:rsidRDefault="00573032"/>
              </w:txbxContent>
            </v:textbox>
          </v:shape>
        </w:pict>
      </w:r>
    </w:p>
    <w:p w:rsidR="00DD26C4" w:rsidRPr="00DD26C4" w:rsidRDefault="00DD26C4" w:rsidP="00DD26C4">
      <w:pPr>
        <w:rPr>
          <w:rFonts w:eastAsia="仿宋_GB2312"/>
          <w:sz w:val="28"/>
          <w:szCs w:val="28"/>
        </w:rPr>
      </w:pPr>
    </w:p>
    <w:p w:rsidR="00DD26C4" w:rsidRPr="00DD26C4" w:rsidRDefault="00DD26C4" w:rsidP="00DD26C4">
      <w:pPr>
        <w:rPr>
          <w:rFonts w:eastAsia="仿宋_GB2312"/>
          <w:sz w:val="28"/>
          <w:szCs w:val="28"/>
        </w:rPr>
      </w:pPr>
    </w:p>
    <w:p w:rsidR="00DD26C4" w:rsidRPr="00DD26C4" w:rsidRDefault="00DD26C4" w:rsidP="00DD26C4">
      <w:pPr>
        <w:tabs>
          <w:tab w:val="left" w:pos="1470"/>
        </w:tabs>
        <w:rPr>
          <w:rFonts w:eastAsia="仿宋_GB2312"/>
          <w:sz w:val="28"/>
          <w:szCs w:val="28"/>
        </w:rPr>
      </w:pPr>
      <w:r>
        <w:rPr>
          <w:rFonts w:eastAsia="仿宋_GB2312"/>
          <w:sz w:val="28"/>
          <w:szCs w:val="28"/>
        </w:rPr>
        <w:tab/>
      </w:r>
    </w:p>
    <w:p w:rsidR="00DD26C4" w:rsidRPr="00DD26C4" w:rsidRDefault="00DD26C4" w:rsidP="00DD26C4">
      <w:pPr>
        <w:rPr>
          <w:rFonts w:eastAsia="仿宋_GB2312"/>
          <w:sz w:val="28"/>
          <w:szCs w:val="28"/>
        </w:rPr>
      </w:pPr>
    </w:p>
    <w:p w:rsidR="00DD26C4" w:rsidRPr="00DD26C4" w:rsidRDefault="00DD26C4" w:rsidP="00DD26C4">
      <w:pPr>
        <w:rPr>
          <w:rFonts w:eastAsia="仿宋_GB2312"/>
          <w:sz w:val="28"/>
          <w:szCs w:val="28"/>
        </w:rPr>
      </w:pPr>
    </w:p>
    <w:p w:rsidR="00DD26C4" w:rsidRPr="00DD26C4" w:rsidRDefault="00DD26C4" w:rsidP="00DD26C4">
      <w:pPr>
        <w:rPr>
          <w:rFonts w:eastAsia="仿宋_GB2312"/>
          <w:sz w:val="28"/>
          <w:szCs w:val="28"/>
        </w:rPr>
      </w:pPr>
    </w:p>
    <w:sectPr w:rsidR="00DD26C4" w:rsidRPr="00DD26C4" w:rsidSect="00DD26C4">
      <w:headerReference w:type="even" r:id="rId8"/>
      <w:headerReference w:type="default" r:id="rId9"/>
      <w:footerReference w:type="even" r:id="rId10"/>
      <w:footerReference w:type="default" r:id="rId11"/>
      <w:headerReference w:type="first" r:id="rId12"/>
      <w:footerReference w:type="first" r:id="rId13"/>
      <w:pgSz w:w="16838" w:h="11906" w:orient="landscape"/>
      <w:pgMar w:top="1474" w:right="1985" w:bottom="1474" w:left="1418" w:header="1985"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465" w:rsidRDefault="00F75465">
      <w:r>
        <w:separator/>
      </w:r>
    </w:p>
  </w:endnote>
  <w:endnote w:type="continuationSeparator" w:id="1">
    <w:p w:rsidR="00F75465" w:rsidRDefault="00F75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32" w:rsidRDefault="00475F41" w:rsidP="00DD26C4">
    <w:pPr>
      <w:pStyle w:val="a4"/>
      <w:ind w:firstLineChars="100" w:firstLine="280"/>
      <w:jc w:val="center"/>
      <w:rPr>
        <w:rFonts w:ascii="宋体" w:hAnsi="宋体"/>
        <w:sz w:val="28"/>
        <w:szCs w:val="28"/>
      </w:rPr>
    </w:pPr>
    <w:r>
      <w:rPr>
        <w:rFonts w:ascii="宋体" w:hAnsi="宋体" w:cstheme="majorBidi" w:hint="eastAsia"/>
        <w:sz w:val="28"/>
        <w:szCs w:val="28"/>
        <w:lang w:val="zh-CN"/>
      </w:rPr>
      <w:t>—</w:t>
    </w:r>
    <w:r w:rsidR="00527022" w:rsidRPr="00527022">
      <w:rPr>
        <w:rFonts w:ascii="宋体" w:hAnsi="宋体" w:cstheme="minorBidi"/>
        <w:sz w:val="28"/>
        <w:szCs w:val="28"/>
      </w:rPr>
      <w:fldChar w:fldCharType="begin"/>
    </w:r>
    <w:r>
      <w:rPr>
        <w:rFonts w:ascii="宋体" w:hAnsi="宋体"/>
        <w:sz w:val="28"/>
        <w:szCs w:val="28"/>
      </w:rPr>
      <w:instrText>PAGE    \* MERGEFORMAT</w:instrText>
    </w:r>
    <w:r w:rsidR="00527022" w:rsidRPr="00527022">
      <w:rPr>
        <w:rFonts w:ascii="宋体" w:hAnsi="宋体" w:cstheme="minorBidi"/>
        <w:sz w:val="28"/>
        <w:szCs w:val="28"/>
      </w:rPr>
      <w:fldChar w:fldCharType="separate"/>
    </w:r>
    <w:r w:rsidR="00726131" w:rsidRPr="00726131">
      <w:rPr>
        <w:rFonts w:ascii="宋体" w:hAnsi="宋体" w:cstheme="majorBidi"/>
        <w:noProof/>
        <w:sz w:val="28"/>
        <w:szCs w:val="28"/>
        <w:lang w:val="zh-CN"/>
      </w:rPr>
      <w:t>2</w:t>
    </w:r>
    <w:r w:rsidR="00527022">
      <w:rPr>
        <w:rFonts w:ascii="宋体" w:hAnsi="宋体" w:cstheme="majorBidi"/>
        <w:sz w:val="28"/>
        <w:szCs w:val="28"/>
      </w:rPr>
      <w:fldChar w:fldCharType="end"/>
    </w:r>
    <w:r>
      <w:rPr>
        <w:rFonts w:ascii="宋体" w:hAnsi="宋体" w:cstheme="majorBidi" w:hint="eastAsia"/>
        <w:sz w:val="28"/>
        <w:szCs w:val="28"/>
        <w:lang w:val="zh-CN"/>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32" w:rsidRDefault="00475F41">
    <w:pPr>
      <w:pStyle w:val="a4"/>
      <w:jc w:val="center"/>
      <w:rPr>
        <w:rFonts w:asciiTheme="minorEastAsia" w:eastAsiaTheme="minorEastAsia" w:hAnsiTheme="minorEastAsia"/>
      </w:rPr>
    </w:pPr>
    <w:r>
      <w:rPr>
        <w:rFonts w:asciiTheme="minorEastAsia" w:eastAsiaTheme="minorEastAsia" w:hAnsiTheme="minorEastAsia" w:cstheme="majorBidi" w:hint="eastAsia"/>
        <w:sz w:val="28"/>
        <w:szCs w:val="28"/>
        <w:lang w:val="zh-CN"/>
      </w:rPr>
      <w:t>—</w:t>
    </w:r>
    <w:r w:rsidR="00527022" w:rsidRPr="00527022">
      <w:rPr>
        <w:rFonts w:asciiTheme="minorEastAsia" w:eastAsiaTheme="minorEastAsia" w:hAnsiTheme="minorEastAsia" w:cstheme="minorBidi"/>
        <w:sz w:val="22"/>
        <w:szCs w:val="22"/>
      </w:rPr>
      <w:fldChar w:fldCharType="begin"/>
    </w:r>
    <w:r>
      <w:rPr>
        <w:rFonts w:asciiTheme="minorEastAsia" w:eastAsiaTheme="minorEastAsia" w:hAnsiTheme="minorEastAsia"/>
      </w:rPr>
      <w:instrText>PAGE    \* MERGEFORMAT</w:instrText>
    </w:r>
    <w:r w:rsidR="00527022" w:rsidRPr="00527022">
      <w:rPr>
        <w:rFonts w:asciiTheme="minorEastAsia" w:eastAsiaTheme="minorEastAsia" w:hAnsiTheme="minorEastAsia" w:cstheme="minorBidi"/>
        <w:sz w:val="22"/>
        <w:szCs w:val="22"/>
      </w:rPr>
      <w:fldChar w:fldCharType="separate"/>
    </w:r>
    <w:r w:rsidR="00726131" w:rsidRPr="00726131">
      <w:rPr>
        <w:rFonts w:asciiTheme="minorEastAsia" w:eastAsiaTheme="minorEastAsia" w:hAnsiTheme="minorEastAsia" w:cstheme="majorBidi"/>
        <w:noProof/>
        <w:sz w:val="28"/>
        <w:szCs w:val="28"/>
        <w:lang w:val="zh-CN"/>
      </w:rPr>
      <w:t>1</w:t>
    </w:r>
    <w:r w:rsidR="00527022">
      <w:rPr>
        <w:rFonts w:asciiTheme="minorEastAsia" w:eastAsiaTheme="minorEastAsia" w:hAnsiTheme="minorEastAsia" w:cstheme="majorBidi"/>
        <w:sz w:val="28"/>
        <w:szCs w:val="28"/>
      </w:rPr>
      <w:fldChar w:fldCharType="end"/>
    </w:r>
    <w:r>
      <w:rPr>
        <w:rFonts w:asciiTheme="minorEastAsia" w:eastAsiaTheme="minorEastAsia" w:hAnsiTheme="minorEastAsia" w:cstheme="majorBidi" w:hint="eastAsia"/>
        <w:sz w:val="28"/>
        <w:szCs w:val="28"/>
        <w:lang w:val="zh-CN"/>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1" w:rsidRDefault="007261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465" w:rsidRDefault="00F75465">
      <w:r>
        <w:separator/>
      </w:r>
    </w:p>
  </w:footnote>
  <w:footnote w:type="continuationSeparator" w:id="1">
    <w:p w:rsidR="00F75465" w:rsidRDefault="00F75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1" w:rsidRDefault="0072613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1" w:rsidRDefault="00726131" w:rsidP="00726131">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1" w:rsidRDefault="0072613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1C24"/>
    <w:rsid w:val="00003A2B"/>
    <w:rsid w:val="0002061E"/>
    <w:rsid w:val="00063F83"/>
    <w:rsid w:val="00071C24"/>
    <w:rsid w:val="00075D22"/>
    <w:rsid w:val="0009112E"/>
    <w:rsid w:val="00092427"/>
    <w:rsid w:val="00095E6D"/>
    <w:rsid w:val="000A768F"/>
    <w:rsid w:val="000D73B2"/>
    <w:rsid w:val="000F6DDA"/>
    <w:rsid w:val="00101D26"/>
    <w:rsid w:val="00107A6E"/>
    <w:rsid w:val="001234EB"/>
    <w:rsid w:val="00164112"/>
    <w:rsid w:val="00170F6B"/>
    <w:rsid w:val="001A1217"/>
    <w:rsid w:val="001B6574"/>
    <w:rsid w:val="001E05D8"/>
    <w:rsid w:val="00231177"/>
    <w:rsid w:val="002312AC"/>
    <w:rsid w:val="00235FF9"/>
    <w:rsid w:val="002454F1"/>
    <w:rsid w:val="00256D4A"/>
    <w:rsid w:val="00281FD5"/>
    <w:rsid w:val="002860D6"/>
    <w:rsid w:val="002B43D6"/>
    <w:rsid w:val="002C18D6"/>
    <w:rsid w:val="002C620A"/>
    <w:rsid w:val="002E7C3B"/>
    <w:rsid w:val="002F5062"/>
    <w:rsid w:val="00307C36"/>
    <w:rsid w:val="0034147C"/>
    <w:rsid w:val="0034572D"/>
    <w:rsid w:val="0034788D"/>
    <w:rsid w:val="00383493"/>
    <w:rsid w:val="003B6745"/>
    <w:rsid w:val="003D1FB2"/>
    <w:rsid w:val="003D551F"/>
    <w:rsid w:val="003E3CCF"/>
    <w:rsid w:val="003F0053"/>
    <w:rsid w:val="0040295A"/>
    <w:rsid w:val="0042552A"/>
    <w:rsid w:val="004373B7"/>
    <w:rsid w:val="00440EDA"/>
    <w:rsid w:val="0046214F"/>
    <w:rsid w:val="004622FF"/>
    <w:rsid w:val="00470DDE"/>
    <w:rsid w:val="00471FA3"/>
    <w:rsid w:val="00475F41"/>
    <w:rsid w:val="004A4CD2"/>
    <w:rsid w:val="004B3C8B"/>
    <w:rsid w:val="005017E7"/>
    <w:rsid w:val="00507C26"/>
    <w:rsid w:val="005111E8"/>
    <w:rsid w:val="00527022"/>
    <w:rsid w:val="00573032"/>
    <w:rsid w:val="005802B5"/>
    <w:rsid w:val="005A02AD"/>
    <w:rsid w:val="006005DD"/>
    <w:rsid w:val="00601A44"/>
    <w:rsid w:val="0062702D"/>
    <w:rsid w:val="00680B1E"/>
    <w:rsid w:val="00686DE5"/>
    <w:rsid w:val="0069684B"/>
    <w:rsid w:val="006A40D7"/>
    <w:rsid w:val="006B13AC"/>
    <w:rsid w:val="006E7304"/>
    <w:rsid w:val="006F1C6B"/>
    <w:rsid w:val="00716CE7"/>
    <w:rsid w:val="00726131"/>
    <w:rsid w:val="00727C3B"/>
    <w:rsid w:val="00735506"/>
    <w:rsid w:val="00741B56"/>
    <w:rsid w:val="007769BE"/>
    <w:rsid w:val="007810DC"/>
    <w:rsid w:val="007C6790"/>
    <w:rsid w:val="00800555"/>
    <w:rsid w:val="00802203"/>
    <w:rsid w:val="008579A8"/>
    <w:rsid w:val="0086369A"/>
    <w:rsid w:val="0087471E"/>
    <w:rsid w:val="008A54C9"/>
    <w:rsid w:val="008A7FE4"/>
    <w:rsid w:val="008B279C"/>
    <w:rsid w:val="008C08AD"/>
    <w:rsid w:val="008D1357"/>
    <w:rsid w:val="008D4A65"/>
    <w:rsid w:val="008D7BEE"/>
    <w:rsid w:val="00900899"/>
    <w:rsid w:val="00923072"/>
    <w:rsid w:val="00930EA1"/>
    <w:rsid w:val="0093187E"/>
    <w:rsid w:val="00934D7C"/>
    <w:rsid w:val="009463AA"/>
    <w:rsid w:val="00966719"/>
    <w:rsid w:val="00995CDC"/>
    <w:rsid w:val="009A1225"/>
    <w:rsid w:val="009A5AB0"/>
    <w:rsid w:val="009B4E91"/>
    <w:rsid w:val="009E7AC3"/>
    <w:rsid w:val="00A16F88"/>
    <w:rsid w:val="00A3163C"/>
    <w:rsid w:val="00A54ED3"/>
    <w:rsid w:val="00A84FAA"/>
    <w:rsid w:val="00A87F39"/>
    <w:rsid w:val="00A9415B"/>
    <w:rsid w:val="00AA2EB4"/>
    <w:rsid w:val="00AE555B"/>
    <w:rsid w:val="00B1023D"/>
    <w:rsid w:val="00B16E80"/>
    <w:rsid w:val="00B70EAC"/>
    <w:rsid w:val="00B873E9"/>
    <w:rsid w:val="00B922C1"/>
    <w:rsid w:val="00BB3282"/>
    <w:rsid w:val="00BC0ACF"/>
    <w:rsid w:val="00C13A4B"/>
    <w:rsid w:val="00C25124"/>
    <w:rsid w:val="00C30F25"/>
    <w:rsid w:val="00C358B5"/>
    <w:rsid w:val="00C45821"/>
    <w:rsid w:val="00C65CBB"/>
    <w:rsid w:val="00C8295A"/>
    <w:rsid w:val="00C831FC"/>
    <w:rsid w:val="00C856E1"/>
    <w:rsid w:val="00CC4451"/>
    <w:rsid w:val="00CD2FEB"/>
    <w:rsid w:val="00D029A3"/>
    <w:rsid w:val="00D14184"/>
    <w:rsid w:val="00D30B71"/>
    <w:rsid w:val="00D40DD3"/>
    <w:rsid w:val="00D466A0"/>
    <w:rsid w:val="00D61F2F"/>
    <w:rsid w:val="00D62673"/>
    <w:rsid w:val="00D653B2"/>
    <w:rsid w:val="00D70121"/>
    <w:rsid w:val="00D810BC"/>
    <w:rsid w:val="00D94C8C"/>
    <w:rsid w:val="00D97FDB"/>
    <w:rsid w:val="00DB7C0B"/>
    <w:rsid w:val="00DD26C4"/>
    <w:rsid w:val="00E07D8F"/>
    <w:rsid w:val="00E11C4A"/>
    <w:rsid w:val="00E21197"/>
    <w:rsid w:val="00E22E6C"/>
    <w:rsid w:val="00E26EA9"/>
    <w:rsid w:val="00E364C7"/>
    <w:rsid w:val="00E44C34"/>
    <w:rsid w:val="00E71A37"/>
    <w:rsid w:val="00E8753A"/>
    <w:rsid w:val="00E92708"/>
    <w:rsid w:val="00E96B9B"/>
    <w:rsid w:val="00EA1D79"/>
    <w:rsid w:val="00EA308F"/>
    <w:rsid w:val="00EC3C39"/>
    <w:rsid w:val="00EC51A9"/>
    <w:rsid w:val="00EE6DCC"/>
    <w:rsid w:val="00EE7E9C"/>
    <w:rsid w:val="00F3387B"/>
    <w:rsid w:val="00F44735"/>
    <w:rsid w:val="00F55193"/>
    <w:rsid w:val="00F612A7"/>
    <w:rsid w:val="00F654FF"/>
    <w:rsid w:val="00F7177F"/>
    <w:rsid w:val="00F75465"/>
    <w:rsid w:val="00FB73C0"/>
    <w:rsid w:val="00FE0FB3"/>
    <w:rsid w:val="00FF0A00"/>
    <w:rsid w:val="42B84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0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27022"/>
    <w:rPr>
      <w:sz w:val="18"/>
      <w:szCs w:val="18"/>
    </w:rPr>
  </w:style>
  <w:style w:type="paragraph" w:styleId="a4">
    <w:name w:val="footer"/>
    <w:basedOn w:val="a"/>
    <w:rsid w:val="00527022"/>
    <w:pPr>
      <w:tabs>
        <w:tab w:val="center" w:pos="4153"/>
        <w:tab w:val="right" w:pos="8306"/>
      </w:tabs>
      <w:snapToGrid w:val="0"/>
      <w:jc w:val="left"/>
    </w:pPr>
    <w:rPr>
      <w:sz w:val="18"/>
      <w:szCs w:val="18"/>
    </w:rPr>
  </w:style>
  <w:style w:type="paragraph" w:styleId="a5">
    <w:name w:val="header"/>
    <w:basedOn w:val="a"/>
    <w:rsid w:val="0052702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rsid w:val="00527022"/>
    <w:rPr>
      <w:kern w:val="2"/>
      <w:sz w:val="18"/>
      <w:szCs w:val="18"/>
    </w:rPr>
  </w:style>
  <w:style w:type="paragraph" w:customStyle="1" w:styleId="a6">
    <w:name w:val="样式"/>
    <w:qFormat/>
    <w:rsid w:val="00527022"/>
    <w:pPr>
      <w:widowControl w:val="0"/>
      <w:autoSpaceDE w:val="0"/>
      <w:autoSpaceDN w:val="0"/>
      <w:adjustRightInd w:val="0"/>
      <w:spacing w:after="200" w:line="276" w:lineRule="auto"/>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0A0CB8A5-0497-45A5-BF57-D4ECDDE68E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A4模板.dotx</Template>
  <TotalTime>6</TotalTime>
  <Pages>1</Pages>
  <Words>583</Words>
  <Characters>3324</Characters>
  <Application>Microsoft Office Word</Application>
  <DocSecurity>0</DocSecurity>
  <Lines>27</Lines>
  <Paragraphs>7</Paragraphs>
  <ScaleCrop>false</ScaleCrop>
  <Company>CHINA</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文印2</dc:creator>
  <cp:lastModifiedBy>Microsoft</cp:lastModifiedBy>
  <cp:revision>5</cp:revision>
  <cp:lastPrinted>2020-05-27T09:01:00Z</cp:lastPrinted>
  <dcterms:created xsi:type="dcterms:W3CDTF">2020-05-27T09:01:00Z</dcterms:created>
  <dcterms:modified xsi:type="dcterms:W3CDTF">2020-06-29T02:53:00Z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