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/>
          <w:sz w:val="44"/>
          <w:szCs w:val="44"/>
        </w:rPr>
      </w:pPr>
      <w:r>
        <w:rPr>
          <w:rFonts w:ascii="宋体" w:hAnsi="宋体"/>
          <w:sz w:val="44"/>
          <w:szCs w:val="44"/>
        </w:rPr>
        <w:t>沁阳市扶贫办</w:t>
      </w:r>
      <w:r>
        <w:rPr>
          <w:rFonts w:hint="eastAsia" w:ascii="宋体" w:hAnsi="宋体"/>
          <w:sz w:val="44"/>
          <w:szCs w:val="44"/>
        </w:rPr>
        <w:t>项目情况公告公示（之二）</w:t>
      </w:r>
    </w:p>
    <w:p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018年第一批资金第二批次项目公示）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spacing w:line="560" w:lineRule="exact"/>
        <w:ind w:firstLine="5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经市扶贫开发领导小组研究确定，201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年中、省扶贫资金</w:t>
      </w:r>
      <w:r>
        <w:rPr>
          <w:rFonts w:ascii="仿宋" w:hAnsi="仿宋" w:eastAsia="仿宋" w:cs="仿宋"/>
          <w:sz w:val="32"/>
          <w:szCs w:val="32"/>
        </w:rPr>
        <w:t>327.58</w:t>
      </w:r>
      <w:r>
        <w:rPr>
          <w:rFonts w:hint="eastAsia" w:ascii="仿宋" w:hAnsi="仿宋" w:eastAsia="仿宋" w:cs="仿宋"/>
          <w:sz w:val="32"/>
          <w:szCs w:val="32"/>
        </w:rPr>
        <w:t>万元，涉及</w:t>
      </w: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个产业项目，现将项目有关情况公示如下：</w:t>
      </w:r>
    </w:p>
    <w:p>
      <w:pPr>
        <w:spacing w:line="560" w:lineRule="exact"/>
        <w:ind w:firstLine="5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</w:rPr>
        <w:t>2018年沁阳市西向镇 “沁阳市华丰农牧有限公司设备改造”项目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1、实施地点：西向镇龙泉村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2、建设具体内容：</w:t>
      </w:r>
      <w:r>
        <w:rPr>
          <w:rFonts w:ascii="仿宋" w:hAnsi="仿宋" w:eastAsia="仿宋" w:cs="仿宋"/>
          <w:sz w:val="32"/>
          <w:szCs w:val="32"/>
        </w:rPr>
        <w:t xml:space="preserve"> （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安装自动上料、自动采食设备：妊娠猪舍8栋，保育猪舍10栋。育肥猪舍30栋。安装自动上料、自动饲喂设备共计48栋。保育猪舍为5栋一套，其余每两栋为一套，共计21套。一套含一台3吨镀锌料塔、室外落料组件、塞盘组件、转角、定量器组件、镀锌落料管件、驱动装置及控制箱、信号线、传感器等；（2）磨料车间改造内容：5T磨料机配套破碎机、混合机、待仓机、待混机、成品仓、除尘器、计重器等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3、投资预算1</w:t>
      </w:r>
      <w:r>
        <w:rPr>
          <w:rFonts w:ascii="仿宋" w:hAnsi="仿宋" w:eastAsia="仿宋" w:cs="仿宋"/>
          <w:sz w:val="32"/>
          <w:szCs w:val="32"/>
        </w:rPr>
        <w:t>30万元</w:t>
      </w:r>
      <w:r>
        <w:rPr>
          <w:rFonts w:hint="eastAsia" w:ascii="仿宋" w:hAnsi="仿宋" w:eastAsia="仿宋" w:cs="仿宋"/>
          <w:sz w:val="32"/>
          <w:szCs w:val="32"/>
        </w:rPr>
        <w:t>（其中：财政资金</w:t>
      </w:r>
      <w:r>
        <w:rPr>
          <w:rFonts w:ascii="仿宋" w:hAnsi="仿宋" w:eastAsia="仿宋" w:cs="仿宋"/>
          <w:sz w:val="32"/>
          <w:szCs w:val="32"/>
        </w:rPr>
        <w:t>130</w:t>
      </w:r>
      <w:r>
        <w:rPr>
          <w:rFonts w:hint="eastAsia" w:ascii="仿宋" w:hAnsi="仿宋" w:eastAsia="仿宋" w:cs="仿宋"/>
          <w:sz w:val="32"/>
          <w:szCs w:val="32"/>
        </w:rPr>
        <w:t>万元）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4、建设期限：2018年6月—10月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预期目标：为2</w:t>
      </w:r>
      <w:r>
        <w:rPr>
          <w:rFonts w:ascii="仿宋" w:hAnsi="仿宋" w:eastAsia="仿宋" w:cs="仿宋"/>
          <w:color w:val="000000"/>
          <w:sz w:val="32"/>
          <w:szCs w:val="32"/>
        </w:rPr>
        <w:t>43户贫困户提供稳定增收的渠道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6、招标情况：按照政府采购和招投标有关规定，两次公开招标失败后于</w:t>
      </w:r>
      <w:r>
        <w:rPr>
          <w:rFonts w:ascii="仿宋" w:hAnsi="仿宋" w:eastAsia="仿宋" w:cs="仿宋"/>
          <w:sz w:val="32"/>
          <w:szCs w:val="32"/>
        </w:rPr>
        <w:t>2018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日采取竞争性谈判方式，确定郑州大智农牧科技有限公司为中标单位。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7、施工单位及责任人：郑州大智农牧科技有限公司 田方</w:t>
      </w:r>
    </w:p>
    <w:p>
      <w:pPr>
        <w:spacing w:line="560" w:lineRule="exact"/>
        <w:ind w:firstLine="5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</w:t>
      </w:r>
      <w:r>
        <w:rPr>
          <w:rFonts w:hint="eastAsia" w:ascii="仿宋" w:hAnsi="仿宋" w:eastAsia="仿宋"/>
          <w:sz w:val="32"/>
          <w:szCs w:val="32"/>
        </w:rPr>
        <w:t>2018年沁阳市崇义镇果蔬大棚项目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1、实施地点：崇义镇大张村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建设具体内容：（1）新建大棚3座10米*60米；（2）改建大棚1座，主要工程量为卷帘机一个，棉被1050平方，钢管3吨；（3）五吨压力罐含电路、底座及与潜水泵连接；（4）新建检测和包装室（活动板房）6间，每间规格为3米*5米；（5）新建30吨冷库一座；（6）28马力电启动果园专用开沟施肥回填机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3、投资预算5</w:t>
      </w:r>
      <w:r>
        <w:rPr>
          <w:rFonts w:ascii="仿宋" w:hAnsi="仿宋" w:eastAsia="仿宋" w:cs="仿宋"/>
          <w:sz w:val="32"/>
          <w:szCs w:val="32"/>
        </w:rPr>
        <w:t>5万元</w:t>
      </w:r>
      <w:r>
        <w:rPr>
          <w:rFonts w:hint="eastAsia" w:ascii="仿宋" w:hAnsi="仿宋" w:eastAsia="仿宋" w:cs="仿宋"/>
          <w:sz w:val="32"/>
          <w:szCs w:val="32"/>
        </w:rPr>
        <w:t>（其中：财政资金</w:t>
      </w:r>
      <w:r>
        <w:rPr>
          <w:rFonts w:ascii="仿宋" w:hAnsi="仿宋" w:eastAsia="仿宋" w:cs="仿宋"/>
          <w:sz w:val="32"/>
          <w:szCs w:val="32"/>
        </w:rPr>
        <w:t>55</w:t>
      </w:r>
      <w:r>
        <w:rPr>
          <w:rFonts w:hint="eastAsia" w:ascii="仿宋" w:hAnsi="仿宋" w:eastAsia="仿宋" w:cs="仿宋"/>
          <w:sz w:val="32"/>
          <w:szCs w:val="32"/>
        </w:rPr>
        <w:t>万元）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4、建设期限：2018年</w:t>
      </w:r>
      <w:r>
        <w:rPr>
          <w:rFonts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月—9月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5、预期目标：为1</w:t>
      </w:r>
      <w:r>
        <w:rPr>
          <w:rFonts w:ascii="仿宋" w:hAnsi="仿宋" w:eastAsia="仿宋" w:cs="仿宋"/>
          <w:sz w:val="32"/>
          <w:szCs w:val="32"/>
        </w:rPr>
        <w:t>00户贫困户提供稳定增收的渠道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6、招标情况：按照政府采购和招投标有关规定，三次询价采购失败后于</w:t>
      </w:r>
      <w:r>
        <w:rPr>
          <w:rFonts w:ascii="仿宋" w:hAnsi="仿宋" w:eastAsia="仿宋" w:cs="仿宋"/>
          <w:sz w:val="32"/>
          <w:szCs w:val="32"/>
        </w:rPr>
        <w:t>2018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日采取自行采购方式，确定    沁阳市南山农产品开发有限公司为中标单位。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7、施工单位及责任人：沁阳市南山农产品开发有限公司陈长松</w:t>
      </w:r>
    </w:p>
    <w:p>
      <w:pPr>
        <w:widowControl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2018年沁阳市柏香镇东两水村食用菌大棚种植项目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1、实施地点：柏香镇秦庄</w:t>
      </w:r>
    </w:p>
    <w:p>
      <w:pPr>
        <w:widowControl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2、建设具体内容：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建设食用菌种植栽培基地15亩，建设大棚6座，60x10m.购买钢管、草栅、灭菌设备、拌料机、装袋机、高压泵等设备；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3、投资预算6</w:t>
      </w:r>
      <w:r>
        <w:rPr>
          <w:rFonts w:ascii="仿宋" w:hAnsi="仿宋" w:eastAsia="仿宋" w:cs="仿宋"/>
          <w:sz w:val="32"/>
          <w:szCs w:val="32"/>
        </w:rPr>
        <w:t>7.98万元</w:t>
      </w:r>
      <w:r>
        <w:rPr>
          <w:rFonts w:hint="eastAsia" w:ascii="仿宋" w:hAnsi="仿宋" w:eastAsia="仿宋" w:cs="仿宋"/>
          <w:sz w:val="32"/>
          <w:szCs w:val="32"/>
        </w:rPr>
        <w:t>（其中：财政资金</w:t>
      </w:r>
      <w:r>
        <w:rPr>
          <w:rFonts w:ascii="仿宋" w:hAnsi="仿宋" w:eastAsia="仿宋" w:cs="仿宋"/>
          <w:sz w:val="32"/>
          <w:szCs w:val="32"/>
        </w:rPr>
        <w:t>67.98</w:t>
      </w:r>
      <w:r>
        <w:rPr>
          <w:rFonts w:hint="eastAsia" w:ascii="仿宋" w:hAnsi="仿宋" w:eastAsia="仿宋" w:cs="仿宋"/>
          <w:sz w:val="32"/>
          <w:szCs w:val="32"/>
        </w:rPr>
        <w:t>万元）</w:t>
      </w:r>
    </w:p>
    <w:p>
      <w:pPr>
        <w:widowControl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4、建设期限：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2018年8月—10月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5、预期目标：为1</w:t>
      </w:r>
      <w:r>
        <w:rPr>
          <w:rFonts w:ascii="仿宋" w:hAnsi="仿宋" w:eastAsia="仿宋" w:cs="仿宋"/>
          <w:sz w:val="32"/>
          <w:szCs w:val="32"/>
        </w:rPr>
        <w:t>30户贫困户提供稳定增收的渠道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6、招标情况：按照政府采购和招投标有关规定，三次招标失败后，于</w:t>
      </w:r>
      <w:r>
        <w:rPr>
          <w:rFonts w:ascii="仿宋" w:hAnsi="仿宋" w:eastAsia="仿宋" w:cs="仿宋"/>
          <w:sz w:val="32"/>
          <w:szCs w:val="32"/>
        </w:rPr>
        <w:t>2018</w:t>
      </w:r>
      <w:r>
        <w:rPr>
          <w:rFonts w:hint="eastAsia" w:ascii="仿宋" w:hAnsi="仿宋" w:eastAsia="仿宋" w:cs="仿宋"/>
          <w:sz w:val="32"/>
          <w:szCs w:val="32"/>
        </w:rPr>
        <w:t>年7月1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日采取自行采购方式，确定    博爱县老金丽家具商场为中标单位。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7、施工单位及责任人：博爱县老金丽家具商场 母九菊</w:t>
      </w:r>
    </w:p>
    <w:p>
      <w:pPr>
        <w:widowControl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2018年沁阳市柏香镇东两水村蔬菜大棚种植项目</w:t>
      </w:r>
    </w:p>
    <w:p>
      <w:pPr>
        <w:widowControl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1、实施地点：柏香镇东两水村</w:t>
      </w:r>
    </w:p>
    <w:p>
      <w:pPr>
        <w:widowControl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2、建设具体内容：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建设温室钢结构大棚6座，每座50*25m。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3、投资预算</w:t>
      </w:r>
      <w:r>
        <w:rPr>
          <w:rFonts w:ascii="仿宋" w:hAnsi="仿宋" w:eastAsia="仿宋" w:cs="仿宋"/>
          <w:sz w:val="32"/>
          <w:szCs w:val="32"/>
        </w:rPr>
        <w:t>30.6万元</w:t>
      </w:r>
      <w:r>
        <w:rPr>
          <w:rFonts w:hint="eastAsia" w:ascii="仿宋" w:hAnsi="仿宋" w:eastAsia="仿宋" w:cs="仿宋"/>
          <w:sz w:val="32"/>
          <w:szCs w:val="32"/>
        </w:rPr>
        <w:t>（其中：财政资金</w:t>
      </w:r>
      <w:r>
        <w:rPr>
          <w:rFonts w:ascii="仿宋" w:hAnsi="仿宋" w:eastAsia="仿宋" w:cs="仿宋"/>
          <w:sz w:val="32"/>
          <w:szCs w:val="32"/>
        </w:rPr>
        <w:t>30.6</w:t>
      </w:r>
      <w:r>
        <w:rPr>
          <w:rFonts w:hint="eastAsia" w:ascii="仿宋" w:hAnsi="仿宋" w:eastAsia="仿宋" w:cs="仿宋"/>
          <w:sz w:val="32"/>
          <w:szCs w:val="32"/>
        </w:rPr>
        <w:t>万元）</w:t>
      </w:r>
    </w:p>
    <w:p>
      <w:pPr>
        <w:widowControl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4、建设期限：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2018年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6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月—1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月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5、预期目标：为</w:t>
      </w:r>
      <w:r>
        <w:rPr>
          <w:rFonts w:ascii="仿宋" w:hAnsi="仿宋" w:eastAsia="仿宋" w:cs="仿宋"/>
          <w:sz w:val="32"/>
          <w:szCs w:val="32"/>
        </w:rPr>
        <w:t>55户贫困户提供稳定增收的渠道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6、</w:t>
      </w:r>
      <w:r>
        <w:rPr>
          <w:rFonts w:hint="eastAsia" w:ascii="仿宋" w:hAnsi="仿宋" w:eastAsia="仿宋" w:cs="仿宋"/>
          <w:sz w:val="32"/>
          <w:szCs w:val="32"/>
        </w:rPr>
        <w:t>招标情况：按照政府采购和招投标有关规定，三次招标失败后于</w:t>
      </w:r>
      <w:r>
        <w:rPr>
          <w:rFonts w:ascii="仿宋" w:hAnsi="仿宋" w:eastAsia="仿宋" w:cs="仿宋"/>
          <w:sz w:val="32"/>
          <w:szCs w:val="32"/>
        </w:rPr>
        <w:t>2018</w:t>
      </w:r>
      <w:r>
        <w:rPr>
          <w:rFonts w:hint="eastAsia" w:ascii="仿宋" w:hAnsi="仿宋" w:eastAsia="仿宋" w:cs="仿宋"/>
          <w:sz w:val="32"/>
          <w:szCs w:val="32"/>
        </w:rPr>
        <w:t>年7月</w:t>
      </w:r>
      <w:r>
        <w:rPr>
          <w:rFonts w:ascii="仿宋" w:hAnsi="仿宋" w:eastAsia="仿宋" w:cs="仿宋"/>
          <w:sz w:val="32"/>
          <w:szCs w:val="32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日采取自行采购方式，确定博爱县老金丽家具商场为中标单位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7、施工单位及责任人：博爱县老金丽家具商场 母九菊</w:t>
      </w:r>
    </w:p>
    <w:p>
      <w:pPr>
        <w:widowControl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五、2018年沁阳市西向镇“水肥一体化蔬菜大棚”项目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1、实施地点：西向镇解住村</w:t>
      </w:r>
    </w:p>
    <w:p>
      <w:pPr>
        <w:widowControl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2、建设具体内容：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建设蔬菜大棚12座，规格8*70米，水肥一体化系统（地埋管道、喷灌系统、压力罐）。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3、投资预算</w:t>
      </w:r>
      <w:r>
        <w:rPr>
          <w:rFonts w:ascii="仿宋" w:hAnsi="仿宋" w:eastAsia="仿宋" w:cs="仿宋"/>
          <w:sz w:val="32"/>
          <w:szCs w:val="32"/>
        </w:rPr>
        <w:t>44万元</w:t>
      </w:r>
      <w:r>
        <w:rPr>
          <w:rFonts w:hint="eastAsia" w:ascii="仿宋" w:hAnsi="仿宋" w:eastAsia="仿宋" w:cs="仿宋"/>
          <w:sz w:val="32"/>
          <w:szCs w:val="32"/>
        </w:rPr>
        <w:t>（其中：财政资金</w:t>
      </w:r>
      <w:r>
        <w:rPr>
          <w:rFonts w:ascii="仿宋" w:hAnsi="仿宋" w:eastAsia="仿宋" w:cs="仿宋"/>
          <w:sz w:val="32"/>
          <w:szCs w:val="32"/>
        </w:rPr>
        <w:t>44</w:t>
      </w:r>
      <w:r>
        <w:rPr>
          <w:rFonts w:hint="eastAsia" w:ascii="仿宋" w:hAnsi="仿宋" w:eastAsia="仿宋" w:cs="仿宋"/>
          <w:sz w:val="32"/>
          <w:szCs w:val="32"/>
        </w:rPr>
        <w:t>万元）</w:t>
      </w:r>
    </w:p>
    <w:p>
      <w:pPr>
        <w:widowControl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4、建设期限：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2018年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6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月—1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月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5、预期目标：为</w:t>
      </w:r>
      <w:r>
        <w:rPr>
          <w:rFonts w:ascii="仿宋" w:hAnsi="仿宋" w:eastAsia="仿宋" w:cs="仿宋"/>
          <w:sz w:val="32"/>
          <w:szCs w:val="32"/>
        </w:rPr>
        <w:t>88户贫困户提供稳定增收的渠道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6、</w:t>
      </w:r>
      <w:r>
        <w:rPr>
          <w:rFonts w:hint="eastAsia" w:ascii="仿宋" w:hAnsi="仿宋" w:eastAsia="仿宋" w:cs="仿宋"/>
          <w:sz w:val="32"/>
          <w:szCs w:val="32"/>
        </w:rPr>
        <w:t>招标情况：按照政府采购和招投标有关规定，二次招标失败后于</w:t>
      </w:r>
      <w:r>
        <w:rPr>
          <w:rFonts w:ascii="仿宋" w:hAnsi="仿宋" w:eastAsia="仿宋" w:cs="仿宋"/>
          <w:sz w:val="32"/>
          <w:szCs w:val="32"/>
        </w:rPr>
        <w:t>2018</w:t>
      </w:r>
      <w:r>
        <w:rPr>
          <w:rFonts w:hint="eastAsia" w:ascii="仿宋" w:hAnsi="仿宋" w:eastAsia="仿宋" w:cs="仿宋"/>
          <w:sz w:val="32"/>
          <w:szCs w:val="32"/>
        </w:rPr>
        <w:t>年7月1</w:t>
      </w:r>
      <w:r>
        <w:rPr>
          <w:rFonts w:ascii="仿宋" w:hAnsi="仿宋" w:eastAsia="仿宋" w:cs="仿宋"/>
          <w:sz w:val="32"/>
          <w:szCs w:val="32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日采取自行采购方式，确定沁阳市南山农产品开发有限公司为中标单位。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7、施工单位及责任人：沁阳市南山农产品开发有限公司贺小朴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监督电话：</w:t>
      </w:r>
      <w:r>
        <w:rPr>
          <w:rFonts w:ascii="仿宋" w:hAnsi="仿宋" w:eastAsia="仿宋" w:cs="仿宋"/>
          <w:sz w:val="32"/>
          <w:szCs w:val="32"/>
        </w:rPr>
        <w:t xml:space="preserve"> 5913110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沁阳市扶贫开发办公室</w:t>
      </w:r>
    </w:p>
    <w:p>
      <w:pPr>
        <w:spacing w:line="560" w:lineRule="exact"/>
        <w:ind w:firstLine="640" w:firstLineChars="2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</w:t>
      </w:r>
      <w:r>
        <w:rPr>
          <w:rFonts w:ascii="仿宋" w:hAnsi="仿宋" w:eastAsia="仿宋" w:cs="仿宋"/>
          <w:sz w:val="32"/>
          <w:szCs w:val="32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129"/>
    <w:rsid w:val="00011CF7"/>
    <w:rsid w:val="0001413B"/>
    <w:rsid w:val="00057FF8"/>
    <w:rsid w:val="000A2821"/>
    <w:rsid w:val="000F24F2"/>
    <w:rsid w:val="00125C93"/>
    <w:rsid w:val="00130C63"/>
    <w:rsid w:val="00140A7F"/>
    <w:rsid w:val="00167129"/>
    <w:rsid w:val="00263CE4"/>
    <w:rsid w:val="00330B8C"/>
    <w:rsid w:val="0038067A"/>
    <w:rsid w:val="003B3DDF"/>
    <w:rsid w:val="003F2395"/>
    <w:rsid w:val="0042581C"/>
    <w:rsid w:val="00445E84"/>
    <w:rsid w:val="004744CA"/>
    <w:rsid w:val="00480BC5"/>
    <w:rsid w:val="00484BDC"/>
    <w:rsid w:val="004A5267"/>
    <w:rsid w:val="0051673C"/>
    <w:rsid w:val="00535B47"/>
    <w:rsid w:val="00552539"/>
    <w:rsid w:val="00560684"/>
    <w:rsid w:val="005A315F"/>
    <w:rsid w:val="00706FE1"/>
    <w:rsid w:val="007503BB"/>
    <w:rsid w:val="00790035"/>
    <w:rsid w:val="007C161C"/>
    <w:rsid w:val="007E6D62"/>
    <w:rsid w:val="00805FCC"/>
    <w:rsid w:val="008119C3"/>
    <w:rsid w:val="00850F70"/>
    <w:rsid w:val="00920D9A"/>
    <w:rsid w:val="00930A8D"/>
    <w:rsid w:val="009427A0"/>
    <w:rsid w:val="009D6818"/>
    <w:rsid w:val="009E044F"/>
    <w:rsid w:val="009F61FB"/>
    <w:rsid w:val="00A449F4"/>
    <w:rsid w:val="00A53CA5"/>
    <w:rsid w:val="00B16C0D"/>
    <w:rsid w:val="00B52ACE"/>
    <w:rsid w:val="00BC3134"/>
    <w:rsid w:val="00BD713C"/>
    <w:rsid w:val="00C06E83"/>
    <w:rsid w:val="00C14501"/>
    <w:rsid w:val="00C50FC4"/>
    <w:rsid w:val="00C74B56"/>
    <w:rsid w:val="00CD2B92"/>
    <w:rsid w:val="00D2614F"/>
    <w:rsid w:val="00D26E05"/>
    <w:rsid w:val="00D4340D"/>
    <w:rsid w:val="00D46B5E"/>
    <w:rsid w:val="00DA05FC"/>
    <w:rsid w:val="00DE17E1"/>
    <w:rsid w:val="00E55A1D"/>
    <w:rsid w:val="00E941DD"/>
    <w:rsid w:val="00EC7BEA"/>
    <w:rsid w:val="00EF4117"/>
    <w:rsid w:val="00F72AB1"/>
    <w:rsid w:val="00FB57AE"/>
    <w:rsid w:val="547A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256</Words>
  <Characters>1465</Characters>
  <Lines>12</Lines>
  <Paragraphs>3</Paragraphs>
  <TotalTime>48</TotalTime>
  <ScaleCrop>false</ScaleCrop>
  <LinksUpToDate>false</LinksUpToDate>
  <CharactersWithSpaces>1718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2018-11-29T07:39:00Z</dcterms:created>
  <dc:creator>Windows 用户</dc:creator>
  <cp:lastModifiedBy>Administrator</cp:lastModifiedBy>
  <dcterms:modified xsi:type="dcterms:W3CDTF">2020-12-03T07:09:23Z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