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579" w:lineRule="exact"/>
        <w:jc w:val="left"/>
        <w:textAlignment w:val="auto"/>
        <w:rPr>
          <w:rFonts w:hint="default" w:ascii="Times New Roman" w:hAnsi="Times New Roman" w:eastAsia="CESI仿宋-GB2312" w:cs="Times New Roman"/>
          <w:b w:val="0"/>
          <w:bCs w:val="0"/>
          <w:color w:val="auto"/>
          <w:sz w:val="32"/>
          <w:szCs w:val="32"/>
          <w:u w:val="none" w:color="auto"/>
          <w:vertAlign w:val="baseline"/>
          <w:lang w:eastAsia="zh-CN"/>
        </w:rPr>
      </w:pPr>
      <w:r>
        <w:rPr>
          <w:rFonts w:hint="default" w:ascii="Times New Roman" w:hAnsi="Times New Roman" w:eastAsia="黑体" w:cs="Times New Roman"/>
          <w:b w:val="0"/>
          <w:bCs w:val="0"/>
          <w:color w:val="auto"/>
          <w:sz w:val="32"/>
          <w:szCs w:val="32"/>
          <w:u w:val="none" w:color="auto"/>
        </w:rPr>
        <w:t>附件1</w:t>
      </w: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vertAlign w:val="baseline"/>
          <w:lang w:eastAsia="zh-CN"/>
        </w:rPr>
      </w:pP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vertAlign w:val="baseline"/>
        </w:rPr>
      </w:pPr>
      <w:r>
        <w:rPr>
          <w:rFonts w:hint="default" w:ascii="Times New Roman" w:hAnsi="Times New Roman" w:eastAsia="方正小标宋简体" w:cs="Times New Roman"/>
          <w:b w:val="0"/>
          <w:bCs w:val="0"/>
          <w:color w:val="auto"/>
          <w:sz w:val="44"/>
          <w:szCs w:val="44"/>
          <w:u w:val="none" w:color="auto"/>
          <w:vertAlign w:val="baseline"/>
          <w:lang w:eastAsia="zh-CN"/>
        </w:rPr>
        <w:t>重点</w:t>
      </w:r>
      <w:r>
        <w:rPr>
          <w:rFonts w:hint="default" w:ascii="Times New Roman" w:hAnsi="Times New Roman" w:eastAsia="方正小标宋简体" w:cs="Times New Roman"/>
          <w:b w:val="0"/>
          <w:bCs w:val="0"/>
          <w:color w:val="auto"/>
          <w:sz w:val="44"/>
          <w:szCs w:val="44"/>
          <w:u w:val="none" w:color="auto"/>
          <w:vertAlign w:val="baseline"/>
        </w:rPr>
        <w:t>项目建设工作机制</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left"/>
        <w:textAlignment w:val="auto"/>
        <w:rPr>
          <w:rFonts w:hint="default" w:ascii="Times New Roman" w:hAnsi="Times New Roman" w:eastAsia="CESI仿宋-GB2312" w:cs="Times New Roman"/>
          <w:b w:val="0"/>
          <w:bCs w:val="0"/>
          <w:color w:val="auto"/>
          <w:sz w:val="32"/>
          <w:szCs w:val="32"/>
          <w:u w:val="none" w:color="auto"/>
          <w:vertAlign w:val="baseline"/>
        </w:rPr>
      </w:pP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仿宋_GB2312" w:cs="Times New Roman"/>
          <w:b w:val="0"/>
          <w:bCs w:val="0"/>
          <w:color w:val="auto"/>
          <w:sz w:val="32"/>
          <w:szCs w:val="32"/>
          <w:u w:val="none" w:color="auto"/>
          <w:vertAlign w:val="baseline"/>
        </w:rPr>
        <w:t>为及时有效解决重点项目建设中遇到的困难问题，</w:t>
      </w:r>
      <w:r>
        <w:rPr>
          <w:rFonts w:hint="default" w:ascii="Times New Roman" w:hAnsi="Times New Roman" w:eastAsia="仿宋_GB2312" w:cs="Times New Roman"/>
          <w:b w:val="0"/>
          <w:bCs w:val="0"/>
          <w:color w:val="auto"/>
          <w:sz w:val="32"/>
          <w:szCs w:val="32"/>
          <w:u w:val="none" w:color="auto"/>
          <w:vertAlign w:val="baseline"/>
          <w:lang w:eastAsia="zh-CN"/>
        </w:rPr>
        <w:t>以高质量项目建设</w:t>
      </w:r>
      <w:r>
        <w:rPr>
          <w:rFonts w:hint="default" w:ascii="Times New Roman" w:hAnsi="Times New Roman" w:eastAsia="仿宋_GB2312" w:cs="Times New Roman"/>
          <w:b w:val="0"/>
          <w:bCs w:val="0"/>
          <w:color w:val="auto"/>
          <w:sz w:val="32"/>
          <w:szCs w:val="32"/>
          <w:u w:val="none" w:color="auto"/>
          <w:vertAlign w:val="baseline"/>
        </w:rPr>
        <w:t>促进经济</w:t>
      </w:r>
      <w:r>
        <w:rPr>
          <w:rFonts w:hint="default" w:ascii="Times New Roman" w:hAnsi="Times New Roman" w:eastAsia="仿宋_GB2312" w:cs="Times New Roman"/>
          <w:b w:val="0"/>
          <w:bCs w:val="0"/>
          <w:color w:val="auto"/>
          <w:sz w:val="32"/>
          <w:szCs w:val="32"/>
          <w:u w:val="none" w:color="auto"/>
          <w:vertAlign w:val="baseline"/>
          <w:lang w:eastAsia="zh-CN"/>
        </w:rPr>
        <w:t>高质量</w:t>
      </w:r>
      <w:r>
        <w:rPr>
          <w:rFonts w:hint="default" w:ascii="Times New Roman" w:hAnsi="Times New Roman" w:eastAsia="仿宋_GB2312" w:cs="Times New Roman"/>
          <w:b w:val="0"/>
          <w:bCs w:val="0"/>
          <w:color w:val="auto"/>
          <w:sz w:val="32"/>
          <w:szCs w:val="32"/>
          <w:u w:val="none" w:color="auto"/>
          <w:vertAlign w:val="baseline"/>
        </w:rPr>
        <w:t>发展</w:t>
      </w:r>
      <w:r>
        <w:rPr>
          <w:rFonts w:hint="default" w:ascii="Times New Roman" w:hAnsi="Times New Roman" w:eastAsia="仿宋_GB2312" w:cs="Times New Roman"/>
          <w:b w:val="0"/>
          <w:bCs w:val="0"/>
          <w:color w:val="auto"/>
          <w:sz w:val="32"/>
          <w:szCs w:val="32"/>
          <w:u w:val="none" w:color="auto"/>
          <w:vertAlign w:val="baseline"/>
          <w:lang w:eastAsia="zh-CN"/>
        </w:rPr>
        <w:t>，</w:t>
      </w:r>
      <w:r>
        <w:rPr>
          <w:rFonts w:hint="default" w:ascii="Times New Roman" w:hAnsi="Times New Roman" w:eastAsia="仿宋_GB2312" w:cs="Times New Roman"/>
          <w:b w:val="0"/>
          <w:bCs w:val="0"/>
          <w:color w:val="auto"/>
          <w:sz w:val="32"/>
          <w:szCs w:val="32"/>
          <w:u w:val="none" w:color="auto"/>
          <w:vertAlign w:val="baseline"/>
        </w:rPr>
        <w:t>市政府决定建立</w:t>
      </w:r>
      <w:r>
        <w:rPr>
          <w:rFonts w:hint="default" w:ascii="Times New Roman" w:hAnsi="Times New Roman" w:eastAsia="仿宋_GB2312" w:cs="Times New Roman"/>
          <w:b w:val="0"/>
          <w:bCs w:val="0"/>
          <w:color w:val="auto"/>
          <w:sz w:val="32"/>
          <w:szCs w:val="32"/>
          <w:u w:val="none" w:color="auto"/>
          <w:vertAlign w:val="baseline"/>
          <w:lang w:eastAsia="zh-CN"/>
        </w:rPr>
        <w:t>重点</w:t>
      </w:r>
      <w:r>
        <w:rPr>
          <w:rFonts w:hint="default" w:ascii="Times New Roman" w:hAnsi="Times New Roman" w:eastAsia="仿宋_GB2312" w:cs="Times New Roman"/>
          <w:b w:val="0"/>
          <w:bCs w:val="0"/>
          <w:color w:val="auto"/>
          <w:sz w:val="32"/>
          <w:szCs w:val="32"/>
          <w:u w:val="none" w:color="auto"/>
          <w:vertAlign w:val="baseline"/>
        </w:rPr>
        <w:t>项目建设</w:t>
      </w:r>
      <w:r>
        <w:rPr>
          <w:rFonts w:hint="default" w:ascii="Times New Roman" w:hAnsi="Times New Roman" w:eastAsia="仿宋_GB2312" w:cs="Times New Roman"/>
          <w:b w:val="0"/>
          <w:bCs w:val="0"/>
          <w:color w:val="auto"/>
          <w:sz w:val="32"/>
          <w:szCs w:val="32"/>
          <w:u w:val="none" w:color="auto"/>
          <w:vertAlign w:val="baseline"/>
          <w:lang w:eastAsia="zh-CN"/>
        </w:rPr>
        <w:t>协调推进</w:t>
      </w:r>
      <w:r>
        <w:rPr>
          <w:rFonts w:hint="default" w:ascii="Times New Roman" w:hAnsi="Times New Roman" w:eastAsia="仿宋_GB2312" w:cs="Times New Roman"/>
          <w:b w:val="0"/>
          <w:bCs w:val="0"/>
          <w:color w:val="auto"/>
          <w:sz w:val="32"/>
          <w:szCs w:val="32"/>
          <w:u w:val="none" w:color="auto"/>
          <w:vertAlign w:val="baseline"/>
        </w:rPr>
        <w:t>工作机制。</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vertAlign w:val="baseline"/>
        </w:rPr>
      </w:pPr>
      <w:r>
        <w:rPr>
          <w:rFonts w:hint="default" w:ascii="Times New Roman" w:hAnsi="Times New Roman" w:eastAsia="黑体" w:cs="Times New Roman"/>
          <w:b w:val="0"/>
          <w:bCs w:val="0"/>
          <w:color w:val="auto"/>
          <w:sz w:val="32"/>
          <w:szCs w:val="32"/>
          <w:u w:val="none" w:color="auto"/>
          <w:vertAlign w:val="baseline"/>
        </w:rPr>
        <w:t>一、协调推进内容</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lang w:eastAsia="zh-CN"/>
        </w:rPr>
      </w:pPr>
      <w:r>
        <w:rPr>
          <w:rFonts w:hint="default" w:ascii="Times New Roman" w:hAnsi="Times New Roman" w:eastAsia="仿宋_GB2312" w:cs="Times New Roman"/>
          <w:b w:val="0"/>
          <w:bCs w:val="0"/>
          <w:color w:val="auto"/>
          <w:sz w:val="32"/>
          <w:szCs w:val="32"/>
          <w:u w:val="none" w:color="auto"/>
          <w:vertAlign w:val="baseline"/>
          <w:lang w:eastAsia="zh-CN"/>
        </w:rPr>
        <w:t>树立“项目为王”鲜明导向，严格落实省委、省政府和市委、市政府关于重点项目建设的决策部署，坚持“五个一”推进、观摩评比、考核奖惩等机制，深入开展重大项目“三个一批”活动，协调解决纳入省、市重点项目清单，且需要市级层面定期协调、及时解决的困难问题，压实各方责任，有效指导推动重点项目建设工作。</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vertAlign w:val="baseline"/>
        </w:rPr>
      </w:pPr>
      <w:r>
        <w:rPr>
          <w:rFonts w:hint="default" w:ascii="Times New Roman" w:hAnsi="Times New Roman" w:eastAsia="黑体" w:cs="Times New Roman"/>
          <w:b w:val="0"/>
          <w:bCs w:val="0"/>
          <w:color w:val="auto"/>
          <w:sz w:val="32"/>
          <w:szCs w:val="32"/>
          <w:u w:val="none" w:color="auto"/>
          <w:vertAlign w:val="baseline"/>
        </w:rPr>
        <w:t>二、协调推进形式</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0"/>
        <w:jc w:val="both"/>
        <w:textAlignment w:val="auto"/>
        <w:rPr>
          <w:rFonts w:hint="default" w:ascii="Times New Roman" w:hAnsi="Times New Roman" w:eastAsia="仿宋_GB2312" w:cs="Times New Roman"/>
          <w:b w:val="0"/>
          <w:bCs w:val="0"/>
          <w:color w:val="auto"/>
          <w:sz w:val="32"/>
          <w:szCs w:val="32"/>
          <w:highlight w:val="none"/>
          <w:u w:val="none" w:color="auto"/>
          <w:vertAlign w:val="baseline"/>
        </w:rPr>
      </w:pPr>
      <w:r>
        <w:rPr>
          <w:rFonts w:hint="default" w:ascii="Times New Roman" w:hAnsi="Times New Roman" w:eastAsia="仿宋_GB2312" w:cs="Times New Roman"/>
          <w:b w:val="0"/>
          <w:bCs w:val="0"/>
          <w:color w:val="auto"/>
          <w:sz w:val="32"/>
          <w:szCs w:val="32"/>
          <w:u w:val="none" w:color="auto"/>
          <w:vertAlign w:val="baseline"/>
        </w:rPr>
        <w:t>协调推进采取</w:t>
      </w:r>
      <w:r>
        <w:rPr>
          <w:rFonts w:hint="default" w:ascii="Times New Roman" w:hAnsi="Times New Roman" w:eastAsia="仿宋_GB2312" w:cs="Times New Roman"/>
          <w:b w:val="0"/>
          <w:bCs w:val="0"/>
          <w:color w:val="auto"/>
          <w:sz w:val="32"/>
          <w:szCs w:val="32"/>
          <w:u w:val="none" w:color="auto"/>
          <w:vertAlign w:val="baseline"/>
          <w:lang w:eastAsia="zh-CN"/>
        </w:rPr>
        <w:t>工作</w:t>
      </w:r>
      <w:r>
        <w:rPr>
          <w:rFonts w:hint="default" w:ascii="Times New Roman" w:hAnsi="Times New Roman" w:eastAsia="仿宋_GB2312" w:cs="Times New Roman"/>
          <w:b w:val="0"/>
          <w:bCs w:val="0"/>
          <w:color w:val="auto"/>
          <w:sz w:val="32"/>
          <w:szCs w:val="32"/>
          <w:u w:val="none" w:color="auto"/>
          <w:vertAlign w:val="baseline"/>
        </w:rPr>
        <w:t>例会、现场办公、</w:t>
      </w:r>
      <w:r>
        <w:rPr>
          <w:rFonts w:hint="default" w:ascii="Times New Roman" w:hAnsi="Times New Roman" w:eastAsia="仿宋_GB2312" w:cs="Times New Roman"/>
          <w:b w:val="0"/>
          <w:bCs w:val="0"/>
          <w:color w:val="auto"/>
          <w:sz w:val="32"/>
          <w:szCs w:val="32"/>
          <w:u w:val="none" w:color="auto"/>
          <w:vertAlign w:val="baseline"/>
          <w:lang w:eastAsia="zh-CN"/>
        </w:rPr>
        <w:t>观摩推进</w:t>
      </w:r>
      <w:r>
        <w:rPr>
          <w:rFonts w:hint="default" w:ascii="Times New Roman" w:hAnsi="Times New Roman" w:eastAsia="仿宋_GB2312" w:cs="Times New Roman"/>
          <w:b w:val="0"/>
          <w:bCs w:val="0"/>
          <w:color w:val="auto"/>
          <w:sz w:val="32"/>
          <w:szCs w:val="32"/>
          <w:u w:val="none" w:color="auto"/>
          <w:vertAlign w:val="baseline"/>
        </w:rPr>
        <w:t>等形式，</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w w:val="100"/>
          <w:sz w:val="32"/>
          <w:szCs w:val="32"/>
          <w:u w:val="none" w:color="auto"/>
          <w:vertAlign w:val="baseline"/>
        </w:rPr>
        <w:t>市</w:t>
      </w:r>
      <w:r>
        <w:rPr>
          <w:rFonts w:hint="default" w:ascii="Times New Roman" w:hAnsi="Times New Roman" w:eastAsia="仿宋_GB2312" w:cs="Times New Roman"/>
          <w:b w:val="0"/>
          <w:bCs w:val="0"/>
          <w:color w:val="auto"/>
          <w:w w:val="100"/>
          <w:sz w:val="32"/>
          <w:szCs w:val="32"/>
          <w:u w:val="none" w:color="auto"/>
          <w:vertAlign w:val="baseline"/>
          <w:lang w:eastAsia="zh-CN"/>
        </w:rPr>
        <w:t>发展改革委）为牵头单位，</w:t>
      </w:r>
      <w:r>
        <w:rPr>
          <w:rFonts w:hint="default" w:ascii="Times New Roman" w:hAnsi="Times New Roman" w:eastAsia="仿宋_GB2312" w:cs="Times New Roman"/>
          <w:b w:val="0"/>
          <w:bCs w:val="0"/>
          <w:color w:val="auto"/>
          <w:sz w:val="32"/>
          <w:szCs w:val="32"/>
          <w:u w:val="none" w:color="auto"/>
          <w:vertAlign w:val="baseline"/>
        </w:rPr>
        <w:t>常务副市长为总召集人，相关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、市直部门负责人参加。</w:t>
      </w:r>
      <w:r>
        <w:rPr>
          <w:rFonts w:hint="default" w:ascii="Times New Roman" w:hAnsi="Times New Roman" w:eastAsia="仿宋_GB2312" w:cs="Times New Roman"/>
          <w:b w:val="0"/>
          <w:bCs w:val="0"/>
          <w:color w:val="auto"/>
          <w:sz w:val="32"/>
          <w:szCs w:val="32"/>
          <w:highlight w:val="none"/>
          <w:u w:val="none" w:color="auto"/>
          <w:vertAlign w:val="baseline"/>
        </w:rPr>
        <w:t>总召集人原则上每周召开一次</w:t>
      </w:r>
      <w:r>
        <w:rPr>
          <w:rFonts w:hint="default" w:ascii="Times New Roman" w:hAnsi="Times New Roman" w:eastAsia="仿宋_GB2312" w:cs="Times New Roman"/>
          <w:b w:val="0"/>
          <w:bCs w:val="0"/>
          <w:color w:val="auto"/>
          <w:sz w:val="32"/>
          <w:szCs w:val="32"/>
          <w:highlight w:val="none"/>
          <w:u w:val="none" w:color="auto"/>
          <w:vertAlign w:val="baseline"/>
          <w:lang w:eastAsia="zh-CN"/>
        </w:rPr>
        <w:t>工作</w:t>
      </w:r>
      <w:r>
        <w:rPr>
          <w:rFonts w:hint="default" w:ascii="Times New Roman" w:hAnsi="Times New Roman" w:eastAsia="仿宋_GB2312" w:cs="Times New Roman"/>
          <w:b w:val="0"/>
          <w:bCs w:val="0"/>
          <w:color w:val="auto"/>
          <w:sz w:val="32"/>
          <w:szCs w:val="32"/>
          <w:highlight w:val="none"/>
          <w:u w:val="none" w:color="auto"/>
          <w:vertAlign w:val="baseline"/>
        </w:rPr>
        <w:t>例会，</w:t>
      </w:r>
      <w:r>
        <w:rPr>
          <w:rFonts w:hint="default" w:ascii="Times New Roman" w:hAnsi="Times New Roman" w:eastAsia="仿宋_GB2312" w:cs="Times New Roman"/>
          <w:b w:val="0"/>
          <w:bCs w:val="0"/>
          <w:color w:val="auto"/>
          <w:sz w:val="32"/>
          <w:szCs w:val="32"/>
          <w:u w:val="none" w:color="auto"/>
          <w:vertAlign w:val="baseline"/>
          <w:lang w:eastAsia="zh-CN"/>
        </w:rPr>
        <w:t>协调解决专项领域具体问题</w:t>
      </w:r>
      <w:r>
        <w:rPr>
          <w:rFonts w:hint="default" w:ascii="Times New Roman" w:hAnsi="Times New Roman" w:eastAsia="仿宋_GB2312" w:cs="Times New Roman"/>
          <w:b w:val="0"/>
          <w:bCs w:val="0"/>
          <w:color w:val="auto"/>
          <w:sz w:val="32"/>
          <w:szCs w:val="32"/>
          <w:u w:val="none" w:color="auto"/>
          <w:vertAlign w:val="baseline"/>
        </w:rPr>
        <w:t>。</w:t>
      </w:r>
      <w:r>
        <w:rPr>
          <w:rFonts w:hint="default" w:ascii="Times New Roman" w:hAnsi="Times New Roman" w:eastAsia="仿宋_GB2312" w:cs="Times New Roman"/>
          <w:b w:val="0"/>
          <w:bCs w:val="0"/>
          <w:color w:val="auto"/>
          <w:kern w:val="0"/>
          <w:sz w:val="32"/>
          <w:szCs w:val="32"/>
          <w:u w:val="none" w:color="auto"/>
          <w:lang w:val="en-US" w:eastAsia="zh-CN"/>
        </w:rPr>
        <w:t>对于涉及全局和长远的重大问题、重要事项，由总召集人提请市长审定，不定期进行</w:t>
      </w:r>
      <w:r>
        <w:rPr>
          <w:rFonts w:hint="default" w:ascii="Times New Roman" w:hAnsi="Times New Roman" w:eastAsia="仿宋_GB2312" w:cs="Times New Roman"/>
          <w:b w:val="0"/>
          <w:bCs w:val="0"/>
          <w:color w:val="auto"/>
          <w:kern w:val="0"/>
          <w:sz w:val="32"/>
          <w:szCs w:val="32"/>
          <w:u w:val="none" w:color="auto"/>
          <w:lang w:eastAsia="zh-CN"/>
        </w:rPr>
        <w:t>专题</w:t>
      </w:r>
      <w:r>
        <w:rPr>
          <w:rFonts w:hint="default" w:ascii="Times New Roman" w:hAnsi="Times New Roman" w:eastAsia="仿宋_GB2312" w:cs="Times New Roman"/>
          <w:b w:val="0"/>
          <w:bCs w:val="0"/>
          <w:color w:val="auto"/>
          <w:kern w:val="0"/>
          <w:sz w:val="32"/>
          <w:szCs w:val="32"/>
          <w:u w:val="none" w:color="auto"/>
          <w:lang w:val="en-US" w:eastAsia="zh-CN"/>
        </w:rPr>
        <w:t>研究</w:t>
      </w:r>
      <w:r>
        <w:rPr>
          <w:rFonts w:hint="default" w:ascii="Times New Roman" w:hAnsi="Times New Roman" w:eastAsia="仿宋_GB2312" w:cs="Times New Roman"/>
          <w:b w:val="0"/>
          <w:bCs w:val="0"/>
          <w:color w:val="auto"/>
          <w:kern w:val="0"/>
          <w:sz w:val="32"/>
          <w:szCs w:val="32"/>
          <w:u w:val="none" w:color="auto"/>
          <w:lang w:eastAsia="zh-CN"/>
        </w:rPr>
        <w:t>、</w:t>
      </w:r>
      <w:r>
        <w:rPr>
          <w:rFonts w:hint="default" w:ascii="Times New Roman" w:hAnsi="Times New Roman" w:eastAsia="仿宋_GB2312" w:cs="Times New Roman"/>
          <w:b w:val="0"/>
          <w:bCs w:val="0"/>
          <w:color w:val="auto"/>
          <w:sz w:val="32"/>
          <w:szCs w:val="32"/>
          <w:highlight w:val="none"/>
          <w:u w:val="none" w:color="auto"/>
          <w:vertAlign w:val="baseline"/>
        </w:rPr>
        <w:t>协调</w:t>
      </w:r>
      <w:r>
        <w:rPr>
          <w:rFonts w:hint="default" w:ascii="Times New Roman" w:hAnsi="Times New Roman" w:eastAsia="仿宋_GB2312" w:cs="Times New Roman"/>
          <w:b w:val="0"/>
          <w:bCs w:val="0"/>
          <w:color w:val="auto"/>
          <w:sz w:val="32"/>
          <w:szCs w:val="32"/>
          <w:highlight w:val="none"/>
          <w:u w:val="none" w:color="auto"/>
          <w:vertAlign w:val="baseline"/>
          <w:lang w:eastAsia="zh-CN"/>
        </w:rPr>
        <w:t>推进</w:t>
      </w:r>
      <w:r>
        <w:rPr>
          <w:rFonts w:hint="default" w:ascii="Times New Roman" w:hAnsi="Times New Roman" w:eastAsia="仿宋_GB2312" w:cs="Times New Roman"/>
          <w:b w:val="0"/>
          <w:bCs w:val="0"/>
          <w:color w:val="auto"/>
          <w:sz w:val="32"/>
          <w:szCs w:val="32"/>
          <w:highlight w:val="none"/>
          <w:u w:val="none" w:color="auto"/>
          <w:vertAlign w:val="baseline"/>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（一）工作例会。</w:t>
      </w:r>
      <w:r>
        <w:rPr>
          <w:rFonts w:hint="default" w:ascii="Times New Roman" w:hAnsi="Times New Roman" w:eastAsia="仿宋_GB2312" w:cs="Times New Roman"/>
          <w:b w:val="0"/>
          <w:bCs w:val="0"/>
          <w:color w:val="auto"/>
          <w:sz w:val="32"/>
          <w:szCs w:val="32"/>
          <w:u w:val="none" w:color="auto"/>
          <w:vertAlign w:val="baseline"/>
        </w:rPr>
        <w:t>研究项目建设中需要市政府定期协调、及时有效解决的突出共性问题、重大个性问题。</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eastAsia" w:ascii="Times New Roman" w:hAnsi="Times New Roman" w:eastAsia="楷体_GB2312" w:cs="Times New Roman"/>
          <w:b w:val="0"/>
          <w:bCs w:val="0"/>
          <w:color w:val="auto"/>
          <w:sz w:val="32"/>
          <w:szCs w:val="32"/>
          <w:u w:val="none" w:color="auto"/>
          <w:vertAlign w:val="baseline"/>
          <w:lang w:val="en-US" w:eastAsia="zh-CN"/>
        </w:rPr>
        <w:t>（二）现场办公。</w:t>
      </w:r>
      <w:r>
        <w:rPr>
          <w:rFonts w:hint="default" w:ascii="Times New Roman" w:hAnsi="Times New Roman" w:eastAsia="仿宋_GB2312" w:cs="Times New Roman"/>
          <w:b w:val="0"/>
          <w:bCs w:val="0"/>
          <w:color w:val="auto"/>
          <w:sz w:val="32"/>
          <w:szCs w:val="32"/>
          <w:u w:val="none" w:color="auto"/>
          <w:vertAlign w:val="baseline"/>
          <w:lang w:eastAsia="zh-CN"/>
        </w:rPr>
        <w:t>不定期深入</w:t>
      </w:r>
      <w:r>
        <w:rPr>
          <w:rFonts w:hint="default" w:ascii="Times New Roman" w:hAnsi="Times New Roman" w:eastAsia="仿宋_GB2312" w:cs="Times New Roman"/>
          <w:b w:val="0"/>
          <w:bCs w:val="0"/>
          <w:color w:val="auto"/>
          <w:sz w:val="32"/>
          <w:szCs w:val="32"/>
          <w:u w:val="none" w:color="auto"/>
          <w:vertAlign w:val="baseline"/>
        </w:rPr>
        <w:t>项目建设</w:t>
      </w:r>
      <w:r>
        <w:rPr>
          <w:rFonts w:hint="default" w:ascii="Times New Roman" w:hAnsi="Times New Roman" w:eastAsia="仿宋_GB2312" w:cs="Times New Roman"/>
          <w:b w:val="0"/>
          <w:bCs w:val="0"/>
          <w:color w:val="auto"/>
          <w:sz w:val="32"/>
          <w:szCs w:val="32"/>
          <w:u w:val="none" w:color="auto"/>
          <w:vertAlign w:val="baseline"/>
          <w:lang w:eastAsia="zh-CN"/>
        </w:rPr>
        <w:t>一线开展调研，</w:t>
      </w:r>
      <w:r>
        <w:rPr>
          <w:rFonts w:hint="default" w:ascii="Times New Roman" w:hAnsi="Times New Roman" w:eastAsia="仿宋_GB2312" w:cs="Times New Roman"/>
          <w:b w:val="0"/>
          <w:bCs w:val="0"/>
          <w:color w:val="auto"/>
          <w:sz w:val="32"/>
          <w:szCs w:val="32"/>
          <w:u w:val="none" w:color="auto"/>
          <w:vertAlign w:val="baseline"/>
        </w:rPr>
        <w:t>现场解决重大项目建设中存在的具体问题、突出问题。</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（三）观摩推进。</w:t>
      </w:r>
      <w:r>
        <w:rPr>
          <w:rFonts w:hint="default" w:ascii="Times New Roman" w:hAnsi="Times New Roman" w:eastAsia="仿宋_GB2312" w:cs="Times New Roman"/>
          <w:b w:val="0"/>
          <w:bCs w:val="0"/>
          <w:color w:val="auto"/>
          <w:sz w:val="32"/>
          <w:szCs w:val="32"/>
          <w:u w:val="none" w:color="auto"/>
          <w:vertAlign w:val="baseline"/>
          <w:lang w:eastAsia="zh-CN"/>
        </w:rPr>
        <w:t>结合“三个一批”活动，</w:t>
      </w:r>
      <w:r>
        <w:rPr>
          <w:rFonts w:hint="default" w:ascii="Times New Roman" w:hAnsi="Times New Roman" w:eastAsia="仿宋_GB2312" w:cs="Times New Roman"/>
          <w:b w:val="0"/>
          <w:bCs w:val="0"/>
          <w:color w:val="auto"/>
          <w:sz w:val="32"/>
          <w:szCs w:val="32"/>
          <w:highlight w:val="none"/>
          <w:u w:val="none" w:color="auto"/>
          <w:vertAlign w:val="baseline"/>
          <w:lang w:eastAsia="zh-CN"/>
        </w:rPr>
        <w:t>每季度组织开展一次重点项目观摩活动，加快推进</w:t>
      </w:r>
      <w:r>
        <w:rPr>
          <w:rFonts w:hint="default" w:ascii="Times New Roman" w:hAnsi="Times New Roman" w:eastAsia="仿宋_GB2312" w:cs="Times New Roman"/>
          <w:b w:val="0"/>
          <w:bCs w:val="0"/>
          <w:color w:val="auto"/>
          <w:sz w:val="32"/>
          <w:szCs w:val="32"/>
          <w:u w:val="none" w:color="auto"/>
          <w:vertAlign w:val="baseline"/>
          <w:lang w:eastAsia="zh-CN"/>
        </w:rPr>
        <w:t>重点项目建设，</w:t>
      </w:r>
      <w:r>
        <w:rPr>
          <w:rFonts w:hint="default" w:ascii="Times New Roman" w:hAnsi="Times New Roman" w:eastAsia="仿宋_GB2312" w:cs="Times New Roman"/>
          <w:b w:val="0"/>
          <w:bCs w:val="0"/>
          <w:color w:val="auto"/>
          <w:sz w:val="32"/>
          <w:szCs w:val="32"/>
          <w:highlight w:val="none"/>
          <w:u w:val="none" w:color="auto"/>
          <w:vertAlign w:val="baseline"/>
          <w:lang w:eastAsia="zh-CN"/>
        </w:rPr>
        <w:t>综合评价项目建设成效，</w:t>
      </w:r>
      <w:r>
        <w:rPr>
          <w:rFonts w:hint="default" w:ascii="Times New Roman" w:hAnsi="Times New Roman" w:eastAsia="仿宋_GB2312" w:cs="Times New Roman"/>
          <w:b w:val="0"/>
          <w:bCs w:val="0"/>
          <w:color w:val="auto"/>
          <w:sz w:val="32"/>
          <w:szCs w:val="32"/>
          <w:u w:val="none" w:color="auto"/>
          <w:vertAlign w:val="baseline"/>
        </w:rPr>
        <w:t>总结推广先进经验。</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lang w:eastAsia="zh-CN"/>
        </w:rPr>
      </w:pPr>
      <w:r>
        <w:rPr>
          <w:rFonts w:hint="default" w:ascii="Times New Roman" w:hAnsi="Times New Roman" w:eastAsia="仿宋_GB2312" w:cs="Times New Roman"/>
          <w:b w:val="0"/>
          <w:bCs w:val="0"/>
          <w:color w:val="auto"/>
          <w:kern w:val="2"/>
          <w:sz w:val="32"/>
          <w:szCs w:val="32"/>
          <w:highlight w:val="none"/>
          <w:u w:val="none" w:color="auto"/>
          <w:vertAlign w:val="baseline"/>
          <w:lang w:eastAsia="zh-CN"/>
        </w:rPr>
        <w:t>上述活动</w:t>
      </w:r>
      <w:r>
        <w:rPr>
          <w:rFonts w:hint="default" w:ascii="Times New Roman" w:hAnsi="Times New Roman" w:eastAsia="仿宋_GB2312" w:cs="Times New Roman"/>
          <w:b w:val="0"/>
          <w:bCs w:val="0"/>
          <w:color w:val="auto"/>
          <w:kern w:val="2"/>
          <w:sz w:val="32"/>
          <w:szCs w:val="32"/>
          <w:u w:val="none" w:color="auto"/>
          <w:vertAlign w:val="baseline"/>
          <w:lang w:val="en-US" w:eastAsia="zh-CN"/>
        </w:rPr>
        <w:t>根据工作需要，可邀请市委、市人大、市政协相关领导参加；有关县（市、区）、市直部门、企业等单位根据研究内容参加。</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黑体" w:cs="Times New Roman"/>
          <w:b w:val="0"/>
          <w:bCs w:val="0"/>
          <w:color w:val="auto"/>
          <w:sz w:val="32"/>
          <w:szCs w:val="32"/>
          <w:u w:val="none" w:color="auto"/>
          <w:vertAlign w:val="baseline"/>
        </w:rPr>
      </w:pPr>
      <w:r>
        <w:rPr>
          <w:rFonts w:hint="default" w:ascii="Times New Roman" w:hAnsi="Times New Roman" w:eastAsia="黑体" w:cs="Times New Roman"/>
          <w:b w:val="0"/>
          <w:bCs w:val="0"/>
          <w:color w:val="auto"/>
          <w:sz w:val="32"/>
          <w:szCs w:val="32"/>
          <w:u w:val="none" w:color="auto"/>
          <w:vertAlign w:val="baseline"/>
        </w:rPr>
        <w:t>三、</w:t>
      </w:r>
      <w:r>
        <w:rPr>
          <w:rFonts w:hint="default" w:ascii="Times New Roman" w:hAnsi="Times New Roman" w:eastAsia="黑体" w:cs="Times New Roman"/>
          <w:b w:val="0"/>
          <w:bCs w:val="0"/>
          <w:color w:val="auto"/>
          <w:sz w:val="32"/>
          <w:szCs w:val="32"/>
          <w:u w:val="none" w:color="auto"/>
          <w:vertAlign w:val="baseline"/>
          <w:lang w:eastAsia="zh-CN"/>
        </w:rPr>
        <w:t>工作</w:t>
      </w:r>
      <w:r>
        <w:rPr>
          <w:rFonts w:hint="default" w:ascii="Times New Roman" w:hAnsi="Times New Roman" w:eastAsia="黑体" w:cs="Times New Roman"/>
          <w:b w:val="0"/>
          <w:bCs w:val="0"/>
          <w:color w:val="auto"/>
          <w:sz w:val="32"/>
          <w:szCs w:val="32"/>
          <w:u w:val="none" w:color="auto"/>
          <w:vertAlign w:val="baseline"/>
        </w:rPr>
        <w:t>要求</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（一）明确职责分工。</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vertAlign w:val="baseline"/>
        </w:rPr>
        <w:t>具体负责组织实施，工作例会原则上要形成</w:t>
      </w:r>
      <w:r>
        <w:rPr>
          <w:rFonts w:hint="default" w:ascii="Times New Roman" w:hAnsi="Times New Roman" w:eastAsia="仿宋_GB2312" w:cs="Times New Roman"/>
          <w:b w:val="0"/>
          <w:bCs w:val="0"/>
          <w:color w:val="auto"/>
          <w:sz w:val="32"/>
          <w:szCs w:val="32"/>
          <w:u w:val="none" w:color="auto"/>
          <w:vertAlign w:val="baseline"/>
          <w:lang w:eastAsia="zh-CN"/>
        </w:rPr>
        <w:t>市长办公</w:t>
      </w:r>
      <w:r>
        <w:rPr>
          <w:rFonts w:hint="default" w:ascii="Times New Roman" w:hAnsi="Times New Roman" w:eastAsia="仿宋_GB2312" w:cs="Times New Roman"/>
          <w:b w:val="0"/>
          <w:bCs w:val="0"/>
          <w:color w:val="auto"/>
          <w:sz w:val="32"/>
          <w:szCs w:val="32"/>
          <w:u w:val="none" w:color="auto"/>
          <w:vertAlign w:val="baseline"/>
        </w:rPr>
        <w:t>会议纪要（重点项目建设），由</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vertAlign w:val="baseline"/>
        </w:rPr>
        <w:t>负责起草，总召集人审签；需要市长审签的，由总召集人提出。</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（二）问题收集协调。</w:t>
      </w:r>
      <w:r>
        <w:rPr>
          <w:rFonts w:hint="default" w:ascii="Times New Roman" w:hAnsi="Times New Roman" w:eastAsia="仿宋_GB2312" w:cs="Times New Roman"/>
          <w:b w:val="0"/>
          <w:bCs w:val="0"/>
          <w:color w:val="auto"/>
          <w:w w:val="100"/>
          <w:sz w:val="32"/>
          <w:szCs w:val="32"/>
          <w:u w:val="none" w:color="auto"/>
          <w:vertAlign w:val="baseline"/>
        </w:rPr>
        <w:t>各</w:t>
      </w:r>
      <w:r>
        <w:rPr>
          <w:rFonts w:hint="default" w:ascii="Times New Roman" w:hAnsi="Times New Roman" w:eastAsia="仿宋_GB2312" w:cs="Times New Roman"/>
          <w:b w:val="0"/>
          <w:bCs w:val="0"/>
          <w:color w:val="auto"/>
          <w:w w:val="100"/>
          <w:sz w:val="32"/>
          <w:szCs w:val="32"/>
          <w:u w:val="none" w:color="auto"/>
          <w:vertAlign w:val="baseline"/>
          <w:lang w:eastAsia="zh-CN"/>
        </w:rPr>
        <w:t>县（市、区）</w:t>
      </w:r>
      <w:r>
        <w:rPr>
          <w:rFonts w:hint="default" w:ascii="Times New Roman" w:hAnsi="Times New Roman" w:eastAsia="仿宋_GB2312" w:cs="Times New Roman"/>
          <w:b w:val="0"/>
          <w:bCs w:val="0"/>
          <w:color w:val="auto"/>
          <w:w w:val="100"/>
          <w:sz w:val="32"/>
          <w:szCs w:val="32"/>
          <w:u w:val="none" w:color="auto"/>
          <w:vertAlign w:val="baseline"/>
        </w:rPr>
        <w:t>、</w:t>
      </w:r>
      <w:r>
        <w:rPr>
          <w:rFonts w:hint="default" w:ascii="Times New Roman" w:hAnsi="Times New Roman" w:eastAsia="仿宋_GB2312" w:cs="Times New Roman"/>
          <w:b w:val="0"/>
          <w:bCs w:val="0"/>
          <w:color w:val="auto"/>
          <w:w w:val="100"/>
          <w:sz w:val="32"/>
          <w:szCs w:val="32"/>
          <w:u w:val="none" w:color="auto"/>
          <w:vertAlign w:val="baseline"/>
          <w:lang w:eastAsia="zh-CN"/>
        </w:rPr>
        <w:t>市直</w:t>
      </w:r>
      <w:r>
        <w:rPr>
          <w:rFonts w:hint="default" w:ascii="Times New Roman" w:hAnsi="Times New Roman" w:eastAsia="仿宋_GB2312" w:cs="Times New Roman"/>
          <w:b w:val="0"/>
          <w:bCs w:val="0"/>
          <w:color w:val="auto"/>
          <w:w w:val="100"/>
          <w:sz w:val="32"/>
          <w:szCs w:val="32"/>
          <w:u w:val="none" w:color="auto"/>
          <w:vertAlign w:val="baseline"/>
        </w:rPr>
        <w:t>部门每</w:t>
      </w:r>
      <w:r>
        <w:rPr>
          <w:rFonts w:hint="default" w:ascii="Times New Roman" w:hAnsi="Times New Roman" w:eastAsia="仿宋_GB2312" w:cs="Times New Roman"/>
          <w:b w:val="0"/>
          <w:bCs w:val="0"/>
          <w:color w:val="auto"/>
          <w:sz w:val="32"/>
          <w:szCs w:val="32"/>
          <w:u w:val="none" w:color="auto"/>
          <w:vertAlign w:val="baseline"/>
        </w:rPr>
        <w:t>周定期向</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vertAlign w:val="baseline"/>
        </w:rPr>
        <w:t>提交需市政府协调解决的问题，各项目建设单位遇到问题随时反映。</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kern w:val="0"/>
          <w:sz w:val="32"/>
          <w:szCs w:val="32"/>
          <w:u w:val="none" w:color="auto"/>
          <w:lang w:val="en-US" w:eastAsia="zh-CN"/>
        </w:rPr>
        <w:t>要会同</w:t>
      </w:r>
      <w:r>
        <w:rPr>
          <w:rFonts w:hint="default" w:ascii="Times New Roman" w:hAnsi="Times New Roman" w:eastAsia="仿宋_GB2312" w:cs="Times New Roman"/>
          <w:b w:val="0"/>
          <w:bCs w:val="0"/>
          <w:color w:val="auto"/>
          <w:sz w:val="32"/>
          <w:szCs w:val="32"/>
          <w:u w:val="none" w:color="auto"/>
          <w:vertAlign w:val="baseline"/>
        </w:rPr>
        <w:t>有关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、市直部门和项目建设单位，</w:t>
      </w:r>
      <w:r>
        <w:rPr>
          <w:rFonts w:hint="default" w:ascii="Times New Roman" w:hAnsi="Times New Roman" w:eastAsia="仿宋_GB2312" w:cs="Times New Roman"/>
          <w:b w:val="0"/>
          <w:bCs w:val="0"/>
          <w:color w:val="auto"/>
          <w:sz w:val="32"/>
          <w:szCs w:val="32"/>
          <w:u w:val="none" w:color="auto"/>
          <w:vertAlign w:val="baseline"/>
          <w:lang w:eastAsia="zh-CN"/>
        </w:rPr>
        <w:t>对上会议题分类梳理、深入研究，</w:t>
      </w:r>
      <w:r>
        <w:rPr>
          <w:rFonts w:hint="default" w:ascii="Times New Roman" w:hAnsi="Times New Roman" w:eastAsia="仿宋_GB2312" w:cs="Times New Roman"/>
          <w:b w:val="0"/>
          <w:bCs w:val="0"/>
          <w:color w:val="auto"/>
          <w:kern w:val="0"/>
          <w:sz w:val="32"/>
          <w:szCs w:val="32"/>
          <w:u w:val="none" w:color="auto"/>
          <w:lang w:val="en-US" w:eastAsia="zh-CN"/>
        </w:rPr>
        <w:t>初步提出</w:t>
      </w:r>
      <w:r>
        <w:rPr>
          <w:rFonts w:hint="default" w:ascii="Times New Roman" w:hAnsi="Times New Roman" w:eastAsia="仿宋_GB2312" w:cs="Times New Roman"/>
          <w:b w:val="0"/>
          <w:bCs w:val="0"/>
          <w:color w:val="auto"/>
          <w:kern w:val="0"/>
          <w:sz w:val="32"/>
          <w:szCs w:val="32"/>
          <w:u w:val="none" w:color="auto"/>
          <w:lang w:eastAsia="zh-CN"/>
        </w:rPr>
        <w:t>拟上会议题、</w:t>
      </w:r>
      <w:r>
        <w:rPr>
          <w:rFonts w:hint="default" w:ascii="Times New Roman" w:hAnsi="Times New Roman" w:eastAsia="仿宋_GB2312" w:cs="Times New Roman"/>
          <w:b w:val="0"/>
          <w:bCs w:val="0"/>
          <w:color w:val="auto"/>
          <w:kern w:val="0"/>
          <w:sz w:val="32"/>
          <w:szCs w:val="32"/>
          <w:u w:val="none" w:color="auto"/>
          <w:lang w:val="en-US" w:eastAsia="zh-CN"/>
        </w:rPr>
        <w:t>解决方案或意见建议，报请总召集人审定后</w:t>
      </w:r>
      <w:r>
        <w:rPr>
          <w:rFonts w:hint="default" w:ascii="Times New Roman" w:hAnsi="Times New Roman" w:eastAsia="仿宋_GB2312" w:cs="Times New Roman"/>
          <w:b w:val="0"/>
          <w:bCs w:val="0"/>
          <w:color w:val="auto"/>
          <w:kern w:val="0"/>
          <w:sz w:val="32"/>
          <w:szCs w:val="32"/>
          <w:u w:val="none" w:color="auto"/>
          <w:lang w:eastAsia="zh-CN"/>
        </w:rPr>
        <w:t>提交工作例</w:t>
      </w:r>
      <w:r>
        <w:rPr>
          <w:rFonts w:hint="default" w:ascii="Times New Roman" w:hAnsi="Times New Roman" w:eastAsia="仿宋_GB2312" w:cs="Times New Roman"/>
          <w:b w:val="0"/>
          <w:bCs w:val="0"/>
          <w:color w:val="auto"/>
          <w:kern w:val="0"/>
          <w:sz w:val="32"/>
          <w:szCs w:val="32"/>
          <w:u w:val="none" w:color="auto"/>
          <w:lang w:val="en-US" w:eastAsia="zh-CN"/>
        </w:rPr>
        <w:t>会</w:t>
      </w:r>
      <w:r>
        <w:rPr>
          <w:rFonts w:hint="default" w:ascii="Times New Roman" w:hAnsi="Times New Roman" w:eastAsia="仿宋_GB2312" w:cs="Times New Roman"/>
          <w:b w:val="0"/>
          <w:bCs w:val="0"/>
          <w:color w:val="auto"/>
          <w:kern w:val="0"/>
          <w:sz w:val="32"/>
          <w:szCs w:val="32"/>
          <w:u w:val="none" w:color="auto"/>
          <w:lang w:eastAsia="zh-CN"/>
        </w:rPr>
        <w:t>，依法依规、统筹协调，研究问题解决方案，形成市长办公会议纪要（重点项目建设）印发各单位落实执行</w:t>
      </w:r>
      <w:r>
        <w:rPr>
          <w:rFonts w:hint="default" w:ascii="Times New Roman" w:hAnsi="Times New Roman" w:eastAsia="仿宋_GB2312" w:cs="Times New Roman"/>
          <w:b w:val="0"/>
          <w:bCs w:val="0"/>
          <w:color w:val="auto"/>
          <w:kern w:val="0"/>
          <w:sz w:val="32"/>
          <w:szCs w:val="32"/>
          <w:u w:val="none" w:color="auto"/>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（三）压实办结责任。</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vertAlign w:val="baseline"/>
        </w:rPr>
        <w:t>要于会议召开次日对研究确定事项逐项梳理编号备案，对相关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和</w:t>
      </w:r>
      <w:r>
        <w:rPr>
          <w:rFonts w:hint="default" w:ascii="Times New Roman" w:hAnsi="Times New Roman" w:eastAsia="仿宋_GB2312" w:cs="Times New Roman"/>
          <w:b w:val="0"/>
          <w:bCs w:val="0"/>
          <w:color w:val="auto"/>
          <w:sz w:val="32"/>
          <w:szCs w:val="32"/>
          <w:u w:val="none" w:color="auto"/>
          <w:vertAlign w:val="baseline"/>
          <w:lang w:eastAsia="zh-CN"/>
        </w:rPr>
        <w:t>市直</w:t>
      </w:r>
      <w:r>
        <w:rPr>
          <w:rFonts w:hint="default" w:ascii="Times New Roman" w:hAnsi="Times New Roman" w:eastAsia="仿宋_GB2312" w:cs="Times New Roman"/>
          <w:b w:val="0"/>
          <w:bCs w:val="0"/>
          <w:color w:val="auto"/>
          <w:sz w:val="32"/>
          <w:szCs w:val="32"/>
          <w:u w:val="none" w:color="auto"/>
          <w:vertAlign w:val="baseline"/>
        </w:rPr>
        <w:t>部门下达交办通知单，明确任务责任、办结时限，定期督导受理情况。参会的</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、市直部门要对交办事项认真研究，提出切实可行的解决办法和办结时限，并明确专人负责会议确定事项的办理</w:t>
      </w:r>
      <w:r>
        <w:rPr>
          <w:rFonts w:hint="default" w:ascii="Times New Roman" w:hAnsi="Times New Roman" w:eastAsia="仿宋_GB2312" w:cs="Times New Roman"/>
          <w:b w:val="0"/>
          <w:bCs w:val="0"/>
          <w:color w:val="auto"/>
          <w:sz w:val="32"/>
          <w:szCs w:val="32"/>
          <w:u w:val="none" w:color="auto"/>
          <w:vertAlign w:val="baseline"/>
          <w:lang w:eastAsia="zh-CN"/>
        </w:rPr>
        <w:t>推进</w:t>
      </w:r>
      <w:r>
        <w:rPr>
          <w:rFonts w:hint="default" w:ascii="Times New Roman" w:hAnsi="Times New Roman" w:eastAsia="仿宋_GB2312" w:cs="Times New Roman"/>
          <w:b w:val="0"/>
          <w:bCs w:val="0"/>
          <w:color w:val="auto"/>
          <w:sz w:val="32"/>
          <w:szCs w:val="32"/>
          <w:u w:val="none" w:color="auto"/>
          <w:vertAlign w:val="baseline"/>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（四）注重结果反馈。</w:t>
      </w:r>
      <w:r>
        <w:rPr>
          <w:rFonts w:hint="default" w:ascii="Times New Roman" w:hAnsi="Times New Roman" w:eastAsia="仿宋_GB2312" w:cs="Times New Roman"/>
          <w:b w:val="0"/>
          <w:bCs w:val="0"/>
          <w:color w:val="auto"/>
          <w:sz w:val="32"/>
          <w:szCs w:val="32"/>
          <w:u w:val="none" w:color="auto"/>
          <w:vertAlign w:val="baseline"/>
          <w:lang w:val="en-US" w:eastAsia="zh-CN"/>
        </w:rPr>
        <w:t>各县（市、区）、市直部门要严格按照议定的时间节点，及时将办理结果向</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vertAlign w:val="baseline"/>
          <w:lang w:val="en-US" w:eastAsia="zh-CN"/>
        </w:rPr>
        <w:t>进行反馈。</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vertAlign w:val="baseline"/>
          <w:lang w:val="en-US" w:eastAsia="zh-CN"/>
        </w:rPr>
        <w:t>要第一时间核实确认，向项目建设单位等问题反映主体反馈办理结果，定期形成工作报告上报市长、常务副市长。</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vertAlign w:val="baseline"/>
          <w:lang w:val="en-US" w:eastAsia="zh-CN"/>
        </w:rPr>
        <w:t>要定期开展“回头看”，随机选择问题事项进行走访调研，对办结情况进行评估，切实提高问题解决率，以重点项目高质量建设推动经济高质量发展。</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（五）严格考核问效。</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u w:val="none" w:color="auto"/>
          <w:lang w:eastAsia="zh-CN"/>
        </w:rPr>
        <w:t>坚持季度观摩评比与年终综合考评相结合的办法</w:t>
      </w:r>
      <w:r>
        <w:rPr>
          <w:rFonts w:hint="default" w:ascii="Times New Roman" w:hAnsi="Times New Roman" w:eastAsia="仿宋_GB2312" w:cs="Times New Roman"/>
          <w:b w:val="0"/>
          <w:bCs w:val="0"/>
          <w:color w:val="auto"/>
          <w:sz w:val="32"/>
          <w:szCs w:val="32"/>
          <w:u w:val="none" w:color="auto"/>
          <w:vertAlign w:val="baseline"/>
          <w:lang w:eastAsia="zh-CN"/>
        </w:rPr>
        <w:t>，</w:t>
      </w:r>
      <w:r>
        <w:rPr>
          <w:rFonts w:hint="default" w:ascii="Times New Roman" w:hAnsi="Times New Roman" w:eastAsia="仿宋_GB2312" w:cs="Times New Roman"/>
          <w:b w:val="0"/>
          <w:bCs w:val="0"/>
          <w:color w:val="auto"/>
          <w:sz w:val="32"/>
          <w:szCs w:val="32"/>
          <w:u w:val="none" w:color="auto"/>
          <w:vertAlign w:val="baseline"/>
        </w:rPr>
        <w:t>对会议确定事项落实情况</w:t>
      </w:r>
      <w:r>
        <w:rPr>
          <w:rFonts w:hint="default" w:ascii="Times New Roman" w:hAnsi="Times New Roman" w:eastAsia="仿宋_GB2312" w:cs="Times New Roman"/>
          <w:b w:val="0"/>
          <w:bCs w:val="0"/>
          <w:color w:val="auto"/>
          <w:sz w:val="32"/>
          <w:szCs w:val="32"/>
          <w:u w:val="none" w:color="auto"/>
          <w:vertAlign w:val="baseline"/>
          <w:lang w:eastAsia="zh-CN"/>
        </w:rPr>
        <w:t>、项目建设进度</w:t>
      </w:r>
      <w:r>
        <w:rPr>
          <w:rFonts w:hint="default" w:ascii="Times New Roman" w:hAnsi="Times New Roman" w:eastAsia="仿宋_GB2312" w:cs="Times New Roman"/>
          <w:b w:val="0"/>
          <w:bCs w:val="0"/>
          <w:color w:val="auto"/>
          <w:sz w:val="32"/>
          <w:szCs w:val="32"/>
          <w:u w:val="none" w:color="auto"/>
          <w:vertAlign w:val="baseline"/>
        </w:rPr>
        <w:t>进行</w:t>
      </w:r>
      <w:r>
        <w:rPr>
          <w:rFonts w:hint="default" w:ascii="Times New Roman" w:hAnsi="Times New Roman" w:eastAsia="仿宋_GB2312" w:cs="Times New Roman"/>
          <w:b w:val="0"/>
          <w:bCs w:val="0"/>
          <w:color w:val="auto"/>
          <w:sz w:val="32"/>
          <w:szCs w:val="32"/>
          <w:u w:val="none" w:color="auto"/>
          <w:vertAlign w:val="baseline"/>
          <w:lang w:eastAsia="zh-CN"/>
        </w:rPr>
        <w:t>考核评比</w:t>
      </w:r>
      <w:r>
        <w:rPr>
          <w:rFonts w:hint="default" w:ascii="Times New Roman" w:hAnsi="Times New Roman" w:eastAsia="仿宋_GB2312" w:cs="Times New Roman"/>
          <w:b w:val="0"/>
          <w:bCs w:val="0"/>
          <w:color w:val="auto"/>
          <w:sz w:val="32"/>
          <w:szCs w:val="32"/>
          <w:u w:val="none" w:color="auto"/>
          <w:vertAlign w:val="baseline"/>
        </w:rPr>
        <w:t>。重大事项推进落实情况</w:t>
      </w:r>
      <w:r>
        <w:rPr>
          <w:rFonts w:hint="default" w:ascii="Times New Roman" w:hAnsi="Times New Roman" w:eastAsia="仿宋_GB2312" w:cs="Times New Roman"/>
          <w:b w:val="0"/>
          <w:bCs w:val="0"/>
          <w:color w:val="auto"/>
          <w:sz w:val="32"/>
          <w:szCs w:val="32"/>
          <w:u w:val="none" w:color="auto"/>
          <w:vertAlign w:val="baseline"/>
          <w:lang w:eastAsia="zh-CN"/>
        </w:rPr>
        <w:t>要按照“</w:t>
      </w:r>
      <w:r>
        <w:rPr>
          <w:rFonts w:hint="default" w:ascii="Times New Roman" w:hAnsi="Times New Roman" w:eastAsia="仿宋_GB2312" w:cs="Times New Roman"/>
          <w:b w:val="0"/>
          <w:bCs w:val="0"/>
          <w:color w:val="auto"/>
          <w:sz w:val="32"/>
          <w:szCs w:val="32"/>
          <w:u w:val="none" w:color="auto"/>
          <w:vertAlign w:val="baseline"/>
          <w:lang w:val="en-US" w:eastAsia="zh-CN"/>
        </w:rPr>
        <w:t>13710</w:t>
      </w:r>
      <w:r>
        <w:rPr>
          <w:rFonts w:hint="default" w:ascii="Times New Roman" w:hAnsi="Times New Roman" w:eastAsia="仿宋_GB2312" w:cs="Times New Roman"/>
          <w:b w:val="0"/>
          <w:bCs w:val="0"/>
          <w:color w:val="auto"/>
          <w:sz w:val="32"/>
          <w:szCs w:val="32"/>
          <w:u w:val="none" w:color="auto"/>
          <w:vertAlign w:val="baseline"/>
          <w:lang w:eastAsia="zh-CN"/>
        </w:rPr>
        <w:t>”工作制度，</w:t>
      </w:r>
      <w:r>
        <w:rPr>
          <w:rFonts w:hint="default" w:ascii="Times New Roman" w:hAnsi="Times New Roman" w:eastAsia="仿宋_GB2312" w:cs="Times New Roman"/>
          <w:b w:val="0"/>
          <w:bCs w:val="0"/>
          <w:color w:val="auto"/>
          <w:sz w:val="32"/>
          <w:szCs w:val="32"/>
          <w:u w:val="none" w:color="auto"/>
          <w:vertAlign w:val="baseline"/>
        </w:rPr>
        <w:t>由市政府督查室、</w:t>
      </w:r>
      <w:r>
        <w:rPr>
          <w:rFonts w:hint="default" w:ascii="Times New Roman" w:hAnsi="Times New Roman" w:eastAsia="仿宋_GB2312" w:cs="Times New Roman"/>
          <w:b w:val="0"/>
          <w:bCs w:val="0"/>
          <w:color w:val="auto"/>
          <w:w w:val="100"/>
          <w:sz w:val="32"/>
          <w:szCs w:val="32"/>
          <w:u w:val="none" w:color="auto"/>
          <w:vertAlign w:val="baseline"/>
          <w:lang w:eastAsia="zh-CN"/>
        </w:rPr>
        <w:t>市</w:t>
      </w:r>
      <w:r>
        <w:rPr>
          <w:rFonts w:hint="default" w:ascii="Times New Roman" w:hAnsi="Times New Roman" w:eastAsia="仿宋_GB2312" w:cs="Times New Roman"/>
          <w:b w:val="0"/>
          <w:bCs w:val="0"/>
          <w:color w:val="auto"/>
          <w:w w:val="100"/>
          <w:sz w:val="32"/>
          <w:szCs w:val="32"/>
          <w:u w:val="none" w:color="auto"/>
          <w:vertAlign w:val="baseline"/>
        </w:rPr>
        <w:t>重大项目“三个一批”工作领导小组</w:t>
      </w:r>
      <w:r>
        <w:rPr>
          <w:rFonts w:hint="default" w:ascii="Times New Roman" w:hAnsi="Times New Roman" w:eastAsia="仿宋_GB2312" w:cs="Times New Roman"/>
          <w:b w:val="0"/>
          <w:bCs w:val="0"/>
          <w:color w:val="auto"/>
          <w:w w:val="100"/>
          <w:sz w:val="32"/>
          <w:szCs w:val="32"/>
          <w:u w:val="none" w:color="auto"/>
          <w:vertAlign w:val="baseline"/>
          <w:lang w:eastAsia="zh-CN"/>
        </w:rPr>
        <w:t>办公室</w:t>
      </w:r>
      <w:r>
        <w:rPr>
          <w:rFonts w:hint="default" w:ascii="Times New Roman" w:hAnsi="Times New Roman" w:eastAsia="仿宋_GB2312" w:cs="Times New Roman"/>
          <w:b w:val="0"/>
          <w:bCs w:val="0"/>
          <w:color w:val="auto"/>
          <w:sz w:val="32"/>
          <w:szCs w:val="32"/>
          <w:highlight w:val="none"/>
          <w:u w:val="none" w:color="auto"/>
          <w:vertAlign w:val="baseline"/>
        </w:rPr>
        <w:t>联合跟踪督查，对各</w:t>
      </w:r>
      <w:r>
        <w:rPr>
          <w:rFonts w:hint="default" w:ascii="Times New Roman" w:hAnsi="Times New Roman" w:eastAsia="仿宋_GB2312" w:cs="Times New Roman"/>
          <w:b w:val="0"/>
          <w:bCs w:val="0"/>
          <w:color w:val="auto"/>
          <w:sz w:val="32"/>
          <w:szCs w:val="32"/>
          <w:highlight w:val="none"/>
          <w:u w:val="none" w:color="auto"/>
          <w:vertAlign w:val="baseline"/>
          <w:lang w:eastAsia="zh-CN"/>
        </w:rPr>
        <w:t>县（市、区）</w:t>
      </w:r>
      <w:r>
        <w:rPr>
          <w:rFonts w:hint="default" w:ascii="Times New Roman" w:hAnsi="Times New Roman" w:eastAsia="仿宋_GB2312" w:cs="Times New Roman"/>
          <w:b w:val="0"/>
          <w:bCs w:val="0"/>
          <w:color w:val="auto"/>
          <w:sz w:val="32"/>
          <w:szCs w:val="32"/>
          <w:highlight w:val="none"/>
          <w:u w:val="none" w:color="auto"/>
          <w:vertAlign w:val="baseline"/>
        </w:rPr>
        <w:t>、市直部门落实情况考核通报，纳入市重点项目考核评价体系，表扬先进</w:t>
      </w:r>
      <w:r>
        <w:rPr>
          <w:rFonts w:hint="default" w:ascii="Times New Roman" w:hAnsi="Times New Roman" w:eastAsia="仿宋_GB2312" w:cs="Times New Roman"/>
          <w:b w:val="0"/>
          <w:bCs w:val="0"/>
          <w:color w:val="auto"/>
          <w:sz w:val="32"/>
          <w:szCs w:val="32"/>
          <w:highlight w:val="none"/>
          <w:u w:val="none" w:color="auto"/>
          <w:vertAlign w:val="baseline"/>
          <w:lang w:eastAsia="zh-CN"/>
        </w:rPr>
        <w:t>、</w:t>
      </w:r>
      <w:r>
        <w:rPr>
          <w:rFonts w:hint="default" w:ascii="Times New Roman" w:hAnsi="Times New Roman" w:eastAsia="仿宋_GB2312" w:cs="Times New Roman"/>
          <w:b w:val="0"/>
          <w:bCs w:val="0"/>
          <w:color w:val="auto"/>
          <w:sz w:val="32"/>
          <w:szCs w:val="32"/>
          <w:highlight w:val="none"/>
          <w:u w:val="none" w:color="auto"/>
          <w:vertAlign w:val="baseline"/>
        </w:rPr>
        <w:t>鞭策落后。</w:t>
      </w:r>
    </w:p>
    <w:p>
      <w:pPr>
        <w:keepNext w:val="0"/>
        <w:keepLines w:val="0"/>
        <w:pageBreakBefore w:val="0"/>
        <w:widowControl w:val="0"/>
        <w:kinsoku/>
        <w:wordWrap/>
        <w:overflowPunct w:val="0"/>
        <w:topLinePunct w:val="0"/>
        <w:autoSpaceDE/>
        <w:autoSpaceDN/>
        <w:bidi w:val="0"/>
        <w:adjustRightInd w:val="0"/>
        <w:snapToGrid w:val="0"/>
        <w:spacing w:line="579" w:lineRule="exact"/>
        <w:jc w:val="both"/>
        <w:textAlignment w:val="auto"/>
        <w:rPr>
          <w:rFonts w:hint="default" w:ascii="Times New Roman" w:hAnsi="Times New Roman" w:eastAsia="黑体" w:cs="Times New Roman"/>
          <w:b w:val="0"/>
          <w:bCs w:val="0"/>
          <w:color w:val="auto"/>
          <w:sz w:val="44"/>
          <w:szCs w:val="44"/>
          <w:u w:val="none" w:color="auto"/>
          <w:vertAlign w:val="baseline"/>
          <w:lang w:eastAsia="zh-CN"/>
        </w:rPr>
      </w:pPr>
      <w:r>
        <w:rPr>
          <w:rFonts w:hint="default" w:ascii="Times New Roman" w:hAnsi="Times New Roman" w:eastAsia="仿宋_GB2312" w:cs="Times New Roman"/>
          <w:b w:val="0"/>
          <w:bCs w:val="0"/>
          <w:color w:val="auto"/>
          <w:sz w:val="32"/>
          <w:szCs w:val="32"/>
          <w:highlight w:val="none"/>
          <w:u w:val="none" w:color="auto"/>
          <w:vertAlign w:val="baseline"/>
        </w:rPr>
        <w:br w:type="page"/>
      </w:r>
      <w:r>
        <w:rPr>
          <w:rFonts w:hint="default" w:ascii="Times New Roman" w:hAnsi="Times New Roman" w:eastAsia="黑体" w:cs="Times New Roman"/>
          <w:b w:val="0"/>
          <w:bCs w:val="0"/>
          <w:color w:val="auto"/>
          <w:sz w:val="32"/>
          <w:szCs w:val="32"/>
          <w:u w:val="none" w:color="auto"/>
        </w:rPr>
        <w:t>附件</w:t>
      </w:r>
      <w:r>
        <w:rPr>
          <w:rFonts w:hint="default" w:ascii="Times New Roman" w:hAnsi="Times New Roman" w:eastAsia="黑体" w:cs="Times New Roman"/>
          <w:b w:val="0"/>
          <w:bCs w:val="0"/>
          <w:color w:val="auto"/>
          <w:sz w:val="32"/>
          <w:szCs w:val="32"/>
          <w:u w:val="none" w:color="auto"/>
          <w:lang w:val="en-US" w:eastAsia="zh-CN"/>
        </w:rPr>
        <w:t>2</w:t>
      </w: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vertAlign w:val="baseline"/>
          <w:lang w:eastAsia="zh-CN"/>
        </w:rPr>
      </w:pP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vertAlign w:val="baseline"/>
        </w:rPr>
      </w:pPr>
      <w:r>
        <w:rPr>
          <w:rFonts w:hint="default" w:ascii="Times New Roman" w:hAnsi="Times New Roman" w:eastAsia="方正小标宋简体" w:cs="Times New Roman"/>
          <w:b w:val="0"/>
          <w:bCs w:val="0"/>
          <w:color w:val="auto"/>
          <w:sz w:val="44"/>
          <w:szCs w:val="44"/>
          <w:u w:val="none" w:color="auto"/>
          <w:vertAlign w:val="baseline"/>
          <w:lang w:eastAsia="zh-CN"/>
        </w:rPr>
        <w:t>重大基础设施建设</w:t>
      </w:r>
      <w:r>
        <w:rPr>
          <w:rFonts w:hint="default" w:ascii="Times New Roman" w:hAnsi="Times New Roman" w:eastAsia="方正小标宋简体" w:cs="Times New Roman"/>
          <w:b w:val="0"/>
          <w:bCs w:val="0"/>
          <w:color w:val="auto"/>
          <w:sz w:val="44"/>
          <w:szCs w:val="44"/>
          <w:u w:val="none" w:color="auto"/>
          <w:vertAlign w:val="baseline"/>
        </w:rPr>
        <w:t>工作机制</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仿宋_GB2312" w:cs="Times New Roman"/>
          <w:b w:val="0"/>
          <w:bCs w:val="0"/>
          <w:color w:val="auto"/>
          <w:sz w:val="32"/>
          <w:szCs w:val="32"/>
          <w:u w:val="none" w:color="auto"/>
          <w:vertAlign w:val="baseline"/>
        </w:rPr>
        <w:t>为及时有效解决城市</w:t>
      </w:r>
      <w:r>
        <w:rPr>
          <w:rFonts w:hint="default" w:ascii="Times New Roman" w:hAnsi="Times New Roman" w:eastAsia="仿宋_GB2312" w:cs="Times New Roman"/>
          <w:b w:val="0"/>
          <w:bCs w:val="0"/>
          <w:color w:val="auto"/>
          <w:sz w:val="32"/>
          <w:szCs w:val="32"/>
          <w:u w:val="none" w:color="auto"/>
          <w:vertAlign w:val="baseline"/>
          <w:lang w:eastAsia="zh-CN"/>
        </w:rPr>
        <w:t>重大基础设施</w:t>
      </w:r>
      <w:r>
        <w:rPr>
          <w:rFonts w:hint="default" w:ascii="Times New Roman" w:hAnsi="Times New Roman" w:eastAsia="仿宋_GB2312" w:cs="Times New Roman"/>
          <w:b w:val="0"/>
          <w:bCs w:val="0"/>
          <w:color w:val="auto"/>
          <w:sz w:val="32"/>
          <w:szCs w:val="32"/>
          <w:u w:val="none" w:color="auto"/>
          <w:vertAlign w:val="baseline"/>
        </w:rPr>
        <w:t>建设中遇到的困难和问题</w:t>
      </w:r>
      <w:r>
        <w:rPr>
          <w:rFonts w:hint="default" w:ascii="Times New Roman" w:hAnsi="Times New Roman" w:eastAsia="仿宋_GB2312" w:cs="Times New Roman"/>
          <w:b w:val="0"/>
          <w:bCs w:val="0"/>
          <w:color w:val="auto"/>
          <w:sz w:val="32"/>
          <w:szCs w:val="32"/>
          <w:u w:val="none" w:color="auto"/>
          <w:vertAlign w:val="baseline"/>
          <w:lang w:eastAsia="zh-CN"/>
        </w:rPr>
        <w:t>，</w:t>
      </w:r>
      <w:r>
        <w:rPr>
          <w:rFonts w:hint="default" w:ascii="Times New Roman" w:hAnsi="Times New Roman" w:eastAsia="仿宋_GB2312" w:cs="Times New Roman"/>
          <w:b w:val="0"/>
          <w:bCs w:val="0"/>
          <w:color w:val="auto"/>
          <w:sz w:val="32"/>
          <w:szCs w:val="32"/>
          <w:u w:val="none" w:color="auto"/>
          <w:vertAlign w:val="baseline"/>
        </w:rPr>
        <w:t>促进城市建设加快发展</w:t>
      </w:r>
      <w:r>
        <w:rPr>
          <w:rFonts w:hint="default" w:ascii="Times New Roman" w:hAnsi="Times New Roman" w:eastAsia="仿宋_GB2312" w:cs="Times New Roman"/>
          <w:b w:val="0"/>
          <w:bCs w:val="0"/>
          <w:color w:val="auto"/>
          <w:sz w:val="32"/>
          <w:szCs w:val="32"/>
          <w:u w:val="none" w:color="auto"/>
          <w:vertAlign w:val="baseline"/>
          <w:lang w:eastAsia="zh-CN"/>
        </w:rPr>
        <w:t>，</w:t>
      </w:r>
      <w:r>
        <w:rPr>
          <w:rFonts w:hint="default" w:ascii="Times New Roman" w:hAnsi="Times New Roman" w:eastAsia="仿宋_GB2312" w:cs="Times New Roman"/>
          <w:b w:val="0"/>
          <w:bCs w:val="0"/>
          <w:color w:val="auto"/>
          <w:sz w:val="32"/>
          <w:szCs w:val="32"/>
          <w:u w:val="none" w:color="auto"/>
          <w:vertAlign w:val="baseline"/>
        </w:rPr>
        <w:t>市政府决定建立重大基础设施建设</w:t>
      </w:r>
      <w:r>
        <w:rPr>
          <w:rFonts w:hint="default" w:ascii="Times New Roman" w:hAnsi="Times New Roman" w:eastAsia="仿宋_GB2312" w:cs="Times New Roman"/>
          <w:b w:val="0"/>
          <w:bCs w:val="0"/>
          <w:color w:val="auto"/>
          <w:sz w:val="32"/>
          <w:szCs w:val="32"/>
          <w:u w:val="none" w:color="auto"/>
          <w:vertAlign w:val="baseline"/>
          <w:lang w:eastAsia="zh-CN"/>
        </w:rPr>
        <w:t>协调推进</w:t>
      </w:r>
      <w:r>
        <w:rPr>
          <w:rFonts w:hint="default" w:ascii="Times New Roman" w:hAnsi="Times New Roman" w:eastAsia="仿宋_GB2312" w:cs="Times New Roman"/>
          <w:b w:val="0"/>
          <w:bCs w:val="0"/>
          <w:color w:val="auto"/>
          <w:sz w:val="32"/>
          <w:szCs w:val="32"/>
          <w:u w:val="none" w:color="auto"/>
          <w:vertAlign w:val="baseline"/>
        </w:rPr>
        <w:t>工作机制。</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vertAlign w:val="baseline"/>
        </w:rPr>
      </w:pPr>
      <w:r>
        <w:rPr>
          <w:rFonts w:hint="default" w:ascii="Times New Roman" w:hAnsi="Times New Roman" w:eastAsia="黑体" w:cs="Times New Roman"/>
          <w:b w:val="0"/>
          <w:bCs w:val="0"/>
          <w:color w:val="auto"/>
          <w:sz w:val="32"/>
          <w:szCs w:val="32"/>
          <w:u w:val="none" w:color="auto"/>
          <w:vertAlign w:val="baseline"/>
        </w:rPr>
        <w:t>一、协调推进内容</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仿宋_GB2312" w:cs="Times New Roman"/>
          <w:b w:val="0"/>
          <w:bCs w:val="0"/>
          <w:color w:val="auto"/>
          <w:sz w:val="32"/>
          <w:szCs w:val="32"/>
          <w:u w:val="none" w:color="auto"/>
          <w:vertAlign w:val="baseline"/>
        </w:rPr>
        <w:t>听取</w:t>
      </w:r>
      <w:r>
        <w:rPr>
          <w:rFonts w:hint="default" w:ascii="Times New Roman" w:hAnsi="Times New Roman" w:eastAsia="仿宋_GB2312" w:cs="Times New Roman"/>
          <w:b w:val="0"/>
          <w:bCs w:val="0"/>
          <w:color w:val="auto"/>
          <w:sz w:val="32"/>
          <w:szCs w:val="32"/>
          <w:u w:val="none" w:color="auto"/>
          <w:vertAlign w:val="baseline"/>
          <w:lang w:eastAsia="zh-CN"/>
        </w:rPr>
        <w:t>年初市政府确定的重大基础设施项目、争取上级资金实施的重点工程建设情况汇报，</w:t>
      </w:r>
      <w:r>
        <w:rPr>
          <w:rFonts w:hint="default" w:ascii="Times New Roman" w:hAnsi="Times New Roman" w:eastAsia="仿宋_GB2312" w:cs="Times New Roman"/>
          <w:b w:val="0"/>
          <w:bCs w:val="0"/>
          <w:color w:val="auto"/>
          <w:sz w:val="32"/>
          <w:szCs w:val="32"/>
          <w:u w:val="none" w:color="auto"/>
          <w:vertAlign w:val="baseline"/>
        </w:rPr>
        <w:t>研究解决城建、交通、水利</w:t>
      </w:r>
      <w:r>
        <w:rPr>
          <w:rFonts w:hint="default" w:ascii="Times New Roman" w:hAnsi="Times New Roman" w:eastAsia="仿宋_GB2312" w:cs="Times New Roman"/>
          <w:b w:val="0"/>
          <w:bCs w:val="0"/>
          <w:color w:val="auto"/>
          <w:sz w:val="32"/>
          <w:szCs w:val="32"/>
          <w:u w:val="none" w:color="auto"/>
          <w:vertAlign w:val="baseline"/>
          <w:lang w:eastAsia="zh-CN"/>
        </w:rPr>
        <w:t>（涉及项目建设用地事项）等</w:t>
      </w:r>
      <w:r>
        <w:rPr>
          <w:rFonts w:hint="default" w:ascii="Times New Roman" w:hAnsi="Times New Roman" w:eastAsia="仿宋_GB2312" w:cs="Times New Roman"/>
          <w:b w:val="0"/>
          <w:bCs w:val="0"/>
          <w:color w:val="auto"/>
          <w:sz w:val="32"/>
          <w:szCs w:val="32"/>
          <w:u w:val="none" w:color="auto"/>
          <w:vertAlign w:val="baseline"/>
        </w:rPr>
        <w:t>重大基础设施建设推进中存在的困难和问题，安排部署下一阶段重点工作。</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vertAlign w:val="baseline"/>
        </w:rPr>
      </w:pPr>
      <w:r>
        <w:rPr>
          <w:rFonts w:hint="default" w:ascii="Times New Roman" w:hAnsi="Times New Roman" w:eastAsia="黑体" w:cs="Times New Roman"/>
          <w:b w:val="0"/>
          <w:bCs w:val="0"/>
          <w:color w:val="auto"/>
          <w:sz w:val="32"/>
          <w:szCs w:val="32"/>
          <w:u w:val="none" w:color="auto"/>
          <w:vertAlign w:val="baseline"/>
        </w:rPr>
        <w:t>二、协调推进形式</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0"/>
        <w:jc w:val="both"/>
        <w:textAlignment w:val="auto"/>
        <w:rPr>
          <w:rFonts w:hint="default" w:ascii="Times New Roman" w:hAnsi="Times New Roman" w:eastAsia="仿宋_GB2312" w:cs="Times New Roman"/>
          <w:b w:val="0"/>
          <w:bCs w:val="0"/>
          <w:color w:val="auto"/>
          <w:sz w:val="32"/>
          <w:szCs w:val="32"/>
          <w:highlight w:val="none"/>
          <w:u w:val="none" w:color="auto"/>
          <w:vertAlign w:val="baseline"/>
        </w:rPr>
      </w:pPr>
      <w:r>
        <w:rPr>
          <w:rFonts w:hint="default" w:ascii="Times New Roman" w:hAnsi="Times New Roman" w:eastAsia="仿宋_GB2312" w:cs="Times New Roman"/>
          <w:b w:val="0"/>
          <w:bCs w:val="0"/>
          <w:color w:val="auto"/>
          <w:sz w:val="32"/>
          <w:szCs w:val="32"/>
          <w:u w:val="none" w:color="auto"/>
          <w:vertAlign w:val="baseline"/>
        </w:rPr>
        <w:t>协调推进采取</w:t>
      </w:r>
      <w:r>
        <w:rPr>
          <w:rFonts w:hint="default" w:ascii="Times New Roman" w:hAnsi="Times New Roman" w:eastAsia="仿宋_GB2312" w:cs="Times New Roman"/>
          <w:b w:val="0"/>
          <w:bCs w:val="0"/>
          <w:color w:val="auto"/>
          <w:sz w:val="32"/>
          <w:szCs w:val="32"/>
          <w:u w:val="none" w:color="auto"/>
          <w:vertAlign w:val="baseline"/>
          <w:lang w:eastAsia="zh-CN"/>
        </w:rPr>
        <w:t>工作</w:t>
      </w:r>
      <w:r>
        <w:rPr>
          <w:rFonts w:hint="default" w:ascii="Times New Roman" w:hAnsi="Times New Roman" w:eastAsia="仿宋_GB2312" w:cs="Times New Roman"/>
          <w:b w:val="0"/>
          <w:bCs w:val="0"/>
          <w:color w:val="auto"/>
          <w:sz w:val="32"/>
          <w:szCs w:val="32"/>
          <w:u w:val="none" w:color="auto"/>
          <w:vertAlign w:val="baseline"/>
        </w:rPr>
        <w:t>例会、现场办公、经验交流等形式，</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市住房城乡建设局牵头负责</w:t>
      </w:r>
      <w:r>
        <w:rPr>
          <w:rFonts w:hint="default" w:ascii="Times New Roman" w:hAnsi="Times New Roman" w:eastAsia="仿宋_GB2312" w:cs="Times New Roman"/>
          <w:b w:val="0"/>
          <w:bCs w:val="0"/>
          <w:color w:val="auto"/>
          <w:sz w:val="32"/>
          <w:szCs w:val="32"/>
          <w:highlight w:val="none"/>
          <w:u w:val="none" w:color="auto"/>
          <w:vertAlign w:val="baseline"/>
        </w:rPr>
        <w:t>组织实施，分管城建工作的副市长为总召集人，相关</w:t>
      </w:r>
      <w:r>
        <w:rPr>
          <w:rFonts w:hint="default" w:ascii="Times New Roman" w:hAnsi="Times New Roman" w:eastAsia="仿宋_GB2312" w:cs="Times New Roman"/>
          <w:b w:val="0"/>
          <w:bCs w:val="0"/>
          <w:color w:val="auto"/>
          <w:sz w:val="32"/>
          <w:szCs w:val="32"/>
          <w:highlight w:val="none"/>
          <w:u w:val="none" w:color="auto"/>
          <w:vertAlign w:val="baseline"/>
          <w:lang w:eastAsia="zh-CN"/>
        </w:rPr>
        <w:t>县（市、区）</w:t>
      </w:r>
      <w:r>
        <w:rPr>
          <w:rFonts w:hint="default" w:ascii="Times New Roman" w:hAnsi="Times New Roman" w:eastAsia="仿宋_GB2312" w:cs="Times New Roman"/>
          <w:b w:val="0"/>
          <w:bCs w:val="0"/>
          <w:color w:val="auto"/>
          <w:sz w:val="32"/>
          <w:szCs w:val="32"/>
          <w:highlight w:val="none"/>
          <w:u w:val="none" w:color="auto"/>
          <w:vertAlign w:val="baseline"/>
        </w:rPr>
        <w:t>、市直部门负责人参加。总召集人原则上每周召开一次</w:t>
      </w:r>
      <w:r>
        <w:rPr>
          <w:rFonts w:hint="default" w:ascii="Times New Roman" w:hAnsi="Times New Roman" w:eastAsia="仿宋_GB2312" w:cs="Times New Roman"/>
          <w:b w:val="0"/>
          <w:bCs w:val="0"/>
          <w:color w:val="auto"/>
          <w:sz w:val="32"/>
          <w:szCs w:val="32"/>
          <w:highlight w:val="none"/>
          <w:u w:val="none" w:color="auto"/>
          <w:vertAlign w:val="baseline"/>
          <w:lang w:eastAsia="zh-CN"/>
        </w:rPr>
        <w:t>工作</w:t>
      </w:r>
      <w:r>
        <w:rPr>
          <w:rFonts w:hint="default" w:ascii="Times New Roman" w:hAnsi="Times New Roman" w:eastAsia="仿宋_GB2312" w:cs="Times New Roman"/>
          <w:b w:val="0"/>
          <w:bCs w:val="0"/>
          <w:color w:val="auto"/>
          <w:sz w:val="32"/>
          <w:szCs w:val="32"/>
          <w:highlight w:val="none"/>
          <w:u w:val="none" w:color="auto"/>
          <w:vertAlign w:val="baseline"/>
        </w:rPr>
        <w:t>例会，</w:t>
      </w:r>
      <w:r>
        <w:rPr>
          <w:rFonts w:hint="default" w:ascii="Times New Roman" w:hAnsi="Times New Roman" w:eastAsia="仿宋_GB2312" w:cs="Times New Roman"/>
          <w:b w:val="0"/>
          <w:bCs w:val="0"/>
          <w:color w:val="auto"/>
          <w:sz w:val="32"/>
          <w:szCs w:val="32"/>
          <w:u w:val="none" w:color="auto"/>
          <w:vertAlign w:val="baseline"/>
          <w:lang w:eastAsia="zh-CN"/>
        </w:rPr>
        <w:t>协调解决专项领域具体问题</w:t>
      </w:r>
      <w:r>
        <w:rPr>
          <w:rFonts w:hint="default" w:ascii="Times New Roman" w:hAnsi="Times New Roman" w:eastAsia="仿宋_GB2312" w:cs="Times New Roman"/>
          <w:b w:val="0"/>
          <w:bCs w:val="0"/>
          <w:color w:val="auto"/>
          <w:sz w:val="32"/>
          <w:szCs w:val="32"/>
          <w:highlight w:val="none"/>
          <w:u w:val="none" w:color="auto"/>
          <w:vertAlign w:val="baseline"/>
        </w:rPr>
        <w:t>。</w:t>
      </w:r>
      <w:r>
        <w:rPr>
          <w:rFonts w:hint="default" w:ascii="Times New Roman" w:hAnsi="Times New Roman" w:eastAsia="仿宋_GB2312" w:cs="Times New Roman"/>
          <w:b w:val="0"/>
          <w:bCs w:val="0"/>
          <w:color w:val="auto"/>
          <w:kern w:val="0"/>
          <w:sz w:val="32"/>
          <w:szCs w:val="32"/>
          <w:u w:val="none" w:color="auto"/>
          <w:lang w:val="en-US" w:eastAsia="zh-CN"/>
        </w:rPr>
        <w:t>对于涉及全局和长远的重大问题、重要事项，由总召集人提请市长审定，不定期进行</w:t>
      </w:r>
      <w:r>
        <w:rPr>
          <w:rFonts w:hint="default" w:ascii="Times New Roman" w:hAnsi="Times New Roman" w:eastAsia="仿宋_GB2312" w:cs="Times New Roman"/>
          <w:b w:val="0"/>
          <w:bCs w:val="0"/>
          <w:color w:val="auto"/>
          <w:kern w:val="0"/>
          <w:sz w:val="32"/>
          <w:szCs w:val="32"/>
          <w:u w:val="none" w:color="auto"/>
          <w:lang w:eastAsia="zh-CN"/>
        </w:rPr>
        <w:t>专题</w:t>
      </w:r>
      <w:r>
        <w:rPr>
          <w:rFonts w:hint="default" w:ascii="Times New Roman" w:hAnsi="Times New Roman" w:eastAsia="仿宋_GB2312" w:cs="Times New Roman"/>
          <w:b w:val="0"/>
          <w:bCs w:val="0"/>
          <w:color w:val="auto"/>
          <w:kern w:val="0"/>
          <w:sz w:val="32"/>
          <w:szCs w:val="32"/>
          <w:u w:val="none" w:color="auto"/>
          <w:lang w:val="en-US" w:eastAsia="zh-CN"/>
        </w:rPr>
        <w:t>研究</w:t>
      </w:r>
      <w:r>
        <w:rPr>
          <w:rFonts w:hint="default" w:ascii="Times New Roman" w:hAnsi="Times New Roman" w:eastAsia="仿宋_GB2312" w:cs="Times New Roman"/>
          <w:b w:val="0"/>
          <w:bCs w:val="0"/>
          <w:color w:val="auto"/>
          <w:kern w:val="0"/>
          <w:sz w:val="32"/>
          <w:szCs w:val="32"/>
          <w:u w:val="none" w:color="auto"/>
          <w:lang w:eastAsia="zh-CN"/>
        </w:rPr>
        <w:t>、</w:t>
      </w:r>
      <w:r>
        <w:rPr>
          <w:rFonts w:hint="default" w:ascii="Times New Roman" w:hAnsi="Times New Roman" w:eastAsia="仿宋_GB2312" w:cs="Times New Roman"/>
          <w:b w:val="0"/>
          <w:bCs w:val="0"/>
          <w:color w:val="auto"/>
          <w:sz w:val="32"/>
          <w:szCs w:val="32"/>
          <w:highlight w:val="none"/>
          <w:u w:val="none" w:color="auto"/>
          <w:vertAlign w:val="baseline"/>
        </w:rPr>
        <w:t>协调</w:t>
      </w:r>
      <w:r>
        <w:rPr>
          <w:rFonts w:hint="default" w:ascii="Times New Roman" w:hAnsi="Times New Roman" w:eastAsia="仿宋_GB2312" w:cs="Times New Roman"/>
          <w:b w:val="0"/>
          <w:bCs w:val="0"/>
          <w:color w:val="auto"/>
          <w:sz w:val="32"/>
          <w:szCs w:val="32"/>
          <w:highlight w:val="none"/>
          <w:u w:val="none" w:color="auto"/>
          <w:vertAlign w:val="baseline"/>
          <w:lang w:eastAsia="zh-CN"/>
        </w:rPr>
        <w:t>推进</w:t>
      </w:r>
      <w:r>
        <w:rPr>
          <w:rFonts w:hint="default" w:ascii="Times New Roman" w:hAnsi="Times New Roman" w:eastAsia="仿宋_GB2312" w:cs="Times New Roman"/>
          <w:b w:val="0"/>
          <w:bCs w:val="0"/>
          <w:color w:val="auto"/>
          <w:sz w:val="32"/>
          <w:szCs w:val="32"/>
          <w:highlight w:val="none"/>
          <w:u w:val="none" w:color="auto"/>
          <w:vertAlign w:val="baseline"/>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（一）工作例会。</w:t>
      </w:r>
      <w:r>
        <w:rPr>
          <w:rFonts w:hint="default" w:ascii="Times New Roman" w:hAnsi="Times New Roman" w:eastAsia="仿宋_GB2312" w:cs="Times New Roman"/>
          <w:b w:val="0"/>
          <w:bCs w:val="0"/>
          <w:color w:val="auto"/>
          <w:sz w:val="32"/>
          <w:szCs w:val="32"/>
          <w:u w:val="none" w:color="auto"/>
          <w:vertAlign w:val="baseline"/>
        </w:rPr>
        <w:t>专题研究需要市政府定期协调、及时有效解决的重大基础设施建设工作中遇到的突出共性问题、重大个性问题。</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（二）现场办公。</w:t>
      </w:r>
      <w:r>
        <w:rPr>
          <w:rFonts w:hint="default" w:ascii="Times New Roman" w:hAnsi="Times New Roman" w:eastAsia="仿宋_GB2312" w:cs="Times New Roman"/>
          <w:b w:val="0"/>
          <w:bCs w:val="0"/>
          <w:color w:val="auto"/>
          <w:sz w:val="32"/>
          <w:szCs w:val="32"/>
          <w:u w:val="none" w:color="auto"/>
          <w:vertAlign w:val="baseline"/>
        </w:rPr>
        <w:t>在项目建设工地现场办公</w:t>
      </w:r>
      <w:r>
        <w:rPr>
          <w:rFonts w:hint="default" w:ascii="Times New Roman" w:hAnsi="Times New Roman" w:eastAsia="仿宋_GB2312" w:cs="Times New Roman"/>
          <w:b w:val="0"/>
          <w:bCs w:val="0"/>
          <w:color w:val="auto"/>
          <w:sz w:val="32"/>
          <w:szCs w:val="32"/>
          <w:u w:val="none" w:color="auto"/>
          <w:vertAlign w:val="baseline"/>
          <w:lang w:eastAsia="zh-CN"/>
        </w:rPr>
        <w:t>，研究解决</w:t>
      </w:r>
      <w:r>
        <w:rPr>
          <w:rFonts w:hint="default" w:ascii="Times New Roman" w:hAnsi="Times New Roman" w:eastAsia="仿宋_GB2312" w:cs="Times New Roman"/>
          <w:b w:val="0"/>
          <w:bCs w:val="0"/>
          <w:color w:val="auto"/>
          <w:sz w:val="32"/>
          <w:szCs w:val="32"/>
          <w:u w:val="none" w:color="auto"/>
          <w:vertAlign w:val="baseline"/>
        </w:rPr>
        <w:t>重大基础设施建设</w:t>
      </w:r>
      <w:r>
        <w:rPr>
          <w:rFonts w:hint="default" w:ascii="Times New Roman" w:hAnsi="Times New Roman" w:eastAsia="仿宋_GB2312" w:cs="Times New Roman"/>
          <w:b w:val="0"/>
          <w:bCs w:val="0"/>
          <w:color w:val="auto"/>
          <w:sz w:val="32"/>
          <w:szCs w:val="32"/>
          <w:u w:val="none" w:color="auto"/>
          <w:vertAlign w:val="baseline"/>
          <w:lang w:eastAsia="zh-CN"/>
        </w:rPr>
        <w:t>一线的</w:t>
      </w:r>
      <w:r>
        <w:rPr>
          <w:rFonts w:hint="default" w:ascii="Times New Roman" w:hAnsi="Times New Roman" w:eastAsia="仿宋_GB2312" w:cs="Times New Roman"/>
          <w:b w:val="0"/>
          <w:bCs w:val="0"/>
          <w:color w:val="auto"/>
          <w:sz w:val="32"/>
          <w:szCs w:val="32"/>
          <w:u w:val="none" w:color="auto"/>
          <w:vertAlign w:val="baseline"/>
        </w:rPr>
        <w:t>具体问题、突出问题。</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（三）经验交流。</w:t>
      </w:r>
      <w:r>
        <w:rPr>
          <w:rFonts w:hint="default" w:ascii="Times New Roman" w:hAnsi="Times New Roman" w:eastAsia="仿宋_GB2312" w:cs="Times New Roman"/>
          <w:b w:val="0"/>
          <w:bCs w:val="0"/>
          <w:color w:val="auto"/>
          <w:sz w:val="32"/>
          <w:szCs w:val="32"/>
          <w:u w:val="none" w:color="auto"/>
          <w:vertAlign w:val="baseline"/>
          <w:lang w:eastAsia="zh-CN"/>
        </w:rPr>
        <w:t>选取</w:t>
      </w:r>
      <w:r>
        <w:rPr>
          <w:rFonts w:hint="default" w:ascii="Times New Roman" w:hAnsi="Times New Roman" w:eastAsia="仿宋_GB2312" w:cs="Times New Roman"/>
          <w:b w:val="0"/>
          <w:bCs w:val="0"/>
          <w:color w:val="auto"/>
          <w:sz w:val="32"/>
          <w:szCs w:val="32"/>
          <w:u w:val="none" w:color="auto"/>
          <w:vertAlign w:val="baseline"/>
        </w:rPr>
        <w:t>重大基础设施建设工作推进措施得力、成效明显的</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或</w:t>
      </w:r>
      <w:r>
        <w:rPr>
          <w:rFonts w:hint="default" w:ascii="Times New Roman" w:hAnsi="Times New Roman" w:eastAsia="仿宋_GB2312" w:cs="Times New Roman"/>
          <w:b w:val="0"/>
          <w:bCs w:val="0"/>
          <w:color w:val="auto"/>
          <w:sz w:val="32"/>
          <w:szCs w:val="32"/>
          <w:u w:val="none" w:color="auto"/>
          <w:vertAlign w:val="baseline"/>
          <w:lang w:eastAsia="zh-CN"/>
        </w:rPr>
        <w:t>市直</w:t>
      </w:r>
      <w:r>
        <w:rPr>
          <w:rFonts w:hint="default" w:ascii="Times New Roman" w:hAnsi="Times New Roman" w:eastAsia="仿宋_GB2312" w:cs="Times New Roman"/>
          <w:b w:val="0"/>
          <w:bCs w:val="0"/>
          <w:color w:val="auto"/>
          <w:sz w:val="32"/>
          <w:szCs w:val="32"/>
          <w:u w:val="none" w:color="auto"/>
          <w:vertAlign w:val="baseline"/>
        </w:rPr>
        <w:t>部门</w:t>
      </w:r>
      <w:r>
        <w:rPr>
          <w:rFonts w:hint="default" w:ascii="Times New Roman" w:hAnsi="Times New Roman" w:eastAsia="仿宋_GB2312" w:cs="Times New Roman"/>
          <w:b w:val="0"/>
          <w:bCs w:val="0"/>
          <w:color w:val="auto"/>
          <w:sz w:val="32"/>
          <w:szCs w:val="32"/>
          <w:u w:val="none" w:color="auto"/>
          <w:vertAlign w:val="baseline"/>
          <w:lang w:eastAsia="zh-CN"/>
        </w:rPr>
        <w:t>典型</w:t>
      </w:r>
      <w:r>
        <w:rPr>
          <w:rFonts w:hint="default" w:ascii="Times New Roman" w:hAnsi="Times New Roman" w:eastAsia="仿宋_GB2312" w:cs="Times New Roman"/>
          <w:b w:val="0"/>
          <w:bCs w:val="0"/>
          <w:color w:val="auto"/>
          <w:sz w:val="32"/>
          <w:szCs w:val="32"/>
          <w:u w:val="none" w:color="auto"/>
          <w:vertAlign w:val="baseline"/>
        </w:rPr>
        <w:t>，</w:t>
      </w:r>
      <w:r>
        <w:rPr>
          <w:rFonts w:hint="default" w:ascii="Times New Roman" w:hAnsi="Times New Roman" w:eastAsia="仿宋_GB2312" w:cs="Times New Roman"/>
          <w:b w:val="0"/>
          <w:bCs w:val="0"/>
          <w:color w:val="auto"/>
          <w:sz w:val="32"/>
          <w:szCs w:val="32"/>
          <w:u w:val="none" w:color="auto"/>
          <w:vertAlign w:val="baseline"/>
          <w:lang w:eastAsia="zh-CN"/>
        </w:rPr>
        <w:t>组织开展座谈交流，</w:t>
      </w:r>
      <w:r>
        <w:rPr>
          <w:rFonts w:hint="default" w:ascii="Times New Roman" w:hAnsi="Times New Roman" w:eastAsia="仿宋_GB2312" w:cs="Times New Roman"/>
          <w:b w:val="0"/>
          <w:bCs w:val="0"/>
          <w:color w:val="auto"/>
          <w:sz w:val="32"/>
          <w:szCs w:val="32"/>
          <w:u w:val="none" w:color="auto"/>
          <w:vertAlign w:val="baseline"/>
        </w:rPr>
        <w:t>总结推广先进经验。</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lang w:eastAsia="zh-CN"/>
        </w:rPr>
      </w:pPr>
      <w:r>
        <w:rPr>
          <w:rFonts w:hint="default" w:ascii="Times New Roman" w:hAnsi="Times New Roman" w:eastAsia="仿宋_GB2312" w:cs="Times New Roman"/>
          <w:b w:val="0"/>
          <w:bCs w:val="0"/>
          <w:color w:val="auto"/>
          <w:kern w:val="2"/>
          <w:sz w:val="32"/>
          <w:szCs w:val="32"/>
          <w:highlight w:val="none"/>
          <w:u w:val="none" w:color="auto"/>
          <w:vertAlign w:val="baseline"/>
          <w:lang w:eastAsia="zh-CN"/>
        </w:rPr>
        <w:t>上述活动</w:t>
      </w:r>
      <w:r>
        <w:rPr>
          <w:rFonts w:hint="default" w:ascii="Times New Roman" w:hAnsi="Times New Roman" w:eastAsia="仿宋_GB2312" w:cs="Times New Roman"/>
          <w:b w:val="0"/>
          <w:bCs w:val="0"/>
          <w:color w:val="auto"/>
          <w:kern w:val="2"/>
          <w:sz w:val="32"/>
          <w:szCs w:val="32"/>
          <w:u w:val="none" w:color="auto"/>
          <w:vertAlign w:val="baseline"/>
          <w:lang w:val="en-US" w:eastAsia="zh-CN"/>
        </w:rPr>
        <w:t>根据工作需要，可邀请市委、市人大、市政协相关领导参加；有关县（市、区）、市直部门、企业等单位根据研究内容参加。</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vertAlign w:val="baseline"/>
        </w:rPr>
      </w:pPr>
      <w:r>
        <w:rPr>
          <w:rFonts w:hint="default" w:ascii="Times New Roman" w:hAnsi="Times New Roman" w:eastAsia="黑体" w:cs="Times New Roman"/>
          <w:b w:val="0"/>
          <w:bCs w:val="0"/>
          <w:color w:val="auto"/>
          <w:sz w:val="32"/>
          <w:szCs w:val="32"/>
          <w:u w:val="none" w:color="auto"/>
          <w:vertAlign w:val="baseline"/>
        </w:rPr>
        <w:t>三、</w:t>
      </w:r>
      <w:r>
        <w:rPr>
          <w:rFonts w:hint="default" w:ascii="Times New Roman" w:hAnsi="Times New Roman" w:eastAsia="黑体" w:cs="Times New Roman"/>
          <w:b w:val="0"/>
          <w:bCs w:val="0"/>
          <w:color w:val="auto"/>
          <w:sz w:val="32"/>
          <w:szCs w:val="32"/>
          <w:u w:val="none" w:color="auto"/>
          <w:vertAlign w:val="baseline"/>
          <w:lang w:eastAsia="zh-CN"/>
        </w:rPr>
        <w:t>工作</w:t>
      </w:r>
      <w:r>
        <w:rPr>
          <w:rFonts w:hint="default" w:ascii="Times New Roman" w:hAnsi="Times New Roman" w:eastAsia="黑体" w:cs="Times New Roman"/>
          <w:b w:val="0"/>
          <w:bCs w:val="0"/>
          <w:color w:val="auto"/>
          <w:sz w:val="32"/>
          <w:szCs w:val="32"/>
          <w:u w:val="none" w:color="auto"/>
          <w:vertAlign w:val="baseline"/>
        </w:rPr>
        <w:t>要求</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（一）明确责任分工。</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w:t>
      </w:r>
      <w:r>
        <w:rPr>
          <w:rFonts w:hint="default" w:ascii="Times New Roman" w:hAnsi="Times New Roman" w:eastAsia="仿宋_GB2312" w:cs="Times New Roman"/>
          <w:b w:val="0"/>
          <w:bCs w:val="0"/>
          <w:color w:val="auto"/>
          <w:sz w:val="32"/>
          <w:szCs w:val="32"/>
          <w:u w:val="none" w:color="auto"/>
          <w:vertAlign w:val="baseline"/>
        </w:rPr>
        <w:t>具体负责组织实施，</w:t>
      </w:r>
      <w:r>
        <w:rPr>
          <w:rFonts w:hint="default" w:ascii="Times New Roman" w:hAnsi="Times New Roman" w:eastAsia="仿宋_GB2312" w:cs="Times New Roman"/>
          <w:b w:val="0"/>
          <w:bCs w:val="0"/>
          <w:color w:val="auto"/>
          <w:sz w:val="32"/>
          <w:szCs w:val="32"/>
          <w:u w:val="none" w:color="auto"/>
          <w:vertAlign w:val="baseline"/>
          <w:lang w:eastAsia="zh-CN"/>
        </w:rPr>
        <w:t>工作</w:t>
      </w:r>
      <w:r>
        <w:rPr>
          <w:rFonts w:hint="default" w:ascii="Times New Roman" w:hAnsi="Times New Roman" w:eastAsia="仿宋_GB2312" w:cs="Times New Roman"/>
          <w:b w:val="0"/>
          <w:bCs w:val="0"/>
          <w:color w:val="auto"/>
          <w:sz w:val="32"/>
          <w:szCs w:val="32"/>
          <w:u w:val="none" w:color="auto"/>
          <w:vertAlign w:val="baseline"/>
        </w:rPr>
        <w:t>例会原则上要形成</w:t>
      </w:r>
      <w:r>
        <w:rPr>
          <w:rFonts w:hint="default" w:ascii="Times New Roman" w:hAnsi="Times New Roman" w:eastAsia="仿宋_GB2312" w:cs="Times New Roman"/>
          <w:b w:val="0"/>
          <w:bCs w:val="0"/>
          <w:color w:val="auto"/>
          <w:sz w:val="32"/>
          <w:szCs w:val="32"/>
          <w:u w:val="none" w:color="auto"/>
          <w:vertAlign w:val="baseline"/>
          <w:lang w:eastAsia="zh-CN"/>
        </w:rPr>
        <w:t>市长办公</w:t>
      </w:r>
      <w:r>
        <w:rPr>
          <w:rFonts w:hint="default" w:ascii="Times New Roman" w:hAnsi="Times New Roman" w:eastAsia="仿宋_GB2312" w:cs="Times New Roman"/>
          <w:b w:val="0"/>
          <w:bCs w:val="0"/>
          <w:color w:val="auto"/>
          <w:sz w:val="32"/>
          <w:szCs w:val="32"/>
          <w:u w:val="none" w:color="auto"/>
          <w:vertAlign w:val="baseline"/>
        </w:rPr>
        <w:t>会议纪要（重大基础设施建设），由</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w:t>
      </w:r>
      <w:r>
        <w:rPr>
          <w:rFonts w:hint="default" w:ascii="Times New Roman" w:hAnsi="Times New Roman" w:eastAsia="仿宋_GB2312" w:cs="Times New Roman"/>
          <w:b w:val="0"/>
          <w:bCs w:val="0"/>
          <w:color w:val="auto"/>
          <w:sz w:val="32"/>
          <w:szCs w:val="32"/>
          <w:u w:val="none" w:color="auto"/>
          <w:vertAlign w:val="baseline"/>
        </w:rPr>
        <w:t>负责起草，总召集人审签；需市长审签的，由总召集人提出。</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（二）问题收集协调。</w:t>
      </w:r>
      <w:r>
        <w:rPr>
          <w:rFonts w:hint="default" w:ascii="Times New Roman" w:hAnsi="Times New Roman" w:eastAsia="仿宋_GB2312" w:cs="Times New Roman"/>
          <w:b w:val="0"/>
          <w:bCs w:val="0"/>
          <w:color w:val="auto"/>
          <w:sz w:val="32"/>
          <w:szCs w:val="32"/>
          <w:u w:val="none" w:color="auto"/>
          <w:vertAlign w:val="baseline"/>
          <w:lang w:eastAsia="zh-CN"/>
        </w:rPr>
        <w:t>各县（</w:t>
      </w:r>
      <w:r>
        <w:rPr>
          <w:rFonts w:hint="default" w:ascii="Times New Roman" w:hAnsi="Times New Roman" w:eastAsia="仿宋_GB2312" w:cs="Times New Roman"/>
          <w:b w:val="0"/>
          <w:bCs w:val="0"/>
          <w:color w:val="auto"/>
          <w:sz w:val="32"/>
          <w:szCs w:val="32"/>
          <w:highlight w:val="none"/>
          <w:u w:val="none" w:color="auto"/>
          <w:vertAlign w:val="baseline"/>
          <w:lang w:eastAsia="zh-CN"/>
        </w:rPr>
        <w:t>市、区）、市直部门每周定期向市住房城乡建设局提交需市政府协调解决的问题。市住房城乡建设局</w:t>
      </w:r>
      <w:r>
        <w:rPr>
          <w:rFonts w:hint="default" w:ascii="Times New Roman" w:hAnsi="Times New Roman" w:eastAsia="仿宋_GB2312" w:cs="Times New Roman"/>
          <w:b w:val="0"/>
          <w:bCs w:val="0"/>
          <w:color w:val="auto"/>
          <w:kern w:val="0"/>
          <w:sz w:val="32"/>
          <w:szCs w:val="32"/>
          <w:u w:val="none" w:color="auto"/>
          <w:lang w:val="en-US" w:eastAsia="zh-CN"/>
        </w:rPr>
        <w:t>会同</w:t>
      </w:r>
      <w:r>
        <w:rPr>
          <w:rFonts w:hint="default" w:ascii="Times New Roman" w:hAnsi="Times New Roman" w:eastAsia="仿宋_GB2312" w:cs="Times New Roman"/>
          <w:b w:val="0"/>
          <w:bCs w:val="0"/>
          <w:color w:val="auto"/>
          <w:sz w:val="32"/>
          <w:szCs w:val="32"/>
          <w:u w:val="none" w:color="auto"/>
          <w:vertAlign w:val="baseline"/>
        </w:rPr>
        <w:t>有关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、市直部门和</w:t>
      </w:r>
      <w:r>
        <w:rPr>
          <w:rFonts w:hint="default" w:ascii="Times New Roman" w:hAnsi="Times New Roman" w:eastAsia="仿宋_GB2312" w:cs="Times New Roman"/>
          <w:b w:val="0"/>
          <w:bCs w:val="0"/>
          <w:color w:val="auto"/>
          <w:sz w:val="32"/>
          <w:szCs w:val="32"/>
          <w:u w:val="none" w:color="auto"/>
          <w:vertAlign w:val="baseline"/>
          <w:lang w:eastAsia="zh-CN"/>
        </w:rPr>
        <w:t>项目</w:t>
      </w:r>
      <w:r>
        <w:rPr>
          <w:rFonts w:hint="default" w:ascii="Times New Roman" w:hAnsi="Times New Roman" w:eastAsia="仿宋_GB2312" w:cs="Times New Roman"/>
          <w:b w:val="0"/>
          <w:bCs w:val="0"/>
          <w:color w:val="auto"/>
          <w:sz w:val="32"/>
          <w:szCs w:val="32"/>
          <w:u w:val="none" w:color="auto"/>
          <w:vertAlign w:val="baseline"/>
        </w:rPr>
        <w:t>建设单位，</w:t>
      </w:r>
      <w:r>
        <w:rPr>
          <w:rFonts w:hint="default" w:ascii="Times New Roman" w:hAnsi="Times New Roman" w:eastAsia="仿宋_GB2312" w:cs="Times New Roman"/>
          <w:b w:val="0"/>
          <w:bCs w:val="0"/>
          <w:color w:val="auto"/>
          <w:sz w:val="32"/>
          <w:szCs w:val="32"/>
          <w:u w:val="none" w:color="auto"/>
          <w:vertAlign w:val="baseline"/>
          <w:lang w:eastAsia="zh-CN"/>
        </w:rPr>
        <w:t>对上会议题分类梳理、深入研究，</w:t>
      </w:r>
      <w:r>
        <w:rPr>
          <w:rFonts w:hint="default" w:ascii="Times New Roman" w:hAnsi="Times New Roman" w:eastAsia="仿宋_GB2312" w:cs="Times New Roman"/>
          <w:b w:val="0"/>
          <w:bCs w:val="0"/>
          <w:color w:val="auto"/>
          <w:kern w:val="0"/>
          <w:sz w:val="32"/>
          <w:szCs w:val="32"/>
          <w:u w:val="none" w:color="auto"/>
          <w:lang w:val="en-US" w:eastAsia="zh-CN"/>
        </w:rPr>
        <w:t>初步提出拟上会议题、解决方案或意见建议，报请总召集人审定后提交工作例会，依法依规、统筹协调，研究问题解决方案</w:t>
      </w:r>
      <w:r>
        <w:rPr>
          <w:rFonts w:hint="default" w:ascii="Times New Roman" w:hAnsi="Times New Roman" w:eastAsia="仿宋_GB2312" w:cs="Times New Roman"/>
          <w:b w:val="0"/>
          <w:bCs w:val="0"/>
          <w:color w:val="auto"/>
          <w:kern w:val="0"/>
          <w:sz w:val="32"/>
          <w:szCs w:val="32"/>
          <w:u w:val="none" w:color="auto"/>
          <w:lang w:eastAsia="zh-CN"/>
        </w:rPr>
        <w:t>，</w:t>
      </w:r>
      <w:r>
        <w:rPr>
          <w:rFonts w:hint="default" w:ascii="Times New Roman" w:hAnsi="Times New Roman" w:eastAsia="仿宋_GB2312" w:cs="Times New Roman"/>
          <w:b w:val="0"/>
          <w:bCs w:val="0"/>
          <w:color w:val="auto"/>
          <w:kern w:val="0"/>
          <w:sz w:val="32"/>
          <w:szCs w:val="32"/>
          <w:u w:val="none" w:color="auto"/>
          <w:lang w:val="en-US" w:eastAsia="zh-CN"/>
        </w:rPr>
        <w:t>形成市长办公会议纪要（重大基础设施建设）印发各单位落实执行</w:t>
      </w:r>
      <w:r>
        <w:rPr>
          <w:rFonts w:hint="default" w:ascii="Times New Roman" w:hAnsi="Times New Roman" w:eastAsia="仿宋_GB2312" w:cs="Times New Roman"/>
          <w:b w:val="0"/>
          <w:bCs w:val="0"/>
          <w:color w:val="auto"/>
          <w:kern w:val="0"/>
          <w:sz w:val="32"/>
          <w:szCs w:val="32"/>
          <w:u w:val="none" w:color="auto"/>
          <w:lang w:eastAsia="zh-CN"/>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（三）压实办结责任。</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w:t>
      </w:r>
      <w:r>
        <w:rPr>
          <w:rFonts w:hint="default" w:ascii="Times New Roman" w:hAnsi="Times New Roman" w:eastAsia="仿宋_GB2312" w:cs="Times New Roman"/>
          <w:b w:val="0"/>
          <w:bCs w:val="0"/>
          <w:color w:val="auto"/>
          <w:sz w:val="32"/>
          <w:szCs w:val="32"/>
          <w:u w:val="none" w:color="auto"/>
          <w:vertAlign w:val="baseline"/>
        </w:rPr>
        <w:t>要于会议召开次日对研究确定事项逐项梳理编号备案，对相关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和</w:t>
      </w:r>
      <w:r>
        <w:rPr>
          <w:rFonts w:hint="default" w:ascii="Times New Roman" w:hAnsi="Times New Roman" w:eastAsia="仿宋_GB2312" w:cs="Times New Roman"/>
          <w:b w:val="0"/>
          <w:bCs w:val="0"/>
          <w:color w:val="auto"/>
          <w:sz w:val="32"/>
          <w:szCs w:val="32"/>
          <w:u w:val="none" w:color="auto"/>
          <w:vertAlign w:val="baseline"/>
          <w:lang w:eastAsia="zh-CN"/>
        </w:rPr>
        <w:t>市直</w:t>
      </w:r>
      <w:r>
        <w:rPr>
          <w:rFonts w:hint="default" w:ascii="Times New Roman" w:hAnsi="Times New Roman" w:eastAsia="仿宋_GB2312" w:cs="Times New Roman"/>
          <w:b w:val="0"/>
          <w:bCs w:val="0"/>
          <w:color w:val="auto"/>
          <w:sz w:val="32"/>
          <w:szCs w:val="32"/>
          <w:u w:val="none" w:color="auto"/>
          <w:vertAlign w:val="baseline"/>
        </w:rPr>
        <w:t>部门下达交办通知单，明确任务责任、办结时限，定期督导受理情况。参会的</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、市直部门要结合本单位职责，针对会议涉及事项认真研究，提出切实可行的解决办法，并明确专人负责会议确定事项的办理</w:t>
      </w:r>
      <w:r>
        <w:rPr>
          <w:rFonts w:hint="default" w:ascii="Times New Roman" w:hAnsi="Times New Roman" w:eastAsia="仿宋_GB2312" w:cs="Times New Roman"/>
          <w:b w:val="0"/>
          <w:bCs w:val="0"/>
          <w:color w:val="auto"/>
          <w:sz w:val="32"/>
          <w:szCs w:val="32"/>
          <w:u w:val="none" w:color="auto"/>
          <w:vertAlign w:val="baseline"/>
          <w:lang w:eastAsia="zh-CN"/>
        </w:rPr>
        <w:t>推进</w:t>
      </w:r>
      <w:r>
        <w:rPr>
          <w:rFonts w:hint="default" w:ascii="Times New Roman" w:hAnsi="Times New Roman" w:eastAsia="仿宋_GB2312" w:cs="Times New Roman"/>
          <w:b w:val="0"/>
          <w:bCs w:val="0"/>
          <w:color w:val="auto"/>
          <w:sz w:val="32"/>
          <w:szCs w:val="32"/>
          <w:u w:val="none" w:color="auto"/>
          <w:vertAlign w:val="baseline"/>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（四）注重结果反馈。</w:t>
      </w:r>
      <w:r>
        <w:rPr>
          <w:rFonts w:hint="default" w:ascii="Times New Roman" w:hAnsi="Times New Roman" w:eastAsia="仿宋_GB2312" w:cs="Times New Roman"/>
          <w:b w:val="0"/>
          <w:bCs w:val="0"/>
          <w:color w:val="auto"/>
          <w:sz w:val="32"/>
          <w:szCs w:val="32"/>
          <w:u w:val="none" w:color="auto"/>
          <w:vertAlign w:val="baseline"/>
          <w:lang w:val="en-US" w:eastAsia="zh-CN"/>
        </w:rPr>
        <w:t>各县（市、区）、市直部门要严格按照议定的时间节点，及时将办理结果向</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w:t>
      </w:r>
      <w:r>
        <w:rPr>
          <w:rFonts w:hint="default" w:ascii="Times New Roman" w:hAnsi="Times New Roman" w:eastAsia="仿宋_GB2312" w:cs="Times New Roman"/>
          <w:b w:val="0"/>
          <w:bCs w:val="0"/>
          <w:color w:val="auto"/>
          <w:sz w:val="32"/>
          <w:szCs w:val="32"/>
          <w:u w:val="none" w:color="auto"/>
          <w:vertAlign w:val="baseline"/>
          <w:lang w:val="en-US" w:eastAsia="zh-CN"/>
        </w:rPr>
        <w:t>进行反馈。</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w:t>
      </w:r>
      <w:r>
        <w:rPr>
          <w:rFonts w:hint="default" w:ascii="Times New Roman" w:hAnsi="Times New Roman" w:eastAsia="仿宋_GB2312" w:cs="Times New Roman"/>
          <w:b w:val="0"/>
          <w:bCs w:val="0"/>
          <w:color w:val="auto"/>
          <w:sz w:val="32"/>
          <w:szCs w:val="32"/>
          <w:u w:val="none" w:color="auto"/>
          <w:vertAlign w:val="baseline"/>
          <w:lang w:val="en-US" w:eastAsia="zh-CN"/>
        </w:rPr>
        <w:t>要第一时间核实确认，向项目建设单位、群众等问题反映主体反馈办理结果，定期形成工作报告上报市长、常务副市长、分管副市长。</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w:t>
      </w:r>
      <w:r>
        <w:rPr>
          <w:rFonts w:hint="default" w:ascii="Times New Roman" w:hAnsi="Times New Roman" w:eastAsia="仿宋_GB2312" w:cs="Times New Roman"/>
          <w:b w:val="0"/>
          <w:bCs w:val="0"/>
          <w:color w:val="auto"/>
          <w:sz w:val="32"/>
          <w:szCs w:val="32"/>
          <w:u w:val="none" w:color="auto"/>
          <w:vertAlign w:val="baseline"/>
          <w:lang w:val="en-US" w:eastAsia="zh-CN"/>
        </w:rPr>
        <w:t>要定期开展已办结问题“回头看”，随机选择问题事项进行走访调研，对问题办结情况进行评估，确保如期高质量完成重大基础设施建设任务，不断提高城市功能品质。</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（五）严格考核问效。</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市住房城乡建设局要坚持和完善百城建设提质工程目标管理等机制，强化</w:t>
      </w:r>
      <w:r>
        <w:rPr>
          <w:rFonts w:hint="default" w:ascii="Times New Roman" w:hAnsi="Times New Roman" w:eastAsia="仿宋_GB2312" w:cs="Times New Roman"/>
          <w:b w:val="0"/>
          <w:bCs w:val="0"/>
          <w:color w:val="auto"/>
          <w:sz w:val="32"/>
          <w:szCs w:val="32"/>
          <w:u w:val="none" w:color="auto"/>
          <w:vertAlign w:val="baseline"/>
        </w:rPr>
        <w:t>会议确定事项</w:t>
      </w:r>
      <w:r>
        <w:rPr>
          <w:rFonts w:hint="default" w:ascii="Times New Roman" w:hAnsi="Times New Roman" w:eastAsia="仿宋_GB2312" w:cs="Times New Roman"/>
          <w:b w:val="0"/>
          <w:bCs w:val="0"/>
          <w:color w:val="auto"/>
          <w:sz w:val="32"/>
          <w:szCs w:val="32"/>
          <w:u w:val="none" w:color="auto"/>
          <w:vertAlign w:val="baseline"/>
          <w:lang w:eastAsia="zh-CN"/>
        </w:rPr>
        <w:t>的</w:t>
      </w:r>
      <w:r>
        <w:rPr>
          <w:rFonts w:hint="default" w:ascii="Times New Roman" w:hAnsi="Times New Roman" w:eastAsia="仿宋_GB2312" w:cs="Times New Roman"/>
          <w:b w:val="0"/>
          <w:bCs w:val="0"/>
          <w:color w:val="auto"/>
          <w:sz w:val="32"/>
          <w:szCs w:val="32"/>
          <w:u w:val="none" w:color="auto"/>
          <w:vertAlign w:val="baseline"/>
        </w:rPr>
        <w:t>跟踪督查</w:t>
      </w:r>
      <w:r>
        <w:rPr>
          <w:rFonts w:hint="default" w:ascii="Times New Roman" w:hAnsi="Times New Roman" w:eastAsia="仿宋_GB2312" w:cs="Times New Roman"/>
          <w:b w:val="0"/>
          <w:bCs w:val="0"/>
          <w:color w:val="auto"/>
          <w:sz w:val="32"/>
          <w:szCs w:val="32"/>
          <w:u w:val="none" w:color="auto"/>
          <w:vertAlign w:val="baseline"/>
          <w:lang w:eastAsia="zh-CN"/>
        </w:rPr>
        <w:t>。</w:t>
      </w:r>
      <w:r>
        <w:rPr>
          <w:rFonts w:hint="default" w:ascii="Times New Roman" w:hAnsi="Times New Roman" w:eastAsia="仿宋_GB2312" w:cs="Times New Roman"/>
          <w:b w:val="0"/>
          <w:bCs w:val="0"/>
          <w:color w:val="auto"/>
          <w:sz w:val="32"/>
          <w:szCs w:val="32"/>
          <w:u w:val="none" w:color="auto"/>
          <w:vertAlign w:val="baseline"/>
        </w:rPr>
        <w:t>重要事项或重大问题推进落实情况</w:t>
      </w:r>
      <w:r>
        <w:rPr>
          <w:rFonts w:hint="default" w:ascii="Times New Roman" w:hAnsi="Times New Roman" w:eastAsia="仿宋_GB2312" w:cs="Times New Roman"/>
          <w:b w:val="0"/>
          <w:bCs w:val="0"/>
          <w:color w:val="auto"/>
          <w:sz w:val="32"/>
          <w:szCs w:val="32"/>
          <w:u w:val="none" w:color="auto"/>
          <w:vertAlign w:val="baseline"/>
          <w:lang w:eastAsia="zh-CN"/>
        </w:rPr>
        <w:t>要按照“</w:t>
      </w:r>
      <w:r>
        <w:rPr>
          <w:rFonts w:hint="default" w:ascii="Times New Roman" w:hAnsi="Times New Roman" w:eastAsia="仿宋_GB2312" w:cs="Times New Roman"/>
          <w:b w:val="0"/>
          <w:bCs w:val="0"/>
          <w:color w:val="auto"/>
          <w:sz w:val="32"/>
          <w:szCs w:val="32"/>
          <w:u w:val="none" w:color="auto"/>
          <w:vertAlign w:val="baseline"/>
          <w:lang w:val="en-US" w:eastAsia="zh-CN"/>
        </w:rPr>
        <w:t>13710</w:t>
      </w:r>
      <w:r>
        <w:rPr>
          <w:rFonts w:hint="default" w:ascii="Times New Roman" w:hAnsi="Times New Roman" w:eastAsia="仿宋_GB2312" w:cs="Times New Roman"/>
          <w:b w:val="0"/>
          <w:bCs w:val="0"/>
          <w:color w:val="auto"/>
          <w:sz w:val="32"/>
          <w:szCs w:val="32"/>
          <w:u w:val="none" w:color="auto"/>
          <w:vertAlign w:val="baseline"/>
          <w:lang w:eastAsia="zh-CN"/>
        </w:rPr>
        <w:t>”工作制度，</w:t>
      </w:r>
      <w:r>
        <w:rPr>
          <w:rFonts w:hint="default" w:ascii="Times New Roman" w:hAnsi="Times New Roman" w:eastAsia="仿宋_GB2312" w:cs="Times New Roman"/>
          <w:b w:val="0"/>
          <w:bCs w:val="0"/>
          <w:color w:val="auto"/>
          <w:sz w:val="32"/>
          <w:szCs w:val="32"/>
          <w:u w:val="none" w:color="auto"/>
          <w:vertAlign w:val="baseline"/>
        </w:rPr>
        <w:t>由市政府督查室、</w:t>
      </w:r>
      <w:r>
        <w:rPr>
          <w:rFonts w:hint="default" w:ascii="Times New Roman" w:hAnsi="Times New Roman" w:eastAsia="仿宋_GB2312" w:cs="Times New Roman"/>
          <w:b w:val="0"/>
          <w:bCs w:val="0"/>
          <w:color w:val="auto"/>
          <w:sz w:val="32"/>
          <w:szCs w:val="32"/>
          <w:highlight w:val="none"/>
          <w:u w:val="none" w:color="auto"/>
          <w:vertAlign w:val="baseline"/>
          <w:lang w:eastAsia="zh-CN"/>
        </w:rPr>
        <w:t>市住房城乡建设局</w:t>
      </w:r>
      <w:r>
        <w:rPr>
          <w:rFonts w:hint="default" w:ascii="Times New Roman" w:hAnsi="Times New Roman" w:eastAsia="仿宋_GB2312" w:cs="Times New Roman"/>
          <w:b w:val="0"/>
          <w:bCs w:val="0"/>
          <w:color w:val="auto"/>
          <w:sz w:val="32"/>
          <w:szCs w:val="32"/>
          <w:highlight w:val="none"/>
          <w:u w:val="none" w:color="auto"/>
          <w:vertAlign w:val="baseline"/>
        </w:rPr>
        <w:t>联合跟踪督查，对各</w:t>
      </w:r>
      <w:r>
        <w:rPr>
          <w:rFonts w:hint="default" w:ascii="Times New Roman" w:hAnsi="Times New Roman" w:eastAsia="仿宋_GB2312" w:cs="Times New Roman"/>
          <w:b w:val="0"/>
          <w:bCs w:val="0"/>
          <w:color w:val="auto"/>
          <w:sz w:val="32"/>
          <w:szCs w:val="32"/>
          <w:highlight w:val="none"/>
          <w:u w:val="none" w:color="auto"/>
          <w:vertAlign w:val="baseline"/>
          <w:lang w:eastAsia="zh-CN"/>
        </w:rPr>
        <w:t>县（市、区）</w:t>
      </w:r>
      <w:r>
        <w:rPr>
          <w:rFonts w:hint="default" w:ascii="Times New Roman" w:hAnsi="Times New Roman" w:eastAsia="仿宋_GB2312" w:cs="Times New Roman"/>
          <w:b w:val="0"/>
          <w:bCs w:val="0"/>
          <w:color w:val="auto"/>
          <w:sz w:val="32"/>
          <w:szCs w:val="32"/>
          <w:highlight w:val="none"/>
          <w:u w:val="none" w:color="auto"/>
          <w:vertAlign w:val="baseline"/>
        </w:rPr>
        <w:t>、市直部门落实情况进行考核通报</w:t>
      </w:r>
      <w:r>
        <w:rPr>
          <w:rFonts w:hint="default" w:ascii="Times New Roman" w:hAnsi="Times New Roman" w:eastAsia="仿宋_GB2312" w:cs="Times New Roman"/>
          <w:b w:val="0"/>
          <w:bCs w:val="0"/>
          <w:color w:val="auto"/>
          <w:sz w:val="32"/>
          <w:szCs w:val="32"/>
          <w:highlight w:val="none"/>
          <w:u w:val="none" w:color="auto"/>
          <w:vertAlign w:val="baseline"/>
          <w:lang w:eastAsia="zh-CN"/>
        </w:rPr>
        <w:t>，将各县（市、区）相关工作纳入市百城建设提质工程考核体系，严格兑现奖惩，促进问题解决、工作落地</w:t>
      </w:r>
      <w:r>
        <w:rPr>
          <w:rFonts w:hint="default" w:ascii="Times New Roman" w:hAnsi="Times New Roman" w:eastAsia="仿宋_GB2312" w:cs="Times New Roman"/>
          <w:b w:val="0"/>
          <w:bCs w:val="0"/>
          <w:color w:val="auto"/>
          <w:sz w:val="32"/>
          <w:szCs w:val="32"/>
          <w:highlight w:val="none"/>
          <w:u w:val="none" w:color="auto"/>
          <w:vertAlign w:val="baseline"/>
        </w:rPr>
        <w:t>。</w:t>
      </w:r>
    </w:p>
    <w:p>
      <w:pPr>
        <w:pStyle w:val="2"/>
        <w:keepNext w:val="0"/>
        <w:keepLines w:val="0"/>
        <w:pageBreakBefore w:val="0"/>
        <w:kinsoku/>
        <w:wordWrap/>
        <w:topLinePunct w:val="0"/>
        <w:autoSpaceDE/>
        <w:autoSpaceDN/>
        <w:bidi w:val="0"/>
        <w:adjustRightInd w:val="0"/>
        <w:snapToGrid w:val="0"/>
        <w:spacing w:line="579" w:lineRule="exact"/>
        <w:jc w:val="both"/>
        <w:textAlignment w:val="auto"/>
        <w:rPr>
          <w:rFonts w:hint="default" w:ascii="Times New Roman" w:hAnsi="Times New Roman" w:eastAsia="仿宋_GB2312" w:cs="Times New Roman"/>
          <w:b w:val="0"/>
          <w:bCs w:val="0"/>
          <w:color w:val="auto"/>
          <w:sz w:val="32"/>
          <w:szCs w:val="32"/>
          <w:u w:val="none" w:color="auto"/>
          <w:vertAlign w:val="baseline"/>
          <w:lang w:eastAsia="zh-CN"/>
        </w:rPr>
      </w:pPr>
    </w:p>
    <w:p>
      <w:pPr>
        <w:keepNext w:val="0"/>
        <w:keepLines w:val="0"/>
        <w:pageBreakBefore w:val="0"/>
        <w:kinsoku/>
        <w:wordWrap/>
        <w:topLinePunct w:val="0"/>
        <w:autoSpaceDE/>
        <w:autoSpaceDN/>
        <w:bidi w:val="0"/>
        <w:adjustRightInd w:val="0"/>
        <w:snapToGrid w:val="0"/>
        <w:spacing w:line="579" w:lineRule="exact"/>
        <w:textAlignment w:val="auto"/>
        <w:rPr>
          <w:rFonts w:hint="default" w:ascii="Times New Roman" w:hAnsi="Times New Roman" w:eastAsia="仿宋_GB2312" w:cs="Times New Roman"/>
          <w:b w:val="0"/>
          <w:bCs w:val="0"/>
          <w:color w:val="auto"/>
          <w:sz w:val="32"/>
          <w:szCs w:val="32"/>
          <w:u w:val="none" w:color="auto"/>
          <w:vertAlign w:val="baseline"/>
          <w:lang w:val="en-US" w:eastAsia="zh-CN"/>
        </w:rPr>
      </w:pPr>
    </w:p>
    <w:p>
      <w:pPr>
        <w:pStyle w:val="2"/>
        <w:keepNext w:val="0"/>
        <w:keepLines w:val="0"/>
        <w:pageBreakBefore w:val="0"/>
        <w:kinsoku/>
        <w:wordWrap/>
        <w:topLinePunct w:val="0"/>
        <w:autoSpaceDE/>
        <w:autoSpaceDN/>
        <w:bidi w:val="0"/>
        <w:adjustRightInd w:val="0"/>
        <w:snapToGrid w:val="0"/>
        <w:spacing w:line="579" w:lineRule="exact"/>
        <w:textAlignment w:val="auto"/>
        <w:rPr>
          <w:rFonts w:hint="default" w:ascii="Times New Roman" w:hAnsi="Times New Roman" w:eastAsia="仿宋_GB2312" w:cs="Times New Roman"/>
          <w:b w:val="0"/>
          <w:bCs w:val="0"/>
          <w:color w:val="auto"/>
          <w:sz w:val="32"/>
          <w:szCs w:val="32"/>
          <w:u w:val="none" w:color="auto"/>
          <w:vertAlign w:val="baseline"/>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79" w:lineRule="exact"/>
        <w:jc w:val="both"/>
        <w:textAlignment w:val="auto"/>
        <w:rPr>
          <w:rFonts w:hint="default" w:ascii="Times New Roman" w:hAnsi="Times New Roman" w:eastAsia="黑体" w:cs="Times New Roman"/>
          <w:b w:val="0"/>
          <w:bCs w:val="0"/>
          <w:color w:val="auto"/>
          <w:sz w:val="44"/>
          <w:szCs w:val="44"/>
          <w:u w:val="none" w:color="auto"/>
          <w:lang w:eastAsia="zh-CN"/>
        </w:rPr>
      </w:pPr>
      <w:r>
        <w:rPr>
          <w:rFonts w:hint="default" w:ascii="Times New Roman" w:hAnsi="Times New Roman" w:eastAsia="黑体" w:cs="Times New Roman"/>
          <w:b w:val="0"/>
          <w:bCs w:val="0"/>
          <w:color w:val="auto"/>
          <w:sz w:val="32"/>
          <w:szCs w:val="32"/>
          <w:u w:val="none" w:color="auto"/>
        </w:rPr>
        <w:t>附件</w:t>
      </w:r>
      <w:r>
        <w:rPr>
          <w:rFonts w:hint="default" w:ascii="Times New Roman" w:hAnsi="Times New Roman" w:eastAsia="黑体" w:cs="Times New Roman"/>
          <w:b w:val="0"/>
          <w:bCs w:val="0"/>
          <w:color w:val="auto"/>
          <w:sz w:val="32"/>
          <w:szCs w:val="32"/>
          <w:u w:val="none" w:color="auto"/>
          <w:lang w:val="en-US" w:eastAsia="zh-CN"/>
        </w:rPr>
        <w:t>3</w:t>
      </w: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_GBK" w:cs="Times New Roman"/>
          <w:b w:val="0"/>
          <w:bCs w:val="0"/>
          <w:color w:val="auto"/>
          <w:sz w:val="44"/>
          <w:szCs w:val="44"/>
          <w:u w:val="none" w:color="auto"/>
        </w:rPr>
      </w:pP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_GBK" w:cs="Times New Roman"/>
          <w:b w:val="0"/>
          <w:bCs w:val="0"/>
          <w:color w:val="auto"/>
          <w:sz w:val="32"/>
          <w:szCs w:val="32"/>
          <w:u w:val="none" w:color="auto"/>
        </w:rPr>
      </w:pPr>
      <w:r>
        <w:rPr>
          <w:rFonts w:hint="default" w:ascii="Times New Roman" w:hAnsi="Times New Roman" w:eastAsia="方正小标宋_GBK" w:cs="Times New Roman"/>
          <w:b w:val="0"/>
          <w:bCs w:val="0"/>
          <w:color w:val="auto"/>
          <w:sz w:val="44"/>
          <w:szCs w:val="44"/>
          <w:u w:val="none" w:color="auto"/>
        </w:rPr>
        <w:t>服务企业工作机制</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rPr>
      </w:pP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rPr>
      </w:pPr>
      <w:r>
        <w:rPr>
          <w:rFonts w:hint="default" w:ascii="Times New Roman" w:hAnsi="Times New Roman" w:eastAsia="仿宋_GB2312" w:cs="Times New Roman"/>
          <w:b w:val="0"/>
          <w:bCs w:val="0"/>
          <w:color w:val="auto"/>
          <w:sz w:val="32"/>
          <w:szCs w:val="32"/>
          <w:u w:val="none" w:color="auto"/>
        </w:rPr>
        <w:t>为全面深化企业服务，及时有效破解企业发展中面临的瓶颈问题，</w:t>
      </w:r>
      <w:r>
        <w:rPr>
          <w:rFonts w:hint="default" w:ascii="Times New Roman" w:hAnsi="Times New Roman" w:eastAsia="仿宋_GB2312" w:cs="Times New Roman"/>
          <w:b w:val="0"/>
          <w:bCs w:val="0"/>
          <w:color w:val="auto"/>
          <w:sz w:val="32"/>
          <w:szCs w:val="32"/>
          <w:u w:val="none" w:color="auto"/>
          <w:lang w:eastAsia="zh-CN"/>
        </w:rPr>
        <w:t>全面激发市场主体活力，</w:t>
      </w:r>
      <w:r>
        <w:rPr>
          <w:rFonts w:hint="default" w:ascii="Times New Roman" w:hAnsi="Times New Roman" w:eastAsia="仿宋_GB2312" w:cs="Times New Roman"/>
          <w:b w:val="0"/>
          <w:bCs w:val="0"/>
          <w:color w:val="auto"/>
          <w:sz w:val="32"/>
          <w:szCs w:val="32"/>
          <w:u w:val="none" w:color="auto"/>
        </w:rPr>
        <w:t>市政府决定建立服务企业</w:t>
      </w:r>
      <w:r>
        <w:rPr>
          <w:rFonts w:hint="default" w:ascii="Times New Roman" w:hAnsi="Times New Roman" w:eastAsia="仿宋_GB2312" w:cs="Times New Roman"/>
          <w:b w:val="0"/>
          <w:bCs w:val="0"/>
          <w:color w:val="auto"/>
          <w:sz w:val="32"/>
          <w:szCs w:val="32"/>
          <w:u w:val="none" w:color="auto"/>
          <w:lang w:eastAsia="zh-CN"/>
        </w:rPr>
        <w:t>协调推进工作机制</w:t>
      </w:r>
      <w:r>
        <w:rPr>
          <w:rFonts w:hint="default" w:ascii="Times New Roman" w:hAnsi="Times New Roman" w:eastAsia="仿宋_GB2312" w:cs="Times New Roman"/>
          <w:b w:val="0"/>
          <w:bCs w:val="0"/>
          <w:color w:val="auto"/>
          <w:sz w:val="32"/>
          <w:szCs w:val="32"/>
          <w:u w:val="none" w:color="auto"/>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rPr>
      </w:pPr>
      <w:r>
        <w:rPr>
          <w:rFonts w:hint="default" w:ascii="Times New Roman" w:hAnsi="Times New Roman" w:eastAsia="黑体" w:cs="Times New Roman"/>
          <w:b w:val="0"/>
          <w:bCs w:val="0"/>
          <w:color w:val="auto"/>
          <w:sz w:val="32"/>
          <w:szCs w:val="32"/>
          <w:u w:val="none" w:color="auto"/>
        </w:rPr>
        <w:t>一、协调</w:t>
      </w:r>
      <w:r>
        <w:rPr>
          <w:rFonts w:hint="default" w:ascii="Times New Roman" w:hAnsi="Times New Roman" w:eastAsia="黑体" w:cs="Times New Roman"/>
          <w:b w:val="0"/>
          <w:bCs w:val="0"/>
          <w:color w:val="auto"/>
          <w:sz w:val="32"/>
          <w:szCs w:val="32"/>
          <w:u w:val="none" w:color="auto"/>
          <w:lang w:eastAsia="zh-CN"/>
        </w:rPr>
        <w:t>推进</w:t>
      </w:r>
      <w:r>
        <w:rPr>
          <w:rFonts w:hint="default" w:ascii="Times New Roman" w:hAnsi="Times New Roman" w:eastAsia="黑体" w:cs="Times New Roman"/>
          <w:b w:val="0"/>
          <w:bCs w:val="0"/>
          <w:color w:val="auto"/>
          <w:sz w:val="32"/>
          <w:szCs w:val="32"/>
          <w:u w:val="none" w:color="auto"/>
        </w:rPr>
        <w:t>内容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rPr>
      </w:pPr>
      <w:r>
        <w:rPr>
          <w:rFonts w:hint="default" w:ascii="Times New Roman" w:hAnsi="Times New Roman" w:eastAsia="仿宋_GB2312" w:cs="Times New Roman"/>
          <w:b w:val="0"/>
          <w:bCs w:val="0"/>
          <w:color w:val="auto"/>
          <w:sz w:val="32"/>
          <w:szCs w:val="32"/>
          <w:u w:val="none" w:color="auto"/>
        </w:rPr>
        <w:t>重点研究解决企业生产经营及项目建设中遇到的各类瓶颈问题，推动惠企政策落实到位，</w:t>
      </w:r>
      <w:r>
        <w:rPr>
          <w:rFonts w:hint="default" w:ascii="Times New Roman" w:hAnsi="Times New Roman" w:eastAsia="仿宋_GB2312" w:cs="Times New Roman"/>
          <w:b w:val="0"/>
          <w:bCs w:val="0"/>
          <w:color w:val="auto"/>
          <w:sz w:val="32"/>
          <w:szCs w:val="32"/>
          <w:u w:val="none" w:color="auto"/>
          <w:lang w:eastAsia="zh-CN"/>
        </w:rPr>
        <w:t>持续优化</w:t>
      </w:r>
      <w:r>
        <w:rPr>
          <w:rFonts w:hint="default" w:ascii="Times New Roman" w:hAnsi="Times New Roman" w:eastAsia="仿宋_GB2312" w:cs="Times New Roman"/>
          <w:b w:val="0"/>
          <w:bCs w:val="0"/>
          <w:color w:val="auto"/>
          <w:sz w:val="32"/>
          <w:szCs w:val="32"/>
          <w:u w:val="none" w:color="auto"/>
        </w:rPr>
        <w:t>企业服务</w:t>
      </w:r>
      <w:r>
        <w:rPr>
          <w:rFonts w:hint="default" w:ascii="Times New Roman" w:hAnsi="Times New Roman" w:eastAsia="仿宋_GB2312" w:cs="Times New Roman"/>
          <w:b w:val="0"/>
          <w:bCs w:val="0"/>
          <w:color w:val="auto"/>
          <w:sz w:val="32"/>
          <w:szCs w:val="32"/>
          <w:u w:val="none" w:color="auto"/>
          <w:lang w:eastAsia="zh-CN"/>
        </w:rPr>
        <w:t>，打造一流营商环境</w:t>
      </w:r>
      <w:r>
        <w:rPr>
          <w:rFonts w:hint="default" w:ascii="Times New Roman" w:hAnsi="Times New Roman" w:eastAsia="仿宋_GB2312" w:cs="Times New Roman"/>
          <w:b w:val="0"/>
          <w:bCs w:val="0"/>
          <w:color w:val="auto"/>
          <w:sz w:val="32"/>
          <w:szCs w:val="32"/>
          <w:u w:val="none" w:color="auto"/>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rPr>
      </w:pPr>
      <w:r>
        <w:rPr>
          <w:rFonts w:hint="default" w:ascii="Times New Roman" w:hAnsi="Times New Roman" w:eastAsia="黑体" w:cs="Times New Roman"/>
          <w:b w:val="0"/>
          <w:bCs w:val="0"/>
          <w:color w:val="auto"/>
          <w:sz w:val="32"/>
          <w:szCs w:val="32"/>
          <w:u w:val="none" w:color="auto"/>
        </w:rPr>
        <w:t>二、协调</w:t>
      </w:r>
      <w:r>
        <w:rPr>
          <w:rFonts w:hint="default" w:ascii="Times New Roman" w:hAnsi="Times New Roman" w:eastAsia="黑体" w:cs="Times New Roman"/>
          <w:b w:val="0"/>
          <w:bCs w:val="0"/>
          <w:color w:val="auto"/>
          <w:sz w:val="32"/>
          <w:szCs w:val="32"/>
          <w:u w:val="none" w:color="auto"/>
          <w:lang w:eastAsia="zh-CN"/>
        </w:rPr>
        <w:t>推进</w:t>
      </w:r>
      <w:r>
        <w:rPr>
          <w:rFonts w:hint="default" w:ascii="Times New Roman" w:hAnsi="Times New Roman" w:eastAsia="黑体" w:cs="Times New Roman"/>
          <w:b w:val="0"/>
          <w:bCs w:val="0"/>
          <w:color w:val="auto"/>
          <w:sz w:val="32"/>
          <w:szCs w:val="32"/>
          <w:u w:val="none" w:color="auto"/>
        </w:rPr>
        <w:t>形式</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0"/>
        <w:jc w:val="both"/>
        <w:textAlignment w:val="auto"/>
        <w:rPr>
          <w:rFonts w:hint="default" w:ascii="Times New Roman" w:hAnsi="Times New Roman" w:eastAsia="仿宋_GB2312" w:cs="Times New Roman"/>
          <w:b w:val="0"/>
          <w:bCs w:val="0"/>
          <w:color w:val="auto"/>
          <w:spacing w:val="-6"/>
          <w:sz w:val="32"/>
          <w:szCs w:val="32"/>
          <w:highlight w:val="none"/>
          <w:u w:val="none" w:color="auto"/>
          <w:vertAlign w:val="baseline"/>
        </w:rPr>
      </w:pPr>
      <w:r>
        <w:rPr>
          <w:rFonts w:hint="default" w:ascii="Times New Roman" w:hAnsi="Times New Roman" w:eastAsia="仿宋_GB2312" w:cs="Times New Roman"/>
          <w:b w:val="0"/>
          <w:bCs w:val="0"/>
          <w:color w:val="auto"/>
          <w:sz w:val="32"/>
          <w:szCs w:val="32"/>
          <w:u w:val="none" w:color="auto"/>
          <w:vertAlign w:val="baseline"/>
        </w:rPr>
        <w:t>协调推进采取</w:t>
      </w:r>
      <w:r>
        <w:rPr>
          <w:rFonts w:hint="default" w:ascii="Times New Roman" w:hAnsi="Times New Roman" w:eastAsia="仿宋_GB2312" w:cs="Times New Roman"/>
          <w:b w:val="0"/>
          <w:bCs w:val="0"/>
          <w:color w:val="auto"/>
          <w:sz w:val="32"/>
          <w:szCs w:val="32"/>
          <w:u w:val="none" w:color="auto"/>
          <w:vertAlign w:val="baseline"/>
          <w:lang w:eastAsia="zh-CN"/>
        </w:rPr>
        <w:t>工作</w:t>
      </w:r>
      <w:r>
        <w:rPr>
          <w:rFonts w:hint="default" w:ascii="Times New Roman" w:hAnsi="Times New Roman" w:eastAsia="仿宋_GB2312" w:cs="Times New Roman"/>
          <w:b w:val="0"/>
          <w:bCs w:val="0"/>
          <w:color w:val="auto"/>
          <w:sz w:val="32"/>
          <w:szCs w:val="32"/>
          <w:u w:val="none" w:color="auto"/>
          <w:vertAlign w:val="baseline"/>
        </w:rPr>
        <w:t>例会、现场办公、</w:t>
      </w:r>
      <w:r>
        <w:rPr>
          <w:rFonts w:hint="default" w:ascii="Times New Roman" w:hAnsi="Times New Roman" w:eastAsia="仿宋_GB2312" w:cs="Times New Roman"/>
          <w:b w:val="0"/>
          <w:bCs w:val="0"/>
          <w:color w:val="auto"/>
          <w:sz w:val="32"/>
          <w:szCs w:val="32"/>
          <w:u w:val="none" w:color="auto"/>
          <w:vertAlign w:val="baseline"/>
          <w:lang w:eastAsia="zh-CN"/>
        </w:rPr>
        <w:t>观摩</w:t>
      </w:r>
      <w:r>
        <w:rPr>
          <w:rFonts w:hint="default" w:ascii="Times New Roman" w:hAnsi="Times New Roman" w:eastAsia="仿宋_GB2312" w:cs="Times New Roman"/>
          <w:b w:val="0"/>
          <w:bCs w:val="0"/>
          <w:color w:val="auto"/>
          <w:sz w:val="32"/>
          <w:szCs w:val="32"/>
          <w:u w:val="none" w:color="auto"/>
          <w:vertAlign w:val="baseline"/>
        </w:rPr>
        <w:t>交流等形式，</w:t>
      </w:r>
      <w:r>
        <w:rPr>
          <w:rFonts w:hint="default" w:ascii="Times New Roman" w:hAnsi="Times New Roman" w:eastAsia="仿宋_GB2312" w:cs="Times New Roman"/>
          <w:b w:val="0"/>
          <w:bCs w:val="0"/>
          <w:color w:val="auto"/>
          <w:sz w:val="32"/>
          <w:szCs w:val="32"/>
          <w:u w:val="none" w:color="auto"/>
          <w:vertAlign w:val="baseline"/>
          <w:lang w:eastAsia="zh-CN"/>
        </w:rPr>
        <w:t>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sz w:val="32"/>
          <w:szCs w:val="32"/>
          <w:u w:val="none" w:color="auto"/>
          <w:lang w:eastAsia="zh-CN"/>
        </w:rPr>
        <w:t>（市工业和信息化局）牵头负责</w:t>
      </w:r>
      <w:r>
        <w:rPr>
          <w:rFonts w:hint="default" w:ascii="Times New Roman" w:hAnsi="Times New Roman" w:eastAsia="仿宋_GB2312" w:cs="Times New Roman"/>
          <w:b w:val="0"/>
          <w:bCs w:val="0"/>
          <w:color w:val="auto"/>
          <w:sz w:val="32"/>
          <w:szCs w:val="32"/>
          <w:u w:val="none" w:color="auto"/>
        </w:rPr>
        <w:t>组织实施，分管副市长为总召集人，相关</w:t>
      </w:r>
      <w:r>
        <w:rPr>
          <w:rFonts w:hint="default" w:ascii="Times New Roman" w:hAnsi="Times New Roman" w:eastAsia="仿宋_GB2312" w:cs="Times New Roman"/>
          <w:b w:val="0"/>
          <w:bCs w:val="0"/>
          <w:color w:val="auto"/>
          <w:sz w:val="32"/>
          <w:szCs w:val="32"/>
          <w:u w:val="none" w:color="auto"/>
          <w:lang w:eastAsia="zh-CN"/>
        </w:rPr>
        <w:t>县（市、区）、</w:t>
      </w:r>
      <w:r>
        <w:rPr>
          <w:rFonts w:hint="default" w:ascii="Times New Roman" w:hAnsi="Times New Roman" w:eastAsia="仿宋_GB2312" w:cs="Times New Roman"/>
          <w:b w:val="0"/>
          <w:bCs w:val="0"/>
          <w:color w:val="auto"/>
          <w:sz w:val="32"/>
          <w:szCs w:val="32"/>
          <w:u w:val="none" w:color="auto"/>
        </w:rPr>
        <w:t>市直部门负责人参加。</w:t>
      </w:r>
      <w:r>
        <w:rPr>
          <w:rFonts w:hint="default" w:ascii="Times New Roman" w:hAnsi="Times New Roman" w:eastAsia="仿宋_GB2312" w:cs="Times New Roman"/>
          <w:b w:val="0"/>
          <w:bCs w:val="0"/>
          <w:color w:val="auto"/>
          <w:sz w:val="32"/>
          <w:szCs w:val="32"/>
          <w:highlight w:val="none"/>
          <w:u w:val="none" w:color="auto"/>
          <w:vertAlign w:val="baseline"/>
        </w:rPr>
        <w:t>总召集人原则上每周召开一次</w:t>
      </w:r>
      <w:r>
        <w:rPr>
          <w:rFonts w:hint="default" w:ascii="Times New Roman" w:hAnsi="Times New Roman" w:eastAsia="仿宋_GB2312" w:cs="Times New Roman"/>
          <w:b w:val="0"/>
          <w:bCs w:val="0"/>
          <w:color w:val="auto"/>
          <w:sz w:val="32"/>
          <w:szCs w:val="32"/>
          <w:highlight w:val="none"/>
          <w:u w:val="none" w:color="auto"/>
          <w:vertAlign w:val="baseline"/>
          <w:lang w:eastAsia="zh-CN"/>
        </w:rPr>
        <w:t>工作</w:t>
      </w:r>
      <w:r>
        <w:rPr>
          <w:rFonts w:hint="default" w:ascii="Times New Roman" w:hAnsi="Times New Roman" w:eastAsia="仿宋_GB2312" w:cs="Times New Roman"/>
          <w:b w:val="0"/>
          <w:bCs w:val="0"/>
          <w:color w:val="auto"/>
          <w:sz w:val="32"/>
          <w:szCs w:val="32"/>
          <w:highlight w:val="none"/>
          <w:u w:val="none" w:color="auto"/>
          <w:vertAlign w:val="baseline"/>
        </w:rPr>
        <w:t>例会，</w:t>
      </w:r>
      <w:r>
        <w:rPr>
          <w:rFonts w:hint="default" w:ascii="Times New Roman" w:hAnsi="Times New Roman" w:eastAsia="仿宋_GB2312" w:cs="Times New Roman"/>
          <w:b w:val="0"/>
          <w:bCs w:val="0"/>
          <w:color w:val="auto"/>
          <w:sz w:val="32"/>
          <w:szCs w:val="32"/>
          <w:u w:val="none" w:color="auto"/>
          <w:vertAlign w:val="baseline"/>
          <w:lang w:eastAsia="zh-CN"/>
        </w:rPr>
        <w:t>协调解决</w:t>
      </w:r>
      <w:r>
        <w:rPr>
          <w:rFonts w:hint="default" w:ascii="Times New Roman" w:hAnsi="Times New Roman" w:eastAsia="仿宋_GB2312" w:cs="Times New Roman"/>
          <w:b w:val="0"/>
          <w:bCs w:val="0"/>
          <w:color w:val="auto"/>
          <w:spacing w:val="-6"/>
          <w:sz w:val="32"/>
          <w:szCs w:val="32"/>
          <w:u w:val="none" w:color="auto"/>
          <w:vertAlign w:val="baseline"/>
          <w:lang w:eastAsia="zh-CN"/>
        </w:rPr>
        <w:t>专项领域具体问题</w:t>
      </w:r>
      <w:r>
        <w:rPr>
          <w:rFonts w:hint="default" w:ascii="Times New Roman" w:hAnsi="Times New Roman" w:eastAsia="仿宋_GB2312" w:cs="Times New Roman"/>
          <w:b w:val="0"/>
          <w:bCs w:val="0"/>
          <w:color w:val="auto"/>
          <w:spacing w:val="-6"/>
          <w:sz w:val="32"/>
          <w:szCs w:val="32"/>
          <w:u w:val="none" w:color="auto"/>
          <w:vertAlign w:val="baseline"/>
        </w:rPr>
        <w:t>。</w:t>
      </w:r>
      <w:r>
        <w:rPr>
          <w:rFonts w:hint="default" w:ascii="Times New Roman" w:hAnsi="Times New Roman" w:eastAsia="仿宋_GB2312" w:cs="Times New Roman"/>
          <w:b w:val="0"/>
          <w:bCs w:val="0"/>
          <w:color w:val="auto"/>
          <w:spacing w:val="-6"/>
          <w:kern w:val="0"/>
          <w:sz w:val="32"/>
          <w:szCs w:val="32"/>
          <w:u w:val="none" w:color="auto"/>
          <w:lang w:val="en-US" w:eastAsia="zh-CN"/>
        </w:rPr>
        <w:t>对于涉及全局和长远的重大问题、重要事项，由总召集人提请市长审定后，不定期进行</w:t>
      </w:r>
      <w:r>
        <w:rPr>
          <w:rFonts w:hint="default" w:ascii="Times New Roman" w:hAnsi="Times New Roman" w:eastAsia="仿宋_GB2312" w:cs="Times New Roman"/>
          <w:b w:val="0"/>
          <w:bCs w:val="0"/>
          <w:color w:val="auto"/>
          <w:spacing w:val="-6"/>
          <w:kern w:val="0"/>
          <w:sz w:val="32"/>
          <w:szCs w:val="32"/>
          <w:u w:val="none" w:color="auto"/>
          <w:lang w:eastAsia="zh-CN"/>
        </w:rPr>
        <w:t>专题</w:t>
      </w:r>
      <w:r>
        <w:rPr>
          <w:rFonts w:hint="default" w:ascii="Times New Roman" w:hAnsi="Times New Roman" w:eastAsia="仿宋_GB2312" w:cs="Times New Roman"/>
          <w:b w:val="0"/>
          <w:bCs w:val="0"/>
          <w:color w:val="auto"/>
          <w:spacing w:val="-6"/>
          <w:kern w:val="0"/>
          <w:sz w:val="32"/>
          <w:szCs w:val="32"/>
          <w:u w:val="none" w:color="auto"/>
          <w:lang w:val="en-US" w:eastAsia="zh-CN"/>
        </w:rPr>
        <w:t>研究</w:t>
      </w:r>
      <w:r>
        <w:rPr>
          <w:rFonts w:hint="default" w:ascii="Times New Roman" w:hAnsi="Times New Roman" w:eastAsia="仿宋_GB2312" w:cs="Times New Roman"/>
          <w:b w:val="0"/>
          <w:bCs w:val="0"/>
          <w:color w:val="auto"/>
          <w:spacing w:val="-6"/>
          <w:kern w:val="0"/>
          <w:sz w:val="32"/>
          <w:szCs w:val="32"/>
          <w:u w:val="none" w:color="auto"/>
          <w:lang w:eastAsia="zh-CN"/>
        </w:rPr>
        <w:t>、</w:t>
      </w:r>
      <w:r>
        <w:rPr>
          <w:rFonts w:hint="default" w:ascii="Times New Roman" w:hAnsi="Times New Roman" w:eastAsia="仿宋_GB2312" w:cs="Times New Roman"/>
          <w:b w:val="0"/>
          <w:bCs w:val="0"/>
          <w:color w:val="auto"/>
          <w:spacing w:val="-6"/>
          <w:kern w:val="0"/>
          <w:sz w:val="32"/>
          <w:szCs w:val="32"/>
          <w:u w:val="none" w:color="auto"/>
          <w:lang w:val="en-US" w:eastAsia="zh-CN"/>
        </w:rPr>
        <w:t>协调推进</w:t>
      </w:r>
      <w:r>
        <w:rPr>
          <w:rFonts w:hint="default" w:ascii="Times New Roman" w:hAnsi="Times New Roman" w:eastAsia="仿宋_GB2312" w:cs="Times New Roman"/>
          <w:b w:val="0"/>
          <w:bCs w:val="0"/>
          <w:color w:val="auto"/>
          <w:spacing w:val="-6"/>
          <w:sz w:val="32"/>
          <w:szCs w:val="32"/>
          <w:highlight w:val="none"/>
          <w:u w:val="none" w:color="auto"/>
          <w:vertAlign w:val="baseline"/>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leftChars="0" w:firstLine="640" w:firstLineChars="200"/>
        <w:textAlignment w:val="auto"/>
        <w:rPr>
          <w:rFonts w:hint="default" w:ascii="Times New Roman" w:hAnsi="Times New Roman" w:eastAsia="CESI楷体-GB2312" w:cs="Times New Roman"/>
          <w:b w:val="0"/>
          <w:bCs w:val="0"/>
          <w:color w:val="auto"/>
          <w:sz w:val="32"/>
          <w:szCs w:val="32"/>
          <w:u w:val="none" w:color="auto"/>
        </w:rPr>
      </w:pPr>
      <w:r>
        <w:rPr>
          <w:rFonts w:hint="default" w:ascii="Times New Roman" w:hAnsi="Times New Roman" w:eastAsia="楷体_GB2312" w:cs="Times New Roman"/>
          <w:b w:val="0"/>
          <w:bCs w:val="0"/>
          <w:color w:val="auto"/>
          <w:sz w:val="32"/>
          <w:szCs w:val="32"/>
          <w:u w:val="none" w:color="auto"/>
          <w:vertAlign w:val="baseline"/>
          <w:lang w:val="en-US" w:eastAsia="zh-CN"/>
        </w:rPr>
        <w:t>（一）工作例会。</w:t>
      </w:r>
      <w:r>
        <w:rPr>
          <w:rFonts w:hint="default" w:ascii="Times New Roman" w:hAnsi="Times New Roman" w:eastAsia="仿宋_GB2312" w:cs="Times New Roman"/>
          <w:b w:val="0"/>
          <w:bCs w:val="0"/>
          <w:color w:val="auto"/>
          <w:sz w:val="32"/>
          <w:szCs w:val="32"/>
          <w:u w:val="none" w:color="auto"/>
        </w:rPr>
        <w:t>研究需要市政府协调解决的重点企业生产经营中遇到的</w:t>
      </w:r>
      <w:r>
        <w:rPr>
          <w:rFonts w:hint="default" w:ascii="Times New Roman" w:hAnsi="Times New Roman" w:eastAsia="仿宋_GB2312" w:cs="Times New Roman"/>
          <w:b w:val="0"/>
          <w:bCs w:val="0"/>
          <w:color w:val="auto"/>
          <w:sz w:val="32"/>
          <w:szCs w:val="32"/>
          <w:u w:val="none" w:color="auto"/>
          <w:vertAlign w:val="baseline"/>
        </w:rPr>
        <w:t>突出共性问题、重大个性问题。</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leftChars="0" w:firstLine="640" w:firstLineChars="200"/>
        <w:textAlignment w:val="auto"/>
        <w:rPr>
          <w:rFonts w:hint="default" w:ascii="Times New Roman" w:hAnsi="Times New Roman" w:eastAsia="仿宋_GB2312" w:cs="Times New Roman"/>
          <w:b w:val="0"/>
          <w:bCs w:val="0"/>
          <w:color w:val="auto"/>
          <w:sz w:val="32"/>
          <w:szCs w:val="32"/>
          <w:u w:val="none" w:color="auto"/>
        </w:rPr>
      </w:pPr>
      <w:r>
        <w:rPr>
          <w:rFonts w:hint="default" w:ascii="Times New Roman" w:hAnsi="Times New Roman" w:eastAsia="楷体_GB2312" w:cs="Times New Roman"/>
          <w:b w:val="0"/>
          <w:bCs w:val="0"/>
          <w:color w:val="auto"/>
          <w:sz w:val="32"/>
          <w:szCs w:val="32"/>
          <w:u w:val="none" w:color="auto"/>
          <w:vertAlign w:val="baseline"/>
          <w:lang w:val="en-US" w:eastAsia="zh-CN"/>
        </w:rPr>
        <w:t>（二）现场办公。</w:t>
      </w:r>
      <w:r>
        <w:rPr>
          <w:rFonts w:hint="default" w:ascii="Times New Roman" w:hAnsi="Times New Roman" w:eastAsia="仿宋_GB2312" w:cs="Times New Roman"/>
          <w:b w:val="0"/>
          <w:bCs w:val="0"/>
          <w:color w:val="auto"/>
          <w:sz w:val="32"/>
          <w:szCs w:val="32"/>
          <w:u w:val="none" w:color="auto"/>
        </w:rPr>
        <w:t>在企业或项目单位现场办公</w:t>
      </w:r>
      <w:r>
        <w:rPr>
          <w:rFonts w:hint="default" w:ascii="Times New Roman" w:hAnsi="Times New Roman" w:eastAsia="仿宋_GB2312" w:cs="Times New Roman"/>
          <w:b w:val="0"/>
          <w:bCs w:val="0"/>
          <w:color w:val="auto"/>
          <w:sz w:val="32"/>
          <w:szCs w:val="32"/>
          <w:u w:val="none" w:color="auto"/>
          <w:lang w:eastAsia="zh-CN"/>
        </w:rPr>
        <w:t>，研究解决</w:t>
      </w:r>
      <w:r>
        <w:rPr>
          <w:rFonts w:hint="default" w:ascii="Times New Roman" w:hAnsi="Times New Roman" w:eastAsia="仿宋_GB2312" w:cs="Times New Roman"/>
          <w:b w:val="0"/>
          <w:bCs w:val="0"/>
          <w:color w:val="auto"/>
          <w:sz w:val="32"/>
          <w:szCs w:val="32"/>
          <w:u w:val="none" w:color="auto"/>
        </w:rPr>
        <w:t>企业生产经营及项目建设中存在的具体问题、突出问题。</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leftChars="0" w:firstLine="640" w:firstLineChars="200"/>
        <w:textAlignment w:val="auto"/>
        <w:rPr>
          <w:rFonts w:hint="default" w:ascii="Times New Roman" w:hAnsi="Times New Roman" w:eastAsia="仿宋_GB2312" w:cs="Times New Roman"/>
          <w:b w:val="0"/>
          <w:bCs w:val="0"/>
          <w:color w:val="auto"/>
          <w:sz w:val="32"/>
          <w:szCs w:val="32"/>
          <w:u w:val="none" w:color="auto"/>
        </w:rPr>
      </w:pPr>
      <w:r>
        <w:rPr>
          <w:rFonts w:hint="default" w:ascii="Times New Roman" w:hAnsi="Times New Roman" w:eastAsia="楷体_GB2312" w:cs="Times New Roman"/>
          <w:b w:val="0"/>
          <w:bCs w:val="0"/>
          <w:color w:val="auto"/>
          <w:sz w:val="32"/>
          <w:szCs w:val="32"/>
          <w:u w:val="none" w:color="auto"/>
          <w:vertAlign w:val="baseline"/>
          <w:lang w:val="en-US" w:eastAsia="zh-CN"/>
        </w:rPr>
        <w:t>（三）观摩交流。</w:t>
      </w:r>
      <w:r>
        <w:rPr>
          <w:rFonts w:hint="default" w:ascii="Times New Roman" w:hAnsi="Times New Roman" w:eastAsia="仿宋_GB2312" w:cs="Times New Roman"/>
          <w:b w:val="0"/>
          <w:bCs w:val="0"/>
          <w:color w:val="auto"/>
          <w:sz w:val="32"/>
          <w:szCs w:val="32"/>
          <w:u w:val="none" w:color="auto"/>
          <w:lang w:eastAsia="zh-CN"/>
        </w:rPr>
        <w:t>选取</w:t>
      </w:r>
      <w:r>
        <w:rPr>
          <w:rFonts w:hint="default" w:ascii="Times New Roman" w:hAnsi="Times New Roman" w:eastAsia="仿宋_GB2312" w:cs="Times New Roman"/>
          <w:b w:val="0"/>
          <w:bCs w:val="0"/>
          <w:color w:val="auto"/>
          <w:sz w:val="32"/>
          <w:szCs w:val="32"/>
          <w:u w:val="none" w:color="auto"/>
        </w:rPr>
        <w:t>服务企业工作措施得力、成效明显的</w:t>
      </w:r>
      <w:r>
        <w:rPr>
          <w:rFonts w:hint="default" w:ascii="Times New Roman" w:hAnsi="Times New Roman" w:eastAsia="仿宋_GB2312" w:cs="Times New Roman"/>
          <w:b w:val="0"/>
          <w:bCs w:val="0"/>
          <w:color w:val="auto"/>
          <w:sz w:val="32"/>
          <w:szCs w:val="32"/>
          <w:u w:val="none" w:color="auto"/>
          <w:lang w:eastAsia="zh-CN"/>
        </w:rPr>
        <w:t>县（市、区）</w:t>
      </w:r>
      <w:r>
        <w:rPr>
          <w:rFonts w:hint="default" w:ascii="Times New Roman" w:hAnsi="Times New Roman" w:eastAsia="仿宋_GB2312" w:cs="Times New Roman"/>
          <w:b w:val="0"/>
          <w:bCs w:val="0"/>
          <w:color w:val="auto"/>
          <w:sz w:val="32"/>
          <w:szCs w:val="32"/>
          <w:u w:val="none" w:color="auto"/>
        </w:rPr>
        <w:t>、</w:t>
      </w:r>
      <w:r>
        <w:rPr>
          <w:rFonts w:hint="default" w:ascii="Times New Roman" w:hAnsi="Times New Roman" w:eastAsia="仿宋_GB2312" w:cs="Times New Roman"/>
          <w:b w:val="0"/>
          <w:bCs w:val="0"/>
          <w:color w:val="auto"/>
          <w:sz w:val="32"/>
          <w:szCs w:val="32"/>
          <w:u w:val="none" w:color="auto"/>
          <w:lang w:eastAsia="zh-CN"/>
        </w:rPr>
        <w:t>市直</w:t>
      </w:r>
      <w:r>
        <w:rPr>
          <w:rFonts w:hint="default" w:ascii="Times New Roman" w:hAnsi="Times New Roman" w:eastAsia="仿宋_GB2312" w:cs="Times New Roman"/>
          <w:b w:val="0"/>
          <w:bCs w:val="0"/>
          <w:color w:val="auto"/>
          <w:sz w:val="32"/>
          <w:szCs w:val="32"/>
          <w:u w:val="none" w:color="auto"/>
        </w:rPr>
        <w:t>部门或企业</w:t>
      </w:r>
      <w:r>
        <w:rPr>
          <w:rFonts w:hint="default" w:ascii="Times New Roman" w:hAnsi="Times New Roman" w:eastAsia="仿宋_GB2312" w:cs="Times New Roman"/>
          <w:b w:val="0"/>
          <w:bCs w:val="0"/>
          <w:color w:val="auto"/>
          <w:sz w:val="32"/>
          <w:szCs w:val="32"/>
          <w:u w:val="none" w:color="auto"/>
          <w:lang w:eastAsia="zh-CN"/>
        </w:rPr>
        <w:t>典型</w:t>
      </w:r>
      <w:r>
        <w:rPr>
          <w:rFonts w:hint="default" w:ascii="Times New Roman" w:hAnsi="Times New Roman" w:eastAsia="仿宋_GB2312" w:cs="Times New Roman"/>
          <w:b w:val="0"/>
          <w:bCs w:val="0"/>
          <w:color w:val="auto"/>
          <w:sz w:val="32"/>
          <w:szCs w:val="32"/>
          <w:u w:val="none" w:color="auto"/>
        </w:rPr>
        <w:t>，</w:t>
      </w:r>
      <w:r>
        <w:rPr>
          <w:rFonts w:hint="default" w:ascii="Times New Roman" w:hAnsi="Times New Roman" w:eastAsia="仿宋_GB2312" w:cs="Times New Roman"/>
          <w:b w:val="0"/>
          <w:bCs w:val="0"/>
          <w:color w:val="auto"/>
          <w:sz w:val="32"/>
          <w:szCs w:val="32"/>
          <w:u w:val="none" w:color="auto"/>
          <w:lang w:eastAsia="zh-CN"/>
        </w:rPr>
        <w:t>组织开展观摩交流，</w:t>
      </w:r>
      <w:r>
        <w:rPr>
          <w:rFonts w:hint="default" w:ascii="Times New Roman" w:hAnsi="Times New Roman" w:eastAsia="仿宋_GB2312" w:cs="Times New Roman"/>
          <w:b w:val="0"/>
          <w:bCs w:val="0"/>
          <w:color w:val="auto"/>
          <w:sz w:val="32"/>
          <w:szCs w:val="32"/>
          <w:u w:val="none" w:color="auto"/>
        </w:rPr>
        <w:t>总结推广服务企业先进经验。</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仿宋_GB2312" w:cs="Times New Roman"/>
          <w:b w:val="0"/>
          <w:bCs w:val="0"/>
          <w:color w:val="auto"/>
          <w:kern w:val="2"/>
          <w:sz w:val="32"/>
          <w:szCs w:val="32"/>
          <w:highlight w:val="none"/>
          <w:u w:val="none" w:color="auto"/>
          <w:vertAlign w:val="baseline"/>
          <w:lang w:eastAsia="zh-CN"/>
        </w:rPr>
        <w:t>上述活动</w:t>
      </w:r>
      <w:r>
        <w:rPr>
          <w:rFonts w:hint="default" w:ascii="Times New Roman" w:hAnsi="Times New Roman" w:eastAsia="仿宋_GB2312" w:cs="Times New Roman"/>
          <w:b w:val="0"/>
          <w:bCs w:val="0"/>
          <w:color w:val="auto"/>
          <w:kern w:val="2"/>
          <w:sz w:val="32"/>
          <w:szCs w:val="32"/>
          <w:u w:val="none" w:color="auto"/>
          <w:vertAlign w:val="baseline"/>
          <w:lang w:val="en-US" w:eastAsia="zh-CN"/>
        </w:rPr>
        <w:t>根据工作需要，可邀请市委、市人大、市政协相关领导参加；有关县（市、区）、市直部门、企业等单位根据研究内容参加。</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leftChars="0" w:firstLine="640" w:firstLineChars="200"/>
        <w:textAlignment w:val="auto"/>
        <w:rPr>
          <w:rFonts w:hint="default" w:ascii="Times New Roman" w:hAnsi="Times New Roman" w:eastAsia="黑体" w:cs="Times New Roman"/>
          <w:b w:val="0"/>
          <w:bCs w:val="0"/>
          <w:color w:val="auto"/>
          <w:sz w:val="32"/>
          <w:szCs w:val="32"/>
          <w:u w:val="none" w:color="auto"/>
        </w:rPr>
      </w:pPr>
      <w:r>
        <w:rPr>
          <w:rFonts w:hint="default" w:ascii="Times New Roman" w:hAnsi="Times New Roman" w:eastAsia="黑体" w:cs="Times New Roman"/>
          <w:b w:val="0"/>
          <w:bCs w:val="0"/>
          <w:color w:val="auto"/>
          <w:sz w:val="32"/>
          <w:szCs w:val="32"/>
          <w:u w:val="none" w:color="auto"/>
        </w:rPr>
        <w:t>三、</w:t>
      </w:r>
      <w:r>
        <w:rPr>
          <w:rFonts w:hint="default" w:ascii="Times New Roman" w:hAnsi="Times New Roman" w:eastAsia="黑体" w:cs="Times New Roman"/>
          <w:b w:val="0"/>
          <w:bCs w:val="0"/>
          <w:color w:val="auto"/>
          <w:sz w:val="32"/>
          <w:szCs w:val="32"/>
          <w:u w:val="none" w:color="auto"/>
          <w:lang w:eastAsia="zh-CN"/>
        </w:rPr>
        <w:t>工作</w:t>
      </w:r>
      <w:r>
        <w:rPr>
          <w:rFonts w:hint="default" w:ascii="Times New Roman" w:hAnsi="Times New Roman" w:eastAsia="黑体" w:cs="Times New Roman"/>
          <w:b w:val="0"/>
          <w:bCs w:val="0"/>
          <w:color w:val="auto"/>
          <w:sz w:val="32"/>
          <w:szCs w:val="32"/>
          <w:u w:val="none" w:color="auto"/>
        </w:rPr>
        <w:t>要求</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leftChars="0" w:firstLine="640" w:firstLineChars="200"/>
        <w:textAlignment w:val="auto"/>
        <w:rPr>
          <w:rFonts w:hint="default" w:ascii="Times New Roman" w:hAnsi="Times New Roman" w:eastAsia="仿宋_GB2312" w:cs="Times New Roman"/>
          <w:b w:val="0"/>
          <w:bCs w:val="0"/>
          <w:color w:val="auto"/>
          <w:sz w:val="32"/>
          <w:szCs w:val="32"/>
          <w:u w:val="none" w:color="auto"/>
        </w:rPr>
      </w:pPr>
      <w:r>
        <w:rPr>
          <w:rFonts w:hint="default" w:ascii="Times New Roman" w:hAnsi="Times New Roman" w:eastAsia="楷体_GB2312" w:cs="Times New Roman"/>
          <w:b w:val="0"/>
          <w:bCs w:val="0"/>
          <w:color w:val="auto"/>
          <w:sz w:val="32"/>
          <w:szCs w:val="32"/>
          <w:u w:val="none" w:color="auto"/>
          <w:vertAlign w:val="baseline"/>
          <w:lang w:val="en-US" w:eastAsia="zh-CN"/>
        </w:rPr>
        <w:t>（一）明确责任分工。</w:t>
      </w:r>
      <w:r>
        <w:rPr>
          <w:rFonts w:hint="default" w:ascii="Times New Roman" w:hAnsi="Times New Roman" w:eastAsia="仿宋_GB2312" w:cs="Times New Roman"/>
          <w:b w:val="0"/>
          <w:bCs w:val="0"/>
          <w:color w:val="auto"/>
          <w:sz w:val="32"/>
          <w:szCs w:val="32"/>
          <w:u w:val="none" w:color="auto"/>
        </w:rPr>
        <w:t>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sz w:val="32"/>
          <w:szCs w:val="32"/>
          <w:u w:val="none" w:color="auto"/>
          <w:lang w:eastAsia="zh-CN"/>
        </w:rPr>
        <w:t>结合《</w:t>
      </w:r>
      <w:r>
        <w:rPr>
          <w:rFonts w:hint="default" w:ascii="Times New Roman" w:hAnsi="Times New Roman" w:eastAsia="仿宋_GB2312" w:cs="Times New Roman"/>
          <w:b w:val="0"/>
          <w:bCs w:val="0"/>
          <w:color w:val="auto"/>
          <w:sz w:val="32"/>
          <w:szCs w:val="32"/>
          <w:u w:val="none" w:color="auto"/>
        </w:rPr>
        <w:t>焦作市“万人助万企”活动实施方案</w:t>
      </w:r>
      <w:r>
        <w:rPr>
          <w:rFonts w:hint="default" w:ascii="Times New Roman" w:hAnsi="Times New Roman" w:eastAsia="仿宋_GB2312" w:cs="Times New Roman"/>
          <w:b w:val="0"/>
          <w:bCs w:val="0"/>
          <w:color w:val="auto"/>
          <w:sz w:val="32"/>
          <w:szCs w:val="32"/>
          <w:u w:val="none" w:color="auto"/>
          <w:lang w:eastAsia="zh-CN"/>
        </w:rPr>
        <w:t>》，广泛</w:t>
      </w:r>
      <w:r>
        <w:rPr>
          <w:rFonts w:hint="default" w:ascii="Times New Roman" w:hAnsi="Times New Roman" w:eastAsia="仿宋_GB2312" w:cs="Times New Roman"/>
          <w:b w:val="0"/>
          <w:bCs w:val="0"/>
          <w:color w:val="auto"/>
          <w:sz w:val="32"/>
          <w:szCs w:val="32"/>
          <w:u w:val="none" w:color="auto"/>
        </w:rPr>
        <w:t>收集企业</w:t>
      </w:r>
      <w:r>
        <w:rPr>
          <w:rFonts w:hint="default" w:ascii="Times New Roman" w:hAnsi="Times New Roman" w:eastAsia="仿宋_GB2312" w:cs="Times New Roman"/>
          <w:b w:val="0"/>
          <w:bCs w:val="0"/>
          <w:color w:val="auto"/>
          <w:sz w:val="32"/>
          <w:szCs w:val="32"/>
          <w:u w:val="none" w:color="auto"/>
          <w:lang w:eastAsia="zh-CN"/>
        </w:rPr>
        <w:t>问题，牵头</w:t>
      </w:r>
      <w:r>
        <w:rPr>
          <w:rFonts w:hint="default" w:ascii="Times New Roman" w:hAnsi="Times New Roman" w:eastAsia="仿宋_GB2312" w:cs="Times New Roman"/>
          <w:b w:val="0"/>
          <w:bCs w:val="0"/>
          <w:color w:val="auto"/>
          <w:sz w:val="32"/>
          <w:szCs w:val="32"/>
          <w:u w:val="none" w:color="auto"/>
        </w:rPr>
        <w:t>做好会议</w:t>
      </w:r>
      <w:r>
        <w:rPr>
          <w:rFonts w:hint="default" w:ascii="Times New Roman" w:hAnsi="Times New Roman" w:eastAsia="仿宋_GB2312" w:cs="Times New Roman"/>
          <w:b w:val="0"/>
          <w:bCs w:val="0"/>
          <w:color w:val="auto"/>
          <w:sz w:val="32"/>
          <w:szCs w:val="32"/>
          <w:u w:val="none" w:color="auto"/>
          <w:lang w:eastAsia="zh-CN"/>
        </w:rPr>
        <w:t>活动组织实施</w:t>
      </w:r>
      <w:r>
        <w:rPr>
          <w:rFonts w:hint="default" w:ascii="Times New Roman" w:hAnsi="Times New Roman" w:eastAsia="仿宋_GB2312" w:cs="Times New Roman"/>
          <w:b w:val="0"/>
          <w:bCs w:val="0"/>
          <w:color w:val="auto"/>
          <w:sz w:val="32"/>
          <w:szCs w:val="32"/>
          <w:u w:val="none" w:color="auto"/>
        </w:rPr>
        <w:t>，</w:t>
      </w:r>
      <w:r>
        <w:rPr>
          <w:rFonts w:hint="default" w:ascii="Times New Roman" w:hAnsi="Times New Roman" w:eastAsia="仿宋_GB2312" w:cs="Times New Roman"/>
          <w:b w:val="0"/>
          <w:bCs w:val="0"/>
          <w:color w:val="auto"/>
          <w:sz w:val="32"/>
          <w:szCs w:val="32"/>
          <w:u w:val="none" w:color="auto"/>
          <w:vertAlign w:val="baseline"/>
          <w:lang w:eastAsia="zh-CN"/>
        </w:rPr>
        <w:t>工作例会原则上要形成市长办公会议纪要</w:t>
      </w:r>
      <w:r>
        <w:rPr>
          <w:rFonts w:hint="default" w:ascii="Times New Roman" w:hAnsi="Times New Roman" w:eastAsia="仿宋_GB2312" w:cs="Times New Roman"/>
          <w:b w:val="0"/>
          <w:bCs w:val="0"/>
          <w:color w:val="auto"/>
          <w:sz w:val="32"/>
          <w:szCs w:val="32"/>
          <w:u w:val="none" w:color="auto"/>
        </w:rPr>
        <w:t>（服务企业），</w:t>
      </w:r>
      <w:r>
        <w:rPr>
          <w:rFonts w:hint="default" w:ascii="Times New Roman" w:hAnsi="Times New Roman" w:eastAsia="仿宋_GB2312" w:cs="Times New Roman"/>
          <w:b w:val="0"/>
          <w:bCs w:val="0"/>
          <w:color w:val="auto"/>
          <w:sz w:val="32"/>
          <w:szCs w:val="32"/>
          <w:u w:val="none" w:color="auto"/>
          <w:vertAlign w:val="baseline"/>
        </w:rPr>
        <w:t>由</w:t>
      </w:r>
      <w:r>
        <w:rPr>
          <w:rFonts w:hint="default" w:ascii="Times New Roman" w:hAnsi="Times New Roman" w:eastAsia="仿宋_GB2312" w:cs="Times New Roman"/>
          <w:b w:val="0"/>
          <w:bCs w:val="0"/>
          <w:color w:val="auto"/>
          <w:sz w:val="32"/>
          <w:szCs w:val="32"/>
          <w:u w:val="none" w:color="auto"/>
        </w:rPr>
        <w:t>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sz w:val="32"/>
          <w:szCs w:val="32"/>
          <w:u w:val="none" w:color="auto"/>
          <w:vertAlign w:val="baseline"/>
        </w:rPr>
        <w:t>负责起草，</w:t>
      </w:r>
      <w:r>
        <w:rPr>
          <w:rFonts w:hint="default" w:ascii="Times New Roman" w:hAnsi="Times New Roman" w:eastAsia="仿宋_GB2312" w:cs="Times New Roman"/>
          <w:b w:val="0"/>
          <w:bCs w:val="0"/>
          <w:color w:val="auto"/>
          <w:sz w:val="32"/>
          <w:szCs w:val="32"/>
          <w:u w:val="none" w:color="auto"/>
        </w:rPr>
        <w:t>总召集人审签</w:t>
      </w:r>
      <w:r>
        <w:rPr>
          <w:rFonts w:hint="default" w:ascii="Times New Roman" w:hAnsi="Times New Roman" w:eastAsia="仿宋_GB2312" w:cs="Times New Roman"/>
          <w:b w:val="0"/>
          <w:bCs w:val="0"/>
          <w:color w:val="auto"/>
          <w:sz w:val="32"/>
          <w:szCs w:val="32"/>
          <w:u w:val="none" w:color="auto"/>
          <w:lang w:eastAsia="zh-CN"/>
        </w:rPr>
        <w:t>；</w:t>
      </w:r>
      <w:r>
        <w:rPr>
          <w:rFonts w:hint="default" w:ascii="Times New Roman" w:hAnsi="Times New Roman" w:eastAsia="仿宋_GB2312" w:cs="Times New Roman"/>
          <w:b w:val="0"/>
          <w:bCs w:val="0"/>
          <w:color w:val="auto"/>
          <w:sz w:val="32"/>
          <w:szCs w:val="32"/>
          <w:u w:val="none" w:color="auto"/>
        </w:rPr>
        <w:t>需市长审签的，由总召集人提出。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（二）问题收集协调。</w:t>
      </w:r>
      <w:r>
        <w:rPr>
          <w:rFonts w:hint="default" w:ascii="Times New Roman" w:hAnsi="Times New Roman" w:eastAsia="仿宋_GB2312" w:cs="Times New Roman"/>
          <w:b w:val="0"/>
          <w:bCs w:val="0"/>
          <w:color w:val="auto"/>
          <w:sz w:val="32"/>
          <w:szCs w:val="32"/>
          <w:u w:val="none" w:color="auto"/>
        </w:rPr>
        <w:t>各企业</w:t>
      </w:r>
      <w:r>
        <w:rPr>
          <w:rFonts w:hint="default" w:ascii="Times New Roman" w:hAnsi="Times New Roman" w:eastAsia="仿宋_GB2312" w:cs="Times New Roman"/>
          <w:b w:val="0"/>
          <w:bCs w:val="0"/>
          <w:color w:val="auto"/>
          <w:sz w:val="32"/>
          <w:szCs w:val="32"/>
          <w:u w:val="none" w:color="auto"/>
          <w:lang w:eastAsia="zh-CN"/>
        </w:rPr>
        <w:t>可</w:t>
      </w:r>
      <w:r>
        <w:rPr>
          <w:rFonts w:hint="default" w:ascii="Times New Roman" w:hAnsi="Times New Roman" w:eastAsia="仿宋_GB2312" w:cs="Times New Roman"/>
          <w:b w:val="0"/>
          <w:bCs w:val="0"/>
          <w:color w:val="auto"/>
          <w:sz w:val="32"/>
          <w:szCs w:val="32"/>
          <w:u w:val="none" w:color="auto"/>
        </w:rPr>
        <w:t>向所在</w:t>
      </w:r>
      <w:r>
        <w:rPr>
          <w:rFonts w:hint="default" w:ascii="Times New Roman" w:hAnsi="Times New Roman" w:eastAsia="仿宋_GB2312" w:cs="Times New Roman"/>
          <w:b w:val="0"/>
          <w:bCs w:val="0"/>
          <w:color w:val="auto"/>
          <w:sz w:val="32"/>
          <w:szCs w:val="32"/>
          <w:u w:val="none" w:color="auto"/>
          <w:lang w:eastAsia="zh-CN"/>
        </w:rPr>
        <w:t>县（市、区）</w:t>
      </w:r>
      <w:r>
        <w:rPr>
          <w:rFonts w:hint="default" w:ascii="Times New Roman" w:hAnsi="Times New Roman" w:eastAsia="仿宋_GB2312" w:cs="Times New Roman"/>
          <w:b w:val="0"/>
          <w:bCs w:val="0"/>
          <w:color w:val="auto"/>
          <w:sz w:val="32"/>
          <w:szCs w:val="32"/>
          <w:u w:val="none" w:color="auto"/>
        </w:rPr>
        <w:t>、有关</w:t>
      </w:r>
      <w:r>
        <w:rPr>
          <w:rFonts w:hint="default" w:ascii="Times New Roman" w:hAnsi="Times New Roman" w:eastAsia="仿宋_GB2312" w:cs="Times New Roman"/>
          <w:b w:val="0"/>
          <w:bCs w:val="0"/>
          <w:color w:val="auto"/>
          <w:sz w:val="32"/>
          <w:szCs w:val="32"/>
          <w:u w:val="none" w:color="auto"/>
          <w:lang w:eastAsia="zh-CN"/>
        </w:rPr>
        <w:t>市直</w:t>
      </w:r>
      <w:r>
        <w:rPr>
          <w:rFonts w:hint="default" w:ascii="Times New Roman" w:hAnsi="Times New Roman" w:eastAsia="仿宋_GB2312" w:cs="Times New Roman"/>
          <w:b w:val="0"/>
          <w:bCs w:val="0"/>
          <w:color w:val="auto"/>
          <w:sz w:val="32"/>
          <w:szCs w:val="32"/>
          <w:u w:val="none" w:color="auto"/>
        </w:rPr>
        <w:t>部门提交问题具体情况，也可通过市长热线、</w:t>
      </w:r>
      <w:r>
        <w:rPr>
          <w:rFonts w:hint="eastAsia" w:ascii="Times New Roman" w:hAnsi="Times New Roman" w:eastAsia="仿宋_GB2312" w:cs="Times New Roman"/>
          <w:b w:val="0"/>
          <w:bCs w:val="0"/>
          <w:color w:val="auto"/>
          <w:sz w:val="32"/>
          <w:szCs w:val="32"/>
          <w:u w:val="none" w:color="auto"/>
          <w:lang w:eastAsia="zh-CN"/>
        </w:rPr>
        <w:t>“</w:t>
      </w:r>
      <w:r>
        <w:rPr>
          <w:rFonts w:hint="default" w:ascii="Times New Roman" w:hAnsi="Times New Roman" w:eastAsia="仿宋_GB2312" w:cs="Times New Roman"/>
          <w:b w:val="0"/>
          <w:bCs w:val="0"/>
          <w:color w:val="auto"/>
          <w:sz w:val="32"/>
          <w:szCs w:val="32"/>
          <w:u w:val="none" w:color="auto"/>
        </w:rPr>
        <w:t>企业</w:t>
      </w:r>
      <w:r>
        <w:rPr>
          <w:rFonts w:hint="default" w:ascii="Times New Roman" w:hAnsi="Times New Roman" w:eastAsia="仿宋_GB2312" w:cs="Times New Roman"/>
          <w:b w:val="0"/>
          <w:bCs w:val="0"/>
          <w:color w:val="auto"/>
          <w:sz w:val="32"/>
          <w:szCs w:val="32"/>
          <w:u w:val="none" w:color="auto"/>
          <w:lang w:eastAsia="zh-CN"/>
        </w:rPr>
        <w:t>纾困</w:t>
      </w:r>
      <w:r>
        <w:rPr>
          <w:rFonts w:hint="default" w:ascii="Times New Roman" w:hAnsi="Times New Roman" w:eastAsia="仿宋_GB2312" w:cs="Times New Roman"/>
          <w:b w:val="0"/>
          <w:bCs w:val="0"/>
          <w:color w:val="auto"/>
          <w:sz w:val="32"/>
          <w:szCs w:val="32"/>
          <w:u w:val="none" w:color="auto"/>
        </w:rPr>
        <w:t>360</w:t>
      </w:r>
      <w:r>
        <w:rPr>
          <w:rFonts w:hint="eastAsia" w:ascii="Times New Roman" w:hAnsi="Times New Roman" w:eastAsia="仿宋_GB2312" w:cs="Times New Roman"/>
          <w:b w:val="0"/>
          <w:bCs w:val="0"/>
          <w:color w:val="auto"/>
          <w:sz w:val="32"/>
          <w:szCs w:val="32"/>
          <w:u w:val="none" w:color="auto"/>
          <w:lang w:eastAsia="zh-CN"/>
        </w:rPr>
        <w:t>”</w:t>
      </w:r>
      <w:r>
        <w:rPr>
          <w:rFonts w:hint="default" w:ascii="Times New Roman" w:hAnsi="Times New Roman" w:eastAsia="仿宋_GB2312" w:cs="Times New Roman"/>
          <w:b w:val="0"/>
          <w:bCs w:val="0"/>
          <w:color w:val="auto"/>
          <w:sz w:val="32"/>
          <w:szCs w:val="32"/>
          <w:u w:val="none" w:color="auto"/>
        </w:rPr>
        <w:t>平台</w:t>
      </w:r>
      <w:r>
        <w:rPr>
          <w:rFonts w:hint="default" w:ascii="Times New Roman" w:hAnsi="Times New Roman" w:eastAsia="仿宋_GB2312" w:cs="Times New Roman"/>
          <w:b w:val="0"/>
          <w:bCs w:val="0"/>
          <w:color w:val="auto"/>
          <w:sz w:val="32"/>
          <w:szCs w:val="32"/>
          <w:u w:val="none" w:color="auto"/>
          <w:lang w:eastAsia="zh-CN"/>
        </w:rPr>
        <w:t>等途径</w:t>
      </w:r>
      <w:r>
        <w:rPr>
          <w:rFonts w:hint="default" w:ascii="Times New Roman" w:hAnsi="Times New Roman" w:eastAsia="仿宋_GB2312" w:cs="Times New Roman"/>
          <w:b w:val="0"/>
          <w:bCs w:val="0"/>
          <w:color w:val="auto"/>
          <w:sz w:val="32"/>
          <w:szCs w:val="32"/>
          <w:u w:val="none" w:color="auto"/>
        </w:rPr>
        <w:t>，向市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办公室提交。各</w:t>
      </w:r>
      <w:r>
        <w:rPr>
          <w:rFonts w:hint="default" w:ascii="Times New Roman" w:hAnsi="Times New Roman" w:eastAsia="仿宋_GB2312" w:cs="Times New Roman"/>
          <w:b w:val="0"/>
          <w:bCs w:val="0"/>
          <w:color w:val="auto"/>
          <w:sz w:val="32"/>
          <w:szCs w:val="32"/>
          <w:u w:val="none" w:color="auto"/>
          <w:lang w:eastAsia="zh-CN"/>
        </w:rPr>
        <w:t>县（市、区）</w:t>
      </w:r>
      <w:r>
        <w:rPr>
          <w:rFonts w:hint="default" w:ascii="Times New Roman" w:hAnsi="Times New Roman" w:eastAsia="仿宋_GB2312" w:cs="Times New Roman"/>
          <w:b w:val="0"/>
          <w:bCs w:val="0"/>
          <w:color w:val="auto"/>
          <w:sz w:val="32"/>
          <w:szCs w:val="32"/>
          <w:u w:val="none" w:color="auto"/>
        </w:rPr>
        <w:t>、</w:t>
      </w:r>
      <w:r>
        <w:rPr>
          <w:rFonts w:hint="default" w:ascii="Times New Roman" w:hAnsi="Times New Roman" w:eastAsia="仿宋_GB2312" w:cs="Times New Roman"/>
          <w:b w:val="0"/>
          <w:bCs w:val="0"/>
          <w:color w:val="auto"/>
          <w:sz w:val="32"/>
          <w:szCs w:val="32"/>
          <w:u w:val="none" w:color="auto"/>
          <w:lang w:eastAsia="zh-CN"/>
        </w:rPr>
        <w:t>市直</w:t>
      </w:r>
      <w:r>
        <w:rPr>
          <w:rFonts w:hint="default" w:ascii="Times New Roman" w:hAnsi="Times New Roman" w:eastAsia="仿宋_GB2312" w:cs="Times New Roman"/>
          <w:b w:val="0"/>
          <w:bCs w:val="0"/>
          <w:color w:val="auto"/>
          <w:sz w:val="32"/>
          <w:szCs w:val="32"/>
          <w:u w:val="none" w:color="auto"/>
        </w:rPr>
        <w:t>部门每周定期向市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办公室提交议题。市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kern w:val="0"/>
          <w:sz w:val="32"/>
          <w:szCs w:val="32"/>
          <w:u w:val="none" w:color="auto"/>
          <w:lang w:val="en-US" w:eastAsia="zh-CN"/>
        </w:rPr>
        <w:t>要会同</w:t>
      </w:r>
      <w:r>
        <w:rPr>
          <w:rFonts w:hint="default" w:ascii="Times New Roman" w:hAnsi="Times New Roman" w:eastAsia="仿宋_GB2312" w:cs="Times New Roman"/>
          <w:b w:val="0"/>
          <w:bCs w:val="0"/>
          <w:color w:val="auto"/>
          <w:sz w:val="32"/>
          <w:szCs w:val="32"/>
          <w:u w:val="none" w:color="auto"/>
          <w:vertAlign w:val="baseline"/>
        </w:rPr>
        <w:t>有关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、市直部门和</w:t>
      </w:r>
      <w:r>
        <w:rPr>
          <w:rFonts w:hint="default" w:ascii="Times New Roman" w:hAnsi="Times New Roman" w:eastAsia="仿宋_GB2312" w:cs="Times New Roman"/>
          <w:b w:val="0"/>
          <w:bCs w:val="0"/>
          <w:color w:val="auto"/>
          <w:sz w:val="32"/>
          <w:szCs w:val="32"/>
          <w:u w:val="none" w:color="auto"/>
          <w:vertAlign w:val="baseline"/>
          <w:lang w:eastAsia="zh-CN"/>
        </w:rPr>
        <w:t>相关企业</w:t>
      </w:r>
      <w:r>
        <w:rPr>
          <w:rFonts w:hint="default" w:ascii="Times New Roman" w:hAnsi="Times New Roman" w:eastAsia="仿宋_GB2312" w:cs="Times New Roman"/>
          <w:b w:val="0"/>
          <w:bCs w:val="0"/>
          <w:color w:val="auto"/>
          <w:sz w:val="32"/>
          <w:szCs w:val="32"/>
          <w:u w:val="none" w:color="auto"/>
          <w:vertAlign w:val="baseline"/>
        </w:rPr>
        <w:t>，</w:t>
      </w:r>
      <w:r>
        <w:rPr>
          <w:rFonts w:hint="default" w:ascii="Times New Roman" w:hAnsi="Times New Roman" w:eastAsia="仿宋_GB2312" w:cs="Times New Roman"/>
          <w:b w:val="0"/>
          <w:bCs w:val="0"/>
          <w:color w:val="auto"/>
          <w:sz w:val="32"/>
          <w:szCs w:val="32"/>
          <w:u w:val="none" w:color="auto"/>
          <w:vertAlign w:val="baseline"/>
          <w:lang w:eastAsia="zh-CN"/>
        </w:rPr>
        <w:t>对上会议题先行深入研究，</w:t>
      </w:r>
      <w:r>
        <w:rPr>
          <w:rFonts w:hint="default" w:ascii="Times New Roman" w:hAnsi="Times New Roman" w:eastAsia="仿宋_GB2312" w:cs="Times New Roman"/>
          <w:b w:val="0"/>
          <w:bCs w:val="0"/>
          <w:color w:val="auto"/>
          <w:kern w:val="0"/>
          <w:sz w:val="32"/>
          <w:szCs w:val="32"/>
          <w:u w:val="none" w:color="auto"/>
          <w:lang w:val="en-US" w:eastAsia="zh-CN"/>
        </w:rPr>
        <w:t>初步提出</w:t>
      </w:r>
      <w:r>
        <w:rPr>
          <w:rFonts w:hint="default" w:ascii="Times New Roman" w:hAnsi="Times New Roman" w:eastAsia="仿宋_GB2312" w:cs="Times New Roman"/>
          <w:b w:val="0"/>
          <w:bCs w:val="0"/>
          <w:color w:val="auto"/>
          <w:kern w:val="0"/>
          <w:sz w:val="32"/>
          <w:szCs w:val="32"/>
          <w:u w:val="none" w:color="auto"/>
          <w:lang w:eastAsia="zh-CN"/>
        </w:rPr>
        <w:t>拟上会议题、</w:t>
      </w:r>
      <w:r>
        <w:rPr>
          <w:rFonts w:hint="default" w:ascii="Times New Roman" w:hAnsi="Times New Roman" w:eastAsia="仿宋_GB2312" w:cs="Times New Roman"/>
          <w:b w:val="0"/>
          <w:bCs w:val="0"/>
          <w:color w:val="auto"/>
          <w:kern w:val="0"/>
          <w:sz w:val="32"/>
          <w:szCs w:val="32"/>
          <w:u w:val="none" w:color="auto"/>
          <w:lang w:val="en-US" w:eastAsia="zh-CN"/>
        </w:rPr>
        <w:t>解决方案或意见建议，报请总召集人审定后提交工作例会，依法依规、统筹协调，研究问题解决方案</w:t>
      </w:r>
      <w:r>
        <w:rPr>
          <w:rFonts w:hint="default" w:ascii="Times New Roman" w:hAnsi="Times New Roman" w:eastAsia="仿宋_GB2312" w:cs="Times New Roman"/>
          <w:b w:val="0"/>
          <w:bCs w:val="0"/>
          <w:color w:val="auto"/>
          <w:kern w:val="0"/>
          <w:sz w:val="32"/>
          <w:szCs w:val="32"/>
          <w:u w:val="none" w:color="auto"/>
          <w:lang w:eastAsia="zh-CN"/>
        </w:rPr>
        <w:t>，</w:t>
      </w:r>
      <w:r>
        <w:rPr>
          <w:rFonts w:hint="default" w:ascii="Times New Roman" w:hAnsi="Times New Roman" w:eastAsia="仿宋_GB2312" w:cs="Times New Roman"/>
          <w:b w:val="0"/>
          <w:bCs w:val="0"/>
          <w:color w:val="auto"/>
          <w:kern w:val="0"/>
          <w:sz w:val="32"/>
          <w:szCs w:val="32"/>
          <w:u w:val="none" w:color="auto"/>
          <w:lang w:val="en-US" w:eastAsia="zh-CN"/>
        </w:rPr>
        <w:t>形成市长办公会议纪要</w:t>
      </w:r>
      <w:r>
        <w:rPr>
          <w:rFonts w:hint="default" w:ascii="Times New Roman" w:hAnsi="Times New Roman" w:eastAsia="仿宋_GB2312" w:cs="Times New Roman"/>
          <w:b w:val="0"/>
          <w:bCs w:val="0"/>
          <w:color w:val="auto"/>
          <w:kern w:val="0"/>
          <w:sz w:val="32"/>
          <w:szCs w:val="32"/>
          <w:u w:val="none" w:color="auto"/>
          <w:lang w:eastAsia="zh-CN"/>
        </w:rPr>
        <w:t>（服务企业）</w:t>
      </w:r>
      <w:r>
        <w:rPr>
          <w:rFonts w:hint="default" w:ascii="Times New Roman" w:hAnsi="Times New Roman" w:eastAsia="仿宋_GB2312" w:cs="Times New Roman"/>
          <w:b w:val="0"/>
          <w:bCs w:val="0"/>
          <w:color w:val="auto"/>
          <w:kern w:val="0"/>
          <w:sz w:val="32"/>
          <w:szCs w:val="32"/>
          <w:u w:val="none" w:color="auto"/>
          <w:lang w:val="en-US" w:eastAsia="zh-CN"/>
        </w:rPr>
        <w:t>印发各单位落实执行。</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（三）压实办结责任。</w:t>
      </w:r>
      <w:r>
        <w:rPr>
          <w:rFonts w:hint="default" w:ascii="Times New Roman" w:hAnsi="Times New Roman" w:eastAsia="仿宋_GB2312" w:cs="Times New Roman"/>
          <w:b w:val="0"/>
          <w:bCs w:val="0"/>
          <w:color w:val="auto"/>
          <w:sz w:val="32"/>
          <w:szCs w:val="32"/>
          <w:u w:val="none" w:color="auto"/>
        </w:rPr>
        <w:t>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sz w:val="32"/>
          <w:szCs w:val="32"/>
          <w:u w:val="none" w:color="auto"/>
          <w:vertAlign w:val="baseline"/>
        </w:rPr>
        <w:t>要于会议召开次日对研究确定事项逐项梳理编号备案，对相关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和</w:t>
      </w:r>
      <w:r>
        <w:rPr>
          <w:rFonts w:hint="default" w:ascii="Times New Roman" w:hAnsi="Times New Roman" w:eastAsia="仿宋_GB2312" w:cs="Times New Roman"/>
          <w:b w:val="0"/>
          <w:bCs w:val="0"/>
          <w:color w:val="auto"/>
          <w:sz w:val="32"/>
          <w:szCs w:val="32"/>
          <w:u w:val="none" w:color="auto"/>
          <w:vertAlign w:val="baseline"/>
          <w:lang w:eastAsia="zh-CN"/>
        </w:rPr>
        <w:t>市直</w:t>
      </w:r>
      <w:r>
        <w:rPr>
          <w:rFonts w:hint="default" w:ascii="Times New Roman" w:hAnsi="Times New Roman" w:eastAsia="仿宋_GB2312" w:cs="Times New Roman"/>
          <w:b w:val="0"/>
          <w:bCs w:val="0"/>
          <w:color w:val="auto"/>
          <w:sz w:val="32"/>
          <w:szCs w:val="32"/>
          <w:u w:val="none" w:color="auto"/>
          <w:vertAlign w:val="baseline"/>
        </w:rPr>
        <w:t>部门下达交办通知单，明确任务责任、办结时限，定期督导受理情况。参会的</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、市直部门要结合本单位职责，针对会议涉及事项认真研究，提出切实可行的解决办法，并明确专人负责会议确定事项的办理</w:t>
      </w:r>
      <w:r>
        <w:rPr>
          <w:rFonts w:hint="default" w:ascii="Times New Roman" w:hAnsi="Times New Roman" w:eastAsia="仿宋_GB2312" w:cs="Times New Roman"/>
          <w:b w:val="0"/>
          <w:bCs w:val="0"/>
          <w:color w:val="auto"/>
          <w:sz w:val="32"/>
          <w:szCs w:val="32"/>
          <w:u w:val="none" w:color="auto"/>
          <w:vertAlign w:val="baseline"/>
          <w:lang w:eastAsia="zh-CN"/>
        </w:rPr>
        <w:t>推进</w:t>
      </w:r>
      <w:r>
        <w:rPr>
          <w:rFonts w:hint="default" w:ascii="Times New Roman" w:hAnsi="Times New Roman" w:eastAsia="仿宋_GB2312" w:cs="Times New Roman"/>
          <w:b w:val="0"/>
          <w:bCs w:val="0"/>
          <w:color w:val="auto"/>
          <w:sz w:val="32"/>
          <w:szCs w:val="32"/>
          <w:u w:val="none" w:color="auto"/>
          <w:vertAlign w:val="baseline"/>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（四）注重结果反馈。</w:t>
      </w:r>
      <w:r>
        <w:rPr>
          <w:rFonts w:hint="default" w:ascii="Times New Roman" w:hAnsi="Times New Roman" w:eastAsia="仿宋_GB2312" w:cs="Times New Roman"/>
          <w:b w:val="0"/>
          <w:bCs w:val="0"/>
          <w:color w:val="auto"/>
          <w:sz w:val="32"/>
          <w:szCs w:val="32"/>
          <w:u w:val="none" w:color="auto"/>
          <w:vertAlign w:val="baseline"/>
          <w:lang w:val="en-US" w:eastAsia="zh-CN"/>
        </w:rPr>
        <w:t>各县（市、区）、市直部门要严格按照议定的时间节点，及时将办理结果向</w:t>
      </w:r>
      <w:r>
        <w:rPr>
          <w:rFonts w:hint="default" w:ascii="Times New Roman" w:hAnsi="Times New Roman" w:eastAsia="仿宋_GB2312" w:cs="Times New Roman"/>
          <w:b w:val="0"/>
          <w:bCs w:val="0"/>
          <w:color w:val="auto"/>
          <w:sz w:val="32"/>
          <w:szCs w:val="32"/>
          <w:u w:val="none" w:color="auto"/>
        </w:rPr>
        <w:t>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sz w:val="32"/>
          <w:szCs w:val="32"/>
          <w:u w:val="none" w:color="auto"/>
          <w:vertAlign w:val="baseline"/>
          <w:lang w:val="en-US" w:eastAsia="zh-CN"/>
        </w:rPr>
        <w:t>进行反馈。</w:t>
      </w:r>
      <w:r>
        <w:rPr>
          <w:rFonts w:hint="default" w:ascii="Times New Roman" w:hAnsi="Times New Roman" w:eastAsia="仿宋_GB2312" w:cs="Times New Roman"/>
          <w:b w:val="0"/>
          <w:bCs w:val="0"/>
          <w:color w:val="auto"/>
          <w:sz w:val="32"/>
          <w:szCs w:val="32"/>
          <w:u w:val="none" w:color="auto"/>
        </w:rPr>
        <w:t>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sz w:val="32"/>
          <w:szCs w:val="32"/>
          <w:u w:val="none" w:color="auto"/>
          <w:vertAlign w:val="baseline"/>
          <w:lang w:val="en-US" w:eastAsia="zh-CN"/>
        </w:rPr>
        <w:t>要第一时间核实确认，向企业等问题反映主体反馈办理结果，定期形成工作报告上报市长、常务副市长、分管副市长。</w:t>
      </w:r>
      <w:r>
        <w:rPr>
          <w:rFonts w:hint="default" w:ascii="Times New Roman" w:hAnsi="Times New Roman" w:eastAsia="仿宋_GB2312" w:cs="Times New Roman"/>
          <w:b w:val="0"/>
          <w:bCs w:val="0"/>
          <w:color w:val="auto"/>
          <w:sz w:val="32"/>
          <w:szCs w:val="32"/>
          <w:u w:val="none" w:color="auto"/>
        </w:rPr>
        <w:t>市</w:t>
      </w:r>
      <w:r>
        <w:rPr>
          <w:rFonts w:hint="default" w:ascii="Times New Roman" w:hAnsi="Times New Roman" w:eastAsia="仿宋_GB2312" w:cs="Times New Roman"/>
          <w:b w:val="0"/>
          <w:bCs w:val="0"/>
          <w:color w:val="auto"/>
          <w:sz w:val="32"/>
          <w:szCs w:val="32"/>
          <w:u w:val="none" w:color="auto"/>
          <w:lang w:eastAsia="zh-CN"/>
        </w:rPr>
        <w:t>“万人助万企”</w:t>
      </w:r>
      <w:r>
        <w:rPr>
          <w:rFonts w:hint="default" w:ascii="Times New Roman" w:hAnsi="Times New Roman" w:eastAsia="仿宋_GB2312" w:cs="Times New Roman"/>
          <w:b w:val="0"/>
          <w:bCs w:val="0"/>
          <w:color w:val="auto"/>
          <w:sz w:val="32"/>
          <w:szCs w:val="32"/>
          <w:u w:val="none" w:color="auto"/>
        </w:rPr>
        <w:t>活动</w:t>
      </w:r>
      <w:r>
        <w:rPr>
          <w:rFonts w:hint="default" w:ascii="Times New Roman" w:hAnsi="Times New Roman" w:eastAsia="仿宋_GB2312" w:cs="Times New Roman"/>
          <w:b w:val="0"/>
          <w:bCs w:val="0"/>
          <w:color w:val="auto"/>
          <w:sz w:val="32"/>
          <w:szCs w:val="32"/>
          <w:u w:val="none" w:color="auto"/>
          <w:lang w:eastAsia="zh-CN"/>
        </w:rPr>
        <w:t>领导小组</w:t>
      </w:r>
      <w:r>
        <w:rPr>
          <w:rFonts w:hint="default" w:ascii="Times New Roman" w:hAnsi="Times New Roman" w:eastAsia="仿宋_GB2312" w:cs="Times New Roman"/>
          <w:b w:val="0"/>
          <w:bCs w:val="0"/>
          <w:color w:val="auto"/>
          <w:sz w:val="32"/>
          <w:szCs w:val="32"/>
          <w:u w:val="none" w:color="auto"/>
        </w:rPr>
        <w:t>办公室</w:t>
      </w:r>
      <w:r>
        <w:rPr>
          <w:rFonts w:hint="default" w:ascii="Times New Roman" w:hAnsi="Times New Roman" w:eastAsia="仿宋_GB2312" w:cs="Times New Roman"/>
          <w:b w:val="0"/>
          <w:bCs w:val="0"/>
          <w:color w:val="auto"/>
          <w:sz w:val="32"/>
          <w:szCs w:val="32"/>
          <w:u w:val="none" w:color="auto"/>
          <w:vertAlign w:val="baseline"/>
          <w:lang w:val="en-US" w:eastAsia="zh-CN"/>
        </w:rPr>
        <w:t>要定期开展已办结问题“回头看”，随机选择问题事项进行走访调研，对问题办结情况进行评估，不断提高企业满意度，进一步提振企业信心、激发企业潜能、释放企业活力，助推全市经济社会高质量发展。</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黑体" w:cs="Times New Roman"/>
          <w:b w:val="0"/>
          <w:bCs w:val="0"/>
          <w:color w:val="auto"/>
          <w:sz w:val="44"/>
          <w:szCs w:val="44"/>
          <w:u w:val="none" w:color="auto"/>
          <w:lang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（五）严格考核问效。</w:t>
      </w:r>
      <w:r>
        <w:rPr>
          <w:rFonts w:hint="default" w:ascii="Times New Roman" w:hAnsi="Times New Roman" w:eastAsia="仿宋_GB2312" w:cs="Times New Roman"/>
          <w:b w:val="0"/>
          <w:bCs w:val="0"/>
          <w:color w:val="auto"/>
          <w:spacing w:val="0"/>
          <w:sz w:val="32"/>
          <w:szCs w:val="32"/>
          <w:u w:val="none" w:color="auto"/>
        </w:rPr>
        <w:t>市</w:t>
      </w:r>
      <w:r>
        <w:rPr>
          <w:rFonts w:hint="default" w:ascii="Times New Roman" w:hAnsi="Times New Roman" w:eastAsia="仿宋_GB2312" w:cs="Times New Roman"/>
          <w:b w:val="0"/>
          <w:bCs w:val="0"/>
          <w:color w:val="auto"/>
          <w:spacing w:val="0"/>
          <w:sz w:val="32"/>
          <w:szCs w:val="32"/>
          <w:u w:val="none" w:color="auto"/>
          <w:lang w:eastAsia="zh-CN"/>
        </w:rPr>
        <w:t>“万人助万企”</w:t>
      </w:r>
      <w:r>
        <w:rPr>
          <w:rFonts w:hint="default" w:ascii="Times New Roman" w:hAnsi="Times New Roman" w:eastAsia="仿宋_GB2312" w:cs="Times New Roman"/>
          <w:b w:val="0"/>
          <w:bCs w:val="0"/>
          <w:color w:val="auto"/>
          <w:spacing w:val="0"/>
          <w:sz w:val="32"/>
          <w:szCs w:val="32"/>
          <w:u w:val="none" w:color="auto"/>
        </w:rPr>
        <w:t>活动</w:t>
      </w:r>
      <w:r>
        <w:rPr>
          <w:rFonts w:hint="default" w:ascii="Times New Roman" w:hAnsi="Times New Roman" w:eastAsia="仿宋_GB2312" w:cs="Times New Roman"/>
          <w:b w:val="0"/>
          <w:bCs w:val="0"/>
          <w:color w:val="auto"/>
          <w:spacing w:val="0"/>
          <w:sz w:val="32"/>
          <w:szCs w:val="32"/>
          <w:u w:val="none" w:color="auto"/>
          <w:lang w:eastAsia="zh-CN"/>
        </w:rPr>
        <w:t>领导小组</w:t>
      </w:r>
      <w:r>
        <w:rPr>
          <w:rFonts w:hint="default" w:ascii="Times New Roman" w:hAnsi="Times New Roman" w:eastAsia="仿宋_GB2312" w:cs="Times New Roman"/>
          <w:b w:val="0"/>
          <w:bCs w:val="0"/>
          <w:color w:val="auto"/>
          <w:spacing w:val="0"/>
          <w:sz w:val="32"/>
          <w:szCs w:val="32"/>
          <w:u w:val="none" w:color="auto"/>
        </w:rPr>
        <w:t>办公室</w:t>
      </w:r>
      <w:r>
        <w:rPr>
          <w:rFonts w:hint="default" w:ascii="Times New Roman" w:hAnsi="Times New Roman" w:eastAsia="仿宋_GB2312" w:cs="Times New Roman"/>
          <w:b w:val="0"/>
          <w:bCs w:val="0"/>
          <w:color w:val="auto"/>
          <w:spacing w:val="0"/>
          <w:sz w:val="32"/>
          <w:szCs w:val="32"/>
          <w:u w:val="none" w:color="auto"/>
          <w:vertAlign w:val="baseline"/>
        </w:rPr>
        <w:t>对会议确定事项落实情况进行跟踪督查，实行月通报、季小结、年总结制度。重要事项或重大问题推进落实情况</w:t>
      </w:r>
      <w:r>
        <w:rPr>
          <w:rFonts w:hint="default" w:ascii="Times New Roman" w:hAnsi="Times New Roman" w:eastAsia="仿宋_GB2312" w:cs="Times New Roman"/>
          <w:b w:val="0"/>
          <w:bCs w:val="0"/>
          <w:color w:val="auto"/>
          <w:spacing w:val="0"/>
          <w:sz w:val="32"/>
          <w:szCs w:val="32"/>
          <w:u w:val="none" w:color="auto"/>
          <w:vertAlign w:val="baseline"/>
          <w:lang w:eastAsia="zh-CN"/>
        </w:rPr>
        <w:t>要按照“</w:t>
      </w:r>
      <w:r>
        <w:rPr>
          <w:rFonts w:hint="default" w:ascii="Times New Roman" w:hAnsi="Times New Roman" w:eastAsia="仿宋_GB2312" w:cs="Times New Roman"/>
          <w:b w:val="0"/>
          <w:bCs w:val="0"/>
          <w:color w:val="auto"/>
          <w:spacing w:val="0"/>
          <w:sz w:val="32"/>
          <w:szCs w:val="32"/>
          <w:u w:val="none" w:color="auto"/>
          <w:vertAlign w:val="baseline"/>
          <w:lang w:val="en-US" w:eastAsia="zh-CN"/>
        </w:rPr>
        <w:t>13710</w:t>
      </w:r>
      <w:r>
        <w:rPr>
          <w:rFonts w:hint="default" w:ascii="Times New Roman" w:hAnsi="Times New Roman" w:eastAsia="仿宋_GB2312" w:cs="Times New Roman"/>
          <w:b w:val="0"/>
          <w:bCs w:val="0"/>
          <w:color w:val="auto"/>
          <w:spacing w:val="0"/>
          <w:sz w:val="32"/>
          <w:szCs w:val="32"/>
          <w:u w:val="none" w:color="auto"/>
          <w:vertAlign w:val="baseline"/>
          <w:lang w:eastAsia="zh-CN"/>
        </w:rPr>
        <w:t>”工作制度，</w:t>
      </w:r>
      <w:r>
        <w:rPr>
          <w:rFonts w:hint="default" w:ascii="Times New Roman" w:hAnsi="Times New Roman" w:eastAsia="仿宋_GB2312" w:cs="Times New Roman"/>
          <w:b w:val="0"/>
          <w:bCs w:val="0"/>
          <w:color w:val="auto"/>
          <w:spacing w:val="0"/>
          <w:sz w:val="32"/>
          <w:szCs w:val="32"/>
          <w:u w:val="none" w:color="auto"/>
          <w:vertAlign w:val="baseline"/>
        </w:rPr>
        <w:t>由市政府督查室、</w:t>
      </w:r>
      <w:r>
        <w:rPr>
          <w:rFonts w:hint="default" w:ascii="Times New Roman" w:hAnsi="Times New Roman" w:eastAsia="仿宋_GB2312" w:cs="Times New Roman"/>
          <w:b w:val="0"/>
          <w:bCs w:val="0"/>
          <w:color w:val="auto"/>
          <w:spacing w:val="0"/>
          <w:sz w:val="32"/>
          <w:szCs w:val="32"/>
          <w:u w:val="none" w:color="auto"/>
        </w:rPr>
        <w:t>市</w:t>
      </w:r>
      <w:r>
        <w:rPr>
          <w:rFonts w:hint="default" w:ascii="Times New Roman" w:hAnsi="Times New Roman" w:eastAsia="仿宋_GB2312" w:cs="Times New Roman"/>
          <w:b w:val="0"/>
          <w:bCs w:val="0"/>
          <w:color w:val="auto"/>
          <w:spacing w:val="0"/>
          <w:sz w:val="32"/>
          <w:szCs w:val="32"/>
          <w:u w:val="none" w:color="auto"/>
          <w:lang w:eastAsia="zh-CN"/>
        </w:rPr>
        <w:t>“万人助万企”</w:t>
      </w:r>
      <w:r>
        <w:rPr>
          <w:rFonts w:hint="default" w:ascii="Times New Roman" w:hAnsi="Times New Roman" w:eastAsia="仿宋_GB2312" w:cs="Times New Roman"/>
          <w:b w:val="0"/>
          <w:bCs w:val="0"/>
          <w:color w:val="auto"/>
          <w:spacing w:val="0"/>
          <w:sz w:val="32"/>
          <w:szCs w:val="32"/>
          <w:u w:val="none" w:color="auto"/>
        </w:rPr>
        <w:t>活动</w:t>
      </w:r>
      <w:r>
        <w:rPr>
          <w:rFonts w:hint="default" w:ascii="Times New Roman" w:hAnsi="Times New Roman" w:eastAsia="仿宋_GB2312" w:cs="Times New Roman"/>
          <w:b w:val="0"/>
          <w:bCs w:val="0"/>
          <w:color w:val="auto"/>
          <w:spacing w:val="0"/>
          <w:sz w:val="32"/>
          <w:szCs w:val="32"/>
          <w:u w:val="none" w:color="auto"/>
          <w:lang w:eastAsia="zh-CN"/>
        </w:rPr>
        <w:t>领导小组</w:t>
      </w:r>
      <w:r>
        <w:rPr>
          <w:rFonts w:hint="default" w:ascii="Times New Roman" w:hAnsi="Times New Roman" w:eastAsia="仿宋_GB2312" w:cs="Times New Roman"/>
          <w:b w:val="0"/>
          <w:bCs w:val="0"/>
          <w:color w:val="auto"/>
          <w:spacing w:val="0"/>
          <w:sz w:val="32"/>
          <w:szCs w:val="32"/>
          <w:u w:val="none" w:color="auto"/>
        </w:rPr>
        <w:t>办公室</w:t>
      </w:r>
      <w:r>
        <w:rPr>
          <w:rFonts w:hint="default" w:ascii="Times New Roman" w:hAnsi="Times New Roman" w:eastAsia="仿宋_GB2312" w:cs="Times New Roman"/>
          <w:b w:val="0"/>
          <w:bCs w:val="0"/>
          <w:color w:val="auto"/>
          <w:spacing w:val="0"/>
          <w:sz w:val="32"/>
          <w:szCs w:val="32"/>
          <w:highlight w:val="none"/>
          <w:u w:val="none" w:color="auto"/>
          <w:vertAlign w:val="baseline"/>
        </w:rPr>
        <w:t>联合跟踪督查，对各</w:t>
      </w:r>
      <w:r>
        <w:rPr>
          <w:rFonts w:hint="default" w:ascii="Times New Roman" w:hAnsi="Times New Roman" w:eastAsia="仿宋_GB2312" w:cs="Times New Roman"/>
          <w:b w:val="0"/>
          <w:bCs w:val="0"/>
          <w:color w:val="auto"/>
          <w:spacing w:val="0"/>
          <w:sz w:val="32"/>
          <w:szCs w:val="32"/>
          <w:highlight w:val="none"/>
          <w:u w:val="none" w:color="auto"/>
          <w:vertAlign w:val="baseline"/>
          <w:lang w:eastAsia="zh-CN"/>
        </w:rPr>
        <w:t>县（市、区）</w:t>
      </w:r>
      <w:r>
        <w:rPr>
          <w:rFonts w:hint="default" w:ascii="Times New Roman" w:hAnsi="Times New Roman" w:eastAsia="仿宋_GB2312" w:cs="Times New Roman"/>
          <w:b w:val="0"/>
          <w:bCs w:val="0"/>
          <w:color w:val="auto"/>
          <w:spacing w:val="0"/>
          <w:sz w:val="32"/>
          <w:szCs w:val="32"/>
          <w:highlight w:val="none"/>
          <w:u w:val="none" w:color="auto"/>
          <w:vertAlign w:val="baseline"/>
        </w:rPr>
        <w:t>、市直部门落实情况进</w:t>
      </w:r>
      <w:r>
        <w:rPr>
          <w:rFonts w:hint="default" w:ascii="Times New Roman" w:hAnsi="Times New Roman" w:eastAsia="仿宋_GB2312" w:cs="Times New Roman"/>
          <w:b w:val="0"/>
          <w:bCs w:val="0"/>
          <w:color w:val="auto"/>
          <w:spacing w:val="0"/>
          <w:sz w:val="32"/>
          <w:szCs w:val="32"/>
          <w:u w:val="none" w:color="auto"/>
          <w:vertAlign w:val="baseline"/>
          <w:lang w:val="en-US" w:eastAsia="zh-CN"/>
        </w:rPr>
        <w:t>行考核</w:t>
      </w:r>
      <w:r>
        <w:rPr>
          <w:rFonts w:hint="default" w:ascii="Times New Roman" w:hAnsi="Times New Roman" w:eastAsia="仿宋_GB2312" w:cs="Times New Roman"/>
          <w:b w:val="0"/>
          <w:bCs w:val="0"/>
          <w:color w:val="auto"/>
          <w:spacing w:val="0"/>
          <w:sz w:val="32"/>
          <w:szCs w:val="32"/>
          <w:u w:val="none" w:color="auto"/>
          <w:vertAlign w:val="baseline"/>
          <w:lang w:eastAsia="zh-CN"/>
        </w:rPr>
        <w:t>通报</w:t>
      </w:r>
      <w:r>
        <w:rPr>
          <w:rFonts w:hint="default" w:ascii="Times New Roman" w:hAnsi="Times New Roman" w:eastAsia="仿宋_GB2312" w:cs="Times New Roman"/>
          <w:b w:val="0"/>
          <w:bCs w:val="0"/>
          <w:color w:val="auto"/>
          <w:spacing w:val="0"/>
          <w:sz w:val="32"/>
          <w:szCs w:val="32"/>
          <w:u w:val="none" w:color="auto"/>
          <w:vertAlign w:val="baseline"/>
          <w:lang w:val="en-US" w:eastAsia="zh-CN"/>
        </w:rPr>
        <w:t>，纳入市“万人助万企”活动</w:t>
      </w:r>
      <w:r>
        <w:rPr>
          <w:rFonts w:hint="default" w:ascii="Times New Roman" w:hAnsi="Times New Roman" w:eastAsia="仿宋_GB2312" w:cs="Times New Roman"/>
          <w:b w:val="0"/>
          <w:bCs w:val="0"/>
          <w:color w:val="auto"/>
          <w:spacing w:val="0"/>
          <w:kern w:val="0"/>
          <w:sz w:val="32"/>
          <w:szCs w:val="32"/>
          <w:u w:val="none" w:color="auto"/>
        </w:rPr>
        <w:t>考评</w:t>
      </w:r>
      <w:r>
        <w:rPr>
          <w:rFonts w:hint="default" w:ascii="Times New Roman" w:hAnsi="Times New Roman" w:eastAsia="仿宋_GB2312" w:cs="Times New Roman"/>
          <w:b w:val="0"/>
          <w:bCs w:val="0"/>
          <w:color w:val="auto"/>
          <w:spacing w:val="0"/>
          <w:kern w:val="0"/>
          <w:sz w:val="32"/>
          <w:szCs w:val="32"/>
          <w:u w:val="none" w:color="auto"/>
          <w:lang w:eastAsia="zh-CN"/>
        </w:rPr>
        <w:t>体系，严格考核奖惩，激励担当作为。</w:t>
      </w:r>
      <w:r>
        <w:rPr>
          <w:rFonts w:hint="default" w:ascii="Times New Roman" w:hAnsi="Times New Roman" w:eastAsia="仿宋_GB2312" w:cs="Times New Roman"/>
          <w:b w:val="0"/>
          <w:bCs w:val="0"/>
          <w:color w:val="auto"/>
          <w:kern w:val="0"/>
          <w:sz w:val="32"/>
          <w:szCs w:val="32"/>
          <w:u w:val="none" w:color="auto"/>
          <w:lang w:val="en-US" w:eastAsia="zh-CN"/>
        </w:rPr>
        <w:br w:type="page"/>
      </w:r>
      <w:r>
        <w:rPr>
          <w:rFonts w:hint="default" w:ascii="Times New Roman" w:hAnsi="Times New Roman" w:eastAsia="黑体" w:cs="Times New Roman"/>
          <w:b w:val="0"/>
          <w:bCs w:val="0"/>
          <w:color w:val="auto"/>
          <w:sz w:val="32"/>
          <w:szCs w:val="32"/>
          <w:u w:val="none" w:color="auto"/>
        </w:rPr>
        <w:t>附件</w:t>
      </w:r>
      <w:r>
        <w:rPr>
          <w:rFonts w:hint="default" w:ascii="Times New Roman" w:hAnsi="Times New Roman" w:eastAsia="黑体" w:cs="Times New Roman"/>
          <w:b w:val="0"/>
          <w:bCs w:val="0"/>
          <w:color w:val="auto"/>
          <w:sz w:val="32"/>
          <w:szCs w:val="32"/>
          <w:u w:val="none" w:color="auto"/>
          <w:lang w:val="en-US" w:eastAsia="zh-CN"/>
        </w:rPr>
        <w:t>4</w:t>
      </w: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lang w:eastAsia="zh-CN"/>
        </w:rPr>
      </w:pP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lang w:eastAsia="zh-CN"/>
        </w:rPr>
      </w:pPr>
      <w:r>
        <w:rPr>
          <w:rFonts w:hint="default" w:ascii="Times New Roman" w:hAnsi="Times New Roman" w:eastAsia="方正小标宋简体" w:cs="Times New Roman"/>
          <w:b w:val="0"/>
          <w:bCs w:val="0"/>
          <w:color w:val="auto"/>
          <w:sz w:val="44"/>
          <w:szCs w:val="44"/>
          <w:u w:val="none" w:color="auto"/>
          <w:lang w:eastAsia="zh-CN"/>
        </w:rPr>
        <w:t>招商引资工作机制</w:t>
      </w:r>
    </w:p>
    <w:p>
      <w:pPr>
        <w:keepNext w:val="0"/>
        <w:keepLines w:val="0"/>
        <w:pageBreakBefore w:val="0"/>
        <w:widowControl w:val="0"/>
        <w:kinsoku/>
        <w:wordWrap/>
        <w:overflowPunct w:val="0"/>
        <w:topLinePunct w:val="0"/>
        <w:autoSpaceDE/>
        <w:autoSpaceDN/>
        <w:bidi w:val="0"/>
        <w:adjustRightInd w:val="0"/>
        <w:snapToGrid w:val="0"/>
        <w:spacing w:line="579" w:lineRule="exact"/>
        <w:textAlignment w:val="auto"/>
        <w:rPr>
          <w:rFonts w:hint="default" w:ascii="Times New Roman" w:hAnsi="Times New Roman" w:eastAsia="仿宋_GB2312" w:cs="Times New Roman"/>
          <w:b w:val="0"/>
          <w:bCs w:val="0"/>
          <w:color w:val="auto"/>
          <w:sz w:val="32"/>
          <w:szCs w:val="32"/>
          <w:u w:val="none" w:color="auto"/>
          <w:lang w:eastAsia="zh-CN"/>
        </w:rPr>
      </w:pP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eastAsia="zh-CN"/>
        </w:rPr>
      </w:pPr>
      <w:r>
        <w:rPr>
          <w:rFonts w:hint="default" w:ascii="Times New Roman" w:hAnsi="Times New Roman" w:eastAsia="仿宋_GB2312" w:cs="Times New Roman"/>
          <w:b w:val="0"/>
          <w:bCs w:val="0"/>
          <w:color w:val="auto"/>
          <w:sz w:val="32"/>
          <w:szCs w:val="32"/>
          <w:u w:val="none" w:color="auto"/>
          <w:lang w:eastAsia="zh-CN"/>
        </w:rPr>
        <w:t>为加大招商引资和对外开放力度，切实加强招商项目的组织协调和跟踪服务，确保全市重点招商项目的顺利实施，市政府决定建立招商引资协调推进工作机制。</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lang w:val="en-US" w:eastAsia="zh-CN"/>
        </w:rPr>
      </w:pPr>
      <w:r>
        <w:rPr>
          <w:rFonts w:hint="default" w:ascii="Times New Roman" w:hAnsi="Times New Roman" w:eastAsia="黑体" w:cs="Times New Roman"/>
          <w:b w:val="0"/>
          <w:bCs w:val="0"/>
          <w:color w:val="auto"/>
          <w:sz w:val="32"/>
          <w:szCs w:val="32"/>
          <w:u w:val="none" w:color="auto"/>
          <w:lang w:eastAsia="zh-CN"/>
        </w:rPr>
        <w:t>一、协调推进内容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仿宋_GB2312" w:cs="Times New Roman"/>
          <w:b w:val="0"/>
          <w:bCs w:val="0"/>
          <w:color w:val="auto"/>
          <w:sz w:val="32"/>
          <w:szCs w:val="32"/>
          <w:u w:val="none" w:color="auto"/>
          <w:lang w:val="en-US" w:eastAsia="zh-CN"/>
        </w:rPr>
        <w:t>研究审定全市招商引资重大政策，研究确定全市招商引资重大项目、重要活动，加大对县域招商工作的统筹力度，加强招商项目区域合作，协调解决重点招商引资项目实施过程中存在的突出困难和重大问题，促进招商引资工作高质量发展。</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二、协调推进形式</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仿宋_GB2312" w:cs="Times New Roman"/>
          <w:b w:val="0"/>
          <w:bCs w:val="0"/>
          <w:color w:val="auto"/>
          <w:sz w:val="32"/>
          <w:szCs w:val="32"/>
          <w:u w:val="none" w:color="auto"/>
          <w:lang w:val="en-US" w:eastAsia="zh-CN"/>
        </w:rPr>
        <w:t>协调推进采取工作例会、</w:t>
      </w:r>
      <w:r>
        <w:rPr>
          <w:rFonts w:hint="default" w:ascii="Times New Roman" w:hAnsi="Times New Roman" w:eastAsia="仿宋_GB2312" w:cs="Times New Roman"/>
          <w:b w:val="0"/>
          <w:bCs w:val="0"/>
          <w:color w:val="auto"/>
          <w:sz w:val="32"/>
          <w:szCs w:val="32"/>
          <w:u w:val="none" w:color="auto"/>
          <w:lang w:eastAsia="zh-CN"/>
        </w:rPr>
        <w:t>专题推进</w:t>
      </w:r>
      <w:r>
        <w:rPr>
          <w:rFonts w:hint="default" w:ascii="Times New Roman" w:hAnsi="Times New Roman" w:eastAsia="仿宋_GB2312" w:cs="Times New Roman"/>
          <w:b w:val="0"/>
          <w:bCs w:val="0"/>
          <w:color w:val="auto"/>
          <w:sz w:val="32"/>
          <w:szCs w:val="32"/>
          <w:u w:val="none" w:color="auto"/>
          <w:lang w:val="en-US" w:eastAsia="zh-CN"/>
        </w:rPr>
        <w:t>、招商</w:t>
      </w:r>
      <w:r>
        <w:rPr>
          <w:rFonts w:hint="default" w:ascii="Times New Roman" w:hAnsi="Times New Roman" w:eastAsia="仿宋_GB2312" w:cs="Times New Roman"/>
          <w:b w:val="0"/>
          <w:bCs w:val="0"/>
          <w:color w:val="auto"/>
          <w:sz w:val="32"/>
          <w:szCs w:val="32"/>
          <w:u w:val="none" w:color="auto"/>
          <w:lang w:eastAsia="zh-CN"/>
        </w:rPr>
        <w:t>推介</w:t>
      </w:r>
      <w:r>
        <w:rPr>
          <w:rFonts w:hint="default" w:ascii="Times New Roman" w:hAnsi="Times New Roman" w:eastAsia="仿宋_GB2312" w:cs="Times New Roman"/>
          <w:b w:val="0"/>
          <w:bCs w:val="0"/>
          <w:color w:val="auto"/>
          <w:sz w:val="32"/>
          <w:szCs w:val="32"/>
          <w:u w:val="none" w:color="auto"/>
          <w:lang w:val="en-US" w:eastAsia="zh-CN"/>
        </w:rPr>
        <w:t>活动等形式，市商务局牵头负责组织实施，分管副市长为总召集人，相关县（市、区）、市直部门负责人参加。对于一般性问题，由总召集人原则上一周召开一次例会研究解决；对于事关全局和长远的招商引资重要问题、重要事项和重要政策，由总召集人提请市长审定后召开</w:t>
      </w:r>
      <w:r>
        <w:rPr>
          <w:rFonts w:hint="default" w:ascii="Times New Roman" w:hAnsi="Times New Roman" w:eastAsia="仿宋_GB2312" w:cs="Times New Roman"/>
          <w:b w:val="0"/>
          <w:bCs w:val="0"/>
          <w:color w:val="auto"/>
          <w:sz w:val="32"/>
          <w:szCs w:val="32"/>
          <w:u w:val="none" w:color="auto"/>
          <w:lang w:eastAsia="zh-CN"/>
        </w:rPr>
        <w:t>推进会</w:t>
      </w:r>
      <w:r>
        <w:rPr>
          <w:rFonts w:hint="default" w:ascii="Times New Roman" w:hAnsi="Times New Roman" w:eastAsia="仿宋_GB2312" w:cs="Times New Roman"/>
          <w:b w:val="0"/>
          <w:bCs w:val="0"/>
          <w:color w:val="auto"/>
          <w:sz w:val="32"/>
          <w:szCs w:val="32"/>
          <w:u w:val="none" w:color="auto"/>
          <w:lang w:val="en-US" w:eastAsia="zh-CN"/>
        </w:rPr>
        <w:t>，进行</w:t>
      </w:r>
      <w:r>
        <w:rPr>
          <w:rFonts w:hint="default" w:ascii="Times New Roman" w:hAnsi="Times New Roman" w:eastAsia="仿宋_GB2312" w:cs="Times New Roman"/>
          <w:b w:val="0"/>
          <w:bCs w:val="0"/>
          <w:color w:val="auto"/>
          <w:sz w:val="32"/>
          <w:szCs w:val="32"/>
          <w:u w:val="none" w:color="auto"/>
          <w:lang w:eastAsia="zh-CN"/>
        </w:rPr>
        <w:t>专题</w:t>
      </w:r>
      <w:r>
        <w:rPr>
          <w:rFonts w:hint="default" w:ascii="Times New Roman" w:hAnsi="Times New Roman" w:eastAsia="仿宋_GB2312" w:cs="Times New Roman"/>
          <w:b w:val="0"/>
          <w:bCs w:val="0"/>
          <w:color w:val="auto"/>
          <w:sz w:val="32"/>
          <w:szCs w:val="32"/>
          <w:u w:val="none" w:color="auto"/>
          <w:lang w:val="en-US" w:eastAsia="zh-CN"/>
        </w:rPr>
        <w:t>研究</w:t>
      </w:r>
      <w:r>
        <w:rPr>
          <w:rFonts w:hint="default" w:ascii="Times New Roman" w:hAnsi="Times New Roman" w:eastAsia="仿宋_GB2312" w:cs="Times New Roman"/>
          <w:b w:val="0"/>
          <w:bCs w:val="0"/>
          <w:color w:val="auto"/>
          <w:sz w:val="32"/>
          <w:szCs w:val="32"/>
          <w:u w:val="none" w:color="auto"/>
          <w:lang w:eastAsia="zh-CN"/>
        </w:rPr>
        <w:t>、</w:t>
      </w:r>
      <w:r>
        <w:rPr>
          <w:rFonts w:hint="default" w:ascii="Times New Roman" w:hAnsi="Times New Roman" w:eastAsia="仿宋_GB2312" w:cs="Times New Roman"/>
          <w:b w:val="0"/>
          <w:bCs w:val="0"/>
          <w:color w:val="auto"/>
          <w:sz w:val="32"/>
          <w:szCs w:val="32"/>
          <w:u w:val="none" w:color="auto"/>
          <w:lang w:val="en-US" w:eastAsia="zh-CN"/>
        </w:rPr>
        <w:t>协调推进。</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eastAsia" w:ascii="Times New Roman" w:hAnsi="Times New Roman" w:eastAsia="楷体_GB2312" w:cs="Times New Roman"/>
          <w:b w:val="0"/>
          <w:bCs w:val="0"/>
          <w:color w:val="auto"/>
          <w:sz w:val="32"/>
          <w:szCs w:val="32"/>
          <w:u w:val="none" w:color="auto"/>
          <w:vertAlign w:val="baseline"/>
          <w:lang w:val="en-US" w:eastAsia="zh-CN"/>
        </w:rPr>
        <w:t>（一）</w:t>
      </w:r>
      <w:r>
        <w:rPr>
          <w:rFonts w:hint="default" w:ascii="Times New Roman" w:hAnsi="Times New Roman" w:eastAsia="楷体_GB2312" w:cs="Times New Roman"/>
          <w:b w:val="0"/>
          <w:bCs w:val="0"/>
          <w:color w:val="auto"/>
          <w:sz w:val="32"/>
          <w:szCs w:val="32"/>
          <w:u w:val="none" w:color="auto"/>
          <w:vertAlign w:val="baseline"/>
          <w:lang w:val="en-US" w:eastAsia="zh-CN"/>
        </w:rPr>
        <w:t>工作例会。</w:t>
      </w:r>
      <w:r>
        <w:rPr>
          <w:rFonts w:hint="default" w:ascii="Times New Roman" w:hAnsi="Times New Roman" w:eastAsia="仿宋_GB2312" w:cs="Times New Roman"/>
          <w:b w:val="0"/>
          <w:bCs w:val="0"/>
          <w:color w:val="auto"/>
          <w:sz w:val="32"/>
          <w:szCs w:val="32"/>
          <w:u w:val="none" w:color="auto"/>
          <w:lang w:val="en-US" w:eastAsia="zh-CN"/>
        </w:rPr>
        <w:t>研究需要市政府协调解决的招商引资洽谈、引进等过程中遇到的供地、融资、环评、审批等</w:t>
      </w:r>
      <w:r>
        <w:rPr>
          <w:rFonts w:hint="default" w:ascii="Times New Roman" w:hAnsi="Times New Roman" w:eastAsia="仿宋_GB2312" w:cs="Times New Roman"/>
          <w:b w:val="0"/>
          <w:bCs w:val="0"/>
          <w:color w:val="auto"/>
          <w:sz w:val="32"/>
          <w:szCs w:val="32"/>
          <w:u w:val="none" w:color="auto"/>
          <w:lang w:eastAsia="zh-CN"/>
        </w:rPr>
        <w:t>突出</w:t>
      </w:r>
      <w:r>
        <w:rPr>
          <w:rFonts w:hint="default" w:ascii="Times New Roman" w:hAnsi="Times New Roman" w:eastAsia="仿宋_GB2312" w:cs="Times New Roman"/>
          <w:b w:val="0"/>
          <w:bCs w:val="0"/>
          <w:color w:val="auto"/>
          <w:sz w:val="32"/>
          <w:szCs w:val="32"/>
          <w:u w:val="none" w:color="auto"/>
          <w:lang w:val="en-US" w:eastAsia="zh-CN"/>
        </w:rPr>
        <w:t>问题，加快工作进度。</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（二）专题推进。</w:t>
      </w:r>
      <w:r>
        <w:rPr>
          <w:rFonts w:hint="default" w:ascii="Times New Roman" w:hAnsi="Times New Roman" w:eastAsia="仿宋_GB2312" w:cs="Times New Roman"/>
          <w:b w:val="0"/>
          <w:bCs w:val="0"/>
          <w:color w:val="auto"/>
          <w:sz w:val="32"/>
          <w:szCs w:val="32"/>
          <w:u w:val="none" w:color="auto"/>
          <w:lang w:eastAsia="zh-CN"/>
        </w:rPr>
        <w:t>采取“7+X”方式，分行业、分领域研究招商引资工作创新举措、激励机制等，解决好招商引资重大项目政策落实、项目落地中存在的困难和问题</w:t>
      </w:r>
      <w:r>
        <w:rPr>
          <w:rFonts w:hint="default" w:ascii="Times New Roman" w:hAnsi="Times New Roman" w:eastAsia="仿宋_GB2312" w:cs="Times New Roman"/>
          <w:b w:val="0"/>
          <w:bCs w:val="0"/>
          <w:color w:val="auto"/>
          <w:sz w:val="32"/>
          <w:szCs w:val="32"/>
          <w:u w:val="none" w:color="auto"/>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79"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（三）招商推介活动。</w:t>
      </w:r>
      <w:r>
        <w:rPr>
          <w:rFonts w:hint="default" w:ascii="Times New Roman" w:hAnsi="Times New Roman" w:eastAsia="仿宋_GB2312" w:cs="Times New Roman"/>
          <w:b w:val="0"/>
          <w:bCs w:val="0"/>
          <w:color w:val="auto"/>
          <w:sz w:val="32"/>
          <w:szCs w:val="32"/>
          <w:u w:val="none" w:color="auto"/>
          <w:lang w:val="en-US" w:eastAsia="zh-CN"/>
        </w:rPr>
        <w:t>招商引资活动由市商务局牵头，每月组织1—2次小分队定向招商，分管副市长每月按照招商计划开展招商活动，市长每两月至少出席一次小分队招商，围绕高端装备制造、新材料、新能源汽车、现代生物及生命健康、绿色食品、电子信息和大数据等主导产业，精准对接产业龙头企业，提高项目对接成功率。各县（市、区）每月定时向市商务局上报需市政府主要领导、分管领导带队考察对接的项目。</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仿宋_GB2312" w:cs="Times New Roman"/>
          <w:b w:val="0"/>
          <w:bCs w:val="0"/>
          <w:color w:val="auto"/>
          <w:kern w:val="2"/>
          <w:sz w:val="32"/>
          <w:szCs w:val="32"/>
          <w:highlight w:val="none"/>
          <w:u w:val="none" w:color="auto"/>
          <w:vertAlign w:val="baseline"/>
          <w:lang w:eastAsia="zh-CN"/>
        </w:rPr>
        <w:t>上述活动</w:t>
      </w:r>
      <w:r>
        <w:rPr>
          <w:rFonts w:hint="default" w:ascii="Times New Roman" w:hAnsi="Times New Roman" w:eastAsia="仿宋_GB2312" w:cs="Times New Roman"/>
          <w:b w:val="0"/>
          <w:bCs w:val="0"/>
          <w:color w:val="auto"/>
          <w:kern w:val="2"/>
          <w:sz w:val="32"/>
          <w:szCs w:val="32"/>
          <w:u w:val="none" w:color="auto"/>
          <w:vertAlign w:val="baseline"/>
          <w:lang w:val="en-US" w:eastAsia="zh-CN"/>
        </w:rPr>
        <w:t>根据工作需要，可邀请市委、市人大、市政协相关领导参加；有关县（市、区）、市直部门、企业等单位根据研究内容参加。</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三、工作要求</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（一）明确责任分工。</w:t>
      </w:r>
      <w:r>
        <w:rPr>
          <w:rFonts w:hint="default" w:ascii="Times New Roman" w:hAnsi="Times New Roman" w:eastAsia="仿宋_GB2312" w:cs="Times New Roman"/>
          <w:b w:val="0"/>
          <w:bCs w:val="0"/>
          <w:color w:val="auto"/>
          <w:sz w:val="32"/>
          <w:szCs w:val="32"/>
          <w:u w:val="none" w:color="auto"/>
          <w:lang w:val="en-US" w:eastAsia="zh-CN"/>
        </w:rPr>
        <w:t>市商务局结合“7+X”招商引资工作机制，通过县（市、区）和市直部门上报、企业反映、深入调研等形式，做好各类问题收集；负责工作例会、</w:t>
      </w:r>
      <w:r>
        <w:rPr>
          <w:rFonts w:hint="default" w:ascii="Times New Roman" w:hAnsi="Times New Roman" w:eastAsia="仿宋_GB2312" w:cs="Times New Roman"/>
          <w:b w:val="0"/>
          <w:bCs w:val="0"/>
          <w:color w:val="auto"/>
          <w:sz w:val="32"/>
          <w:szCs w:val="32"/>
          <w:u w:val="none" w:color="auto"/>
          <w:lang w:eastAsia="zh-CN"/>
        </w:rPr>
        <w:t>专题</w:t>
      </w:r>
      <w:r>
        <w:rPr>
          <w:rFonts w:hint="default" w:ascii="Times New Roman" w:hAnsi="Times New Roman" w:eastAsia="仿宋_GB2312" w:cs="Times New Roman"/>
          <w:b w:val="0"/>
          <w:bCs w:val="0"/>
          <w:color w:val="auto"/>
          <w:sz w:val="32"/>
          <w:szCs w:val="32"/>
          <w:u w:val="none" w:color="auto"/>
          <w:lang w:val="en-US" w:eastAsia="zh-CN"/>
        </w:rPr>
        <w:t>推进、招商推介活动</w:t>
      </w:r>
      <w:r>
        <w:rPr>
          <w:rFonts w:hint="default" w:ascii="Times New Roman" w:hAnsi="Times New Roman" w:eastAsia="仿宋_GB2312" w:cs="Times New Roman"/>
          <w:b w:val="0"/>
          <w:bCs w:val="0"/>
          <w:color w:val="auto"/>
          <w:sz w:val="32"/>
          <w:szCs w:val="32"/>
          <w:u w:val="none" w:color="auto"/>
          <w:lang w:eastAsia="zh-CN"/>
        </w:rPr>
        <w:t>的</w:t>
      </w:r>
      <w:r>
        <w:rPr>
          <w:rFonts w:hint="default" w:ascii="Times New Roman" w:hAnsi="Times New Roman" w:eastAsia="仿宋_GB2312" w:cs="Times New Roman"/>
          <w:b w:val="0"/>
          <w:bCs w:val="0"/>
          <w:color w:val="auto"/>
          <w:sz w:val="32"/>
          <w:szCs w:val="32"/>
          <w:u w:val="none" w:color="auto"/>
          <w:lang w:val="en-US" w:eastAsia="zh-CN"/>
        </w:rPr>
        <w:t>组织实施</w:t>
      </w:r>
      <w:r>
        <w:rPr>
          <w:rFonts w:hint="default" w:ascii="Times New Roman" w:hAnsi="Times New Roman" w:eastAsia="仿宋_GB2312" w:cs="Times New Roman"/>
          <w:b w:val="0"/>
          <w:bCs w:val="0"/>
          <w:color w:val="auto"/>
          <w:sz w:val="32"/>
          <w:szCs w:val="32"/>
          <w:u w:val="none" w:color="auto"/>
          <w:lang w:eastAsia="zh-CN"/>
        </w:rPr>
        <w:t>，</w:t>
      </w:r>
      <w:r>
        <w:rPr>
          <w:rFonts w:hint="default" w:ascii="Times New Roman" w:hAnsi="Times New Roman" w:eastAsia="仿宋_GB2312" w:cs="Times New Roman"/>
          <w:b w:val="0"/>
          <w:bCs w:val="0"/>
          <w:color w:val="auto"/>
          <w:sz w:val="32"/>
          <w:szCs w:val="32"/>
          <w:u w:val="none" w:color="auto"/>
          <w:lang w:val="en-US" w:eastAsia="zh-CN"/>
        </w:rPr>
        <w:t>工作例会</w:t>
      </w:r>
      <w:r>
        <w:rPr>
          <w:rFonts w:hint="default" w:ascii="Times New Roman" w:hAnsi="Times New Roman" w:eastAsia="仿宋_GB2312" w:cs="Times New Roman"/>
          <w:b w:val="0"/>
          <w:bCs w:val="0"/>
          <w:color w:val="auto"/>
          <w:sz w:val="32"/>
          <w:szCs w:val="32"/>
          <w:u w:val="none" w:color="auto"/>
          <w:lang w:eastAsia="zh-CN"/>
        </w:rPr>
        <w:t>和专题推进会</w:t>
      </w:r>
      <w:r>
        <w:rPr>
          <w:rFonts w:hint="default" w:ascii="Times New Roman" w:hAnsi="Times New Roman" w:eastAsia="仿宋_GB2312" w:cs="Times New Roman"/>
          <w:b w:val="0"/>
          <w:bCs w:val="0"/>
          <w:color w:val="auto"/>
          <w:sz w:val="32"/>
          <w:szCs w:val="32"/>
          <w:u w:val="none" w:color="auto"/>
          <w:lang w:val="en-US" w:eastAsia="zh-CN"/>
        </w:rPr>
        <w:t>原则上要形成市长办公会议纪要</w:t>
      </w:r>
      <w:r>
        <w:rPr>
          <w:rFonts w:hint="default" w:ascii="Times New Roman" w:hAnsi="Times New Roman" w:eastAsia="仿宋_GB2312" w:cs="Times New Roman"/>
          <w:b w:val="0"/>
          <w:bCs w:val="0"/>
          <w:color w:val="auto"/>
          <w:kern w:val="0"/>
          <w:sz w:val="32"/>
          <w:szCs w:val="32"/>
          <w:u w:val="none" w:color="auto"/>
          <w:lang w:eastAsia="zh-CN"/>
        </w:rPr>
        <w:t>（招商引资）</w:t>
      </w:r>
      <w:r>
        <w:rPr>
          <w:rFonts w:hint="default" w:ascii="Times New Roman" w:hAnsi="Times New Roman" w:eastAsia="仿宋_GB2312" w:cs="Times New Roman"/>
          <w:b w:val="0"/>
          <w:bCs w:val="0"/>
          <w:color w:val="auto"/>
          <w:sz w:val="32"/>
          <w:szCs w:val="32"/>
          <w:u w:val="none" w:color="auto"/>
          <w:lang w:val="en-US" w:eastAsia="zh-CN"/>
        </w:rPr>
        <w:t>，</w:t>
      </w:r>
      <w:r>
        <w:rPr>
          <w:rFonts w:hint="default" w:ascii="Times New Roman" w:hAnsi="Times New Roman" w:eastAsia="仿宋_GB2312" w:cs="Times New Roman"/>
          <w:b w:val="0"/>
          <w:bCs w:val="0"/>
          <w:color w:val="auto"/>
          <w:sz w:val="32"/>
          <w:szCs w:val="32"/>
          <w:u w:val="none" w:color="auto"/>
          <w:vertAlign w:val="baseline"/>
        </w:rPr>
        <w:t>由</w:t>
      </w:r>
      <w:r>
        <w:rPr>
          <w:rFonts w:hint="default" w:ascii="Times New Roman" w:hAnsi="Times New Roman" w:eastAsia="仿宋_GB2312" w:cs="Times New Roman"/>
          <w:b w:val="0"/>
          <w:bCs w:val="0"/>
          <w:color w:val="auto"/>
          <w:sz w:val="32"/>
          <w:szCs w:val="32"/>
          <w:u w:val="none" w:color="auto"/>
          <w:lang w:val="en-US" w:eastAsia="zh-CN"/>
        </w:rPr>
        <w:t>市商务局</w:t>
      </w:r>
      <w:r>
        <w:rPr>
          <w:rFonts w:hint="default" w:ascii="Times New Roman" w:hAnsi="Times New Roman" w:eastAsia="仿宋_GB2312" w:cs="Times New Roman"/>
          <w:b w:val="0"/>
          <w:bCs w:val="0"/>
          <w:color w:val="auto"/>
          <w:sz w:val="32"/>
          <w:szCs w:val="32"/>
          <w:u w:val="none" w:color="auto"/>
          <w:vertAlign w:val="baseline"/>
        </w:rPr>
        <w:t>负责起草，</w:t>
      </w:r>
      <w:r>
        <w:rPr>
          <w:rFonts w:hint="default" w:ascii="Times New Roman" w:hAnsi="Times New Roman" w:eastAsia="仿宋_GB2312" w:cs="Times New Roman"/>
          <w:b w:val="0"/>
          <w:bCs w:val="0"/>
          <w:color w:val="auto"/>
          <w:sz w:val="32"/>
          <w:szCs w:val="32"/>
          <w:u w:val="none" w:color="auto"/>
          <w:lang w:val="en-US" w:eastAsia="zh-CN"/>
        </w:rPr>
        <w:t>总召集人审签；需市长审签的，由总召集人提出。各参会单位负责人要准确把握各自分管和承担工作情况，围绕招商引资工作中存在的具体问题开展深入调研，并提出针对性解决办法或建议。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（二）问题收集协调。</w:t>
      </w:r>
      <w:r>
        <w:rPr>
          <w:rFonts w:hint="default" w:ascii="Times New Roman" w:hAnsi="Times New Roman" w:eastAsia="仿宋_GB2312" w:cs="Times New Roman"/>
          <w:b w:val="0"/>
          <w:bCs w:val="0"/>
          <w:color w:val="auto"/>
          <w:sz w:val="32"/>
          <w:szCs w:val="32"/>
          <w:u w:val="none" w:color="auto"/>
          <w:lang w:val="en-US" w:eastAsia="zh-CN"/>
        </w:rPr>
        <w:t>各县（市、区）、市直部门每周定期向市商务局提交需要市政府协调解决的问题。市商务局</w:t>
      </w:r>
      <w:r>
        <w:rPr>
          <w:rFonts w:hint="default" w:ascii="Times New Roman" w:hAnsi="Times New Roman" w:eastAsia="仿宋_GB2312" w:cs="Times New Roman"/>
          <w:b w:val="0"/>
          <w:bCs w:val="0"/>
          <w:color w:val="auto"/>
          <w:kern w:val="0"/>
          <w:sz w:val="32"/>
          <w:szCs w:val="32"/>
          <w:u w:val="none" w:color="auto"/>
          <w:lang w:val="en-US" w:eastAsia="zh-CN"/>
        </w:rPr>
        <w:t>会同</w:t>
      </w:r>
      <w:r>
        <w:rPr>
          <w:rFonts w:hint="default" w:ascii="Times New Roman" w:hAnsi="Times New Roman" w:eastAsia="仿宋_GB2312" w:cs="Times New Roman"/>
          <w:b w:val="0"/>
          <w:bCs w:val="0"/>
          <w:color w:val="auto"/>
          <w:sz w:val="32"/>
          <w:szCs w:val="32"/>
          <w:u w:val="none" w:color="auto"/>
          <w:vertAlign w:val="baseline"/>
        </w:rPr>
        <w:t>有关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w:t>
      </w:r>
      <w:r>
        <w:rPr>
          <w:rFonts w:hint="default" w:ascii="Times New Roman" w:hAnsi="Times New Roman" w:eastAsia="仿宋_GB2312" w:cs="Times New Roman"/>
          <w:b w:val="0"/>
          <w:bCs w:val="0"/>
          <w:color w:val="auto"/>
          <w:sz w:val="32"/>
          <w:szCs w:val="32"/>
          <w:u w:val="none" w:color="auto"/>
          <w:vertAlign w:val="baseline"/>
          <w:lang w:eastAsia="zh-CN"/>
        </w:rPr>
        <w:t>对上会议题分类梳理、深入研究，</w:t>
      </w:r>
      <w:r>
        <w:rPr>
          <w:rFonts w:hint="default" w:ascii="Times New Roman" w:hAnsi="Times New Roman" w:eastAsia="仿宋_GB2312" w:cs="Times New Roman"/>
          <w:b w:val="0"/>
          <w:bCs w:val="0"/>
          <w:color w:val="auto"/>
          <w:kern w:val="0"/>
          <w:sz w:val="32"/>
          <w:szCs w:val="32"/>
          <w:u w:val="none" w:color="auto"/>
          <w:lang w:val="en-US" w:eastAsia="zh-CN"/>
        </w:rPr>
        <w:t>初步提出</w:t>
      </w:r>
      <w:r>
        <w:rPr>
          <w:rFonts w:hint="default" w:ascii="Times New Roman" w:hAnsi="Times New Roman" w:eastAsia="仿宋_GB2312" w:cs="Times New Roman"/>
          <w:b w:val="0"/>
          <w:bCs w:val="0"/>
          <w:color w:val="auto"/>
          <w:kern w:val="0"/>
          <w:sz w:val="32"/>
          <w:szCs w:val="32"/>
          <w:u w:val="none" w:color="auto"/>
          <w:lang w:eastAsia="zh-CN"/>
        </w:rPr>
        <w:t>拟上会议题、</w:t>
      </w:r>
      <w:r>
        <w:rPr>
          <w:rFonts w:hint="default" w:ascii="Times New Roman" w:hAnsi="Times New Roman" w:eastAsia="仿宋_GB2312" w:cs="Times New Roman"/>
          <w:b w:val="0"/>
          <w:bCs w:val="0"/>
          <w:color w:val="auto"/>
          <w:kern w:val="0"/>
          <w:sz w:val="32"/>
          <w:szCs w:val="32"/>
          <w:u w:val="none" w:color="auto"/>
          <w:lang w:val="en-US" w:eastAsia="zh-CN"/>
        </w:rPr>
        <w:t>解决方案或意见建议，报请总召集人审定后提交工作例会，依法依规、统筹协调，研究问题解决方案，形成市长办公会议纪要</w:t>
      </w:r>
      <w:r>
        <w:rPr>
          <w:rFonts w:hint="default" w:ascii="Times New Roman" w:hAnsi="Times New Roman" w:eastAsia="仿宋_GB2312" w:cs="Times New Roman"/>
          <w:b w:val="0"/>
          <w:bCs w:val="0"/>
          <w:color w:val="auto"/>
          <w:kern w:val="0"/>
          <w:sz w:val="32"/>
          <w:szCs w:val="32"/>
          <w:u w:val="none" w:color="auto"/>
          <w:lang w:eastAsia="zh-CN"/>
        </w:rPr>
        <w:t>（招商引资）</w:t>
      </w:r>
      <w:r>
        <w:rPr>
          <w:rFonts w:hint="default" w:ascii="Times New Roman" w:hAnsi="Times New Roman" w:eastAsia="仿宋_GB2312" w:cs="Times New Roman"/>
          <w:b w:val="0"/>
          <w:bCs w:val="0"/>
          <w:color w:val="auto"/>
          <w:kern w:val="0"/>
          <w:sz w:val="32"/>
          <w:szCs w:val="32"/>
          <w:u w:val="none" w:color="auto"/>
          <w:lang w:val="en-US" w:eastAsia="zh-CN"/>
        </w:rPr>
        <w:t>印发各单位落实执行。</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（三）压实办结责任。</w:t>
      </w:r>
      <w:r>
        <w:rPr>
          <w:rFonts w:hint="default" w:ascii="Times New Roman" w:hAnsi="Times New Roman" w:eastAsia="仿宋_GB2312" w:cs="Times New Roman"/>
          <w:b w:val="0"/>
          <w:bCs w:val="0"/>
          <w:color w:val="auto"/>
          <w:sz w:val="32"/>
          <w:szCs w:val="32"/>
          <w:u w:val="none" w:color="auto"/>
          <w:lang w:val="en-US" w:eastAsia="zh-CN"/>
        </w:rPr>
        <w:t>市商务局</w:t>
      </w:r>
      <w:r>
        <w:rPr>
          <w:rFonts w:hint="default" w:ascii="Times New Roman" w:hAnsi="Times New Roman" w:eastAsia="仿宋_GB2312" w:cs="Times New Roman"/>
          <w:b w:val="0"/>
          <w:bCs w:val="0"/>
          <w:color w:val="auto"/>
          <w:sz w:val="32"/>
          <w:szCs w:val="32"/>
          <w:u w:val="none" w:color="auto"/>
          <w:vertAlign w:val="baseline"/>
        </w:rPr>
        <w:t>要于会议召开次日对研究确定事项逐项梳理编号备案，对相关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和</w:t>
      </w:r>
      <w:r>
        <w:rPr>
          <w:rFonts w:hint="default" w:ascii="Times New Roman" w:hAnsi="Times New Roman" w:eastAsia="仿宋_GB2312" w:cs="Times New Roman"/>
          <w:b w:val="0"/>
          <w:bCs w:val="0"/>
          <w:color w:val="auto"/>
          <w:sz w:val="32"/>
          <w:szCs w:val="32"/>
          <w:u w:val="none" w:color="auto"/>
          <w:vertAlign w:val="baseline"/>
          <w:lang w:eastAsia="zh-CN"/>
        </w:rPr>
        <w:t>市直</w:t>
      </w:r>
      <w:r>
        <w:rPr>
          <w:rFonts w:hint="default" w:ascii="Times New Roman" w:hAnsi="Times New Roman" w:eastAsia="仿宋_GB2312" w:cs="Times New Roman"/>
          <w:b w:val="0"/>
          <w:bCs w:val="0"/>
          <w:color w:val="auto"/>
          <w:sz w:val="32"/>
          <w:szCs w:val="32"/>
          <w:u w:val="none" w:color="auto"/>
          <w:vertAlign w:val="baseline"/>
        </w:rPr>
        <w:t>部门下达交办通知单，明确任务责任、办结时限，定期督导受理情况。参会的</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、市直部门要结合本单位职责，针对会议涉及事项认真研究，明确专人负责会议确定事项的办理</w:t>
      </w:r>
      <w:r>
        <w:rPr>
          <w:rFonts w:hint="default" w:ascii="Times New Roman" w:hAnsi="Times New Roman" w:eastAsia="仿宋_GB2312" w:cs="Times New Roman"/>
          <w:b w:val="0"/>
          <w:bCs w:val="0"/>
          <w:color w:val="auto"/>
          <w:sz w:val="32"/>
          <w:szCs w:val="32"/>
          <w:u w:val="none" w:color="auto"/>
          <w:vertAlign w:val="baseline"/>
          <w:lang w:eastAsia="zh-CN"/>
        </w:rPr>
        <w:t>推进</w:t>
      </w:r>
      <w:r>
        <w:rPr>
          <w:rFonts w:hint="default" w:ascii="Times New Roman" w:hAnsi="Times New Roman" w:eastAsia="仿宋_GB2312" w:cs="Times New Roman"/>
          <w:b w:val="0"/>
          <w:bCs w:val="0"/>
          <w:color w:val="auto"/>
          <w:sz w:val="32"/>
          <w:szCs w:val="32"/>
          <w:u w:val="none" w:color="auto"/>
          <w:vertAlign w:val="baseline"/>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楷体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（四）注重结果反馈。</w:t>
      </w:r>
      <w:r>
        <w:rPr>
          <w:rFonts w:hint="default" w:ascii="Times New Roman" w:hAnsi="Times New Roman" w:eastAsia="仿宋_GB2312" w:cs="Times New Roman"/>
          <w:b w:val="0"/>
          <w:bCs w:val="0"/>
          <w:color w:val="auto"/>
          <w:sz w:val="32"/>
          <w:szCs w:val="32"/>
          <w:u w:val="none" w:color="auto"/>
          <w:vertAlign w:val="baseline"/>
          <w:lang w:val="en-US" w:eastAsia="zh-CN"/>
        </w:rPr>
        <w:t>各县（市、区）、市直部门要严格按照时间节点，及时将办理结果向</w:t>
      </w:r>
      <w:r>
        <w:rPr>
          <w:rFonts w:hint="default" w:ascii="Times New Roman" w:hAnsi="Times New Roman" w:eastAsia="仿宋_GB2312" w:cs="Times New Roman"/>
          <w:b w:val="0"/>
          <w:bCs w:val="0"/>
          <w:color w:val="auto"/>
          <w:sz w:val="32"/>
          <w:szCs w:val="32"/>
          <w:u w:val="none" w:color="auto"/>
          <w:lang w:val="en-US" w:eastAsia="zh-CN"/>
        </w:rPr>
        <w:t>市商务局</w:t>
      </w:r>
      <w:r>
        <w:rPr>
          <w:rFonts w:hint="default" w:ascii="Times New Roman" w:hAnsi="Times New Roman" w:eastAsia="仿宋_GB2312" w:cs="Times New Roman"/>
          <w:b w:val="0"/>
          <w:bCs w:val="0"/>
          <w:color w:val="auto"/>
          <w:sz w:val="32"/>
          <w:szCs w:val="32"/>
          <w:u w:val="none" w:color="auto"/>
          <w:vertAlign w:val="baseline"/>
          <w:lang w:val="en-US" w:eastAsia="zh-CN"/>
        </w:rPr>
        <w:t>进行反馈。</w:t>
      </w:r>
      <w:r>
        <w:rPr>
          <w:rFonts w:hint="default" w:ascii="Times New Roman" w:hAnsi="Times New Roman" w:eastAsia="仿宋_GB2312" w:cs="Times New Roman"/>
          <w:b w:val="0"/>
          <w:bCs w:val="0"/>
          <w:color w:val="auto"/>
          <w:sz w:val="32"/>
          <w:szCs w:val="32"/>
          <w:u w:val="none" w:color="auto"/>
          <w:lang w:val="en-US" w:eastAsia="zh-CN"/>
        </w:rPr>
        <w:t>市商务局</w:t>
      </w:r>
      <w:r>
        <w:rPr>
          <w:rFonts w:hint="default" w:ascii="Times New Roman" w:hAnsi="Times New Roman" w:eastAsia="仿宋_GB2312" w:cs="Times New Roman"/>
          <w:b w:val="0"/>
          <w:bCs w:val="0"/>
          <w:color w:val="auto"/>
          <w:sz w:val="32"/>
          <w:szCs w:val="32"/>
          <w:u w:val="none" w:color="auto"/>
          <w:vertAlign w:val="baseline"/>
          <w:lang w:val="en-US" w:eastAsia="zh-CN"/>
        </w:rPr>
        <w:t>要第一时间核实确认，向客商、企业等问题反映主体反馈办理结果，定期形成工作报告报市长、常务副市长、分管副市长。</w:t>
      </w:r>
      <w:r>
        <w:rPr>
          <w:rFonts w:hint="default" w:ascii="Times New Roman" w:hAnsi="Times New Roman" w:eastAsia="仿宋_GB2312" w:cs="Times New Roman"/>
          <w:b w:val="0"/>
          <w:bCs w:val="0"/>
          <w:color w:val="auto"/>
          <w:sz w:val="32"/>
          <w:szCs w:val="32"/>
          <w:u w:val="none" w:color="auto"/>
          <w:lang w:val="en-US" w:eastAsia="zh-CN"/>
        </w:rPr>
        <w:t>市商务局</w:t>
      </w:r>
      <w:r>
        <w:rPr>
          <w:rFonts w:hint="default" w:ascii="Times New Roman" w:hAnsi="Times New Roman" w:eastAsia="仿宋_GB2312" w:cs="Times New Roman"/>
          <w:b w:val="0"/>
          <w:bCs w:val="0"/>
          <w:color w:val="auto"/>
          <w:sz w:val="32"/>
          <w:szCs w:val="32"/>
          <w:u w:val="none" w:color="auto"/>
          <w:vertAlign w:val="baseline"/>
          <w:lang w:val="en-US" w:eastAsia="zh-CN"/>
        </w:rPr>
        <w:t>要定期开展已办结问题“回头看”</w:t>
      </w:r>
      <w:r>
        <w:rPr>
          <w:rFonts w:hint="default" w:ascii="Times New Roman" w:hAnsi="Times New Roman" w:eastAsia="仿宋_GB2312" w:cs="Times New Roman"/>
          <w:b w:val="0"/>
          <w:bCs w:val="0"/>
          <w:color w:val="auto"/>
          <w:sz w:val="32"/>
          <w:szCs w:val="32"/>
          <w:u w:val="none" w:color="auto"/>
          <w:vertAlign w:val="baseline"/>
          <w:lang w:eastAsia="zh-CN"/>
        </w:rPr>
        <w:t>，</w:t>
      </w:r>
      <w:r>
        <w:rPr>
          <w:rFonts w:hint="default" w:ascii="Times New Roman" w:hAnsi="Times New Roman" w:eastAsia="仿宋_GB2312" w:cs="Times New Roman"/>
          <w:b w:val="0"/>
          <w:bCs w:val="0"/>
          <w:color w:val="auto"/>
          <w:sz w:val="32"/>
          <w:szCs w:val="32"/>
          <w:u w:val="none" w:color="auto"/>
          <w:vertAlign w:val="baseline"/>
          <w:lang w:val="en-US" w:eastAsia="zh-CN"/>
        </w:rPr>
        <w:t>对问题办结情况进行</w:t>
      </w:r>
      <w:r>
        <w:rPr>
          <w:rFonts w:hint="default" w:ascii="Times New Roman" w:hAnsi="Times New Roman" w:eastAsia="仿宋_GB2312" w:cs="Times New Roman"/>
          <w:b w:val="0"/>
          <w:bCs w:val="0"/>
          <w:color w:val="auto"/>
          <w:sz w:val="32"/>
          <w:szCs w:val="32"/>
          <w:u w:val="none" w:color="auto"/>
          <w:vertAlign w:val="baseline"/>
          <w:lang w:eastAsia="zh-CN"/>
        </w:rPr>
        <w:t>回访、</w:t>
      </w:r>
      <w:r>
        <w:rPr>
          <w:rFonts w:hint="default" w:ascii="Times New Roman" w:hAnsi="Times New Roman" w:eastAsia="仿宋_GB2312" w:cs="Times New Roman"/>
          <w:b w:val="0"/>
          <w:bCs w:val="0"/>
          <w:color w:val="auto"/>
          <w:sz w:val="32"/>
          <w:szCs w:val="32"/>
          <w:u w:val="none" w:color="auto"/>
          <w:vertAlign w:val="baseline"/>
          <w:lang w:val="en-US" w:eastAsia="zh-CN"/>
        </w:rPr>
        <w:t>评估，确保项目招引有力、顺利落地。</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（五）严格考核问效。</w:t>
      </w:r>
      <w:r>
        <w:rPr>
          <w:rFonts w:hint="default" w:ascii="Times New Roman" w:hAnsi="Times New Roman" w:eastAsia="仿宋_GB2312" w:cs="Times New Roman"/>
          <w:b w:val="0"/>
          <w:bCs w:val="0"/>
          <w:color w:val="auto"/>
          <w:sz w:val="32"/>
          <w:szCs w:val="32"/>
          <w:u w:val="none" w:color="auto"/>
          <w:lang w:val="en-US" w:eastAsia="zh-CN"/>
        </w:rPr>
        <w:t>市商务局</w:t>
      </w:r>
      <w:r>
        <w:rPr>
          <w:rFonts w:hint="default" w:ascii="Times New Roman" w:hAnsi="Times New Roman" w:eastAsia="仿宋_GB2312" w:cs="Times New Roman"/>
          <w:b w:val="0"/>
          <w:bCs w:val="0"/>
          <w:color w:val="auto"/>
          <w:sz w:val="32"/>
          <w:szCs w:val="32"/>
          <w:u w:val="none" w:color="auto"/>
          <w:vertAlign w:val="baseline"/>
        </w:rPr>
        <w:t>对会议确定事项落实情况进行跟踪督查，实行月通报、季小结、年总结制度。重要事项推进落实情况</w:t>
      </w:r>
      <w:r>
        <w:rPr>
          <w:rFonts w:hint="default" w:ascii="Times New Roman" w:hAnsi="Times New Roman" w:eastAsia="仿宋_GB2312" w:cs="Times New Roman"/>
          <w:b w:val="0"/>
          <w:bCs w:val="0"/>
          <w:color w:val="auto"/>
          <w:sz w:val="32"/>
          <w:szCs w:val="32"/>
          <w:u w:val="none" w:color="auto"/>
          <w:vertAlign w:val="baseline"/>
          <w:lang w:eastAsia="zh-CN"/>
        </w:rPr>
        <w:t>要按照“</w:t>
      </w:r>
      <w:r>
        <w:rPr>
          <w:rFonts w:hint="default" w:ascii="Times New Roman" w:hAnsi="Times New Roman" w:eastAsia="仿宋_GB2312" w:cs="Times New Roman"/>
          <w:b w:val="0"/>
          <w:bCs w:val="0"/>
          <w:color w:val="auto"/>
          <w:sz w:val="32"/>
          <w:szCs w:val="32"/>
          <w:u w:val="none" w:color="auto"/>
          <w:vertAlign w:val="baseline"/>
          <w:lang w:val="en-US" w:eastAsia="zh-CN"/>
        </w:rPr>
        <w:t>13710</w:t>
      </w:r>
      <w:r>
        <w:rPr>
          <w:rFonts w:hint="default" w:ascii="Times New Roman" w:hAnsi="Times New Roman" w:eastAsia="仿宋_GB2312" w:cs="Times New Roman"/>
          <w:b w:val="0"/>
          <w:bCs w:val="0"/>
          <w:color w:val="auto"/>
          <w:sz w:val="32"/>
          <w:szCs w:val="32"/>
          <w:u w:val="none" w:color="auto"/>
          <w:vertAlign w:val="baseline"/>
          <w:lang w:eastAsia="zh-CN"/>
        </w:rPr>
        <w:t>”工作制度，</w:t>
      </w:r>
      <w:r>
        <w:rPr>
          <w:rFonts w:hint="default" w:ascii="Times New Roman" w:hAnsi="Times New Roman" w:eastAsia="仿宋_GB2312" w:cs="Times New Roman"/>
          <w:b w:val="0"/>
          <w:bCs w:val="0"/>
          <w:color w:val="auto"/>
          <w:sz w:val="32"/>
          <w:szCs w:val="32"/>
          <w:u w:val="none" w:color="auto"/>
          <w:vertAlign w:val="baseline"/>
        </w:rPr>
        <w:t>由市政府督查室、</w:t>
      </w:r>
      <w:r>
        <w:rPr>
          <w:rFonts w:hint="default" w:ascii="Times New Roman" w:hAnsi="Times New Roman" w:eastAsia="仿宋_GB2312" w:cs="Times New Roman"/>
          <w:b w:val="0"/>
          <w:bCs w:val="0"/>
          <w:color w:val="auto"/>
          <w:sz w:val="32"/>
          <w:szCs w:val="32"/>
          <w:u w:val="none" w:color="auto"/>
          <w:lang w:val="en-US" w:eastAsia="zh-CN"/>
        </w:rPr>
        <w:t>市商务局</w:t>
      </w:r>
      <w:r>
        <w:rPr>
          <w:rFonts w:hint="default" w:ascii="Times New Roman" w:hAnsi="Times New Roman" w:eastAsia="仿宋_GB2312" w:cs="Times New Roman"/>
          <w:b w:val="0"/>
          <w:bCs w:val="0"/>
          <w:color w:val="auto"/>
          <w:sz w:val="32"/>
          <w:szCs w:val="32"/>
          <w:highlight w:val="none"/>
          <w:u w:val="none" w:color="auto"/>
          <w:vertAlign w:val="baseline"/>
        </w:rPr>
        <w:t>联合跟踪督查，对各</w:t>
      </w:r>
      <w:r>
        <w:rPr>
          <w:rFonts w:hint="default" w:ascii="Times New Roman" w:hAnsi="Times New Roman" w:eastAsia="仿宋_GB2312" w:cs="Times New Roman"/>
          <w:b w:val="0"/>
          <w:bCs w:val="0"/>
          <w:color w:val="auto"/>
          <w:sz w:val="32"/>
          <w:szCs w:val="32"/>
          <w:highlight w:val="none"/>
          <w:u w:val="none" w:color="auto"/>
          <w:vertAlign w:val="baseline"/>
          <w:lang w:eastAsia="zh-CN"/>
        </w:rPr>
        <w:t>县（市、区）</w:t>
      </w:r>
      <w:r>
        <w:rPr>
          <w:rFonts w:hint="default" w:ascii="Times New Roman" w:hAnsi="Times New Roman" w:eastAsia="仿宋_GB2312" w:cs="Times New Roman"/>
          <w:b w:val="0"/>
          <w:bCs w:val="0"/>
          <w:color w:val="auto"/>
          <w:sz w:val="32"/>
          <w:szCs w:val="32"/>
          <w:highlight w:val="none"/>
          <w:u w:val="none" w:color="auto"/>
          <w:vertAlign w:val="baseline"/>
        </w:rPr>
        <w:t>、市直部门落实情况进行考核排名，纳入市招商引资考核评价体系，表扬先进</w:t>
      </w:r>
      <w:r>
        <w:rPr>
          <w:rFonts w:hint="default" w:ascii="Times New Roman" w:hAnsi="Times New Roman" w:eastAsia="仿宋_GB2312" w:cs="Times New Roman"/>
          <w:b w:val="0"/>
          <w:bCs w:val="0"/>
          <w:color w:val="auto"/>
          <w:sz w:val="32"/>
          <w:szCs w:val="32"/>
          <w:highlight w:val="none"/>
          <w:u w:val="none" w:color="auto"/>
          <w:vertAlign w:val="baseline"/>
          <w:lang w:eastAsia="zh-CN"/>
        </w:rPr>
        <w:t>、</w:t>
      </w:r>
      <w:r>
        <w:rPr>
          <w:rFonts w:hint="default" w:ascii="Times New Roman" w:hAnsi="Times New Roman" w:eastAsia="仿宋_GB2312" w:cs="Times New Roman"/>
          <w:b w:val="0"/>
          <w:bCs w:val="0"/>
          <w:color w:val="auto"/>
          <w:sz w:val="32"/>
          <w:szCs w:val="32"/>
          <w:highlight w:val="none"/>
          <w:u w:val="none" w:color="auto"/>
          <w:vertAlign w:val="baseline"/>
        </w:rPr>
        <w:t>鞭策落后。</w:t>
      </w:r>
    </w:p>
    <w:p>
      <w:pPr>
        <w:keepNext w:val="0"/>
        <w:keepLines w:val="0"/>
        <w:pageBreakBefore w:val="0"/>
        <w:widowControl w:val="0"/>
        <w:kinsoku/>
        <w:wordWrap/>
        <w:overflowPunct w:val="0"/>
        <w:topLinePunct w:val="0"/>
        <w:autoSpaceDE/>
        <w:autoSpaceDN/>
        <w:bidi w:val="0"/>
        <w:adjustRightInd w:val="0"/>
        <w:snapToGrid w:val="0"/>
        <w:spacing w:line="579" w:lineRule="exact"/>
        <w:jc w:val="both"/>
        <w:textAlignment w:val="auto"/>
        <w:rPr>
          <w:rFonts w:hint="default" w:ascii="Times New Roman" w:hAnsi="Times New Roman" w:eastAsia="方正小标宋简体" w:cs="Times New Roman"/>
          <w:b w:val="0"/>
          <w:bCs w:val="0"/>
          <w:color w:val="auto"/>
          <w:sz w:val="44"/>
          <w:szCs w:val="44"/>
          <w:u w:val="none" w:color="auto"/>
          <w:lang w:eastAsia="zh-CN"/>
        </w:rPr>
      </w:pPr>
      <w:r>
        <w:rPr>
          <w:rFonts w:hint="default" w:ascii="Times New Roman" w:hAnsi="Times New Roman" w:eastAsia="黑体" w:cs="Times New Roman"/>
          <w:b w:val="0"/>
          <w:bCs w:val="0"/>
          <w:color w:val="auto"/>
          <w:sz w:val="32"/>
          <w:szCs w:val="32"/>
          <w:u w:val="none" w:color="auto"/>
        </w:rPr>
        <w:t>附件</w:t>
      </w:r>
      <w:r>
        <w:rPr>
          <w:rFonts w:hint="default" w:ascii="Times New Roman" w:hAnsi="Times New Roman" w:eastAsia="黑体" w:cs="Times New Roman"/>
          <w:b w:val="0"/>
          <w:bCs w:val="0"/>
          <w:color w:val="auto"/>
          <w:sz w:val="32"/>
          <w:szCs w:val="32"/>
          <w:u w:val="none" w:color="auto"/>
          <w:lang w:val="en-US" w:eastAsia="zh-CN"/>
        </w:rPr>
        <w:t>5</w:t>
      </w: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lang w:eastAsia="zh-CN"/>
        </w:rPr>
      </w:pPr>
    </w:p>
    <w:p>
      <w:pPr>
        <w:keepNext w:val="0"/>
        <w:keepLines w:val="0"/>
        <w:pageBreakBefore w:val="0"/>
        <w:widowControl w:val="0"/>
        <w:kinsoku/>
        <w:wordWrap/>
        <w:overflowPunct w:val="0"/>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 w:val="0"/>
          <w:bCs w:val="0"/>
          <w:color w:val="auto"/>
          <w:sz w:val="44"/>
          <w:szCs w:val="44"/>
          <w:u w:val="none" w:color="auto"/>
          <w:lang w:eastAsia="zh-CN"/>
        </w:rPr>
      </w:pPr>
      <w:r>
        <w:rPr>
          <w:rFonts w:hint="default" w:ascii="Times New Roman" w:hAnsi="Times New Roman" w:eastAsia="方正小标宋简体" w:cs="Times New Roman"/>
          <w:b w:val="0"/>
          <w:bCs w:val="0"/>
          <w:color w:val="auto"/>
          <w:sz w:val="44"/>
          <w:szCs w:val="44"/>
          <w:u w:val="none" w:color="auto"/>
          <w:lang w:eastAsia="zh-CN"/>
        </w:rPr>
        <w:t>财政税收工作机制</w:t>
      </w:r>
    </w:p>
    <w:p>
      <w:pPr>
        <w:keepNext w:val="0"/>
        <w:keepLines w:val="0"/>
        <w:pageBreakBefore w:val="0"/>
        <w:widowControl w:val="0"/>
        <w:kinsoku/>
        <w:wordWrap/>
        <w:overflowPunct w:val="0"/>
        <w:topLinePunct w:val="0"/>
        <w:autoSpaceDE/>
        <w:autoSpaceDN/>
        <w:bidi w:val="0"/>
        <w:adjustRightInd w:val="0"/>
        <w:snapToGrid w:val="0"/>
        <w:spacing w:line="579" w:lineRule="exact"/>
        <w:textAlignment w:val="auto"/>
        <w:rPr>
          <w:rFonts w:hint="default" w:ascii="Times New Roman" w:hAnsi="Times New Roman" w:eastAsia="仿宋_GB2312" w:cs="Times New Roman"/>
          <w:b w:val="0"/>
          <w:bCs w:val="0"/>
          <w:color w:val="auto"/>
          <w:sz w:val="32"/>
          <w:szCs w:val="32"/>
          <w:u w:val="none" w:color="auto"/>
          <w:lang w:eastAsia="zh-CN"/>
        </w:rPr>
      </w:pP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eastAsia="zh-CN"/>
        </w:rPr>
      </w:pPr>
      <w:r>
        <w:rPr>
          <w:rFonts w:hint="default" w:ascii="Times New Roman" w:hAnsi="Times New Roman" w:eastAsia="仿宋_GB2312" w:cs="Times New Roman"/>
          <w:b w:val="0"/>
          <w:bCs w:val="0"/>
          <w:color w:val="auto"/>
          <w:sz w:val="32"/>
          <w:szCs w:val="32"/>
          <w:u w:val="none" w:color="auto"/>
        </w:rPr>
        <w:t>为贯彻落实积极的财政政策，</w:t>
      </w:r>
      <w:r>
        <w:rPr>
          <w:rFonts w:hint="default" w:ascii="Times New Roman" w:hAnsi="Times New Roman" w:eastAsia="仿宋_GB2312" w:cs="Times New Roman"/>
          <w:b w:val="0"/>
          <w:bCs w:val="0"/>
          <w:color w:val="auto"/>
          <w:sz w:val="32"/>
          <w:szCs w:val="32"/>
          <w:u w:val="none" w:color="auto"/>
          <w:lang w:eastAsia="zh-CN"/>
        </w:rPr>
        <w:t>提高财政税收运行质效，增强</w:t>
      </w:r>
      <w:r>
        <w:rPr>
          <w:rFonts w:hint="default" w:ascii="Times New Roman" w:hAnsi="Times New Roman" w:eastAsia="仿宋_GB2312" w:cs="Times New Roman"/>
          <w:b w:val="0"/>
          <w:bCs w:val="0"/>
          <w:color w:val="auto"/>
          <w:sz w:val="32"/>
          <w:szCs w:val="32"/>
          <w:u w:val="none" w:color="auto"/>
          <w:lang w:val="en-US" w:eastAsia="zh-CN"/>
        </w:rPr>
        <w:t>服务经济社会发展能力和水平，</w:t>
      </w:r>
      <w:r>
        <w:rPr>
          <w:rFonts w:hint="default" w:ascii="Times New Roman" w:hAnsi="Times New Roman" w:eastAsia="仿宋_GB2312" w:cs="Times New Roman"/>
          <w:b w:val="0"/>
          <w:bCs w:val="0"/>
          <w:color w:val="auto"/>
          <w:sz w:val="32"/>
          <w:szCs w:val="32"/>
          <w:u w:val="none" w:color="auto"/>
          <w:lang w:eastAsia="zh-CN"/>
        </w:rPr>
        <w:t>市政府决定建立财政税收协调推进工作机制。</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lang w:val="en-US" w:eastAsia="zh-CN"/>
        </w:rPr>
      </w:pPr>
      <w:r>
        <w:rPr>
          <w:rFonts w:hint="default" w:ascii="Times New Roman" w:hAnsi="Times New Roman" w:eastAsia="黑体" w:cs="Times New Roman"/>
          <w:b w:val="0"/>
          <w:bCs w:val="0"/>
          <w:color w:val="auto"/>
          <w:sz w:val="32"/>
          <w:szCs w:val="32"/>
          <w:u w:val="none" w:color="auto"/>
          <w:lang w:eastAsia="zh-CN"/>
        </w:rPr>
        <w:t>一、协调推进内容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仿宋_GB2312" w:cs="Times New Roman"/>
          <w:b w:val="0"/>
          <w:bCs w:val="0"/>
          <w:color w:val="auto"/>
          <w:sz w:val="32"/>
          <w:szCs w:val="32"/>
          <w:u w:val="none" w:color="auto"/>
          <w:lang w:val="en-US" w:eastAsia="zh-CN"/>
        </w:rPr>
        <w:t>研究审定全市财政税收重大政策，</w:t>
      </w:r>
      <w:r>
        <w:rPr>
          <w:rFonts w:hint="default" w:ascii="Times New Roman" w:hAnsi="Times New Roman" w:eastAsia="仿宋_GB2312" w:cs="Times New Roman"/>
          <w:b w:val="0"/>
          <w:bCs w:val="0"/>
          <w:color w:val="auto"/>
          <w:sz w:val="32"/>
          <w:szCs w:val="32"/>
          <w:u w:val="none" w:color="auto"/>
          <w:lang w:eastAsia="zh-CN"/>
        </w:rPr>
        <w:t>有效</w:t>
      </w:r>
      <w:r>
        <w:rPr>
          <w:rFonts w:hint="default" w:ascii="Times New Roman" w:hAnsi="Times New Roman" w:eastAsia="仿宋_GB2312" w:cs="Times New Roman"/>
          <w:b w:val="0"/>
          <w:bCs w:val="0"/>
          <w:color w:val="auto"/>
          <w:sz w:val="32"/>
          <w:szCs w:val="32"/>
          <w:u w:val="none" w:color="auto"/>
        </w:rPr>
        <w:t>解决财</w:t>
      </w:r>
      <w:r>
        <w:rPr>
          <w:rFonts w:hint="default" w:ascii="Times New Roman" w:hAnsi="Times New Roman" w:eastAsia="仿宋_GB2312" w:cs="Times New Roman"/>
          <w:b w:val="0"/>
          <w:bCs w:val="0"/>
          <w:color w:val="auto"/>
          <w:sz w:val="32"/>
          <w:szCs w:val="32"/>
          <w:u w:val="none" w:color="auto"/>
          <w:lang w:eastAsia="zh-CN"/>
        </w:rPr>
        <w:t>税</w:t>
      </w:r>
      <w:r>
        <w:rPr>
          <w:rFonts w:hint="default" w:ascii="Times New Roman" w:hAnsi="Times New Roman" w:eastAsia="仿宋_GB2312" w:cs="Times New Roman"/>
          <w:b w:val="0"/>
          <w:bCs w:val="0"/>
          <w:color w:val="auto"/>
          <w:sz w:val="32"/>
          <w:szCs w:val="32"/>
          <w:u w:val="none" w:color="auto"/>
        </w:rPr>
        <w:t>运行中存在的困难和问题，优化财政收支结构，</w:t>
      </w:r>
      <w:r>
        <w:rPr>
          <w:rFonts w:hint="default" w:ascii="Times New Roman" w:hAnsi="Times New Roman" w:eastAsia="仿宋_GB2312" w:cs="Times New Roman"/>
          <w:b w:val="0"/>
          <w:bCs w:val="0"/>
          <w:color w:val="auto"/>
          <w:sz w:val="32"/>
          <w:szCs w:val="32"/>
          <w:u w:val="none" w:color="auto"/>
          <w:lang w:eastAsia="zh-CN"/>
        </w:rPr>
        <w:t>促进财税增收，</w:t>
      </w:r>
      <w:r>
        <w:rPr>
          <w:rFonts w:hint="default" w:ascii="Times New Roman" w:hAnsi="Times New Roman" w:eastAsia="仿宋_GB2312" w:cs="Times New Roman"/>
          <w:b w:val="0"/>
          <w:bCs w:val="0"/>
          <w:color w:val="auto"/>
          <w:sz w:val="32"/>
          <w:szCs w:val="32"/>
          <w:u w:val="none" w:color="auto"/>
        </w:rPr>
        <w:t>兜牢兜实“三保”底线，提高政府债券资金使用效益，防范化解财政运行风险，</w:t>
      </w:r>
      <w:r>
        <w:rPr>
          <w:rFonts w:hint="default" w:ascii="Times New Roman" w:hAnsi="Times New Roman" w:eastAsia="仿宋_GB2312" w:cs="Times New Roman"/>
          <w:b w:val="0"/>
          <w:bCs w:val="0"/>
          <w:color w:val="auto"/>
          <w:sz w:val="32"/>
          <w:szCs w:val="32"/>
          <w:u w:val="none" w:color="auto"/>
          <w:lang w:eastAsia="zh-CN"/>
        </w:rPr>
        <w:t>实现</w:t>
      </w:r>
      <w:r>
        <w:rPr>
          <w:rFonts w:hint="default" w:ascii="Times New Roman" w:hAnsi="Times New Roman" w:eastAsia="仿宋_GB2312" w:cs="Times New Roman"/>
          <w:b w:val="0"/>
          <w:bCs w:val="0"/>
          <w:color w:val="auto"/>
          <w:sz w:val="32"/>
          <w:szCs w:val="32"/>
          <w:u w:val="none" w:color="auto"/>
        </w:rPr>
        <w:t>财政</w:t>
      </w:r>
      <w:r>
        <w:rPr>
          <w:rFonts w:hint="default" w:ascii="Times New Roman" w:hAnsi="Times New Roman" w:eastAsia="仿宋_GB2312" w:cs="Times New Roman"/>
          <w:b w:val="0"/>
          <w:bCs w:val="0"/>
          <w:color w:val="auto"/>
          <w:sz w:val="32"/>
          <w:szCs w:val="32"/>
          <w:u w:val="none" w:color="auto"/>
          <w:lang w:eastAsia="zh-CN"/>
        </w:rPr>
        <w:t>税收</w:t>
      </w:r>
      <w:r>
        <w:rPr>
          <w:rFonts w:hint="default" w:ascii="Times New Roman" w:hAnsi="Times New Roman" w:eastAsia="仿宋_GB2312" w:cs="Times New Roman"/>
          <w:b w:val="0"/>
          <w:bCs w:val="0"/>
          <w:color w:val="auto"/>
          <w:sz w:val="32"/>
          <w:szCs w:val="32"/>
          <w:u w:val="none" w:color="auto"/>
        </w:rPr>
        <w:t>运行高质量发展</w:t>
      </w:r>
      <w:r>
        <w:rPr>
          <w:rFonts w:hint="default" w:ascii="Times New Roman" w:hAnsi="Times New Roman" w:eastAsia="仿宋_GB2312" w:cs="Times New Roman"/>
          <w:b w:val="0"/>
          <w:bCs w:val="0"/>
          <w:color w:val="auto"/>
          <w:sz w:val="32"/>
          <w:szCs w:val="32"/>
          <w:u w:val="none" w:color="auto"/>
          <w:lang w:eastAsia="zh-CN"/>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二、协调推进形式</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仿宋_GB2312" w:cs="Times New Roman"/>
          <w:b w:val="0"/>
          <w:bCs w:val="0"/>
          <w:color w:val="auto"/>
          <w:sz w:val="32"/>
          <w:szCs w:val="32"/>
          <w:u w:val="none" w:color="auto"/>
          <w:lang w:val="en-US" w:eastAsia="zh-CN"/>
        </w:rPr>
        <w:t>协调推进采取</w:t>
      </w:r>
      <w:r>
        <w:rPr>
          <w:rFonts w:hint="default" w:ascii="Times New Roman" w:hAnsi="Times New Roman" w:eastAsia="仿宋_GB2312" w:cs="Times New Roman"/>
          <w:b w:val="0"/>
          <w:bCs w:val="0"/>
          <w:color w:val="auto"/>
          <w:sz w:val="32"/>
          <w:szCs w:val="32"/>
          <w:u w:val="none" w:color="auto"/>
          <w:lang w:eastAsia="zh-CN"/>
        </w:rPr>
        <w:t>工作</w:t>
      </w:r>
      <w:r>
        <w:rPr>
          <w:rFonts w:hint="default" w:ascii="Times New Roman" w:hAnsi="Times New Roman" w:eastAsia="仿宋_GB2312" w:cs="Times New Roman"/>
          <w:b w:val="0"/>
          <w:bCs w:val="0"/>
          <w:color w:val="auto"/>
          <w:sz w:val="32"/>
          <w:szCs w:val="32"/>
          <w:u w:val="none" w:color="auto"/>
          <w:lang w:val="en-US" w:eastAsia="zh-CN"/>
        </w:rPr>
        <w:t>例会、</w:t>
      </w:r>
      <w:r>
        <w:rPr>
          <w:rFonts w:hint="default" w:ascii="Times New Roman" w:hAnsi="Times New Roman" w:eastAsia="仿宋_GB2312" w:cs="Times New Roman"/>
          <w:b w:val="0"/>
          <w:bCs w:val="0"/>
          <w:color w:val="auto"/>
          <w:sz w:val="32"/>
          <w:szCs w:val="32"/>
          <w:u w:val="none" w:color="auto"/>
          <w:lang w:eastAsia="zh-CN"/>
        </w:rPr>
        <w:t>专题</w:t>
      </w:r>
      <w:r>
        <w:rPr>
          <w:rFonts w:hint="default" w:ascii="Times New Roman" w:hAnsi="Times New Roman" w:eastAsia="仿宋_GB2312" w:cs="Times New Roman"/>
          <w:b w:val="0"/>
          <w:bCs w:val="0"/>
          <w:color w:val="auto"/>
          <w:sz w:val="32"/>
          <w:szCs w:val="32"/>
          <w:u w:val="none" w:color="auto"/>
          <w:lang w:val="en-US" w:eastAsia="zh-CN"/>
        </w:rPr>
        <w:t>推进、座谈交流等形式，市财政局牵头负责组织实施，</w:t>
      </w:r>
      <w:r>
        <w:rPr>
          <w:rFonts w:hint="default" w:ascii="Times New Roman" w:hAnsi="Times New Roman" w:eastAsia="仿宋_GB2312" w:cs="Times New Roman"/>
          <w:b w:val="0"/>
          <w:bCs w:val="0"/>
          <w:color w:val="auto"/>
          <w:sz w:val="32"/>
          <w:szCs w:val="32"/>
          <w:u w:val="none" w:color="auto"/>
          <w:vertAlign w:val="baseline"/>
        </w:rPr>
        <w:t>常务副市长</w:t>
      </w:r>
      <w:r>
        <w:rPr>
          <w:rFonts w:hint="default" w:ascii="Times New Roman" w:hAnsi="Times New Roman" w:eastAsia="仿宋_GB2312" w:cs="Times New Roman"/>
          <w:b w:val="0"/>
          <w:bCs w:val="0"/>
          <w:color w:val="auto"/>
          <w:sz w:val="32"/>
          <w:szCs w:val="32"/>
          <w:u w:val="none" w:color="auto"/>
          <w:lang w:val="en-US" w:eastAsia="zh-CN"/>
        </w:rPr>
        <w:t>为总召集人，相关县（市、区）、市直部门负责人参加。对于一般性问题，由总召集人原则上</w:t>
      </w:r>
      <w:r>
        <w:rPr>
          <w:rFonts w:hint="default" w:ascii="Times New Roman" w:hAnsi="Times New Roman" w:eastAsia="仿宋_GB2312" w:cs="Times New Roman"/>
          <w:b w:val="0"/>
          <w:bCs w:val="0"/>
          <w:color w:val="auto"/>
          <w:sz w:val="32"/>
          <w:szCs w:val="32"/>
          <w:u w:val="none" w:color="auto"/>
          <w:lang w:eastAsia="zh-CN"/>
        </w:rPr>
        <w:t>两</w:t>
      </w:r>
      <w:r>
        <w:rPr>
          <w:rFonts w:hint="default" w:ascii="Times New Roman" w:hAnsi="Times New Roman" w:eastAsia="仿宋_GB2312" w:cs="Times New Roman"/>
          <w:b w:val="0"/>
          <w:bCs w:val="0"/>
          <w:color w:val="auto"/>
          <w:sz w:val="32"/>
          <w:szCs w:val="32"/>
          <w:u w:val="none" w:color="auto"/>
          <w:lang w:val="en-US" w:eastAsia="zh-CN"/>
        </w:rPr>
        <w:t>周召开一次例会研究解决；对于事关全局和长远的财政税收运行的重要问题、重要事项和重要政策，由总召集人提请市长审定后，与工作例会合并召开，进行</w:t>
      </w:r>
      <w:r>
        <w:rPr>
          <w:rFonts w:hint="default" w:ascii="Times New Roman" w:hAnsi="Times New Roman" w:eastAsia="仿宋_GB2312" w:cs="Times New Roman"/>
          <w:b w:val="0"/>
          <w:bCs w:val="0"/>
          <w:color w:val="auto"/>
          <w:sz w:val="32"/>
          <w:szCs w:val="32"/>
          <w:u w:val="none" w:color="auto"/>
          <w:lang w:eastAsia="zh-CN"/>
        </w:rPr>
        <w:t>专题</w:t>
      </w:r>
      <w:r>
        <w:rPr>
          <w:rFonts w:hint="default" w:ascii="Times New Roman" w:hAnsi="Times New Roman" w:eastAsia="仿宋_GB2312" w:cs="Times New Roman"/>
          <w:b w:val="0"/>
          <w:bCs w:val="0"/>
          <w:color w:val="auto"/>
          <w:sz w:val="32"/>
          <w:szCs w:val="32"/>
          <w:u w:val="none" w:color="auto"/>
          <w:lang w:val="en-US" w:eastAsia="zh-CN"/>
        </w:rPr>
        <w:t>研究</w:t>
      </w:r>
      <w:r>
        <w:rPr>
          <w:rFonts w:hint="default" w:ascii="Times New Roman" w:hAnsi="Times New Roman" w:eastAsia="仿宋_GB2312" w:cs="Times New Roman"/>
          <w:b w:val="0"/>
          <w:bCs w:val="0"/>
          <w:color w:val="auto"/>
          <w:sz w:val="32"/>
          <w:szCs w:val="32"/>
          <w:u w:val="none" w:color="auto"/>
          <w:lang w:eastAsia="zh-CN"/>
        </w:rPr>
        <w:t>、</w:t>
      </w:r>
      <w:r>
        <w:rPr>
          <w:rFonts w:hint="default" w:ascii="Times New Roman" w:hAnsi="Times New Roman" w:eastAsia="仿宋_GB2312" w:cs="Times New Roman"/>
          <w:b w:val="0"/>
          <w:bCs w:val="0"/>
          <w:color w:val="auto"/>
          <w:sz w:val="32"/>
          <w:szCs w:val="32"/>
          <w:u w:val="none" w:color="auto"/>
          <w:lang w:val="en-US" w:eastAsia="zh-CN"/>
        </w:rPr>
        <w:t>协调推进。</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（一）工作例会。</w:t>
      </w:r>
      <w:r>
        <w:rPr>
          <w:rFonts w:hint="default" w:ascii="Times New Roman" w:hAnsi="Times New Roman" w:eastAsia="仿宋_GB2312" w:cs="Times New Roman"/>
          <w:b w:val="0"/>
          <w:bCs w:val="0"/>
          <w:color w:val="auto"/>
          <w:sz w:val="32"/>
          <w:szCs w:val="32"/>
          <w:u w:val="none" w:color="auto"/>
          <w:lang w:val="en-US" w:eastAsia="zh-CN"/>
        </w:rPr>
        <w:t>研究需要市政府协调解决的</w:t>
      </w:r>
      <w:r>
        <w:rPr>
          <w:rFonts w:hint="default" w:ascii="Times New Roman" w:hAnsi="Times New Roman" w:eastAsia="仿宋_GB2312" w:cs="Times New Roman"/>
          <w:b w:val="0"/>
          <w:bCs w:val="0"/>
          <w:color w:val="auto"/>
          <w:sz w:val="32"/>
          <w:szCs w:val="32"/>
          <w:u w:val="none" w:color="auto"/>
        </w:rPr>
        <w:t>债券使用管理</w:t>
      </w:r>
      <w:r>
        <w:rPr>
          <w:rFonts w:hint="default" w:ascii="Times New Roman" w:hAnsi="Times New Roman" w:eastAsia="仿宋_GB2312" w:cs="Times New Roman"/>
          <w:b w:val="0"/>
          <w:bCs w:val="0"/>
          <w:color w:val="auto"/>
          <w:sz w:val="32"/>
          <w:szCs w:val="32"/>
          <w:u w:val="none" w:color="auto"/>
          <w:lang w:eastAsia="zh-CN"/>
        </w:rPr>
        <w:t>（专项债项目）</w:t>
      </w:r>
      <w:r>
        <w:rPr>
          <w:rFonts w:hint="default" w:ascii="Times New Roman" w:hAnsi="Times New Roman" w:eastAsia="仿宋_GB2312" w:cs="Times New Roman"/>
          <w:b w:val="0"/>
          <w:bCs w:val="0"/>
          <w:color w:val="auto"/>
          <w:sz w:val="32"/>
          <w:szCs w:val="32"/>
          <w:u w:val="none" w:color="auto"/>
          <w:lang w:val="en-US" w:eastAsia="zh-CN"/>
        </w:rPr>
        <w:t>、PPP项目管理、</w:t>
      </w:r>
      <w:r>
        <w:rPr>
          <w:rFonts w:hint="default" w:ascii="Times New Roman" w:hAnsi="Times New Roman" w:eastAsia="仿宋_GB2312" w:cs="Times New Roman"/>
          <w:b w:val="0"/>
          <w:bCs w:val="0"/>
          <w:color w:val="auto"/>
          <w:sz w:val="32"/>
          <w:szCs w:val="32"/>
          <w:u w:val="none" w:color="auto"/>
        </w:rPr>
        <w:t>“三保”</w:t>
      </w:r>
      <w:r>
        <w:rPr>
          <w:rFonts w:hint="default" w:ascii="Times New Roman" w:hAnsi="Times New Roman" w:eastAsia="仿宋_GB2312" w:cs="Times New Roman"/>
          <w:b w:val="0"/>
          <w:bCs w:val="0"/>
          <w:color w:val="auto"/>
          <w:sz w:val="32"/>
          <w:szCs w:val="32"/>
          <w:u w:val="none" w:color="auto"/>
          <w:lang w:eastAsia="zh-CN"/>
        </w:rPr>
        <w:t>支出、</w:t>
      </w:r>
      <w:r>
        <w:rPr>
          <w:rFonts w:hint="default" w:ascii="Times New Roman" w:hAnsi="Times New Roman" w:eastAsia="仿宋_GB2312" w:cs="Times New Roman"/>
          <w:b w:val="0"/>
          <w:bCs w:val="0"/>
          <w:color w:val="auto"/>
          <w:sz w:val="32"/>
          <w:szCs w:val="32"/>
          <w:u w:val="none" w:color="auto"/>
          <w:lang w:val="en-US" w:eastAsia="zh-CN"/>
        </w:rPr>
        <w:t>税收征管、防范化解政府债务风险等方面的</w:t>
      </w:r>
      <w:r>
        <w:rPr>
          <w:rFonts w:hint="default" w:ascii="Times New Roman" w:hAnsi="Times New Roman" w:eastAsia="仿宋_GB2312" w:cs="Times New Roman"/>
          <w:b w:val="0"/>
          <w:bCs w:val="0"/>
          <w:color w:val="auto"/>
          <w:sz w:val="32"/>
          <w:szCs w:val="32"/>
          <w:u w:val="none" w:color="auto"/>
          <w:lang w:eastAsia="zh-CN"/>
        </w:rPr>
        <w:t>突出</w:t>
      </w:r>
      <w:r>
        <w:rPr>
          <w:rFonts w:hint="default" w:ascii="Times New Roman" w:hAnsi="Times New Roman" w:eastAsia="仿宋_GB2312" w:cs="Times New Roman"/>
          <w:b w:val="0"/>
          <w:bCs w:val="0"/>
          <w:color w:val="auto"/>
          <w:sz w:val="32"/>
          <w:szCs w:val="32"/>
          <w:u w:val="none" w:color="auto"/>
          <w:lang w:val="en-US" w:eastAsia="zh-CN"/>
        </w:rPr>
        <w:t>问题。</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（二）专题推进。</w:t>
      </w:r>
      <w:r>
        <w:rPr>
          <w:rFonts w:hint="default" w:ascii="Times New Roman" w:hAnsi="Times New Roman" w:eastAsia="仿宋_GB2312" w:cs="Times New Roman"/>
          <w:b w:val="0"/>
          <w:bCs w:val="0"/>
          <w:color w:val="auto"/>
          <w:sz w:val="32"/>
          <w:szCs w:val="32"/>
          <w:u w:val="none" w:color="auto"/>
          <w:lang w:eastAsia="zh-CN"/>
        </w:rPr>
        <w:t>专题</w:t>
      </w:r>
      <w:r>
        <w:rPr>
          <w:rFonts w:hint="default" w:ascii="Times New Roman" w:hAnsi="Times New Roman" w:eastAsia="仿宋_GB2312" w:cs="Times New Roman"/>
          <w:b w:val="0"/>
          <w:bCs w:val="0"/>
          <w:color w:val="auto"/>
          <w:sz w:val="32"/>
          <w:szCs w:val="32"/>
          <w:u w:val="none" w:color="auto"/>
          <w:lang w:val="en-US" w:eastAsia="zh-CN"/>
        </w:rPr>
        <w:t>研究确定重大财税政策，研判财税收支形势，协调解决</w:t>
      </w:r>
      <w:r>
        <w:rPr>
          <w:rFonts w:hint="default" w:ascii="Times New Roman" w:hAnsi="Times New Roman" w:eastAsia="仿宋_GB2312" w:cs="Times New Roman"/>
          <w:b w:val="0"/>
          <w:bCs w:val="0"/>
          <w:color w:val="auto"/>
          <w:sz w:val="32"/>
          <w:szCs w:val="32"/>
          <w:u w:val="none" w:color="auto"/>
        </w:rPr>
        <w:t>债券使用管理</w:t>
      </w:r>
      <w:r>
        <w:rPr>
          <w:rFonts w:hint="default" w:ascii="Times New Roman" w:hAnsi="Times New Roman" w:eastAsia="仿宋_GB2312" w:cs="Times New Roman"/>
          <w:b w:val="0"/>
          <w:bCs w:val="0"/>
          <w:color w:val="auto"/>
          <w:sz w:val="32"/>
          <w:szCs w:val="32"/>
          <w:u w:val="none" w:color="auto"/>
          <w:lang w:eastAsia="zh-CN"/>
        </w:rPr>
        <w:t>（专项债项目）</w:t>
      </w:r>
      <w:r>
        <w:rPr>
          <w:rFonts w:hint="default" w:ascii="Times New Roman" w:hAnsi="Times New Roman" w:eastAsia="仿宋_GB2312" w:cs="Times New Roman"/>
          <w:b w:val="0"/>
          <w:bCs w:val="0"/>
          <w:color w:val="auto"/>
          <w:sz w:val="32"/>
          <w:szCs w:val="32"/>
          <w:u w:val="none" w:color="auto"/>
          <w:lang w:val="en-US" w:eastAsia="zh-CN"/>
        </w:rPr>
        <w:t>、PPP项目管理、</w:t>
      </w:r>
      <w:r>
        <w:rPr>
          <w:rFonts w:hint="default" w:ascii="Times New Roman" w:hAnsi="Times New Roman" w:eastAsia="仿宋_GB2312" w:cs="Times New Roman"/>
          <w:b w:val="0"/>
          <w:bCs w:val="0"/>
          <w:color w:val="auto"/>
          <w:sz w:val="32"/>
          <w:szCs w:val="32"/>
          <w:u w:val="none" w:color="auto"/>
        </w:rPr>
        <w:t>“三保”</w:t>
      </w:r>
      <w:r>
        <w:rPr>
          <w:rFonts w:hint="default" w:ascii="Times New Roman" w:hAnsi="Times New Roman" w:eastAsia="仿宋_GB2312" w:cs="Times New Roman"/>
          <w:b w:val="0"/>
          <w:bCs w:val="0"/>
          <w:color w:val="auto"/>
          <w:sz w:val="32"/>
          <w:szCs w:val="32"/>
          <w:u w:val="none" w:color="auto"/>
          <w:lang w:eastAsia="zh-CN"/>
        </w:rPr>
        <w:t>支出、</w:t>
      </w:r>
      <w:r>
        <w:rPr>
          <w:rFonts w:hint="default" w:ascii="Times New Roman" w:hAnsi="Times New Roman" w:eastAsia="仿宋_GB2312" w:cs="Times New Roman"/>
          <w:b w:val="0"/>
          <w:bCs w:val="0"/>
          <w:color w:val="auto"/>
          <w:sz w:val="32"/>
          <w:szCs w:val="32"/>
          <w:u w:val="none" w:color="auto"/>
          <w:lang w:val="en-US" w:eastAsia="zh-CN"/>
        </w:rPr>
        <w:t>税收征管、防范化解政府债务风险等方面的重大问题，安排部署下一阶段工作。</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（三）座谈交流。</w:t>
      </w:r>
      <w:r>
        <w:rPr>
          <w:rFonts w:hint="default" w:ascii="Times New Roman" w:hAnsi="Times New Roman" w:eastAsia="仿宋_GB2312" w:cs="Times New Roman"/>
          <w:b w:val="0"/>
          <w:bCs w:val="0"/>
          <w:color w:val="auto"/>
          <w:sz w:val="32"/>
          <w:szCs w:val="32"/>
          <w:u w:val="none" w:color="auto"/>
          <w:lang w:val="en-US" w:eastAsia="zh-CN"/>
        </w:rPr>
        <w:t>围绕培植涵养税源、强化财税金融政策支持等方面，邀请重点行业领域龙头企业、重点税源企业座谈，相关县（市、区）、市直部门负责人参加，听取企业家意见建议，研究具体政策措施，安排部署下步工作。</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仿宋_GB2312" w:cs="Times New Roman"/>
          <w:b w:val="0"/>
          <w:bCs w:val="0"/>
          <w:color w:val="auto"/>
          <w:kern w:val="2"/>
          <w:sz w:val="32"/>
          <w:szCs w:val="32"/>
          <w:highlight w:val="none"/>
          <w:u w:val="none" w:color="auto"/>
          <w:vertAlign w:val="baseline"/>
          <w:lang w:eastAsia="zh-CN"/>
        </w:rPr>
        <w:t>上述活动</w:t>
      </w:r>
      <w:r>
        <w:rPr>
          <w:rFonts w:hint="default" w:ascii="Times New Roman" w:hAnsi="Times New Roman" w:eastAsia="仿宋_GB2312" w:cs="Times New Roman"/>
          <w:b w:val="0"/>
          <w:bCs w:val="0"/>
          <w:color w:val="auto"/>
          <w:kern w:val="2"/>
          <w:sz w:val="32"/>
          <w:szCs w:val="32"/>
          <w:u w:val="none" w:color="auto"/>
          <w:vertAlign w:val="baseline"/>
          <w:lang w:val="en-US" w:eastAsia="zh-CN"/>
        </w:rPr>
        <w:t>根据工作需要，可邀请市委、市人大、市政协相关领导参加；有关县（市、区）、市直部门、企业等单位根据研究内容参加。</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黑体" w:cs="Times New Roman"/>
          <w:b w:val="0"/>
          <w:bCs w:val="0"/>
          <w:color w:val="auto"/>
          <w:sz w:val="32"/>
          <w:szCs w:val="32"/>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三、工作要求</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lang w:val="en-US" w:eastAsia="zh-CN"/>
        </w:rPr>
      </w:pPr>
      <w:r>
        <w:rPr>
          <w:rFonts w:hint="default" w:ascii="Times New Roman" w:hAnsi="Times New Roman" w:eastAsia="楷体_GB2312" w:cs="Times New Roman"/>
          <w:b w:val="0"/>
          <w:bCs w:val="0"/>
          <w:color w:val="auto"/>
          <w:sz w:val="32"/>
          <w:szCs w:val="32"/>
          <w:u w:val="none" w:color="auto"/>
          <w:vertAlign w:val="baseline"/>
          <w:lang w:val="en-US" w:eastAsia="zh-CN"/>
        </w:rPr>
        <w:t>（一）明确责任分工。</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u w:val="none" w:color="auto"/>
          <w:vertAlign w:val="baseline"/>
        </w:rPr>
        <w:t>具体负责组织实施</w:t>
      </w:r>
      <w:r>
        <w:rPr>
          <w:rFonts w:hint="default" w:ascii="Times New Roman" w:hAnsi="Times New Roman" w:eastAsia="仿宋_GB2312" w:cs="Times New Roman"/>
          <w:b w:val="0"/>
          <w:bCs w:val="0"/>
          <w:color w:val="auto"/>
          <w:sz w:val="32"/>
          <w:szCs w:val="32"/>
          <w:u w:val="none" w:color="auto"/>
          <w:lang w:val="en-US" w:eastAsia="zh-CN"/>
        </w:rPr>
        <w:t>，通过县（市、区）和市直部门上报、企业反映、深入调研等形式，做好各类问题的收集；负责做好会议记录，</w:t>
      </w:r>
      <w:r>
        <w:rPr>
          <w:rFonts w:hint="default" w:ascii="Times New Roman" w:hAnsi="Times New Roman" w:eastAsia="仿宋_GB2312" w:cs="Times New Roman"/>
          <w:b w:val="0"/>
          <w:bCs w:val="0"/>
          <w:color w:val="auto"/>
          <w:sz w:val="32"/>
          <w:szCs w:val="32"/>
          <w:u w:val="none" w:color="auto"/>
          <w:lang w:eastAsia="zh-CN"/>
        </w:rPr>
        <w:t>工作例会和专题推进会</w:t>
      </w:r>
      <w:r>
        <w:rPr>
          <w:rFonts w:hint="default" w:ascii="Times New Roman" w:hAnsi="Times New Roman" w:eastAsia="仿宋_GB2312" w:cs="Times New Roman"/>
          <w:b w:val="0"/>
          <w:bCs w:val="0"/>
          <w:color w:val="auto"/>
          <w:sz w:val="32"/>
          <w:szCs w:val="32"/>
          <w:u w:val="none" w:color="auto"/>
          <w:lang w:val="en-US" w:eastAsia="zh-CN"/>
        </w:rPr>
        <w:t>原则上要形成市长办公会议纪要</w:t>
      </w:r>
      <w:r>
        <w:rPr>
          <w:rFonts w:hint="default" w:ascii="Times New Roman" w:hAnsi="Times New Roman" w:eastAsia="仿宋_GB2312" w:cs="Times New Roman"/>
          <w:b w:val="0"/>
          <w:bCs w:val="0"/>
          <w:color w:val="auto"/>
          <w:sz w:val="32"/>
          <w:szCs w:val="32"/>
          <w:u w:val="none" w:color="auto"/>
          <w:lang w:eastAsia="zh-CN"/>
        </w:rPr>
        <w:t>（财政税收）</w:t>
      </w:r>
      <w:r>
        <w:rPr>
          <w:rFonts w:hint="default" w:ascii="Times New Roman" w:hAnsi="Times New Roman" w:eastAsia="仿宋_GB2312" w:cs="Times New Roman"/>
          <w:b w:val="0"/>
          <w:bCs w:val="0"/>
          <w:color w:val="auto"/>
          <w:sz w:val="32"/>
          <w:szCs w:val="32"/>
          <w:u w:val="none" w:color="auto"/>
          <w:lang w:val="en-US" w:eastAsia="zh-CN"/>
        </w:rPr>
        <w:t>，</w:t>
      </w:r>
      <w:r>
        <w:rPr>
          <w:rFonts w:hint="default" w:ascii="Times New Roman" w:hAnsi="Times New Roman" w:eastAsia="仿宋_GB2312" w:cs="Times New Roman"/>
          <w:b w:val="0"/>
          <w:bCs w:val="0"/>
          <w:color w:val="auto"/>
          <w:sz w:val="32"/>
          <w:szCs w:val="32"/>
          <w:u w:val="none" w:color="auto"/>
          <w:vertAlign w:val="baseline"/>
        </w:rPr>
        <w:t>由</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u w:val="none" w:color="auto"/>
          <w:vertAlign w:val="baseline"/>
        </w:rPr>
        <w:t>负责起草，</w:t>
      </w:r>
      <w:r>
        <w:rPr>
          <w:rFonts w:hint="default" w:ascii="Times New Roman" w:hAnsi="Times New Roman" w:eastAsia="仿宋_GB2312" w:cs="Times New Roman"/>
          <w:b w:val="0"/>
          <w:bCs w:val="0"/>
          <w:color w:val="auto"/>
          <w:sz w:val="32"/>
          <w:szCs w:val="32"/>
          <w:u w:val="none" w:color="auto"/>
          <w:lang w:val="en-US" w:eastAsia="zh-CN"/>
        </w:rPr>
        <w:t>总召集人审签；需市长审签的，由总召集人提出。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79" w:lineRule="exact"/>
        <w:ind w:firstLine="640" w:firstLineChars="200"/>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sz w:val="32"/>
          <w:szCs w:val="32"/>
          <w:u w:val="none" w:color="auto"/>
          <w:vertAlign w:val="baseline"/>
          <w:lang w:val="en-US" w:eastAsia="zh-CN"/>
        </w:rPr>
        <w:t>（二）问题收集协调。</w:t>
      </w:r>
      <w:r>
        <w:rPr>
          <w:rFonts w:hint="default" w:ascii="Times New Roman" w:hAnsi="Times New Roman" w:eastAsia="仿宋_GB2312" w:cs="Times New Roman"/>
          <w:b w:val="0"/>
          <w:bCs w:val="0"/>
          <w:color w:val="auto"/>
          <w:sz w:val="32"/>
          <w:szCs w:val="32"/>
          <w:u w:val="none" w:color="auto"/>
          <w:lang w:val="en-US" w:eastAsia="zh-CN"/>
        </w:rPr>
        <w:t>各</w:t>
      </w:r>
      <w:r>
        <w:rPr>
          <w:rFonts w:hint="eastAsia" w:ascii="Times New Roman" w:hAnsi="Times New Roman" w:eastAsia="仿宋_GB2312" w:cs="Times New Roman"/>
          <w:b w:val="0"/>
          <w:bCs w:val="0"/>
          <w:color w:val="auto"/>
          <w:sz w:val="32"/>
          <w:szCs w:val="32"/>
          <w:u w:val="none" w:color="auto"/>
          <w:lang w:val="en-US" w:eastAsia="zh-CN"/>
        </w:rPr>
        <w:t>县（市、区）</w:t>
      </w:r>
      <w:r>
        <w:rPr>
          <w:rFonts w:hint="default" w:ascii="Times New Roman" w:hAnsi="Times New Roman" w:eastAsia="仿宋_GB2312" w:cs="Times New Roman"/>
          <w:b w:val="0"/>
          <w:bCs w:val="0"/>
          <w:color w:val="auto"/>
          <w:sz w:val="32"/>
          <w:szCs w:val="32"/>
          <w:u w:val="none" w:color="auto"/>
          <w:lang w:val="en-US" w:eastAsia="zh-CN"/>
        </w:rPr>
        <w:t>、</w:t>
      </w:r>
      <w:r>
        <w:rPr>
          <w:rFonts w:hint="eastAsia" w:ascii="Times New Roman" w:hAnsi="Times New Roman" w:eastAsia="仿宋_GB2312" w:cs="Times New Roman"/>
          <w:b w:val="0"/>
          <w:bCs w:val="0"/>
          <w:color w:val="auto"/>
          <w:sz w:val="32"/>
          <w:szCs w:val="32"/>
          <w:u w:val="none" w:color="auto"/>
          <w:lang w:val="en-US" w:eastAsia="zh-CN"/>
        </w:rPr>
        <w:t>市直</w:t>
      </w:r>
      <w:r>
        <w:rPr>
          <w:rFonts w:hint="default" w:ascii="Times New Roman" w:hAnsi="Times New Roman" w:eastAsia="仿宋_GB2312" w:cs="Times New Roman"/>
          <w:b w:val="0"/>
          <w:bCs w:val="0"/>
          <w:color w:val="auto"/>
          <w:sz w:val="32"/>
          <w:szCs w:val="32"/>
          <w:u w:val="none" w:color="auto"/>
          <w:lang w:val="en-US" w:eastAsia="zh-CN"/>
        </w:rPr>
        <w:t>部门每周定期向市财政局提交需要市政府协调解决的问题。市财政局</w:t>
      </w:r>
      <w:r>
        <w:rPr>
          <w:rFonts w:hint="default" w:ascii="Times New Roman" w:hAnsi="Times New Roman" w:eastAsia="仿宋_GB2312" w:cs="Times New Roman"/>
          <w:b w:val="0"/>
          <w:bCs w:val="0"/>
          <w:color w:val="auto"/>
          <w:kern w:val="0"/>
          <w:sz w:val="32"/>
          <w:szCs w:val="32"/>
          <w:u w:val="none" w:color="auto"/>
          <w:lang w:val="en-US" w:eastAsia="zh-CN"/>
        </w:rPr>
        <w:t>要会同</w:t>
      </w:r>
      <w:r>
        <w:rPr>
          <w:rFonts w:hint="default" w:ascii="Times New Roman" w:hAnsi="Times New Roman" w:eastAsia="仿宋_GB2312" w:cs="Times New Roman"/>
          <w:b w:val="0"/>
          <w:bCs w:val="0"/>
          <w:color w:val="auto"/>
          <w:sz w:val="32"/>
          <w:szCs w:val="32"/>
          <w:u w:val="none" w:color="auto"/>
          <w:vertAlign w:val="baseline"/>
        </w:rPr>
        <w:t>有关</w:t>
      </w:r>
      <w:r>
        <w:rPr>
          <w:rFonts w:hint="eastAsia"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w:t>
      </w:r>
      <w:r>
        <w:rPr>
          <w:rFonts w:hint="eastAsia" w:ascii="Times New Roman" w:hAnsi="Times New Roman" w:eastAsia="仿宋_GB2312" w:cs="Times New Roman"/>
          <w:b w:val="0"/>
          <w:bCs w:val="0"/>
          <w:color w:val="auto"/>
          <w:sz w:val="32"/>
          <w:szCs w:val="32"/>
          <w:u w:val="none" w:color="auto"/>
          <w:vertAlign w:val="baseline"/>
          <w:lang w:eastAsia="zh-CN"/>
        </w:rPr>
        <w:t>对上会议题</w:t>
      </w:r>
      <w:r>
        <w:rPr>
          <w:rFonts w:hint="default" w:ascii="Times New Roman" w:hAnsi="Times New Roman" w:eastAsia="仿宋_GB2312" w:cs="Times New Roman"/>
          <w:b w:val="0"/>
          <w:bCs w:val="0"/>
          <w:color w:val="auto"/>
          <w:sz w:val="32"/>
          <w:szCs w:val="32"/>
          <w:u w:val="none" w:color="auto"/>
          <w:vertAlign w:val="baseline"/>
          <w:lang w:eastAsia="zh-CN"/>
        </w:rPr>
        <w:t>分类梳理、</w:t>
      </w:r>
      <w:r>
        <w:rPr>
          <w:rFonts w:hint="eastAsia" w:ascii="Times New Roman" w:hAnsi="Times New Roman" w:eastAsia="仿宋_GB2312" w:cs="Times New Roman"/>
          <w:b w:val="0"/>
          <w:bCs w:val="0"/>
          <w:color w:val="auto"/>
          <w:sz w:val="32"/>
          <w:szCs w:val="32"/>
          <w:u w:val="none" w:color="auto"/>
          <w:vertAlign w:val="baseline"/>
          <w:lang w:eastAsia="zh-CN"/>
        </w:rPr>
        <w:t>深入研究，</w:t>
      </w:r>
      <w:r>
        <w:rPr>
          <w:rFonts w:hint="default" w:ascii="Times New Roman" w:hAnsi="Times New Roman" w:eastAsia="仿宋_GB2312" w:cs="Times New Roman"/>
          <w:b w:val="0"/>
          <w:bCs w:val="0"/>
          <w:color w:val="auto"/>
          <w:kern w:val="0"/>
          <w:sz w:val="32"/>
          <w:szCs w:val="32"/>
          <w:u w:val="none" w:color="auto"/>
          <w:lang w:val="en-US" w:eastAsia="zh-CN"/>
        </w:rPr>
        <w:t>初步提出拟上会议题、解决方案或意见建议</w:t>
      </w:r>
      <w:r>
        <w:rPr>
          <w:rFonts w:hint="eastAsia" w:ascii="Times New Roman" w:hAnsi="Times New Roman" w:eastAsia="仿宋_GB2312" w:cs="Times New Roman"/>
          <w:b w:val="0"/>
          <w:bCs w:val="0"/>
          <w:color w:val="auto"/>
          <w:kern w:val="0"/>
          <w:sz w:val="32"/>
          <w:szCs w:val="32"/>
          <w:u w:val="none" w:color="auto"/>
          <w:lang w:val="en-US" w:eastAsia="zh-CN"/>
        </w:rPr>
        <w:t>，</w:t>
      </w:r>
      <w:r>
        <w:rPr>
          <w:rFonts w:hint="default" w:ascii="Times New Roman" w:hAnsi="Times New Roman" w:eastAsia="仿宋_GB2312" w:cs="Times New Roman"/>
          <w:b w:val="0"/>
          <w:bCs w:val="0"/>
          <w:color w:val="auto"/>
          <w:kern w:val="0"/>
          <w:sz w:val="32"/>
          <w:szCs w:val="32"/>
          <w:u w:val="none" w:color="auto"/>
          <w:lang w:val="en-US" w:eastAsia="zh-CN"/>
        </w:rPr>
        <w:t>报请总召集人审定后提交工作例会，依法依规、统筹协调，研究问题解决方案，</w:t>
      </w:r>
      <w:r>
        <w:rPr>
          <w:rFonts w:hint="eastAsia" w:ascii="Times New Roman" w:hAnsi="Times New Roman" w:eastAsia="仿宋_GB2312" w:cs="Times New Roman"/>
          <w:b w:val="0"/>
          <w:bCs w:val="0"/>
          <w:color w:val="auto"/>
          <w:kern w:val="0"/>
          <w:sz w:val="32"/>
          <w:szCs w:val="32"/>
          <w:u w:val="none" w:color="auto"/>
          <w:lang w:val="en-US" w:eastAsia="zh-CN"/>
        </w:rPr>
        <w:t>形成市长办公会议纪要</w:t>
      </w:r>
      <w:r>
        <w:rPr>
          <w:rFonts w:hint="default" w:ascii="Times New Roman" w:hAnsi="Times New Roman" w:eastAsia="仿宋_GB2312" w:cs="Times New Roman"/>
          <w:b w:val="0"/>
          <w:bCs w:val="0"/>
          <w:color w:val="auto"/>
          <w:kern w:val="0"/>
          <w:sz w:val="32"/>
          <w:szCs w:val="32"/>
          <w:u w:val="none" w:color="auto"/>
          <w:lang w:eastAsia="zh-CN"/>
        </w:rPr>
        <w:t>（财政税收）</w:t>
      </w:r>
      <w:r>
        <w:rPr>
          <w:rFonts w:hint="eastAsia" w:ascii="Times New Roman" w:hAnsi="Times New Roman" w:eastAsia="仿宋_GB2312" w:cs="Times New Roman"/>
          <w:b w:val="0"/>
          <w:bCs w:val="0"/>
          <w:color w:val="auto"/>
          <w:kern w:val="0"/>
          <w:sz w:val="32"/>
          <w:szCs w:val="32"/>
          <w:u w:val="none" w:color="auto"/>
          <w:lang w:val="en-US" w:eastAsia="zh-CN"/>
        </w:rPr>
        <w:t>印发各单位落实执行。</w:t>
      </w:r>
    </w:p>
    <w:p>
      <w:pPr>
        <w:pStyle w:val="2"/>
        <w:keepNext w:val="0"/>
        <w:keepLines w:val="0"/>
        <w:pageBreakBefore w:val="0"/>
        <w:kinsoku/>
        <w:wordWrap/>
        <w:topLinePunct w:val="0"/>
        <w:autoSpaceDE/>
        <w:autoSpaceDN/>
        <w:bidi w:val="0"/>
        <w:adjustRightInd w:val="0"/>
        <w:snapToGrid w:val="0"/>
        <w:spacing w:line="579" w:lineRule="exact"/>
        <w:ind w:firstLine="640" w:firstLineChars="200"/>
        <w:jc w:val="left"/>
        <w:textAlignment w:val="auto"/>
        <w:rPr>
          <w:rFonts w:hint="default" w:ascii="Times New Roman" w:hAnsi="Times New Roman" w:eastAsia="仿宋_GB2312" w:cs="Times New Roman"/>
          <w:b w:val="0"/>
          <w:bCs w:val="0"/>
          <w:color w:val="auto"/>
          <w:sz w:val="32"/>
          <w:szCs w:val="32"/>
          <w:u w:val="none" w:color="auto"/>
          <w:vertAlign w:val="baseline"/>
        </w:rPr>
      </w:pPr>
      <w:r>
        <w:rPr>
          <w:rFonts w:hint="default" w:ascii="Times New Roman" w:hAnsi="Times New Roman" w:eastAsia="楷体_GB2312" w:cs="Times New Roman"/>
          <w:b w:val="0"/>
          <w:bCs w:val="0"/>
          <w:color w:val="auto"/>
          <w:kern w:val="2"/>
          <w:sz w:val="32"/>
          <w:szCs w:val="32"/>
          <w:u w:val="none" w:color="auto"/>
          <w:vertAlign w:val="baseline"/>
          <w:lang w:val="en-US" w:eastAsia="zh-CN" w:bidi="ar-SA"/>
        </w:rPr>
        <w:t>（三）压实办结责任。</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u w:val="none" w:color="auto"/>
          <w:vertAlign w:val="baseline"/>
        </w:rPr>
        <w:t>要于会议召开次日对研究确定事项逐项梳理编号备案，对相关</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和</w:t>
      </w:r>
      <w:r>
        <w:rPr>
          <w:rFonts w:hint="default" w:ascii="Times New Roman" w:hAnsi="Times New Roman" w:eastAsia="仿宋_GB2312" w:cs="Times New Roman"/>
          <w:b w:val="0"/>
          <w:bCs w:val="0"/>
          <w:color w:val="auto"/>
          <w:sz w:val="32"/>
          <w:szCs w:val="32"/>
          <w:u w:val="none" w:color="auto"/>
          <w:vertAlign w:val="baseline"/>
          <w:lang w:eastAsia="zh-CN"/>
        </w:rPr>
        <w:t>市直</w:t>
      </w:r>
      <w:r>
        <w:rPr>
          <w:rFonts w:hint="default" w:ascii="Times New Roman" w:hAnsi="Times New Roman" w:eastAsia="仿宋_GB2312" w:cs="Times New Roman"/>
          <w:b w:val="0"/>
          <w:bCs w:val="0"/>
          <w:color w:val="auto"/>
          <w:sz w:val="32"/>
          <w:szCs w:val="32"/>
          <w:u w:val="none" w:color="auto"/>
          <w:vertAlign w:val="baseline"/>
        </w:rPr>
        <w:t>部门下达交办通知单，明确任务责任、办结时限，定期督导</w:t>
      </w:r>
      <w:r>
        <w:rPr>
          <w:rFonts w:hint="default" w:ascii="Times New Roman" w:hAnsi="Times New Roman" w:eastAsia="仿宋_GB2312" w:cs="Times New Roman"/>
          <w:b w:val="0"/>
          <w:bCs w:val="0"/>
          <w:color w:val="auto"/>
          <w:sz w:val="32"/>
          <w:szCs w:val="32"/>
          <w:u w:val="none" w:color="auto"/>
          <w:vertAlign w:val="baseline"/>
          <w:lang w:eastAsia="zh-CN"/>
        </w:rPr>
        <w:t>议定事项落实</w:t>
      </w:r>
      <w:r>
        <w:rPr>
          <w:rFonts w:hint="default" w:ascii="Times New Roman" w:hAnsi="Times New Roman" w:eastAsia="仿宋_GB2312" w:cs="Times New Roman"/>
          <w:b w:val="0"/>
          <w:bCs w:val="0"/>
          <w:color w:val="auto"/>
          <w:sz w:val="32"/>
          <w:szCs w:val="32"/>
          <w:u w:val="none" w:color="auto"/>
          <w:vertAlign w:val="baseline"/>
        </w:rPr>
        <w:t>情况。参会的</w:t>
      </w:r>
      <w:r>
        <w:rPr>
          <w:rFonts w:hint="default" w:ascii="Times New Roman" w:hAnsi="Times New Roman" w:eastAsia="仿宋_GB2312" w:cs="Times New Roman"/>
          <w:b w:val="0"/>
          <w:bCs w:val="0"/>
          <w:color w:val="auto"/>
          <w:sz w:val="32"/>
          <w:szCs w:val="32"/>
          <w:u w:val="none" w:color="auto"/>
          <w:vertAlign w:val="baseline"/>
          <w:lang w:eastAsia="zh-CN"/>
        </w:rPr>
        <w:t>县（市、区）</w:t>
      </w:r>
      <w:r>
        <w:rPr>
          <w:rFonts w:hint="default" w:ascii="Times New Roman" w:hAnsi="Times New Roman" w:eastAsia="仿宋_GB2312" w:cs="Times New Roman"/>
          <w:b w:val="0"/>
          <w:bCs w:val="0"/>
          <w:color w:val="auto"/>
          <w:sz w:val="32"/>
          <w:szCs w:val="32"/>
          <w:u w:val="none" w:color="auto"/>
          <w:vertAlign w:val="baseline"/>
        </w:rPr>
        <w:t>、市直部门要对交办事项认真研究，</w:t>
      </w:r>
      <w:r>
        <w:rPr>
          <w:rFonts w:hint="default" w:ascii="Times New Roman" w:hAnsi="Times New Roman" w:eastAsia="仿宋_GB2312" w:cs="Times New Roman"/>
          <w:b w:val="0"/>
          <w:bCs w:val="0"/>
          <w:color w:val="auto"/>
          <w:sz w:val="32"/>
          <w:szCs w:val="32"/>
          <w:u w:val="none" w:color="auto"/>
          <w:vertAlign w:val="baseline"/>
          <w:lang w:eastAsia="zh-CN"/>
        </w:rPr>
        <w:t>细化</w:t>
      </w:r>
      <w:r>
        <w:rPr>
          <w:rFonts w:hint="default" w:ascii="Times New Roman" w:hAnsi="Times New Roman" w:eastAsia="仿宋_GB2312" w:cs="Times New Roman"/>
          <w:b w:val="0"/>
          <w:bCs w:val="0"/>
          <w:color w:val="auto"/>
          <w:sz w:val="32"/>
          <w:szCs w:val="32"/>
          <w:u w:val="none" w:color="auto"/>
          <w:vertAlign w:val="baseline"/>
        </w:rPr>
        <w:t>解决办法和</w:t>
      </w:r>
      <w:r>
        <w:rPr>
          <w:rFonts w:hint="default" w:ascii="Times New Roman" w:hAnsi="Times New Roman" w:eastAsia="仿宋_GB2312" w:cs="Times New Roman"/>
          <w:b w:val="0"/>
          <w:bCs w:val="0"/>
          <w:color w:val="auto"/>
          <w:sz w:val="32"/>
          <w:szCs w:val="32"/>
          <w:u w:val="none" w:color="auto"/>
          <w:vertAlign w:val="baseline"/>
          <w:lang w:eastAsia="zh-CN"/>
        </w:rPr>
        <w:t>措施</w:t>
      </w:r>
      <w:r>
        <w:rPr>
          <w:rFonts w:hint="default" w:ascii="Times New Roman" w:hAnsi="Times New Roman" w:eastAsia="仿宋_GB2312" w:cs="Times New Roman"/>
          <w:b w:val="0"/>
          <w:bCs w:val="0"/>
          <w:color w:val="auto"/>
          <w:sz w:val="32"/>
          <w:szCs w:val="32"/>
          <w:u w:val="none" w:color="auto"/>
          <w:vertAlign w:val="baseline"/>
        </w:rPr>
        <w:t>，明确专人负责会议确定事项的办理</w:t>
      </w:r>
      <w:r>
        <w:rPr>
          <w:rFonts w:hint="default" w:ascii="Times New Roman" w:hAnsi="Times New Roman" w:eastAsia="仿宋_GB2312" w:cs="Times New Roman"/>
          <w:b w:val="0"/>
          <w:bCs w:val="0"/>
          <w:color w:val="auto"/>
          <w:sz w:val="32"/>
          <w:szCs w:val="32"/>
          <w:u w:val="none" w:color="auto"/>
          <w:vertAlign w:val="baseline"/>
          <w:lang w:eastAsia="zh-CN"/>
        </w:rPr>
        <w:t>推进，确保工作落实落地、问题有效解决</w:t>
      </w:r>
      <w:r>
        <w:rPr>
          <w:rFonts w:hint="default" w:ascii="Times New Roman" w:hAnsi="Times New Roman" w:eastAsia="仿宋_GB2312" w:cs="Times New Roman"/>
          <w:b w:val="0"/>
          <w:bCs w:val="0"/>
          <w:color w:val="auto"/>
          <w:sz w:val="32"/>
          <w:szCs w:val="32"/>
          <w:u w:val="none" w:color="auto"/>
          <w:vertAlign w:val="baseline"/>
        </w:rPr>
        <w:t>。</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u w:val="none" w:color="auto"/>
          <w:vertAlign w:val="baseline"/>
          <w:lang w:val="en-US" w:eastAsia="zh-CN"/>
        </w:rPr>
      </w:pPr>
      <w:r>
        <w:rPr>
          <w:rFonts w:hint="default" w:ascii="Times New Roman" w:hAnsi="Times New Roman" w:eastAsia="楷体_GB2312" w:cs="Times New Roman"/>
          <w:b w:val="0"/>
          <w:bCs w:val="0"/>
          <w:color w:val="auto"/>
          <w:kern w:val="2"/>
          <w:sz w:val="32"/>
          <w:szCs w:val="32"/>
          <w:u w:val="none" w:color="auto"/>
          <w:vertAlign w:val="baseline"/>
          <w:lang w:val="en-US" w:eastAsia="zh-CN" w:bidi="ar-SA"/>
        </w:rPr>
        <w:t>（四）注重结果反馈。</w:t>
      </w:r>
      <w:r>
        <w:rPr>
          <w:rFonts w:hint="default" w:ascii="Times New Roman" w:hAnsi="Times New Roman" w:eastAsia="仿宋_GB2312" w:cs="Times New Roman"/>
          <w:b w:val="0"/>
          <w:bCs w:val="0"/>
          <w:color w:val="auto"/>
          <w:sz w:val="32"/>
          <w:szCs w:val="32"/>
          <w:u w:val="none" w:color="auto"/>
          <w:vertAlign w:val="baseline"/>
          <w:lang w:val="en-US" w:eastAsia="zh-CN"/>
        </w:rPr>
        <w:t>各县（市、区）、市直部门要严格按照议定的时间节点，及时将办理结果向</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u w:val="none" w:color="auto"/>
          <w:vertAlign w:val="baseline"/>
          <w:lang w:val="en-US" w:eastAsia="zh-CN"/>
        </w:rPr>
        <w:t>进行反馈。</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u w:val="none" w:color="auto"/>
          <w:vertAlign w:val="baseline"/>
          <w:lang w:val="en-US" w:eastAsia="zh-CN"/>
        </w:rPr>
        <w:t>要第一时间核实确认，向企业、基层、市直部门等问题反映主体反馈办理结果，定期形成工作报告上报市长、常务副市长。</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u w:val="none" w:color="auto"/>
          <w:vertAlign w:val="baseline"/>
          <w:lang w:val="en-US" w:eastAsia="zh-CN"/>
        </w:rPr>
        <w:t>要定期开展已办结问题“回头看”，随机选择问题事项进行走访调研，对问题办结情况进行评估，保障财政税收平稳运行。</w:t>
      </w:r>
    </w:p>
    <w:p>
      <w:pPr>
        <w:keepNext w:val="0"/>
        <w:keepLines w:val="0"/>
        <w:pageBreakBefore w:val="0"/>
        <w:widowControl w:val="0"/>
        <w:kinsoku/>
        <w:wordWrap/>
        <w:overflowPunct w:val="0"/>
        <w:topLinePunct w:val="0"/>
        <w:autoSpaceDE/>
        <w:autoSpaceDN/>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color="auto"/>
          <w:vertAlign w:val="baseline"/>
        </w:rPr>
      </w:pPr>
      <w:r>
        <w:rPr>
          <w:rFonts w:hint="default" w:ascii="Times New Roman" w:hAnsi="Times New Roman" w:eastAsia="楷体_GB2312" w:cs="Times New Roman"/>
          <w:b w:val="0"/>
          <w:bCs w:val="0"/>
          <w:color w:val="auto"/>
          <w:kern w:val="2"/>
          <w:sz w:val="32"/>
          <w:szCs w:val="32"/>
          <w:u w:val="none" w:color="auto"/>
          <w:vertAlign w:val="baseline"/>
          <w:lang w:val="en-US" w:eastAsia="zh-CN" w:bidi="ar-SA"/>
        </w:rPr>
        <w:t>（五）严格考核问效。</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u w:val="none" w:color="auto"/>
          <w:vertAlign w:val="baseline"/>
        </w:rPr>
        <w:t>对会议确定事项落实情况进行</w:t>
      </w:r>
      <w:r>
        <w:rPr>
          <w:rFonts w:hint="default" w:ascii="Times New Roman" w:hAnsi="Times New Roman" w:eastAsia="仿宋_GB2312" w:cs="Times New Roman"/>
          <w:b w:val="0"/>
          <w:bCs w:val="0"/>
          <w:color w:val="auto"/>
          <w:sz w:val="32"/>
          <w:szCs w:val="32"/>
          <w:u w:val="none" w:color="auto"/>
          <w:vertAlign w:val="baseline"/>
          <w:lang w:eastAsia="zh-CN"/>
        </w:rPr>
        <w:t>考核评比</w:t>
      </w:r>
      <w:r>
        <w:rPr>
          <w:rFonts w:hint="default" w:ascii="Times New Roman" w:hAnsi="Times New Roman" w:eastAsia="仿宋_GB2312" w:cs="Times New Roman"/>
          <w:b w:val="0"/>
          <w:bCs w:val="0"/>
          <w:color w:val="auto"/>
          <w:sz w:val="32"/>
          <w:szCs w:val="32"/>
          <w:u w:val="none" w:color="auto"/>
          <w:vertAlign w:val="baseline"/>
        </w:rPr>
        <w:t>，实行月通报、季小结、年总结制度。重要事项或重大问题推进落实情况</w:t>
      </w:r>
      <w:r>
        <w:rPr>
          <w:rFonts w:hint="default" w:ascii="Times New Roman" w:hAnsi="Times New Roman" w:eastAsia="仿宋_GB2312" w:cs="Times New Roman"/>
          <w:b w:val="0"/>
          <w:bCs w:val="0"/>
          <w:color w:val="auto"/>
          <w:sz w:val="32"/>
          <w:szCs w:val="32"/>
          <w:u w:val="none" w:color="auto"/>
          <w:vertAlign w:val="baseline"/>
          <w:lang w:eastAsia="zh-CN"/>
        </w:rPr>
        <w:t>要按照“</w:t>
      </w:r>
      <w:r>
        <w:rPr>
          <w:rFonts w:hint="default" w:ascii="Times New Roman" w:hAnsi="Times New Roman" w:eastAsia="仿宋_GB2312" w:cs="Times New Roman"/>
          <w:b w:val="0"/>
          <w:bCs w:val="0"/>
          <w:color w:val="auto"/>
          <w:sz w:val="32"/>
          <w:szCs w:val="32"/>
          <w:u w:val="none" w:color="auto"/>
          <w:vertAlign w:val="baseline"/>
          <w:lang w:val="en-US" w:eastAsia="zh-CN"/>
        </w:rPr>
        <w:t>13710</w:t>
      </w:r>
      <w:r>
        <w:rPr>
          <w:rFonts w:hint="default" w:ascii="Times New Roman" w:hAnsi="Times New Roman" w:eastAsia="仿宋_GB2312" w:cs="Times New Roman"/>
          <w:b w:val="0"/>
          <w:bCs w:val="0"/>
          <w:color w:val="auto"/>
          <w:sz w:val="32"/>
          <w:szCs w:val="32"/>
          <w:u w:val="none" w:color="auto"/>
          <w:vertAlign w:val="baseline"/>
          <w:lang w:eastAsia="zh-CN"/>
        </w:rPr>
        <w:t>”工作制度，</w:t>
      </w:r>
      <w:r>
        <w:rPr>
          <w:rFonts w:hint="default" w:ascii="Times New Roman" w:hAnsi="Times New Roman" w:eastAsia="仿宋_GB2312" w:cs="Times New Roman"/>
          <w:b w:val="0"/>
          <w:bCs w:val="0"/>
          <w:color w:val="auto"/>
          <w:sz w:val="32"/>
          <w:szCs w:val="32"/>
          <w:u w:val="none" w:color="auto"/>
          <w:vertAlign w:val="baseline"/>
        </w:rPr>
        <w:t>由市政府督查室、</w:t>
      </w:r>
      <w:r>
        <w:rPr>
          <w:rFonts w:hint="default" w:ascii="Times New Roman" w:hAnsi="Times New Roman" w:eastAsia="仿宋_GB2312" w:cs="Times New Roman"/>
          <w:b w:val="0"/>
          <w:bCs w:val="0"/>
          <w:color w:val="auto"/>
          <w:sz w:val="32"/>
          <w:szCs w:val="32"/>
          <w:u w:val="none" w:color="auto"/>
          <w:lang w:val="en-US" w:eastAsia="zh-CN"/>
        </w:rPr>
        <w:t>市财政局</w:t>
      </w:r>
      <w:r>
        <w:rPr>
          <w:rFonts w:hint="default" w:ascii="Times New Roman" w:hAnsi="Times New Roman" w:eastAsia="仿宋_GB2312" w:cs="Times New Roman"/>
          <w:b w:val="0"/>
          <w:bCs w:val="0"/>
          <w:color w:val="auto"/>
          <w:sz w:val="32"/>
          <w:szCs w:val="32"/>
          <w:highlight w:val="none"/>
          <w:u w:val="none" w:color="auto"/>
          <w:vertAlign w:val="baseline"/>
        </w:rPr>
        <w:t>联合跟踪督查，对各</w:t>
      </w:r>
      <w:r>
        <w:rPr>
          <w:rFonts w:hint="default" w:ascii="Times New Roman" w:hAnsi="Times New Roman" w:eastAsia="仿宋_GB2312" w:cs="Times New Roman"/>
          <w:b w:val="0"/>
          <w:bCs w:val="0"/>
          <w:color w:val="auto"/>
          <w:sz w:val="32"/>
          <w:szCs w:val="32"/>
          <w:highlight w:val="none"/>
          <w:u w:val="none" w:color="auto"/>
          <w:vertAlign w:val="baseline"/>
          <w:lang w:eastAsia="zh-CN"/>
        </w:rPr>
        <w:t>县（市、区）</w:t>
      </w:r>
      <w:r>
        <w:rPr>
          <w:rFonts w:hint="default" w:ascii="Times New Roman" w:hAnsi="Times New Roman" w:eastAsia="仿宋_GB2312" w:cs="Times New Roman"/>
          <w:b w:val="0"/>
          <w:bCs w:val="0"/>
          <w:color w:val="auto"/>
          <w:sz w:val="32"/>
          <w:szCs w:val="32"/>
          <w:highlight w:val="none"/>
          <w:u w:val="none" w:color="auto"/>
          <w:vertAlign w:val="baseline"/>
        </w:rPr>
        <w:t>、市直部门落实情况进行考核通报，表扬先进</w:t>
      </w:r>
      <w:r>
        <w:rPr>
          <w:rFonts w:hint="default" w:ascii="Times New Roman" w:hAnsi="Times New Roman" w:eastAsia="仿宋_GB2312" w:cs="Times New Roman"/>
          <w:b w:val="0"/>
          <w:bCs w:val="0"/>
          <w:color w:val="auto"/>
          <w:sz w:val="32"/>
          <w:szCs w:val="32"/>
          <w:highlight w:val="none"/>
          <w:u w:val="none" w:color="auto"/>
          <w:vertAlign w:val="baseline"/>
          <w:lang w:eastAsia="zh-CN"/>
        </w:rPr>
        <w:t>、</w:t>
      </w:r>
      <w:r>
        <w:rPr>
          <w:rFonts w:hint="default" w:ascii="Times New Roman" w:hAnsi="Times New Roman" w:eastAsia="仿宋_GB2312" w:cs="Times New Roman"/>
          <w:b w:val="0"/>
          <w:bCs w:val="0"/>
          <w:color w:val="auto"/>
          <w:sz w:val="32"/>
          <w:szCs w:val="32"/>
          <w:highlight w:val="none"/>
          <w:u w:val="none" w:color="auto"/>
          <w:vertAlign w:val="baseline"/>
        </w:rPr>
        <w:t>鞭策落后。</w:t>
      </w:r>
    </w:p>
    <w:p>
      <w:pPr>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F1A5C"/>
    <w:rsid w:val="79FDB201"/>
    <w:rsid w:val="7EBF1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next w:val="1"/>
    <w:qFormat/>
    <w:uiPriority w:val="0"/>
    <w:pPr>
      <w:widowControl w:val="0"/>
      <w:tabs>
        <w:tab w:val="left" w:pos="2250"/>
      </w:tabs>
      <w:ind w:firstLine="420" w:firstLineChars="100"/>
      <w:jc w:val="center"/>
    </w:pPr>
    <w:rPr>
      <w:rFonts w:ascii="Times New Roman" w:hAnsi="Times New Roman" w:eastAsia="仿宋_GB2312" w:cs="Times New Roman"/>
      <w:color w:val="000000"/>
      <w:kern w:val="2"/>
      <w:sz w:val="32"/>
      <w:szCs w:val="24"/>
      <w:lang w:val="en-US" w:eastAsia="zh-CN" w:bidi="ar-SA"/>
    </w:rPr>
  </w:style>
  <w:style w:type="paragraph" w:styleId="3">
    <w:name w:val="Body Text"/>
    <w:next w:val="1"/>
    <w:qFormat/>
    <w:uiPriority w:val="0"/>
    <w:pPr>
      <w:widowControl w:val="0"/>
      <w:tabs>
        <w:tab w:val="left" w:pos="2250"/>
      </w:tabs>
      <w:jc w:val="center"/>
    </w:pPr>
    <w:rPr>
      <w:rFonts w:ascii="Times New Roman" w:hAnsi="Times New Roman" w:eastAsia="仿宋_GB2312" w:cs="Times New Roman"/>
      <w:color w:val="000000"/>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2021-09-24T10:06:00Z</dcterms:created>
  <dc:creator>uos</dc:creator>
  <cp:lastModifiedBy>uos</cp:lastModifiedBy>
  <dcterms:modified xsi:type="dcterms:W3CDTF">2021-09-24T10:08:29Z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