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b/>
          <w:sz w:val="52"/>
          <w:szCs w:val="52"/>
        </w:rPr>
      </w:pPr>
      <w:r>
        <w:rPr>
          <w:rFonts w:hint="eastAsia" w:ascii="Times New Roman" w:hAnsi="Times New Roman" w:cs="Times New Roman"/>
          <w:b/>
          <w:sz w:val="52"/>
          <w:szCs w:val="52"/>
          <w:lang w:eastAsia="zh-CN"/>
        </w:rPr>
        <w:t>驳回</w:t>
      </w:r>
      <w:r>
        <w:rPr>
          <w:rFonts w:hint="default" w:ascii="Times New Roman" w:hAnsi="Times New Roman" w:cs="Times New Roman"/>
          <w:b/>
          <w:sz w:val="52"/>
          <w:szCs w:val="52"/>
        </w:rPr>
        <w:t>行政复议</w:t>
      </w:r>
      <w:r>
        <w:rPr>
          <w:rFonts w:hint="eastAsia" w:ascii="Times New Roman" w:hAnsi="Times New Roman" w:cs="Times New Roman"/>
          <w:b/>
          <w:sz w:val="52"/>
          <w:szCs w:val="52"/>
          <w:lang w:eastAsia="zh-CN"/>
        </w:rPr>
        <w:t>申请</w:t>
      </w:r>
      <w:r>
        <w:rPr>
          <w:rFonts w:hint="default" w:ascii="Times New Roman" w:hAnsi="Times New Roman" w:cs="Times New Roman"/>
          <w:b/>
          <w:sz w:val="52"/>
          <w:szCs w:val="52"/>
        </w:rPr>
        <w:t>决定书</w:t>
      </w:r>
    </w:p>
    <w:p>
      <w:pPr>
        <w:pStyle w:val="2"/>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CESI仿宋-GB2312" w:cs="Times New Roman"/>
          <w:sz w:val="32"/>
          <w:szCs w:val="32"/>
        </w:rPr>
      </w:pPr>
      <w:r>
        <w:rPr>
          <w:rFonts w:hint="eastAsia" w:ascii="Times New Roman" w:hAnsi="Times New Roman" w:eastAsia="CESI仿宋-GB2312" w:cs="Times New Roman"/>
          <w:sz w:val="32"/>
          <w:szCs w:val="32"/>
        </w:rPr>
        <w:t>焦政复</w:t>
      </w:r>
      <w:r>
        <w:rPr>
          <w:rFonts w:hint="eastAsia" w:ascii="Times New Roman" w:hAnsi="Times New Roman" w:eastAsia="CESI仿宋-GB2312" w:cs="Times New Roman"/>
          <w:sz w:val="32"/>
          <w:szCs w:val="32"/>
          <w:lang w:eastAsia="zh-CN"/>
        </w:rPr>
        <w:t>驳</w:t>
      </w:r>
      <w:r>
        <w:rPr>
          <w:rFonts w:hint="eastAsia" w:ascii="Times New Roman" w:hAnsi="Times New Roman" w:eastAsia="CESI仿宋-GB2312" w:cs="Times New Roman"/>
          <w:sz w:val="32"/>
          <w:szCs w:val="32"/>
        </w:rPr>
        <w:t>字〔202</w:t>
      </w:r>
      <w:r>
        <w:rPr>
          <w:rFonts w:hint="eastAsia" w:ascii="Times New Roman" w:hAnsi="Times New Roman" w:eastAsia="CESI仿宋-GB2312" w:cs="Times New Roman"/>
          <w:sz w:val="32"/>
          <w:szCs w:val="32"/>
          <w:lang w:val="en-US" w:eastAsia="zh-CN"/>
        </w:rPr>
        <w:t>3</w:t>
      </w:r>
      <w:r>
        <w:rPr>
          <w:rFonts w:hint="eastAsia" w:ascii="Times New Roman" w:hAnsi="Times New Roman" w:eastAsia="CESI仿宋-GB2312" w:cs="Times New Roman"/>
          <w:sz w:val="32"/>
          <w:szCs w:val="32"/>
        </w:rPr>
        <w:t>〕</w:t>
      </w:r>
      <w:r>
        <w:rPr>
          <w:rFonts w:hint="eastAsia" w:ascii="Times New Roman" w:hAnsi="Times New Roman" w:eastAsia="CESI仿宋-GB2312" w:cs="Times New Roman"/>
          <w:sz w:val="32"/>
          <w:szCs w:val="32"/>
          <w:lang w:val="en-US" w:eastAsia="zh-CN"/>
        </w:rPr>
        <w:t>12</w:t>
      </w:r>
      <w:r>
        <w:rPr>
          <w:rFonts w:hint="eastAsia" w:ascii="Times New Roman" w:hAnsi="Times New Roman" w:eastAsia="CESI仿宋-GB2312" w:cs="Times New Roman"/>
          <w:sz w:val="32"/>
          <w:szCs w:val="32"/>
        </w:rPr>
        <w:t>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Courier New"/>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Courier New"/>
          <w:color w:val="000000"/>
          <w:sz w:val="32"/>
          <w:szCs w:val="32"/>
          <w:lang w:eastAsia="zh-CN"/>
        </w:rPr>
      </w:pPr>
      <w:r>
        <w:rPr>
          <w:rFonts w:hint="eastAsia" w:ascii="仿宋" w:hAnsi="仿宋" w:eastAsia="仿宋" w:cs="Courier New"/>
          <w:color w:val="000000"/>
          <w:sz w:val="32"/>
          <w:szCs w:val="32"/>
        </w:rPr>
        <w:t>复议申请人：</w:t>
      </w:r>
      <w:r>
        <w:rPr>
          <w:rFonts w:hint="eastAsia" w:ascii="仿宋" w:hAnsi="仿宋" w:eastAsia="仿宋" w:cs="Courier New"/>
          <w:color w:val="000000"/>
          <w:sz w:val="32"/>
          <w:szCs w:val="32"/>
          <w:lang w:eastAsia="zh-CN"/>
        </w:rPr>
        <w:t>璩某某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Courier New"/>
          <w:color w:val="000000"/>
          <w:sz w:val="32"/>
          <w:szCs w:val="32"/>
          <w:lang w:eastAsia="zh-CN"/>
        </w:rPr>
      </w:pPr>
      <w:r>
        <w:rPr>
          <w:rFonts w:hint="eastAsia" w:ascii="仿宋" w:hAnsi="仿宋" w:eastAsia="仿宋" w:cs="Courier New"/>
          <w:color w:val="000000"/>
          <w:sz w:val="32"/>
          <w:szCs w:val="32"/>
        </w:rPr>
        <w:t>复议被申请人：</w:t>
      </w:r>
      <w:r>
        <w:rPr>
          <w:rFonts w:hint="eastAsia" w:ascii="仿宋" w:hAnsi="仿宋" w:eastAsia="仿宋" w:cs="Courier New"/>
          <w:color w:val="000000"/>
          <w:sz w:val="32"/>
          <w:szCs w:val="32"/>
          <w:lang w:eastAsia="zh-CN"/>
        </w:rPr>
        <w:t>焦作市山阳区人民政府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Courier New"/>
          <w:color w:val="000000"/>
          <w:sz w:val="32"/>
          <w:szCs w:val="32"/>
        </w:rPr>
      </w:pPr>
      <w:r>
        <w:rPr>
          <w:rFonts w:hint="eastAsia" w:ascii="仿宋" w:hAnsi="仿宋" w:eastAsia="仿宋" w:cs="Courier New"/>
          <w:color w:val="000000"/>
          <w:sz w:val="32"/>
          <w:szCs w:val="32"/>
        </w:rPr>
        <w:t>申请人</w:t>
      </w:r>
      <w:r>
        <w:rPr>
          <w:rFonts w:hint="eastAsia" w:ascii="仿宋" w:hAnsi="仿宋" w:eastAsia="仿宋" w:cs="Courier New"/>
          <w:color w:val="000000"/>
          <w:sz w:val="32"/>
          <w:szCs w:val="32"/>
          <w:lang w:eastAsia="zh-CN"/>
        </w:rPr>
        <w:t>璩某某</w:t>
      </w:r>
      <w:r>
        <w:rPr>
          <w:rFonts w:hint="default" w:ascii="仿宋" w:hAnsi="仿宋" w:eastAsia="仿宋" w:cs="Courier New"/>
          <w:color w:val="000000"/>
          <w:sz w:val="32"/>
          <w:szCs w:val="32"/>
          <w:lang w:eastAsia="zh-CN"/>
        </w:rPr>
        <w:t>不服</w:t>
      </w:r>
      <w:r>
        <w:rPr>
          <w:rFonts w:hint="eastAsia" w:ascii="仿宋" w:hAnsi="仿宋" w:eastAsia="仿宋" w:cs="Courier New"/>
          <w:color w:val="000000"/>
          <w:sz w:val="32"/>
          <w:szCs w:val="32"/>
          <w:lang w:eastAsia="zh-CN"/>
        </w:rPr>
        <w:t>被申请人政务服务中心作出的《政府信息公开申请答复书》，向</w:t>
      </w:r>
      <w:r>
        <w:rPr>
          <w:rFonts w:hint="eastAsia" w:ascii="仿宋" w:hAnsi="仿宋" w:eastAsia="仿宋" w:cs="Courier New"/>
          <w:color w:val="000000"/>
          <w:sz w:val="32"/>
          <w:szCs w:val="32"/>
        </w:rPr>
        <w:t>本机关申请行政复议，本机关依法予以受理，现已复议终结。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仿宋" w:hAnsi="仿宋" w:eastAsia="仿宋" w:cs="Courier New"/>
          <w:color w:val="000000"/>
          <w:sz w:val="32"/>
          <w:szCs w:val="32"/>
          <w:lang w:val="en-US" w:eastAsia="zh-CN"/>
        </w:rPr>
      </w:pPr>
      <w:r>
        <w:rPr>
          <w:rFonts w:hint="eastAsia" w:ascii="仿宋" w:hAnsi="仿宋" w:eastAsia="仿宋" w:cs="Courier New"/>
          <w:color w:val="000000"/>
          <w:sz w:val="32"/>
          <w:szCs w:val="32"/>
        </w:rPr>
        <w:t>申请人请求：</w:t>
      </w:r>
      <w:r>
        <w:rPr>
          <w:rFonts w:hint="eastAsia" w:ascii="仿宋" w:hAnsi="仿宋" w:eastAsia="仿宋" w:cs="Courier New"/>
          <w:color w:val="000000"/>
          <w:sz w:val="32"/>
          <w:szCs w:val="32"/>
          <w:lang w:eastAsia="zh-CN"/>
        </w:rPr>
        <w:t>撤销被申请人政务服务中心</w:t>
      </w:r>
      <w:r>
        <w:rPr>
          <w:rFonts w:hint="eastAsia" w:ascii="仿宋" w:hAnsi="仿宋" w:eastAsia="仿宋" w:cs="Courier New"/>
          <w:color w:val="000000"/>
          <w:sz w:val="32"/>
          <w:szCs w:val="32"/>
          <w:lang w:val="en-US" w:eastAsia="zh-CN"/>
        </w:rPr>
        <w:t>2023年6月2日作出的</w:t>
      </w:r>
      <w:r>
        <w:rPr>
          <w:rFonts w:hint="eastAsia" w:ascii="仿宋" w:hAnsi="仿宋" w:eastAsia="仿宋" w:cs="宋体"/>
          <w:sz w:val="32"/>
          <w:szCs w:val="32"/>
          <w:lang w:val="en-US" w:eastAsia="zh-CN"/>
        </w:rPr>
        <w:t>《</w:t>
      </w:r>
      <w:r>
        <w:rPr>
          <w:rFonts w:hint="eastAsia" w:ascii="仿宋" w:hAnsi="仿宋" w:eastAsia="仿宋" w:cs="宋体"/>
          <w:sz w:val="32"/>
          <w:szCs w:val="32"/>
          <w:lang w:eastAsia="zh-CN"/>
        </w:rPr>
        <w:t>政府信息公开申请答复书</w:t>
      </w:r>
      <w:r>
        <w:rPr>
          <w:rFonts w:hint="eastAsia" w:ascii="仿宋" w:hAnsi="仿宋" w:eastAsia="仿宋" w:cs="宋体"/>
          <w:sz w:val="32"/>
          <w:szCs w:val="32"/>
          <w:lang w:val="en-US" w:eastAsia="zh-CN"/>
        </w:rPr>
        <w:t>》。</w:t>
      </w:r>
      <w:r>
        <w:rPr>
          <w:rFonts w:hint="eastAsia" w:ascii="仿宋" w:hAnsi="仿宋" w:eastAsia="仿宋" w:cs="Courier New"/>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Courier New"/>
          <w:color w:val="000000"/>
          <w:sz w:val="32"/>
          <w:szCs w:val="32"/>
          <w:lang w:val="en-US" w:eastAsia="zh-CN"/>
        </w:rPr>
      </w:pPr>
      <w:r>
        <w:rPr>
          <w:rFonts w:hint="eastAsia" w:ascii="仿宋" w:hAnsi="仿宋" w:eastAsia="仿宋" w:cs="Courier New"/>
          <w:color w:val="000000"/>
          <w:sz w:val="32"/>
          <w:szCs w:val="32"/>
          <w:lang w:val="en-US" w:eastAsia="zh-CN"/>
        </w:rPr>
        <w:t>申请人称：</w:t>
      </w:r>
      <w:r>
        <w:rPr>
          <w:rFonts w:hint="default" w:ascii="仿宋" w:hAnsi="仿宋" w:eastAsia="仿宋" w:cs="Courier New"/>
          <w:color w:val="000000"/>
          <w:sz w:val="32"/>
          <w:szCs w:val="32"/>
          <w:lang w:eastAsia="zh-CN"/>
        </w:rPr>
        <w:t>申请人</w:t>
      </w:r>
      <w:r>
        <w:rPr>
          <w:rFonts w:hint="eastAsia" w:ascii="仿宋" w:hAnsi="仿宋" w:eastAsia="仿宋" w:cs="Courier New"/>
          <w:color w:val="000000"/>
          <w:sz w:val="32"/>
          <w:szCs w:val="32"/>
          <w:lang w:val="en-US" w:eastAsia="zh-CN"/>
        </w:rPr>
        <w:t>家及其大伯柳某甲家系焦作市山阳区XX乡XX村居民，2017年，焦作市山阳区对XX村进行城中村改造，根据当时的拆迁政策，先签订征收补偿安置协议的政府会给予拆迁奖励，</w:t>
      </w:r>
      <w:r>
        <w:rPr>
          <w:rFonts w:hint="default" w:ascii="仿宋" w:hAnsi="仿宋" w:eastAsia="仿宋" w:cs="Courier New"/>
          <w:color w:val="000000"/>
          <w:sz w:val="32"/>
          <w:szCs w:val="32"/>
          <w:lang w:eastAsia="zh-CN"/>
        </w:rPr>
        <w:t>申请人</w:t>
      </w:r>
      <w:r>
        <w:rPr>
          <w:rFonts w:hint="eastAsia" w:ascii="仿宋" w:hAnsi="仿宋" w:eastAsia="仿宋" w:cs="Courier New"/>
          <w:color w:val="000000"/>
          <w:sz w:val="32"/>
          <w:szCs w:val="32"/>
          <w:lang w:val="en-US" w:eastAsia="zh-CN"/>
        </w:rPr>
        <w:t>家及其大伯柳某甲家（授权</w:t>
      </w:r>
      <w:r>
        <w:rPr>
          <w:rFonts w:hint="default" w:ascii="仿宋" w:hAnsi="仿宋" w:eastAsia="仿宋" w:cs="Courier New"/>
          <w:color w:val="000000"/>
          <w:sz w:val="32"/>
          <w:szCs w:val="32"/>
          <w:lang w:eastAsia="zh-CN"/>
        </w:rPr>
        <w:t>申请人</w:t>
      </w:r>
      <w:r>
        <w:rPr>
          <w:rFonts w:hint="eastAsia" w:ascii="仿宋" w:hAnsi="仿宋" w:eastAsia="仿宋" w:cs="Courier New"/>
          <w:color w:val="000000"/>
          <w:sz w:val="32"/>
          <w:szCs w:val="32"/>
          <w:lang w:val="en-US" w:eastAsia="zh-CN"/>
        </w:rPr>
        <w:t>家）于2017年7月27日作为第一批村民积极配合政府对房子进行丈量，并按照要求分别签署6份《征收补偿安置协议》（乙方签字人员为柳某乙），协议签订后全部被负责XX村城中村改造的工作人员收回，之后未再返还</w:t>
      </w:r>
      <w:r>
        <w:rPr>
          <w:rFonts w:hint="default" w:ascii="仿宋" w:hAnsi="仿宋" w:eastAsia="仿宋" w:cs="Courier New"/>
          <w:color w:val="000000"/>
          <w:sz w:val="32"/>
          <w:szCs w:val="32"/>
          <w:lang w:eastAsia="zh-CN"/>
        </w:rPr>
        <w:t>申请人</w:t>
      </w:r>
      <w:r>
        <w:rPr>
          <w:rFonts w:hint="eastAsia" w:ascii="仿宋" w:hAnsi="仿宋" w:eastAsia="仿宋" w:cs="Courier New"/>
          <w:color w:val="000000"/>
          <w:sz w:val="32"/>
          <w:szCs w:val="32"/>
          <w:lang w:val="en-US" w:eastAsia="zh-CN"/>
        </w:rPr>
        <w:t>。而后，XX村拆迁过程中，山阳区政府拆迁部门不让</w:t>
      </w:r>
      <w:r>
        <w:rPr>
          <w:rFonts w:hint="default" w:ascii="仿宋" w:hAnsi="仿宋" w:eastAsia="仿宋" w:cs="Courier New"/>
          <w:color w:val="000000"/>
          <w:sz w:val="32"/>
          <w:szCs w:val="32"/>
          <w:lang w:eastAsia="zh-CN"/>
        </w:rPr>
        <w:t>申请人</w:t>
      </w:r>
      <w:r>
        <w:rPr>
          <w:rFonts w:hint="eastAsia" w:ascii="仿宋" w:hAnsi="仿宋" w:eastAsia="仿宋" w:cs="Courier New"/>
          <w:color w:val="000000"/>
          <w:sz w:val="32"/>
          <w:szCs w:val="32"/>
          <w:lang w:val="en-US" w:eastAsia="zh-CN"/>
        </w:rPr>
        <w:t>家及其大伯柳某甲家选房、也不支付拆迁款，至今已经过去六年。2023年5月7日，</w:t>
      </w:r>
      <w:r>
        <w:rPr>
          <w:rFonts w:hint="default" w:ascii="仿宋" w:hAnsi="仿宋" w:eastAsia="仿宋" w:cs="Courier New"/>
          <w:color w:val="000000"/>
          <w:sz w:val="32"/>
          <w:szCs w:val="32"/>
          <w:lang w:eastAsia="zh-CN"/>
        </w:rPr>
        <w:t>申请人</w:t>
      </w:r>
      <w:r>
        <w:rPr>
          <w:rFonts w:hint="eastAsia" w:ascii="仿宋" w:hAnsi="仿宋" w:eastAsia="仿宋" w:cs="Courier New"/>
          <w:color w:val="000000"/>
          <w:sz w:val="32"/>
          <w:szCs w:val="32"/>
          <w:lang w:val="en-US" w:eastAsia="zh-CN"/>
        </w:rPr>
        <w:t>向焦作市山阳区人民政府提交《信息公开申请表》，申请公开：“1.焦作市山阳区XX乡XX村城中村（棚户区）改造中璩某某家及其大伯柳某甲家的《征收补偿安置协议》</w:t>
      </w:r>
      <w:r>
        <w:rPr>
          <w:rFonts w:hint="default" w:ascii="仿宋" w:hAnsi="仿宋" w:eastAsia="仿宋" w:cs="Courier New"/>
          <w:color w:val="000000"/>
          <w:sz w:val="32"/>
          <w:szCs w:val="32"/>
          <w:lang w:eastAsia="zh-CN"/>
        </w:rPr>
        <w:t>；</w:t>
      </w:r>
      <w:r>
        <w:rPr>
          <w:rFonts w:hint="eastAsia" w:ascii="仿宋" w:hAnsi="仿宋" w:eastAsia="仿宋" w:cs="Courier New"/>
          <w:color w:val="000000"/>
          <w:sz w:val="32"/>
          <w:szCs w:val="32"/>
          <w:lang w:val="en-US" w:eastAsia="zh-CN"/>
        </w:rPr>
        <w:t>2.焦作市山阳区XX乡XX村城中村（棚户区）改造中XX房屋征收补偿档案分户补偿信息（包含该拆迁项目内所有拆迁户的房屋拆迁补偿、补助费用明细）。”2023年6月7日，焦作市山阳区人民政府政务服务中心向申请人送达</w:t>
      </w:r>
      <w:r>
        <w:rPr>
          <w:rFonts w:hint="default" w:ascii="仿宋" w:hAnsi="仿宋" w:eastAsia="仿宋" w:cs="Courier New"/>
          <w:color w:val="000000"/>
          <w:sz w:val="32"/>
          <w:szCs w:val="32"/>
          <w:lang w:eastAsia="zh-CN"/>
        </w:rPr>
        <w:t>涉案</w:t>
      </w:r>
      <w:r>
        <w:rPr>
          <w:rFonts w:hint="eastAsia" w:ascii="仿宋" w:hAnsi="仿宋" w:eastAsia="仿宋" w:cs="Courier New"/>
          <w:color w:val="000000"/>
          <w:sz w:val="32"/>
          <w:szCs w:val="32"/>
          <w:lang w:val="en-US" w:eastAsia="zh-CN"/>
        </w:rPr>
        <w:t>《政府信息公开申请答复书》，璩某某对山阳区人民政府的该答复不服，特向贵单位提出行政复议。具体理由如下：一、根据《中华人民共和国政府信息公开条例》的相关规定，山阳区人民政府系上述房屋征收补偿信息的公开义务主体之一，其不应回避或推卸自己应当履行的公开政府信息法定职责。二、即便山阳区政府认为其不属于上述信息制作或最初获取的主体，其也应当告知申请人负责公开该政府信息的行政机关名称及联系方式等，山阳区政府拒不告知的行为也属于行政不作为。综上，</w:t>
      </w:r>
      <w:r>
        <w:rPr>
          <w:rFonts w:hint="default" w:ascii="仿宋" w:hAnsi="仿宋" w:eastAsia="仿宋" w:cs="Courier New"/>
          <w:color w:val="000000"/>
          <w:sz w:val="32"/>
          <w:szCs w:val="32"/>
          <w:lang w:eastAsia="zh-CN"/>
        </w:rPr>
        <w:t>请求市政府支持复议请求</w:t>
      </w:r>
      <w:r>
        <w:rPr>
          <w:rFonts w:hint="eastAsia" w:ascii="仿宋" w:hAnsi="仿宋" w:eastAsia="仿宋" w:cs="Courier New"/>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Courier New"/>
          <w:color w:val="000000"/>
          <w:sz w:val="32"/>
          <w:szCs w:val="32"/>
          <w:lang w:val="en-US" w:eastAsia="zh-CN"/>
        </w:rPr>
      </w:pPr>
      <w:r>
        <w:rPr>
          <w:rFonts w:hint="eastAsia" w:ascii="仿宋" w:hAnsi="仿宋" w:eastAsia="仿宋" w:cs="Courier New"/>
          <w:color w:val="000000"/>
          <w:sz w:val="32"/>
          <w:szCs w:val="32"/>
          <w:lang w:val="en-US" w:eastAsia="zh-CN"/>
        </w:rPr>
        <w:t>被申请人辩称：</w:t>
      </w:r>
      <w:r>
        <w:rPr>
          <w:rFonts w:hint="default" w:ascii="仿宋" w:hAnsi="仿宋" w:eastAsia="仿宋" w:cs="Courier New"/>
          <w:color w:val="000000"/>
          <w:sz w:val="32"/>
          <w:szCs w:val="32"/>
          <w:lang w:eastAsia="zh-CN"/>
        </w:rPr>
        <w:t>1</w:t>
      </w:r>
      <w:r>
        <w:rPr>
          <w:rFonts w:hint="eastAsia" w:ascii="仿宋" w:hAnsi="仿宋" w:eastAsia="仿宋" w:cs="Courier New"/>
          <w:color w:val="000000"/>
          <w:sz w:val="32"/>
          <w:szCs w:val="32"/>
          <w:lang w:val="en-US" w:eastAsia="zh-CN"/>
        </w:rPr>
        <w:t>、区政务服务中心不是适格被申请人</w:t>
      </w:r>
      <w:r>
        <w:rPr>
          <w:rFonts w:hint="default" w:ascii="仿宋" w:hAnsi="仿宋" w:eastAsia="仿宋" w:cs="Courier New"/>
          <w:color w:val="000000"/>
          <w:sz w:val="32"/>
          <w:szCs w:val="32"/>
          <w:lang w:eastAsia="zh-CN"/>
        </w:rPr>
        <w:t>。</w:t>
      </w:r>
      <w:r>
        <w:rPr>
          <w:rFonts w:hint="eastAsia" w:ascii="仿宋" w:hAnsi="仿宋" w:eastAsia="仿宋" w:cs="Courier New"/>
          <w:color w:val="000000"/>
          <w:sz w:val="32"/>
          <w:szCs w:val="32"/>
          <w:lang w:val="en-US" w:eastAsia="zh-CN"/>
        </w:rPr>
        <w:t>根据《中华人民共和国政府信息公开条例》第三十六条第（五）项“所申请公开信息不属于本行政机关负责公开的，告知申请人并说明理由”，因该信息不属于山阳区人民政府政务服务中心制作或最终获取，故山阳区人民政府政务服务中心不是本案适格被申请人。</w:t>
      </w:r>
      <w:r>
        <w:rPr>
          <w:rFonts w:hint="default" w:ascii="仿宋" w:hAnsi="仿宋" w:eastAsia="仿宋" w:cs="Courier New"/>
          <w:color w:val="000000"/>
          <w:sz w:val="32"/>
          <w:szCs w:val="32"/>
          <w:lang w:eastAsia="zh-CN"/>
        </w:rPr>
        <w:t>2</w:t>
      </w:r>
      <w:r>
        <w:rPr>
          <w:rFonts w:hint="eastAsia" w:ascii="仿宋" w:hAnsi="仿宋" w:eastAsia="仿宋" w:cs="Courier New"/>
          <w:color w:val="000000"/>
          <w:sz w:val="32"/>
          <w:szCs w:val="32"/>
          <w:lang w:val="en-US" w:eastAsia="zh-CN"/>
        </w:rPr>
        <w:t>、申请人已向适格机关申请过信息公开。该信息的制作机关为山阳区XX街道办事处，是具有独立公开主体的机关，申请人应向山阳区XX街道办事处申请信息公开且申请人在向本机关申请公开前已向XX街道申请信息公开，XX街道已于2023年5月19日作出回复</w:t>
      </w:r>
      <w:bookmarkStart w:id="0" w:name="_GoBack"/>
      <w:bookmarkEnd w:id="0"/>
      <w:r>
        <w:rPr>
          <w:rFonts w:hint="eastAsia" w:ascii="仿宋" w:hAnsi="仿宋" w:eastAsia="仿宋" w:cs="Courier New"/>
          <w:color w:val="000000"/>
          <w:sz w:val="32"/>
          <w:szCs w:val="32"/>
          <w:lang w:val="en-US" w:eastAsia="zh-CN"/>
        </w:rPr>
        <w:t>，申请人不服该回复向山阳区人民政府提起行政复议，目前该案正在审理中。</w:t>
      </w:r>
      <w:r>
        <w:rPr>
          <w:rFonts w:hint="default" w:ascii="仿宋" w:hAnsi="仿宋" w:eastAsia="仿宋" w:cs="Courier New"/>
          <w:color w:val="000000"/>
          <w:sz w:val="32"/>
          <w:szCs w:val="32"/>
          <w:lang w:eastAsia="zh-CN"/>
        </w:rPr>
        <w:t>综上，请求市政府</w:t>
      </w:r>
      <w:r>
        <w:rPr>
          <w:rFonts w:hint="eastAsia" w:ascii="仿宋" w:hAnsi="仿宋" w:eastAsia="仿宋" w:cs="Courier New"/>
          <w:color w:val="000000"/>
          <w:sz w:val="32"/>
          <w:szCs w:val="32"/>
          <w:lang w:val="en-US" w:eastAsia="zh-CN"/>
        </w:rPr>
        <w:t>驳回申请人的复议申请。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Courier New"/>
          <w:color w:val="000000"/>
          <w:sz w:val="32"/>
          <w:szCs w:val="32"/>
          <w:lang w:val="en-US" w:eastAsia="zh-CN"/>
        </w:rPr>
      </w:pPr>
      <w:r>
        <w:rPr>
          <w:rFonts w:hint="default" w:ascii="仿宋" w:hAnsi="仿宋" w:eastAsia="仿宋" w:cs="Courier New"/>
          <w:color w:val="000000"/>
          <w:sz w:val="32"/>
          <w:szCs w:val="32"/>
          <w:lang w:val="en-US" w:eastAsia="zh-CN"/>
        </w:rPr>
        <w:t>经审理，本机关查明事实如下：</w:t>
      </w:r>
      <w:r>
        <w:rPr>
          <w:rFonts w:hint="eastAsia" w:ascii="仿宋" w:hAnsi="仿宋" w:eastAsia="仿宋" w:cs="Courier New"/>
          <w:color w:val="000000"/>
          <w:sz w:val="32"/>
          <w:szCs w:val="32"/>
          <w:lang w:val="en-US" w:eastAsia="zh-CN"/>
        </w:rPr>
        <w:t>2019年7月30日</w:t>
      </w:r>
      <w:r>
        <w:rPr>
          <w:rFonts w:hint="default" w:ascii="仿宋" w:hAnsi="仿宋" w:eastAsia="仿宋" w:cs="Courier New"/>
          <w:color w:val="000000"/>
          <w:sz w:val="32"/>
          <w:szCs w:val="32"/>
          <w:lang w:eastAsia="zh-CN"/>
        </w:rPr>
        <w:t>，</w:t>
      </w:r>
      <w:r>
        <w:rPr>
          <w:rFonts w:hint="eastAsia" w:ascii="仿宋" w:hAnsi="仿宋" w:eastAsia="仿宋" w:cs="Courier New"/>
          <w:color w:val="000000"/>
          <w:sz w:val="32"/>
          <w:szCs w:val="32"/>
          <w:lang w:val="en-US" w:eastAsia="zh-CN"/>
        </w:rPr>
        <w:t>中共山阳区委机构编制委员会</w:t>
      </w:r>
      <w:r>
        <w:rPr>
          <w:rFonts w:hint="default" w:ascii="仿宋" w:hAnsi="仿宋" w:eastAsia="仿宋" w:cs="Courier New"/>
          <w:color w:val="000000"/>
          <w:sz w:val="32"/>
          <w:szCs w:val="32"/>
          <w:lang w:eastAsia="zh-CN"/>
        </w:rPr>
        <w:t>向山阳区人民政府办公室作出</w:t>
      </w:r>
      <w:r>
        <w:rPr>
          <w:rFonts w:hint="eastAsia" w:ascii="仿宋" w:hAnsi="仿宋" w:eastAsia="仿宋" w:cs="Courier New"/>
          <w:color w:val="000000"/>
          <w:sz w:val="32"/>
          <w:szCs w:val="32"/>
          <w:lang w:val="en-US" w:eastAsia="zh-CN"/>
        </w:rPr>
        <w:t>《关于设立山阳区人民政府政务服务中心的通知》</w:t>
      </w:r>
      <w:r>
        <w:rPr>
          <w:rFonts w:hint="default" w:ascii="仿宋" w:hAnsi="仿宋" w:eastAsia="仿宋" w:cs="Courier New"/>
          <w:color w:val="000000"/>
          <w:sz w:val="32"/>
          <w:szCs w:val="32"/>
          <w:lang w:eastAsia="zh-CN"/>
        </w:rPr>
        <w:t>（山编〔2019〕29号），</w:t>
      </w:r>
      <w:r>
        <w:rPr>
          <w:rFonts w:hint="eastAsia" w:ascii="仿宋" w:hAnsi="仿宋" w:eastAsia="仿宋" w:cs="Courier New"/>
          <w:color w:val="000000"/>
          <w:sz w:val="32"/>
          <w:szCs w:val="32"/>
          <w:lang w:val="en-US" w:eastAsia="zh-CN"/>
        </w:rPr>
        <w:t>设立山阳区人民政府政务服务中心，为山阳区人民政府办公室管理的事业单位。2023年5月6日</w:t>
      </w:r>
      <w:r>
        <w:rPr>
          <w:rFonts w:hint="default" w:ascii="仿宋" w:hAnsi="仿宋" w:eastAsia="仿宋" w:cs="Courier New"/>
          <w:color w:val="000000"/>
          <w:sz w:val="32"/>
          <w:szCs w:val="32"/>
          <w:lang w:eastAsia="zh-CN"/>
        </w:rPr>
        <w:t>，</w:t>
      </w:r>
      <w:r>
        <w:rPr>
          <w:rFonts w:hint="eastAsia" w:ascii="仿宋" w:hAnsi="仿宋" w:eastAsia="仿宋" w:cs="Courier New"/>
          <w:color w:val="000000"/>
          <w:sz w:val="32"/>
          <w:szCs w:val="32"/>
          <w:lang w:val="en-US" w:eastAsia="zh-CN"/>
        </w:rPr>
        <w:t>申请人向山阳区人民政府办公室政务公开办公室</w:t>
      </w:r>
      <w:r>
        <w:rPr>
          <w:rFonts w:hint="default" w:ascii="仿宋" w:hAnsi="仿宋" w:eastAsia="仿宋" w:cs="Courier New"/>
          <w:color w:val="000000"/>
          <w:sz w:val="32"/>
          <w:szCs w:val="32"/>
          <w:lang w:eastAsia="zh-CN"/>
        </w:rPr>
        <w:t>提交</w:t>
      </w:r>
      <w:r>
        <w:rPr>
          <w:rFonts w:hint="eastAsia" w:ascii="仿宋" w:hAnsi="仿宋" w:eastAsia="仿宋" w:cs="Courier New"/>
          <w:color w:val="000000"/>
          <w:sz w:val="32"/>
          <w:szCs w:val="32"/>
          <w:lang w:val="en-US" w:eastAsia="zh-CN"/>
        </w:rPr>
        <w:t>《山阳区政府信息公开申请表》，申请公开“1.焦作市山阳区XX乡XX村城中村（棚户区）改造中璩某某家及其大伯柳某甲家的《征收补偿安置协议》</w:t>
      </w:r>
      <w:r>
        <w:rPr>
          <w:rFonts w:hint="default" w:ascii="仿宋" w:hAnsi="仿宋" w:eastAsia="仿宋" w:cs="Courier New"/>
          <w:color w:val="000000"/>
          <w:sz w:val="32"/>
          <w:szCs w:val="32"/>
          <w:lang w:eastAsia="zh-CN"/>
        </w:rPr>
        <w:t>；</w:t>
      </w:r>
      <w:r>
        <w:rPr>
          <w:rFonts w:hint="eastAsia" w:ascii="仿宋" w:hAnsi="仿宋" w:eastAsia="仿宋" w:cs="Courier New"/>
          <w:color w:val="000000"/>
          <w:sz w:val="32"/>
          <w:szCs w:val="32"/>
          <w:lang w:val="en-US" w:eastAsia="zh-CN"/>
        </w:rPr>
        <w:t>2.焦作市山阳区XX乡XX村城中村（棚户区）改造中XX房屋征收补偿档案分户补偿信息（包含该拆迁项目内所有拆迁户的房屋拆迁补偿、补助费用明细）。”2023年6月2日，焦作市山阳区人民政府政务服务中心向申请人作出</w:t>
      </w:r>
      <w:r>
        <w:rPr>
          <w:rFonts w:hint="default" w:ascii="仿宋" w:hAnsi="仿宋" w:eastAsia="仿宋" w:cs="Courier New"/>
          <w:color w:val="000000"/>
          <w:sz w:val="32"/>
          <w:szCs w:val="32"/>
          <w:lang w:eastAsia="zh-CN"/>
        </w:rPr>
        <w:t>涉案</w:t>
      </w:r>
      <w:r>
        <w:rPr>
          <w:rFonts w:hint="eastAsia" w:ascii="仿宋" w:hAnsi="仿宋" w:eastAsia="仿宋" w:cs="Courier New"/>
          <w:color w:val="000000"/>
          <w:sz w:val="32"/>
          <w:szCs w:val="32"/>
          <w:lang w:val="en-US" w:eastAsia="zh-CN"/>
        </w:rPr>
        <w:t>《政府信息公开申请答复书》</w:t>
      </w:r>
      <w:r>
        <w:rPr>
          <w:rFonts w:hint="default" w:ascii="仿宋" w:hAnsi="仿宋" w:eastAsia="仿宋" w:cs="Courier New"/>
          <w:color w:val="000000"/>
          <w:sz w:val="32"/>
          <w:szCs w:val="32"/>
          <w:lang w:eastAsia="zh-CN"/>
        </w:rPr>
        <w:t>并送达</w:t>
      </w:r>
      <w:r>
        <w:rPr>
          <w:rFonts w:hint="eastAsia" w:ascii="仿宋" w:hAnsi="仿宋" w:eastAsia="仿宋" w:cs="Courier New"/>
          <w:color w:val="000000"/>
          <w:sz w:val="32"/>
          <w:szCs w:val="32"/>
          <w:lang w:val="en-US" w:eastAsia="zh-CN"/>
        </w:rPr>
        <w:t>，</w:t>
      </w:r>
      <w:r>
        <w:rPr>
          <w:rFonts w:hint="default" w:ascii="仿宋" w:hAnsi="仿宋" w:eastAsia="仿宋" w:cs="Courier New"/>
          <w:color w:val="000000"/>
          <w:sz w:val="32"/>
          <w:szCs w:val="32"/>
          <w:lang w:eastAsia="zh-CN"/>
        </w:rPr>
        <w:t>答复内容为“经审查，您申请公开的两项信息非本机关制作或者最初获取，不属于本行政机关负责公开”。</w:t>
      </w:r>
      <w:r>
        <w:rPr>
          <w:rFonts w:hint="eastAsia" w:ascii="仿宋" w:hAnsi="仿宋" w:eastAsia="仿宋" w:cs="Courier New"/>
          <w:color w:val="000000"/>
          <w:sz w:val="32"/>
          <w:szCs w:val="32"/>
          <w:lang w:val="en-US" w:eastAsia="zh-CN"/>
        </w:rPr>
        <w:t>6月26日，申请人以山阳区人民政府作为被申请人向本机关申请行政复议。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cs="Courier New"/>
          <w:color w:val="000000"/>
          <w:sz w:val="32"/>
          <w:szCs w:val="32"/>
          <w:lang w:eastAsia="zh-CN"/>
        </w:rPr>
      </w:pPr>
      <w:r>
        <w:rPr>
          <w:rFonts w:hint="default" w:ascii="仿宋" w:hAnsi="仿宋" w:eastAsia="仿宋" w:cs="Courier New"/>
          <w:color w:val="000000"/>
          <w:sz w:val="32"/>
          <w:szCs w:val="32"/>
          <w:lang w:val="en-US" w:eastAsia="zh-CN"/>
        </w:rPr>
        <w:t>上述事实有下列证据证明：山阳区政府</w:t>
      </w:r>
      <w:r>
        <w:rPr>
          <w:rFonts w:hint="eastAsia" w:ascii="仿宋" w:hAnsi="仿宋" w:eastAsia="仿宋" w:cs="Courier New"/>
          <w:color w:val="000000"/>
          <w:sz w:val="32"/>
          <w:szCs w:val="32"/>
          <w:lang w:val="en-US" w:eastAsia="zh-CN"/>
        </w:rPr>
        <w:t>信息公开申请表</w:t>
      </w:r>
      <w:r>
        <w:rPr>
          <w:rFonts w:hint="default" w:ascii="仿宋" w:hAnsi="仿宋" w:eastAsia="仿宋" w:cs="Courier New"/>
          <w:color w:val="000000"/>
          <w:sz w:val="32"/>
          <w:szCs w:val="32"/>
          <w:lang w:eastAsia="zh-CN"/>
        </w:rPr>
        <w:t>、</w:t>
      </w:r>
      <w:r>
        <w:rPr>
          <w:rFonts w:hint="eastAsia" w:ascii="仿宋" w:hAnsi="仿宋" w:eastAsia="仿宋" w:cs="Courier New"/>
          <w:color w:val="000000"/>
          <w:sz w:val="32"/>
          <w:szCs w:val="32"/>
          <w:lang w:val="en-US" w:eastAsia="zh-CN"/>
        </w:rPr>
        <w:t>《关于设立山阳区人民政府政务服务中心的通知》（山编〔2019〕29号）</w:t>
      </w:r>
      <w:r>
        <w:rPr>
          <w:rFonts w:hint="default" w:ascii="仿宋" w:hAnsi="仿宋" w:eastAsia="仿宋" w:cs="Courier New"/>
          <w:color w:val="000000"/>
          <w:sz w:val="32"/>
          <w:szCs w:val="32"/>
          <w:lang w:eastAsia="zh-CN"/>
        </w:rPr>
        <w:t>、《政府信息公开申请答复书》（山政务依申复〔2023〕1号）等。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Courier New"/>
          <w:color w:val="000000"/>
          <w:sz w:val="32"/>
          <w:szCs w:val="32"/>
          <w:lang w:val="en-US" w:eastAsia="zh-CN"/>
        </w:rPr>
      </w:pPr>
      <w:r>
        <w:rPr>
          <w:rFonts w:hint="eastAsia" w:ascii="仿宋" w:hAnsi="仿宋" w:eastAsia="仿宋" w:cs="Courier New"/>
          <w:color w:val="000000"/>
          <w:sz w:val="32"/>
          <w:szCs w:val="32"/>
          <w:lang w:val="en-US" w:eastAsia="zh-CN"/>
        </w:rPr>
        <w:t>本机关认为：根据《中华人民共和国行政复议法实施条例》第十四条“行政机关设立的派出机构、内设机构或者其他组织，未经法律、法规授权，对外以自己名义作出具体行政行为的，该行政机关为被申请人”的规定，本案中，申请人</w:t>
      </w:r>
      <w:r>
        <w:rPr>
          <w:rFonts w:hint="default" w:ascii="仿宋" w:hAnsi="仿宋" w:eastAsia="仿宋" w:cs="Courier New"/>
          <w:color w:val="000000"/>
          <w:sz w:val="32"/>
          <w:szCs w:val="32"/>
          <w:lang w:eastAsia="zh-CN"/>
        </w:rPr>
        <w:t>提交的复议申请书中复议请求为“撤销焦作市山阳区人民政府政务服务中心2023年6月2日作出的《政府信息公开申请答复书》（山政务依申复〔2023〕1号）”，因山阳区人民政府政务服务中心为山阳区人民政府办公室管理的事业单位，申请人不服该中心作出的涉案《政府信息公开申请答复书》的，</w:t>
      </w:r>
      <w:r>
        <w:rPr>
          <w:rFonts w:hint="default" w:ascii="仿宋" w:hAnsi="仿宋" w:eastAsia="仿宋" w:cs="Courier New"/>
          <w:color w:val="000000"/>
          <w:sz w:val="32"/>
          <w:szCs w:val="32"/>
          <w:lang w:val="en-US" w:eastAsia="zh-CN"/>
        </w:rPr>
        <w:t>应以</w:t>
      </w:r>
      <w:r>
        <w:rPr>
          <w:rFonts w:hint="eastAsia" w:ascii="仿宋" w:hAnsi="仿宋" w:eastAsia="仿宋" w:cs="Courier New"/>
          <w:color w:val="000000"/>
          <w:sz w:val="32"/>
          <w:szCs w:val="32"/>
          <w:lang w:val="en-US" w:eastAsia="zh-CN"/>
        </w:rPr>
        <w:t>山阳区人民政府办公室为</w:t>
      </w:r>
      <w:r>
        <w:rPr>
          <w:rFonts w:hint="default" w:ascii="仿宋" w:hAnsi="仿宋" w:eastAsia="仿宋" w:cs="Courier New"/>
          <w:color w:val="000000"/>
          <w:sz w:val="32"/>
          <w:szCs w:val="32"/>
          <w:lang w:val="en-US" w:eastAsia="zh-CN"/>
        </w:rPr>
        <w:t>被申请人，申请人将</w:t>
      </w:r>
      <w:r>
        <w:rPr>
          <w:rFonts w:hint="eastAsia" w:ascii="仿宋" w:hAnsi="仿宋" w:eastAsia="仿宋" w:cs="Courier New"/>
          <w:color w:val="000000"/>
          <w:sz w:val="32"/>
          <w:szCs w:val="32"/>
          <w:lang w:val="en-US" w:eastAsia="zh-CN"/>
        </w:rPr>
        <w:t>山阳</w:t>
      </w:r>
      <w:r>
        <w:rPr>
          <w:rFonts w:hint="default" w:ascii="仿宋" w:hAnsi="仿宋" w:eastAsia="仿宋" w:cs="Courier New"/>
          <w:color w:val="000000"/>
          <w:sz w:val="32"/>
          <w:szCs w:val="32"/>
          <w:lang w:val="en-US" w:eastAsia="zh-CN"/>
        </w:rPr>
        <w:t>区人民政府列为复议被申请人明显不当</w:t>
      </w:r>
      <w:r>
        <w:rPr>
          <w:rFonts w:hint="default" w:ascii="仿宋" w:hAnsi="仿宋" w:eastAsia="仿宋" w:cs="Courier New"/>
          <w:color w:val="000000"/>
          <w:sz w:val="32"/>
          <w:szCs w:val="32"/>
          <w:lang w:eastAsia="zh-CN"/>
        </w:rPr>
        <w:t>，本机关不予支持。</w:t>
      </w:r>
      <w:r>
        <w:rPr>
          <w:rFonts w:hint="eastAsia" w:ascii="仿宋" w:hAnsi="仿宋" w:eastAsia="仿宋" w:cs="Courier New"/>
          <w:color w:val="000000"/>
          <w:sz w:val="32"/>
          <w:szCs w:val="32"/>
          <w:lang w:val="en-US" w:eastAsia="zh-CN"/>
        </w:rPr>
        <w:t>根据《中华人民共和国行政复议法实施条例》第四十八条“有下列情形之一的，行政复议机关应当决定驳回行政复议申请：......（二）受理行政复议申请后，发现该行政复议申请不符合行政复议法和本条例规定的受理条件的”规定，申请人的复议申请应予驳回。根据《中华人民共和国行政复议法实施条例》第四十八条第一款第（二）项的规定，本机关决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Courier New"/>
          <w:color w:val="000000"/>
          <w:sz w:val="32"/>
          <w:szCs w:val="32"/>
          <w:lang w:val="en-US" w:eastAsia="zh-CN"/>
        </w:rPr>
      </w:pPr>
      <w:r>
        <w:rPr>
          <w:rFonts w:hint="eastAsia" w:ascii="仿宋" w:hAnsi="仿宋" w:eastAsia="仿宋" w:cs="Courier New"/>
          <w:color w:val="000000"/>
          <w:sz w:val="32"/>
          <w:szCs w:val="32"/>
          <w:lang w:val="en-US" w:eastAsia="zh-CN"/>
        </w:rPr>
        <w:t>驳回申请人的行政复议申请。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Courier New"/>
          <w:color w:val="000000"/>
          <w:sz w:val="32"/>
          <w:szCs w:val="32"/>
          <w:lang w:val="en-US" w:eastAsia="zh-CN"/>
        </w:rPr>
      </w:pPr>
      <w:r>
        <w:rPr>
          <w:rFonts w:hint="eastAsia" w:ascii="仿宋" w:hAnsi="仿宋" w:eastAsia="仿宋" w:cs="Courier New"/>
          <w:color w:val="000000"/>
          <w:sz w:val="32"/>
          <w:szCs w:val="32"/>
          <w:lang w:val="en-US" w:eastAsia="zh-CN"/>
        </w:rPr>
        <w:t>申请人如不服本决定，可以自收到本行政复议决定书之日起15日内，依法向人民法院提起行政诉讼。</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Courier New"/>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default" w:ascii="仿宋" w:hAnsi="仿宋" w:eastAsia="仿宋" w:cs="Courier New"/>
          <w:color w:val="000000"/>
          <w:sz w:val="32"/>
          <w:szCs w:val="32"/>
          <w:lang w:val="en-US" w:eastAsia="zh-CN"/>
        </w:rPr>
      </w:pPr>
      <w:r>
        <w:rPr>
          <w:rFonts w:hint="eastAsia" w:ascii="仿宋" w:hAnsi="仿宋" w:eastAsia="仿宋" w:cs="Courier New"/>
          <w:color w:val="000000"/>
          <w:sz w:val="32"/>
          <w:szCs w:val="32"/>
          <w:lang w:val="en-US" w:eastAsia="zh-CN"/>
        </w:rPr>
        <w:t>2023年8月23日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Courier New"/>
          <w:color w:val="00000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ZTkzMWQ1N2RiNjA3MTlhOTcyYzQxZTY4NDUxY2IifQ=="/>
  </w:docVars>
  <w:rsids>
    <w:rsidRoot w:val="00000000"/>
    <w:rsid w:val="002B247F"/>
    <w:rsid w:val="017E2B20"/>
    <w:rsid w:val="036B5288"/>
    <w:rsid w:val="04C17856"/>
    <w:rsid w:val="06DC0977"/>
    <w:rsid w:val="07585B24"/>
    <w:rsid w:val="076F5347"/>
    <w:rsid w:val="0797664C"/>
    <w:rsid w:val="099F7A3A"/>
    <w:rsid w:val="0AB92811"/>
    <w:rsid w:val="0B187AA4"/>
    <w:rsid w:val="0B5605CC"/>
    <w:rsid w:val="0E870A8D"/>
    <w:rsid w:val="114A472F"/>
    <w:rsid w:val="14DE58BA"/>
    <w:rsid w:val="150A66AF"/>
    <w:rsid w:val="164200CB"/>
    <w:rsid w:val="16826719"/>
    <w:rsid w:val="16C17241"/>
    <w:rsid w:val="1C381D54"/>
    <w:rsid w:val="1E403142"/>
    <w:rsid w:val="1EE6E0FD"/>
    <w:rsid w:val="1FB75686"/>
    <w:rsid w:val="217142A3"/>
    <w:rsid w:val="21AE4866"/>
    <w:rsid w:val="239D1036"/>
    <w:rsid w:val="256E67E6"/>
    <w:rsid w:val="25AC730F"/>
    <w:rsid w:val="25CB1E8B"/>
    <w:rsid w:val="25EB7E37"/>
    <w:rsid w:val="292D0766"/>
    <w:rsid w:val="2B612949"/>
    <w:rsid w:val="2DE26503"/>
    <w:rsid w:val="2EE23DA1"/>
    <w:rsid w:val="2F2148C9"/>
    <w:rsid w:val="2F5F53F2"/>
    <w:rsid w:val="2F6307CC"/>
    <w:rsid w:val="30D8545C"/>
    <w:rsid w:val="32E0684A"/>
    <w:rsid w:val="331F7372"/>
    <w:rsid w:val="34580D8D"/>
    <w:rsid w:val="349873DC"/>
    <w:rsid w:val="35E67EAF"/>
    <w:rsid w:val="38A81BB8"/>
    <w:rsid w:val="3A0D43C8"/>
    <w:rsid w:val="3A1C3BC2"/>
    <w:rsid w:val="3A4D2A17"/>
    <w:rsid w:val="3A7A2044"/>
    <w:rsid w:val="3A8B353F"/>
    <w:rsid w:val="3C683B38"/>
    <w:rsid w:val="3DCC6348"/>
    <w:rsid w:val="3DCE3E6E"/>
    <w:rsid w:val="3FAE0827"/>
    <w:rsid w:val="40026051"/>
    <w:rsid w:val="43811983"/>
    <w:rsid w:val="438374A9"/>
    <w:rsid w:val="43C27FD1"/>
    <w:rsid w:val="44000AFA"/>
    <w:rsid w:val="44015446"/>
    <w:rsid w:val="44C95914"/>
    <w:rsid w:val="47811F51"/>
    <w:rsid w:val="49B54134"/>
    <w:rsid w:val="4D36558C"/>
    <w:rsid w:val="4D7560B4"/>
    <w:rsid w:val="50096336"/>
    <w:rsid w:val="51340035"/>
    <w:rsid w:val="52AD009F"/>
    <w:rsid w:val="52EB0BC7"/>
    <w:rsid w:val="533843BD"/>
    <w:rsid w:val="56BD287A"/>
    <w:rsid w:val="5822508B"/>
    <w:rsid w:val="586236D9"/>
    <w:rsid w:val="58A14202"/>
    <w:rsid w:val="59922689"/>
    <w:rsid w:val="5A7D47FA"/>
    <w:rsid w:val="5BE2700B"/>
    <w:rsid w:val="5C225659"/>
    <w:rsid w:val="5CF515EF"/>
    <w:rsid w:val="5E56783C"/>
    <w:rsid w:val="5F726246"/>
    <w:rsid w:val="60987321"/>
    <w:rsid w:val="61972646"/>
    <w:rsid w:val="6198016C"/>
    <w:rsid w:val="61D70C94"/>
    <w:rsid w:val="621517BC"/>
    <w:rsid w:val="65D5373C"/>
    <w:rsid w:val="670D5158"/>
    <w:rsid w:val="673EB28A"/>
    <w:rsid w:val="68EA63E4"/>
    <w:rsid w:val="69434E61"/>
    <w:rsid w:val="6B8A6D77"/>
    <w:rsid w:val="6D036DE1"/>
    <w:rsid w:val="702F7EED"/>
    <w:rsid w:val="71B064D7"/>
    <w:rsid w:val="72F62F44"/>
    <w:rsid w:val="74D3353D"/>
    <w:rsid w:val="76375D4D"/>
    <w:rsid w:val="7677439C"/>
    <w:rsid w:val="76B64EC4"/>
    <w:rsid w:val="782F4F2E"/>
    <w:rsid w:val="789254BD"/>
    <w:rsid w:val="79F77CCE"/>
    <w:rsid w:val="7AB448D5"/>
    <w:rsid w:val="7C4A1038"/>
    <w:rsid w:val="7C6B04FF"/>
    <w:rsid w:val="7DE40569"/>
    <w:rsid w:val="7E961240"/>
    <w:rsid w:val="7F3F870A"/>
    <w:rsid w:val="7F7A68F3"/>
    <w:rsid w:val="7FEC1957"/>
    <w:rsid w:val="BBE75305"/>
    <w:rsid w:val="BFF36A7E"/>
    <w:rsid w:val="DBAEF33F"/>
    <w:rsid w:val="FBCED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2023-07-24T01:33:00Z</dcterms:created>
  <dc:creator>Administrator</dc:creator>
  <cp:lastModifiedBy>uos</cp:lastModifiedBy>
  <cp:lastPrinted>2023-08-25T08:45:00Z</cp:lastPrinted>
  <dcterms:modified xsi:type="dcterms:W3CDTF">2023-09-04T16:44:22Z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397898DC6B504093A421AAC55E4EF1D2_12</vt:lpwstr>
  </property>
</Properties>
</file>