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孟州市2020年城区学校教师选调报名汇总表</w:t>
      </w:r>
    </w:p>
    <w:tbl>
      <w:tblPr>
        <w:tblStyle w:val="2"/>
        <w:tblW w:w="14370" w:type="dxa"/>
        <w:jc w:val="center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82"/>
        <w:gridCol w:w="974"/>
        <w:gridCol w:w="718"/>
        <w:gridCol w:w="650"/>
        <w:gridCol w:w="975"/>
        <w:gridCol w:w="975"/>
        <w:gridCol w:w="2831"/>
        <w:gridCol w:w="1828"/>
        <w:gridCol w:w="1151"/>
        <w:gridCol w:w="1287"/>
        <w:gridCol w:w="1002"/>
        <w:gridCol w:w="1397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370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单位：（盖章）　　　　　　　　　　　　　　　　　　　主要负责人签字：　　　　　　　　　　　　　　　2020年8月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现任教学校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现任职称/职务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申请学科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14902"/>
    <w:rsid w:val="0621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2020-08-20T05:07:00Z</dcterms:created>
  <dc:creator>宇智波鼬</dc:creator>
  <cp:lastModifiedBy>宇智波鼬</cp:lastModifiedBy>
  <dcterms:modified xsi:type="dcterms:W3CDTF">2020-08-20T05:07:42Z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