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pacing w:val="-22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color w:val="auto"/>
          <w:spacing w:val="-18"/>
          <w:sz w:val="32"/>
          <w:szCs w:val="32"/>
        </w:rPr>
        <w:t>件 2</w:t>
      </w:r>
    </w:p>
    <w:p>
      <w:pPr>
        <w:spacing w:before="51" w:line="215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2"/>
          <w:sz w:val="44"/>
          <w:szCs w:val="44"/>
          <w:lang w:eastAsia="zh-CN"/>
        </w:rPr>
        <w:t>孟州市重点项目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</w:rPr>
        <w:t>帮办代办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</w:rPr>
        <w:t>登记表</w:t>
      </w:r>
      <w:bookmarkStart w:id="0" w:name="_GoBack"/>
      <w:bookmarkEnd w:id="0"/>
    </w:p>
    <w:p>
      <w:pPr>
        <w:rPr>
          <w:color w:val="auto"/>
        </w:rPr>
      </w:pPr>
    </w:p>
    <w:tbl>
      <w:tblPr>
        <w:tblStyle w:val="3"/>
        <w:tblpPr w:leftFromText="180" w:rightFromText="180" w:vertAnchor="text" w:tblpX="47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595"/>
        <w:gridCol w:w="1282"/>
        <w:gridCol w:w="1487"/>
        <w:gridCol w:w="137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287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地址</w:t>
            </w:r>
          </w:p>
        </w:tc>
        <w:tc>
          <w:tcPr>
            <w:tcW w:w="313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法人</w:t>
            </w:r>
          </w:p>
        </w:tc>
        <w:tc>
          <w:tcPr>
            <w:tcW w:w="15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14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电话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750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105" w:rightChar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委托帮办代办事项</w:t>
            </w:r>
          </w:p>
        </w:tc>
        <w:tc>
          <w:tcPr>
            <w:tcW w:w="750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况</w:t>
            </w:r>
          </w:p>
        </w:tc>
        <w:tc>
          <w:tcPr>
            <w:tcW w:w="750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代办帮办（协调员）</w:t>
            </w:r>
          </w:p>
        </w:tc>
        <w:tc>
          <w:tcPr>
            <w:tcW w:w="750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880A2"/>
    <w:rsid w:val="61E88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2023-01-31T08:53:00Z</dcterms:created>
  <dc:creator>mzszfb</dc:creator>
  <cp:lastModifiedBy>mzszfb</cp:lastModifiedBy>
  <dcterms:modified xsi:type="dcterms:W3CDTF">2023-01-31T08:54:14Z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