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沁阳市第一中学简介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沁阳市第一中学，</w:t>
      </w:r>
      <w:r>
        <w:rPr>
          <w:rFonts w:hint="eastAsia" w:ascii="仿宋" w:hAnsi="仿宋" w:eastAsia="仿宋"/>
          <w:sz w:val="32"/>
          <w:szCs w:val="32"/>
          <w:lang w:eastAsia="zh-CN"/>
        </w:rPr>
        <w:t>公办高中，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河南省焦作市沁阳市怀府西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,1号，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 xml:space="preserve"> 电话:0391-5282322 52825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2。</w:t>
      </w:r>
      <w:r>
        <w:rPr>
          <w:rFonts w:hint="eastAsia" w:ascii="仿宋" w:hAnsi="仿宋" w:eastAsia="仿宋"/>
          <w:sz w:val="32"/>
          <w:szCs w:val="32"/>
        </w:rPr>
        <w:t>占地500亩，总建筑面积12万m</w:t>
      </w:r>
      <w:r>
        <w:rPr>
          <w:rFonts w:hint="eastAsia" w:ascii="仿宋" w:hAnsi="仿宋" w:eastAsia="仿宋"/>
          <w:sz w:val="32"/>
          <w:szCs w:val="32"/>
          <w:vertAlign w:val="superscript"/>
        </w:rPr>
        <w:t>2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交通便利，环境优雅，设施一流，现有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栋教学楼、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栋实验楼、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栋学生公寓楼、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栋学生餐厅、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栋后勤服务楼、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1个</w:t>
      </w:r>
      <w:r>
        <w:rPr>
          <w:rFonts w:hint="eastAsia" w:ascii="仿宋_GB2312" w:hAnsi="仿宋_GB2312" w:eastAsia="仿宋_GB2312" w:cs="仿宋_GB2312"/>
          <w:sz w:val="32"/>
          <w:szCs w:val="32"/>
        </w:rPr>
        <w:t>四百米高标准塑胶田径场、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1个</w:t>
      </w:r>
      <w:r>
        <w:rPr>
          <w:rFonts w:hint="eastAsia" w:ascii="仿宋_GB2312" w:hAnsi="仿宋_GB2312" w:eastAsia="仿宋_GB2312" w:cs="仿宋_GB2312"/>
          <w:sz w:val="32"/>
          <w:szCs w:val="32"/>
        </w:rPr>
        <w:t>三百米塑胶田径场以及各种球类场地。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教室均配备了先进的多媒体教学设施，物理、化学、生物实验室高标准配备，各种仪器、设备、标本应有尽有，是焦作市实验室教学示范基地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。学生寝室均设有独立卫生间，安装有空调和热水洗浴设备，校内</w:t>
      </w:r>
      <w:r>
        <w:rPr>
          <w:rFonts w:hint="eastAsia" w:ascii="仿宋_GB2312" w:hAnsi="仿宋_GB2312" w:eastAsia="仿宋_GB2312" w:cs="仿宋_GB2312"/>
          <w:sz w:val="32"/>
          <w:szCs w:val="32"/>
        </w:rPr>
        <w:t>食堂、超市等设施先进，服务到位，学生食堂2011年被评定为省级示范性高中一级食堂。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目前，</w:t>
      </w:r>
      <w:r>
        <w:rPr>
          <w:rFonts w:hint="eastAsia" w:ascii="仿宋" w:hAnsi="仿宋" w:eastAsia="仿宋"/>
          <w:sz w:val="32"/>
          <w:szCs w:val="32"/>
          <w:lang w:eastAsia="zh-CN"/>
        </w:rPr>
        <w:t>沁阳一中</w:t>
      </w:r>
      <w:r>
        <w:rPr>
          <w:rFonts w:hint="eastAsia" w:ascii="仿宋" w:hAnsi="仿宋" w:eastAsia="仿宋"/>
          <w:sz w:val="32"/>
          <w:szCs w:val="32"/>
        </w:rPr>
        <w:t>有教学班90个，学生61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78</w:t>
      </w:r>
      <w:r>
        <w:rPr>
          <w:rFonts w:hint="eastAsia" w:ascii="仿宋" w:hAnsi="仿宋" w:eastAsia="仿宋"/>
          <w:sz w:val="32"/>
          <w:szCs w:val="32"/>
        </w:rPr>
        <w:t>人，教职工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405</w:t>
      </w:r>
      <w:r>
        <w:rPr>
          <w:rFonts w:hint="eastAsia" w:ascii="仿宋" w:hAnsi="仿宋" w:eastAsia="仿宋"/>
          <w:sz w:val="32"/>
          <w:szCs w:val="32"/>
        </w:rPr>
        <w:t>人，其中高级教师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85</w:t>
      </w:r>
      <w:r>
        <w:rPr>
          <w:rFonts w:hint="eastAsia" w:ascii="仿宋" w:hAnsi="仿宋" w:eastAsia="仿宋"/>
          <w:sz w:val="32"/>
          <w:szCs w:val="32"/>
        </w:rPr>
        <w:t>人，一级教师1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42</w:t>
      </w:r>
      <w:r>
        <w:rPr>
          <w:rFonts w:hint="eastAsia" w:ascii="仿宋" w:hAnsi="仿宋" w:eastAsia="仿宋"/>
          <w:sz w:val="32"/>
          <w:szCs w:val="32"/>
        </w:rPr>
        <w:t>人，省市级以上骨干教师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48</w:t>
      </w:r>
      <w:r>
        <w:rPr>
          <w:rFonts w:hint="eastAsia" w:ascii="仿宋" w:hAnsi="仿宋" w:eastAsia="仿宋"/>
          <w:sz w:val="32"/>
          <w:szCs w:val="32"/>
        </w:rPr>
        <w:t>人。</w:t>
      </w: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ED220D"/>
    <w:rsid w:val="4EED2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2021-11-24T04:04:00Z</dcterms:created>
  <dc:creator>战京</dc:creator>
  <cp:lastModifiedBy>战京</cp:lastModifiedBy>
  <dcterms:modified xsi:type="dcterms:W3CDTF">2021-11-24T04:04:19Z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8DF62B05EA2E46C7A16E4B272F85FE8E</vt:lpwstr>
  </property>
</Properties>
</file>