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仿宋" w:hAnsi="仿宋" w:eastAsia="仿宋" w:cs="仿宋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焦作市2022年高校毕业生等就业岗位需求表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黑体_GBK" w:hAnsi="方正黑体_GBK" w:eastAsia="方正黑体_GBK" w:cs="方正黑体_GBK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黑体_GBK" w:hAnsi="方正黑体_GBK" w:eastAsia="方正黑体_GBK" w:cs="方正黑体_GBK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企业名称：                              </w:t>
      </w:r>
      <w:r>
        <w:rPr>
          <w:rFonts w:hint="eastAsia" w:ascii="方正黑体_GBK" w:hAnsi="方正黑体_GBK" w:eastAsia="方正黑体_GBK" w:cs="方正黑体_GBK"/>
          <w:i w:val="0"/>
          <w:color w:val="000000"/>
          <w:sz w:val="24"/>
          <w:szCs w:val="24"/>
          <w:u w:val="none"/>
          <w:lang w:eastAsia="zh-CN"/>
        </w:rPr>
        <w:t>营业执照代码（统一社会信用代码）</w:t>
      </w:r>
      <w:r>
        <w:rPr>
          <w:rFonts w:hint="eastAsia" w:ascii="方正黑体_GBK" w:hAnsi="方正黑体_GBK" w:eastAsia="方正黑体_GBK" w:cs="方正黑体_GBK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：</w:t>
      </w:r>
    </w:p>
    <w:tbl>
      <w:tblPr>
        <w:tblStyle w:val="2"/>
        <w:tblpPr w:leftFromText="180" w:rightFromText="180" w:vertAnchor="text" w:horzAnchor="page" w:tblpX="1508" w:tblpY="169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397"/>
        <w:gridCol w:w="2778"/>
        <w:gridCol w:w="826"/>
        <w:gridCol w:w="859"/>
        <w:gridCol w:w="853"/>
        <w:gridCol w:w="769"/>
        <w:gridCol w:w="766"/>
        <w:gridCol w:w="884"/>
        <w:gridCol w:w="2148"/>
        <w:gridCol w:w="18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企业概况</w:t>
            </w:r>
          </w:p>
        </w:tc>
        <w:tc>
          <w:tcPr>
            <w:tcW w:w="1312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简要说明单位地址、网址、电子邮箱、行业类型、规模、主要产品、福利待遇等基本情况。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7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职位名称</w:t>
            </w:r>
          </w:p>
        </w:tc>
        <w:tc>
          <w:tcPr>
            <w:tcW w:w="27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  <w:lang w:eastAsia="zh-CN"/>
              </w:rPr>
              <w:t>岗位要求</w:t>
            </w:r>
          </w:p>
        </w:tc>
        <w:tc>
          <w:tcPr>
            <w:tcW w:w="8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  <w:lang w:eastAsia="zh-CN"/>
              </w:rPr>
              <w:t>需求人数</w:t>
            </w:r>
          </w:p>
        </w:tc>
        <w:tc>
          <w:tcPr>
            <w:tcW w:w="41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学历层次</w:t>
            </w:r>
          </w:p>
        </w:tc>
        <w:tc>
          <w:tcPr>
            <w:tcW w:w="21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薪酬范围（元）</w:t>
            </w:r>
          </w:p>
        </w:tc>
        <w:tc>
          <w:tcPr>
            <w:tcW w:w="18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  <w:lang w:eastAsia="zh-CN"/>
              </w:rPr>
              <w:t>备</w:t>
            </w: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  <w:lang w:eastAsia="zh-CN"/>
              </w:rPr>
              <w:t>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</w:t>
            </w:r>
          </w:p>
        </w:tc>
        <w:tc>
          <w:tcPr>
            <w:tcW w:w="2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</w:pPr>
      <w:r>
        <w:rPr>
          <w:rFonts w:hint="eastAsia" w:ascii="方正黑体_GBK" w:hAnsi="方正黑体_GBK" w:eastAsia="方正黑体_GBK" w:cs="方正黑体_GBK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联系人：                   联系方式：                                              填报时间：</w:t>
      </w:r>
    </w:p>
    <w:sectPr>
      <w:pgSz w:w="16783" w:h="11850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BE8F5E"/>
    <w:rsid w:val="1DB53AC7"/>
    <w:rsid w:val="207D366E"/>
    <w:rsid w:val="23557B82"/>
    <w:rsid w:val="25415D2D"/>
    <w:rsid w:val="397A2E43"/>
    <w:rsid w:val="3B060262"/>
    <w:rsid w:val="4BBE8F5E"/>
    <w:rsid w:val="4D8352B9"/>
    <w:rsid w:val="585C6786"/>
    <w:rsid w:val="5AA92BF7"/>
    <w:rsid w:val="5D4B2D1B"/>
    <w:rsid w:val="5F2F41B6"/>
    <w:rsid w:val="73A225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2022-02-28T10:30:00Z</dcterms:created>
  <dc:creator>uos</dc:creator>
  <cp:lastModifiedBy>张臻_Starry</cp:lastModifiedBy>
  <dcterms:modified xsi:type="dcterms:W3CDTF">2022-06-02T03:19:04Z</dcterms:modified>
  <dc:title>高校毕业生企业用工需求表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AC90C6FAE11440B8AEC802B4D1B1B088</vt:lpwstr>
  </property>
</Properties>
</file>