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b/>
          <w:spacing w:val="-34"/>
          <w:sz w:val="44"/>
          <w:szCs w:val="44"/>
        </w:rPr>
      </w:pPr>
      <w:r>
        <w:rPr>
          <w:rFonts w:hint="eastAsia"/>
          <w:b/>
          <w:spacing w:val="-34"/>
          <w:sz w:val="44"/>
          <w:szCs w:val="44"/>
        </w:rPr>
        <w:t>河南省卫生系列高级职称业务水平考试报名个人承诺书</w:t>
      </w:r>
    </w:p>
    <w:p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4"/>
        <w:tblW w:w="9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355"/>
        <w:gridCol w:w="270"/>
        <w:gridCol w:w="40"/>
        <w:gridCol w:w="402"/>
        <w:gridCol w:w="47"/>
        <w:gridCol w:w="684"/>
        <w:gridCol w:w="433"/>
        <w:gridCol w:w="127"/>
        <w:gridCol w:w="325"/>
        <w:gridCol w:w="127"/>
        <w:gridCol w:w="440"/>
        <w:gridCol w:w="198"/>
        <w:gridCol w:w="184"/>
        <w:gridCol w:w="16"/>
        <w:gridCol w:w="435"/>
        <w:gridCol w:w="125"/>
        <w:gridCol w:w="13"/>
        <w:gridCol w:w="23"/>
        <w:gridCol w:w="421"/>
        <w:gridCol w:w="281"/>
        <w:gridCol w:w="407"/>
        <w:gridCol w:w="21"/>
        <w:gridCol w:w="288"/>
        <w:gridCol w:w="573"/>
        <w:gridCol w:w="136"/>
        <w:gridCol w:w="242"/>
        <w:gridCol w:w="504"/>
        <w:gridCol w:w="278"/>
        <w:gridCol w:w="110"/>
        <w:gridCol w:w="165"/>
        <w:gridCol w:w="219"/>
        <w:gridCol w:w="324"/>
        <w:gridCol w:w="45"/>
        <w:gridCol w:w="235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5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报考级别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正高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副高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5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103" w:type="dxa"/>
            <w:gridSpan w:val="1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医疗类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护理类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药学类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评审类型</w:t>
            </w:r>
          </w:p>
        </w:tc>
        <w:tc>
          <w:tcPr>
            <w:tcW w:w="209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正常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转评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728" w:type="dxa"/>
            <w:gridSpan w:val="1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2097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基层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乡镇社区副高□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是否人事代理人员：是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如是，请填写人事档案存放机构及存档编号：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学历、学位情况（报考使用的学历和学位）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4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09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毕业专业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09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学位层次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授予院校</w:t>
            </w:r>
          </w:p>
        </w:tc>
        <w:tc>
          <w:tcPr>
            <w:tcW w:w="14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09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学位专业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4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097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职称证书及聘任情况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</w:t>
            </w:r>
            <w:r>
              <w:rPr>
                <w:rFonts w:hint="eastAsia"/>
                <w:sz w:val="24"/>
                <w:szCs w:val="24"/>
                <w:lang w:eastAsia="zh-CN"/>
              </w:rPr>
              <w:t>卫生</w:t>
            </w:r>
            <w:r>
              <w:rPr>
                <w:rFonts w:hint="eastAsia"/>
                <w:sz w:val="24"/>
                <w:szCs w:val="24"/>
              </w:rPr>
              <w:t>职称名称及证书编号</w:t>
            </w:r>
          </w:p>
        </w:tc>
        <w:tc>
          <w:tcPr>
            <w:tcW w:w="165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6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3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现有职称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取得方式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评委会名称</w:t>
            </w:r>
          </w:p>
        </w:tc>
        <w:tc>
          <w:tcPr>
            <w:tcW w:w="3485" w:type="dxa"/>
            <w:gridSpan w:val="14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38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现有卫生副高级职称类型（在对应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全省适用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基层适用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乡镇适用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取得该职称时所在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3552" w:type="dxa"/>
            <w:gridSpan w:val="1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9" w:type="dxa"/>
            <w:gridSpan w:val="6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其他职称及证书编号</w:t>
            </w:r>
          </w:p>
        </w:tc>
        <w:tc>
          <w:tcPr>
            <w:tcW w:w="15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05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892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医师资格、护士执业资格及执业证书情况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资格证书编号</w:t>
            </w:r>
          </w:p>
        </w:tc>
        <w:tc>
          <w:tcPr>
            <w:tcW w:w="2983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执业证书编号</w:t>
            </w:r>
          </w:p>
        </w:tc>
        <w:tc>
          <w:tcPr>
            <w:tcW w:w="17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资格证取得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主要执业地点</w:t>
            </w:r>
          </w:p>
        </w:tc>
        <w:tc>
          <w:tcPr>
            <w:tcW w:w="2983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医师资格类别</w:t>
            </w:r>
          </w:p>
        </w:tc>
        <w:tc>
          <w:tcPr>
            <w:tcW w:w="17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医师执业范围</w:t>
            </w:r>
          </w:p>
        </w:tc>
        <w:tc>
          <w:tcPr>
            <w:tcW w:w="170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近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年执业医师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、执业护士注册变更情况（变更时间、变更内容）：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所在医疗机构情况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86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级别（在对应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983" w:type="dxa"/>
            <w:gridSpan w:val="2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    二级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   一级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3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医疗机构许可证颁发机关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（社会办医疗机构填写）</w:t>
            </w:r>
          </w:p>
        </w:tc>
        <w:tc>
          <w:tcPr>
            <w:tcW w:w="5006" w:type="dxa"/>
            <w:gridSpan w:val="1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3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医疗机构地址（社会办医疗机构填写）</w:t>
            </w:r>
          </w:p>
        </w:tc>
        <w:tc>
          <w:tcPr>
            <w:tcW w:w="5006" w:type="dxa"/>
            <w:gridSpan w:val="1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69" w:type="dxa"/>
            <w:gridSpan w:val="36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承诺：以上内容真实有效，且符合相应的卫生高级业务考试报名条件，如有不实或不符，愿接受《专业技术人员资格考试违纪违规行为处理规定》（人社部第31号令）等国家和我省有关规定处理。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工作单位（盖章）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单位法人签字：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承诺人签字：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说明：1．本表格请用A4纸正反面打印，承诺栏签字处需用黑色签字笔手写;</w:t>
      </w:r>
    </w:p>
    <w:p>
      <w:pPr>
        <w:spacing w:line="38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2．报考条件以豫人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社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办</w:t>
      </w:r>
      <w:r>
        <w:rPr>
          <w:rFonts w:hint="eastAsia" w:ascii="仿宋_GB2312" w:hAnsi="仿宋_GB2312" w:eastAsia="仿宋_GB2312" w:cs="仿宋_GB2312"/>
          <w:szCs w:val="21"/>
        </w:rPr>
        <w:t>﹝2022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﹞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号、豫人社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﹝2022﹞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号</w:t>
      </w:r>
      <w:r>
        <w:rPr>
          <w:rFonts w:hint="eastAsia" w:ascii="仿宋_GB2312" w:hAnsi="仿宋_GB2312" w:eastAsia="仿宋_GB2312" w:cs="仿宋_GB2312"/>
          <w:szCs w:val="21"/>
        </w:rPr>
        <w:t>等文件为准；</w:t>
      </w:r>
    </w:p>
    <w:p>
      <w:pPr>
        <w:spacing w:line="38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3．现有职称取得方式填写：初聘、考试或评审，评审获得者需填写评委会名称；</w:t>
      </w:r>
    </w:p>
    <w:p>
      <w:pPr>
        <w:spacing w:line="38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4．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转评或转评后晋升者</w:t>
      </w:r>
      <w:r>
        <w:rPr>
          <w:rFonts w:hint="eastAsia" w:ascii="仿宋_GB2312" w:hAnsi="仿宋_GB2312" w:eastAsia="仿宋_GB2312" w:cs="仿宋_GB2312"/>
          <w:szCs w:val="21"/>
        </w:rPr>
        <w:t>须在“其他职称”栏目填写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其他</w:t>
      </w:r>
      <w:r>
        <w:rPr>
          <w:rFonts w:hint="eastAsia" w:ascii="仿宋_GB2312" w:hAnsi="仿宋_GB2312" w:eastAsia="仿宋_GB2312" w:cs="仿宋_GB2312"/>
          <w:szCs w:val="21"/>
        </w:rPr>
        <w:t>系列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或其他专业</w:t>
      </w:r>
      <w:r>
        <w:rPr>
          <w:rFonts w:hint="eastAsia" w:ascii="仿宋_GB2312" w:hAnsi="仿宋_GB2312" w:eastAsia="仿宋_GB2312" w:cs="仿宋_GB2312"/>
          <w:szCs w:val="21"/>
        </w:rPr>
        <w:t>职称、专业、获得时间及聘任时间；</w:t>
      </w:r>
    </w:p>
    <w:p>
      <w:pPr>
        <w:spacing w:line="38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5．学习经历填写中专及以上学历，按时间顺序填写完整，学习形式填写全日制或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非全日制；工作经历须按时间顺序填写完整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</w:t>
      </w:r>
    </w:p>
    <w:p>
      <w:pPr>
        <w:spacing w:line="38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6.个人承诺书一式三份，分别由用人单位、省辖市资格审核部门、省卫生健康委分别留存。</w:t>
      </w:r>
    </w:p>
    <w:sectPr>
      <w:pgSz w:w="11906" w:h="16838"/>
      <w:pgMar w:top="1440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F14F9"/>
    <w:rsid w:val="0DFF0AA3"/>
    <w:rsid w:val="11F77F2E"/>
    <w:rsid w:val="11FB1CF6"/>
    <w:rsid w:val="32332D28"/>
    <w:rsid w:val="39302D6F"/>
    <w:rsid w:val="56AD229C"/>
    <w:rsid w:val="649215FF"/>
    <w:rsid w:val="6E91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管理员</cp:lastModifiedBy>
  <dcterms:modified xsi:type="dcterms:W3CDTF">2023-04-17T07:50:14Z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