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3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32628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宋体"/>
          <w:kern w:val="0"/>
          <w:sz w:val="44"/>
          <w:szCs w:val="44"/>
        </w:rPr>
      </w:pPr>
      <w:bookmarkStart w:id="0" w:name="_GoBack"/>
      <w:r>
        <w:rPr>
          <w:rFonts w:ascii="黑体" w:hAnsi="黑体" w:eastAsia="黑体" w:cs="宋体"/>
          <w:kern w:val="0"/>
          <w:sz w:val="44"/>
          <w:szCs w:val="44"/>
        </w:rPr>
        <w:t>XX</w:t>
      </w:r>
      <w:r>
        <w:rPr>
          <w:rFonts w:hint="eastAsia" w:ascii="黑体" w:hAnsi="黑体" w:eastAsia="黑体" w:cs="宋体"/>
          <w:kern w:val="0"/>
          <w:sz w:val="44"/>
          <w:szCs w:val="44"/>
        </w:rPr>
        <w:t>XX</w:t>
      </w:r>
      <w:r>
        <w:rPr>
          <w:rFonts w:ascii="黑体" w:hAnsi="黑体" w:eastAsia="黑体" w:cs="宋体"/>
          <w:kern w:val="0"/>
          <w:sz w:val="44"/>
          <w:szCs w:val="44"/>
        </w:rPr>
        <w:t>非正常专利申请核查清单</w:t>
      </w:r>
    </w:p>
    <w:bookmarkEnd w:id="0"/>
    <w:p w14:paraId="0D25B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宋体"/>
          <w:kern w:val="0"/>
          <w:sz w:val="44"/>
          <w:szCs w:val="44"/>
        </w:rPr>
      </w:pPr>
    </w:p>
    <w:p w14:paraId="5B4D1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宋体"/>
          <w:kern w:val="0"/>
          <w:sz w:val="22"/>
          <w:szCs w:val="32"/>
        </w:rPr>
      </w:pPr>
      <w:r>
        <w:rPr>
          <w:rFonts w:hint="eastAsia" w:ascii="黑体" w:hAnsi="黑体" w:eastAsia="黑体" w:cs="宋体"/>
          <w:kern w:val="0"/>
          <w:sz w:val="22"/>
          <w:szCs w:val="32"/>
        </w:rPr>
        <w:t>报送单位（盖章）：</w:t>
      </w:r>
      <w:r>
        <w:rPr>
          <w:rFonts w:ascii="黑体" w:hAnsi="黑体" w:eastAsia="黑体" w:cs="宋体"/>
          <w:kern w:val="0"/>
          <w:sz w:val="22"/>
          <w:szCs w:val="32"/>
        </w:rPr>
        <w:t xml:space="preserve">               联系人：           电话：</w:t>
      </w:r>
    </w:p>
    <w:tbl>
      <w:tblPr>
        <w:tblStyle w:val="2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274"/>
        <w:gridCol w:w="1631"/>
        <w:gridCol w:w="1394"/>
        <w:gridCol w:w="1394"/>
        <w:gridCol w:w="1060"/>
        <w:gridCol w:w="1379"/>
      </w:tblGrid>
      <w:tr w14:paraId="6650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30" w:type="dxa"/>
            <w:noWrap w:val="0"/>
            <w:vAlign w:val="center"/>
          </w:tcPr>
          <w:p w14:paraId="080A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4" w:type="dxa"/>
            <w:noWrap/>
            <w:vAlign w:val="center"/>
          </w:tcPr>
          <w:p w14:paraId="075A2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地区</w:t>
            </w:r>
          </w:p>
        </w:tc>
        <w:tc>
          <w:tcPr>
            <w:tcW w:w="1631" w:type="dxa"/>
            <w:noWrap/>
            <w:vAlign w:val="center"/>
          </w:tcPr>
          <w:p w14:paraId="2FD9A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申请号</w:t>
            </w:r>
          </w:p>
        </w:tc>
        <w:tc>
          <w:tcPr>
            <w:tcW w:w="1394" w:type="dxa"/>
            <w:noWrap/>
            <w:vAlign w:val="center"/>
          </w:tcPr>
          <w:p w14:paraId="0626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申请人名称</w:t>
            </w:r>
          </w:p>
        </w:tc>
        <w:tc>
          <w:tcPr>
            <w:tcW w:w="1394" w:type="dxa"/>
            <w:noWrap/>
            <w:vAlign w:val="center"/>
          </w:tcPr>
          <w:p w14:paraId="733B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代理机构名称</w:t>
            </w:r>
          </w:p>
        </w:tc>
        <w:tc>
          <w:tcPr>
            <w:tcW w:w="1060" w:type="dxa"/>
            <w:noWrap w:val="0"/>
            <w:vAlign w:val="center"/>
          </w:tcPr>
          <w:p w14:paraId="5538A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核查情况</w:t>
            </w:r>
          </w:p>
        </w:tc>
        <w:tc>
          <w:tcPr>
            <w:tcW w:w="1379" w:type="dxa"/>
            <w:noWrap/>
            <w:vAlign w:val="center"/>
          </w:tcPr>
          <w:p w14:paraId="16D5B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 w14:paraId="7477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30" w:type="dxa"/>
            <w:noWrap/>
            <w:vAlign w:val="center"/>
          </w:tcPr>
          <w:p w14:paraId="70718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/>
            <w:vAlign w:val="center"/>
          </w:tcPr>
          <w:p w14:paraId="2651A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县（市、区）</w:t>
            </w:r>
          </w:p>
        </w:tc>
        <w:tc>
          <w:tcPr>
            <w:tcW w:w="1631" w:type="dxa"/>
            <w:noWrap/>
            <w:vAlign w:val="center"/>
          </w:tcPr>
          <w:p w14:paraId="7E92A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20201032XXXXX</w:t>
            </w:r>
          </w:p>
        </w:tc>
        <w:tc>
          <w:tcPr>
            <w:tcW w:w="1394" w:type="dxa"/>
            <w:noWrap/>
            <w:vAlign w:val="center"/>
          </w:tcPr>
          <w:p w14:paraId="20DC1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XXXX公司</w:t>
            </w:r>
          </w:p>
        </w:tc>
        <w:tc>
          <w:tcPr>
            <w:tcW w:w="1394" w:type="dxa"/>
            <w:noWrap/>
            <w:vAlign w:val="center"/>
          </w:tcPr>
          <w:p w14:paraId="0A181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XXXX代理公司</w:t>
            </w:r>
          </w:p>
        </w:tc>
        <w:tc>
          <w:tcPr>
            <w:tcW w:w="1060" w:type="dxa"/>
            <w:noWrap/>
            <w:vAlign w:val="center"/>
          </w:tcPr>
          <w:p w14:paraId="46BD9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①</w:t>
            </w:r>
          </w:p>
        </w:tc>
        <w:tc>
          <w:tcPr>
            <w:tcW w:w="1379" w:type="dxa"/>
            <w:noWrap/>
            <w:vAlign w:val="center"/>
          </w:tcPr>
          <w:p w14:paraId="10730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2B3A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30" w:type="dxa"/>
            <w:noWrap/>
            <w:vAlign w:val="center"/>
          </w:tcPr>
          <w:p w14:paraId="6A6FF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noWrap/>
            <w:vAlign w:val="center"/>
          </w:tcPr>
          <w:p w14:paraId="54EB7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1" w:type="dxa"/>
            <w:noWrap/>
            <w:vAlign w:val="center"/>
          </w:tcPr>
          <w:p w14:paraId="50E3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1BE8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11ED3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noWrap/>
            <w:vAlign w:val="center"/>
          </w:tcPr>
          <w:p w14:paraId="03810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noWrap/>
            <w:vAlign w:val="center"/>
          </w:tcPr>
          <w:p w14:paraId="0F64F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1818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30" w:type="dxa"/>
            <w:noWrap/>
            <w:vAlign w:val="center"/>
          </w:tcPr>
          <w:p w14:paraId="3101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4" w:type="dxa"/>
            <w:noWrap/>
            <w:vAlign w:val="center"/>
          </w:tcPr>
          <w:p w14:paraId="5434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1" w:type="dxa"/>
            <w:noWrap/>
            <w:vAlign w:val="center"/>
          </w:tcPr>
          <w:p w14:paraId="47A4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45D41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3D8FD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noWrap/>
            <w:vAlign w:val="center"/>
          </w:tcPr>
          <w:p w14:paraId="7D47E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noWrap/>
            <w:vAlign w:val="center"/>
          </w:tcPr>
          <w:p w14:paraId="6C334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4534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30" w:type="dxa"/>
            <w:noWrap/>
            <w:vAlign w:val="center"/>
          </w:tcPr>
          <w:p w14:paraId="7C458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4" w:type="dxa"/>
            <w:noWrap/>
            <w:vAlign w:val="center"/>
          </w:tcPr>
          <w:p w14:paraId="58A05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1" w:type="dxa"/>
            <w:noWrap/>
            <w:vAlign w:val="center"/>
          </w:tcPr>
          <w:p w14:paraId="7B1C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08C8D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07FB0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noWrap/>
            <w:vAlign w:val="center"/>
          </w:tcPr>
          <w:p w14:paraId="3FF90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noWrap/>
            <w:vAlign w:val="center"/>
          </w:tcPr>
          <w:p w14:paraId="619DB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77E6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30" w:type="dxa"/>
            <w:noWrap/>
            <w:vAlign w:val="center"/>
          </w:tcPr>
          <w:p w14:paraId="4DAF5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4" w:type="dxa"/>
            <w:noWrap/>
            <w:vAlign w:val="center"/>
          </w:tcPr>
          <w:p w14:paraId="19E2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1" w:type="dxa"/>
            <w:noWrap/>
            <w:vAlign w:val="center"/>
          </w:tcPr>
          <w:p w14:paraId="5FA8E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1EFA2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0CD83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noWrap/>
            <w:vAlign w:val="center"/>
          </w:tcPr>
          <w:p w14:paraId="1393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noWrap/>
            <w:vAlign w:val="center"/>
          </w:tcPr>
          <w:p w14:paraId="16FCF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6D76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30" w:type="dxa"/>
            <w:noWrap/>
            <w:vAlign w:val="center"/>
          </w:tcPr>
          <w:p w14:paraId="6B2EE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4" w:type="dxa"/>
            <w:noWrap/>
            <w:vAlign w:val="center"/>
          </w:tcPr>
          <w:p w14:paraId="78A4A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1" w:type="dxa"/>
            <w:noWrap/>
            <w:vAlign w:val="center"/>
          </w:tcPr>
          <w:p w14:paraId="2D49A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25C91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42E45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noWrap/>
            <w:vAlign w:val="center"/>
          </w:tcPr>
          <w:p w14:paraId="64C0E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noWrap/>
            <w:vAlign w:val="center"/>
          </w:tcPr>
          <w:p w14:paraId="0E9B5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44DC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30" w:type="dxa"/>
            <w:noWrap/>
            <w:vAlign w:val="center"/>
          </w:tcPr>
          <w:p w14:paraId="6635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4" w:type="dxa"/>
            <w:noWrap/>
            <w:vAlign w:val="center"/>
          </w:tcPr>
          <w:p w14:paraId="3CF0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1" w:type="dxa"/>
            <w:noWrap/>
            <w:vAlign w:val="center"/>
          </w:tcPr>
          <w:p w14:paraId="1A6FC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5745A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40E4F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noWrap/>
            <w:vAlign w:val="center"/>
          </w:tcPr>
          <w:p w14:paraId="16264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noWrap/>
            <w:vAlign w:val="center"/>
          </w:tcPr>
          <w:p w14:paraId="4EFE2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3037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30" w:type="dxa"/>
            <w:noWrap/>
            <w:vAlign w:val="center"/>
          </w:tcPr>
          <w:p w14:paraId="6ED8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4" w:type="dxa"/>
            <w:noWrap/>
            <w:vAlign w:val="center"/>
          </w:tcPr>
          <w:p w14:paraId="4846D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1" w:type="dxa"/>
            <w:noWrap/>
            <w:vAlign w:val="center"/>
          </w:tcPr>
          <w:p w14:paraId="305B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2690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noWrap/>
            <w:vAlign w:val="center"/>
          </w:tcPr>
          <w:p w14:paraId="398A0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noWrap/>
            <w:vAlign w:val="center"/>
          </w:tcPr>
          <w:p w14:paraId="5D058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noWrap/>
            <w:vAlign w:val="center"/>
          </w:tcPr>
          <w:p w14:paraId="22952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</w:tbl>
    <w:p w14:paraId="12E2C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楷体" w:hAnsi="楷体" w:eastAsia="楷体" w:cs="宋体"/>
          <w:kern w:val="0"/>
          <w:sz w:val="24"/>
          <w:szCs w:val="32"/>
        </w:rPr>
      </w:pPr>
      <w:r>
        <w:rPr>
          <w:rFonts w:hint="eastAsia" w:ascii="楷体" w:hAnsi="楷体" w:eastAsia="楷体" w:cs="宋体"/>
          <w:kern w:val="0"/>
          <w:sz w:val="24"/>
          <w:szCs w:val="32"/>
        </w:rPr>
        <w:t>填写说明：“核查情况”一栏填写数字代码：①撤回；②申诉；③拒不撤回又不申诉；④无法取得联系；⑤信息被冒用；⑥其他（在“备注”栏中注明具体情况）。</w:t>
      </w:r>
    </w:p>
    <w:p w14:paraId="26D87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楷体" w:hAnsi="楷体" w:eastAsia="楷体" w:cs="宋体"/>
          <w:kern w:val="0"/>
          <w:sz w:val="24"/>
          <w:szCs w:val="32"/>
        </w:rPr>
      </w:pPr>
      <w:r>
        <w:rPr>
          <w:rFonts w:ascii="楷体" w:hAnsi="楷体" w:eastAsia="楷体" w:cs="宋体"/>
          <w:kern w:val="0"/>
          <w:sz w:val="24"/>
          <w:szCs w:val="32"/>
        </w:rPr>
        <w:t xml:space="preserve">          请各</w:t>
      </w:r>
      <w:r>
        <w:rPr>
          <w:rFonts w:hint="eastAsia" w:ascii="楷体" w:hAnsi="楷体" w:eastAsia="楷体" w:cs="宋体"/>
          <w:kern w:val="0"/>
          <w:sz w:val="24"/>
          <w:szCs w:val="32"/>
          <w:lang w:eastAsia="zh-CN"/>
        </w:rPr>
        <w:t>县（市、区）</w:t>
      </w:r>
      <w:r>
        <w:rPr>
          <w:rFonts w:ascii="楷体" w:hAnsi="楷体" w:eastAsia="楷体" w:cs="宋体"/>
          <w:kern w:val="0"/>
          <w:sz w:val="24"/>
          <w:szCs w:val="32"/>
        </w:rPr>
        <w:t>完成汇总后报送核查清单。</w:t>
      </w:r>
    </w:p>
    <w:p w14:paraId="6AB290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1184"/>
    <w:rsid w:val="1EC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2024-12-10T07:57:00Z</dcterms:created>
  <dc:creator>Administrator</dc:creator>
  <cp:lastModifiedBy>Administrator</cp:lastModifiedBy>
  <dcterms:modified xsi:type="dcterms:W3CDTF">2024-12-10T07:57:48Z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DE3C8E2BEF6647408DF8CFBCB5916578_11</vt:lpwstr>
  </property>
</Properties>
</file>