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E6727" w14:textId="77777777" w:rsidR="00B42A8A" w:rsidRDefault="00B42A8A">
      <w:pPr>
        <w:jc w:val="center"/>
        <w:rPr>
          <w:b/>
          <w:sz w:val="52"/>
        </w:rPr>
      </w:pPr>
      <w:r>
        <w:rPr>
          <w:b/>
          <w:noProof/>
          <w:sz w:val="52"/>
        </w:rPr>
        <mc:AlternateContent>
          <mc:Choice Requires="wps">
            <w:drawing>
              <wp:anchor distT="0" distB="0" distL="114300" distR="114300" simplePos="0" relativeHeight="251706368" behindDoc="0" locked="0" layoutInCell="1" allowOverlap="1" wp14:anchorId="75AD92E7" wp14:editId="1EE98CB3">
                <wp:simplePos x="0" y="0"/>
                <wp:positionH relativeFrom="column">
                  <wp:posOffset>-31115</wp:posOffset>
                </wp:positionH>
                <wp:positionV relativeFrom="paragraph">
                  <wp:posOffset>43180</wp:posOffset>
                </wp:positionV>
                <wp:extent cx="1028700" cy="495300"/>
                <wp:effectExtent l="6985" t="5080" r="12065" b="13970"/>
                <wp:wrapNone/>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solidFill>
                          <a:srgbClr val="FFFFFF"/>
                        </a:solidFill>
                        <a:ln w="9525">
                          <a:solidFill>
                            <a:srgbClr val="000000"/>
                          </a:solidFill>
                          <a:miter lim="800000"/>
                          <a:headEnd/>
                          <a:tailEnd/>
                        </a:ln>
                      </wps:spPr>
                      <wps:txbx>
                        <w:txbxContent>
                          <w:p w14:paraId="3A814D7C" w14:textId="77777777" w:rsidR="0094754B" w:rsidRDefault="0094754B">
                            <w:pPr>
                              <w:jc w:val="center"/>
                            </w:pPr>
                            <w:r>
                              <w:rPr>
                                <w:rFonts w:hint="eastAsia"/>
                              </w:rPr>
                              <w:t>国环评证乙字</w:t>
                            </w:r>
                          </w:p>
                          <w:p w14:paraId="0D86651E" w14:textId="77777777" w:rsidR="0094754B" w:rsidRDefault="0094754B">
                            <w:pPr>
                              <w:jc w:val="center"/>
                            </w:pPr>
                            <w:r>
                              <w:rPr>
                                <w:rFonts w:hint="eastAsia"/>
                              </w:rPr>
                              <w:t>第</w:t>
                            </w:r>
                            <w:r>
                              <w:t>2542</w:t>
                            </w:r>
                            <w:r>
                              <w:rPr>
                                <w:rFonts w:hint="eastAsia"/>
                              </w:rPr>
                              <w:t>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D92E7" id="_x0000_t202" coordsize="21600,21600" o:spt="202" path="m,l,21600r21600,l21600,xe">
                <v:stroke joinstyle="miter"/>
                <v:path gradientshapeok="t" o:connecttype="rect"/>
              </v:shapetype>
              <v:shape id="文本框 7" o:spid="_x0000_s1026" type="#_x0000_t202" style="position:absolute;left:0;text-align:left;margin-left:-2.45pt;margin-top:3.4pt;width:81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">
                <v:textbox>
                  <w:txbxContent>
                    <w:p w14:paraId="3A814D7C" w14:textId="77777777" w:rsidR="0094754B" w:rsidRDefault="0094754B">
                      <w:pPr>
                        <w:jc w:val="center"/>
                      </w:pPr>
                      <w:r>
                        <w:rPr>
                          <w:rFonts w:hint="eastAsia"/>
                        </w:rPr>
                        <w:t>国环评证乙字</w:t>
                      </w:r>
                    </w:p>
                    <w:p w14:paraId="0D86651E" w14:textId="77777777" w:rsidR="0094754B" w:rsidRDefault="0094754B">
                      <w:pPr>
                        <w:jc w:val="center"/>
                      </w:pPr>
                      <w:r>
                        <w:rPr>
                          <w:rFonts w:hint="eastAsia"/>
                        </w:rPr>
                        <w:t>第</w:t>
                      </w:r>
                      <w:r>
                        <w:t>2542</w:t>
                      </w:r>
                      <w:r>
                        <w:rPr>
                          <w:rFonts w:hint="eastAsia"/>
                        </w:rPr>
                        <w:t>号</w:t>
                      </w:r>
                    </w:p>
                  </w:txbxContent>
                </v:textbox>
              </v:shape>
            </w:pict>
          </mc:Fallback>
        </mc:AlternateContent>
      </w:r>
    </w:p>
    <w:p w14:paraId="65080388" w14:textId="77777777" w:rsidR="00B42A8A" w:rsidRDefault="00B42A8A">
      <w:pPr>
        <w:jc w:val="center"/>
        <w:rPr>
          <w:b/>
          <w:sz w:val="52"/>
        </w:rPr>
      </w:pPr>
    </w:p>
    <w:p w14:paraId="7F7C535E" w14:textId="77777777" w:rsidR="00B42A8A" w:rsidRDefault="00B42A8A">
      <w:pPr>
        <w:jc w:val="center"/>
        <w:rPr>
          <w:b/>
          <w:sz w:val="52"/>
        </w:rPr>
      </w:pPr>
    </w:p>
    <w:p w14:paraId="5F972A9E" w14:textId="77777777" w:rsidR="00B42A8A" w:rsidRDefault="00B42A8A">
      <w:pPr>
        <w:jc w:val="center"/>
        <w:rPr>
          <w:b/>
          <w:spacing w:val="30"/>
          <w:sz w:val="52"/>
          <w:szCs w:val="52"/>
        </w:rPr>
      </w:pPr>
      <w:r>
        <w:rPr>
          <w:b/>
          <w:spacing w:val="30"/>
          <w:sz w:val="52"/>
          <w:szCs w:val="52"/>
        </w:rPr>
        <w:t>建设项目环境影响报告表</w:t>
      </w:r>
    </w:p>
    <w:p w14:paraId="454AD7C6" w14:textId="77777777" w:rsidR="00B42A8A" w:rsidRDefault="00B42A8A">
      <w:pPr>
        <w:spacing w:line="360" w:lineRule="auto"/>
        <w:jc w:val="center"/>
        <w:rPr>
          <w:b/>
          <w:sz w:val="36"/>
        </w:rPr>
      </w:pPr>
      <w:r>
        <w:rPr>
          <w:b/>
          <w:sz w:val="36"/>
        </w:rPr>
        <w:t>（</w:t>
      </w:r>
      <w:r>
        <w:rPr>
          <w:rFonts w:hint="eastAsia"/>
          <w:b/>
          <w:sz w:val="36"/>
        </w:rPr>
        <w:t>报批</w:t>
      </w:r>
      <w:r>
        <w:rPr>
          <w:b/>
          <w:sz w:val="36"/>
        </w:rPr>
        <w:t>版）</w:t>
      </w:r>
    </w:p>
    <w:p w14:paraId="6344A1BE" w14:textId="77777777" w:rsidR="00B42A8A" w:rsidRDefault="00B42A8A">
      <w:pPr>
        <w:spacing w:line="360" w:lineRule="auto"/>
        <w:rPr>
          <w:sz w:val="36"/>
          <w:u w:val="single"/>
        </w:rPr>
      </w:pPr>
    </w:p>
    <w:p w14:paraId="5AFDD58E" w14:textId="77777777" w:rsidR="00B42A8A" w:rsidRDefault="00B42A8A">
      <w:pPr>
        <w:spacing w:line="360" w:lineRule="auto"/>
        <w:rPr>
          <w:sz w:val="36"/>
          <w:u w:val="single"/>
        </w:rPr>
      </w:pPr>
    </w:p>
    <w:p w14:paraId="56F69921" w14:textId="77777777" w:rsidR="00B42A8A" w:rsidRDefault="00B42A8A">
      <w:pPr>
        <w:spacing w:line="360" w:lineRule="auto"/>
        <w:rPr>
          <w:sz w:val="36"/>
          <w:u w:val="single"/>
        </w:rPr>
      </w:pPr>
    </w:p>
    <w:p w14:paraId="4D5D5A15" w14:textId="77777777" w:rsidR="00B42A8A" w:rsidRDefault="00B42A8A">
      <w:pPr>
        <w:jc w:val="center"/>
        <w:rPr>
          <w:b/>
          <w:sz w:val="72"/>
        </w:rPr>
      </w:pPr>
    </w:p>
    <w:p w14:paraId="1155C254" w14:textId="77777777" w:rsidR="00B42A8A" w:rsidRDefault="00B42A8A">
      <w:pPr>
        <w:spacing w:line="360" w:lineRule="auto"/>
        <w:rPr>
          <w:b/>
          <w:sz w:val="30"/>
          <w:szCs w:val="30"/>
          <w:u w:val="single"/>
        </w:rPr>
      </w:pPr>
      <w:r>
        <w:rPr>
          <w:b/>
          <w:sz w:val="30"/>
          <w:szCs w:val="30"/>
        </w:rPr>
        <w:t>项目名称</w:t>
      </w:r>
      <w:r>
        <w:rPr>
          <w:b/>
          <w:sz w:val="30"/>
          <w:szCs w:val="30"/>
        </w:rPr>
        <w:t>:</w:t>
      </w:r>
      <w:r>
        <w:rPr>
          <w:sz w:val="30"/>
          <w:szCs w:val="30"/>
          <w:u w:val="single"/>
        </w:rPr>
        <w:t xml:space="preserve">         </w:t>
      </w:r>
      <w:r w:rsidRPr="00142E33">
        <w:rPr>
          <w:b/>
          <w:sz w:val="30"/>
          <w:szCs w:val="30"/>
          <w:u w:val="single"/>
        </w:rPr>
        <w:t>焦作市兴业工程机械有限公司</w:t>
      </w:r>
      <w:r>
        <w:rPr>
          <w:b/>
          <w:sz w:val="30"/>
          <w:szCs w:val="30"/>
          <w:u w:val="single"/>
        </w:rPr>
        <w:t xml:space="preserve">           </w:t>
      </w:r>
    </w:p>
    <w:p w14:paraId="220CDD2B" w14:textId="77777777" w:rsidR="00B42A8A" w:rsidRDefault="00B42A8A">
      <w:pPr>
        <w:spacing w:line="360" w:lineRule="auto"/>
        <w:ind w:firstLineChars="450" w:firstLine="1355"/>
        <w:rPr>
          <w:sz w:val="30"/>
          <w:szCs w:val="30"/>
        </w:rPr>
      </w:pPr>
      <w:r>
        <w:rPr>
          <w:b/>
          <w:sz w:val="30"/>
          <w:szCs w:val="30"/>
          <w:u w:val="single"/>
        </w:rPr>
        <w:t xml:space="preserve">       </w:t>
      </w:r>
      <w:r w:rsidRPr="00142E33">
        <w:rPr>
          <w:b/>
          <w:sz w:val="30"/>
          <w:szCs w:val="30"/>
          <w:u w:val="single"/>
        </w:rPr>
        <w:t>年产</w:t>
      </w:r>
      <w:r w:rsidRPr="00142E33">
        <w:rPr>
          <w:b/>
          <w:sz w:val="30"/>
          <w:szCs w:val="30"/>
          <w:u w:val="single"/>
        </w:rPr>
        <w:t>15</w:t>
      </w:r>
      <w:r w:rsidRPr="00142E33">
        <w:rPr>
          <w:b/>
          <w:sz w:val="30"/>
          <w:szCs w:val="30"/>
          <w:u w:val="single"/>
        </w:rPr>
        <w:t>万件工程机械销轴、套配件项目</w:t>
      </w:r>
      <w:r>
        <w:rPr>
          <w:b/>
          <w:sz w:val="30"/>
          <w:szCs w:val="30"/>
          <w:u w:val="single"/>
        </w:rPr>
        <w:t xml:space="preserve">     </w:t>
      </w:r>
    </w:p>
    <w:p w14:paraId="628D8D7D" w14:textId="77777777" w:rsidR="00B42A8A" w:rsidRDefault="00B42A8A">
      <w:pPr>
        <w:spacing w:line="360" w:lineRule="auto"/>
        <w:ind w:left="151" w:hangingChars="50" w:hanging="151"/>
        <w:jc w:val="left"/>
        <w:rPr>
          <w:b/>
          <w:sz w:val="30"/>
          <w:szCs w:val="30"/>
          <w:u w:val="single"/>
        </w:rPr>
      </w:pPr>
      <w:r>
        <w:rPr>
          <w:b/>
          <w:sz w:val="30"/>
          <w:szCs w:val="30"/>
        </w:rPr>
        <w:t>建设单位</w:t>
      </w:r>
      <w:r>
        <w:rPr>
          <w:sz w:val="24"/>
        </w:rPr>
        <w:t>(</w:t>
      </w:r>
      <w:r>
        <w:rPr>
          <w:sz w:val="24"/>
        </w:rPr>
        <w:t>盖章</w:t>
      </w:r>
      <w:r>
        <w:rPr>
          <w:sz w:val="24"/>
        </w:rPr>
        <w:t>)</w:t>
      </w:r>
      <w:r>
        <w:rPr>
          <w:b/>
          <w:sz w:val="24"/>
        </w:rPr>
        <w:t>:</w:t>
      </w:r>
      <w:r>
        <w:rPr>
          <w:b/>
          <w:sz w:val="30"/>
          <w:szCs w:val="30"/>
          <w:u w:val="single"/>
        </w:rPr>
        <w:t xml:space="preserve">    </w:t>
      </w:r>
      <w:r w:rsidRPr="00142E33">
        <w:rPr>
          <w:b/>
          <w:sz w:val="30"/>
          <w:szCs w:val="30"/>
          <w:u w:val="single"/>
        </w:rPr>
        <w:t>焦作市兴业工程机械有限公司</w:t>
      </w:r>
      <w:r>
        <w:rPr>
          <w:b/>
          <w:sz w:val="32"/>
          <w:u w:val="single"/>
        </w:rPr>
        <w:t xml:space="preserve">           </w:t>
      </w:r>
    </w:p>
    <w:p w14:paraId="6B79F090" w14:textId="77777777" w:rsidR="00B42A8A" w:rsidRDefault="00B42A8A">
      <w:pPr>
        <w:spacing w:line="360" w:lineRule="auto"/>
        <w:rPr>
          <w:b/>
          <w:sz w:val="32"/>
          <w:u w:val="single"/>
        </w:rPr>
      </w:pPr>
    </w:p>
    <w:p w14:paraId="400EC3B1" w14:textId="77777777" w:rsidR="00B42A8A" w:rsidRDefault="00B42A8A">
      <w:pPr>
        <w:spacing w:line="360" w:lineRule="auto"/>
        <w:rPr>
          <w:sz w:val="32"/>
          <w:u w:val="single"/>
        </w:rPr>
      </w:pPr>
    </w:p>
    <w:p w14:paraId="11762F0D" w14:textId="77777777" w:rsidR="00B42A8A" w:rsidRDefault="00B42A8A">
      <w:pPr>
        <w:spacing w:line="360" w:lineRule="auto"/>
        <w:rPr>
          <w:sz w:val="32"/>
          <w:u w:val="single"/>
        </w:rPr>
      </w:pPr>
    </w:p>
    <w:p w14:paraId="7DF7BFB7" w14:textId="77777777" w:rsidR="00B42A8A" w:rsidRDefault="00B42A8A">
      <w:pPr>
        <w:spacing w:line="360" w:lineRule="auto"/>
        <w:rPr>
          <w:sz w:val="32"/>
          <w:u w:val="single"/>
        </w:rPr>
      </w:pPr>
    </w:p>
    <w:p w14:paraId="2482BFF3" w14:textId="77777777" w:rsidR="00B42A8A" w:rsidRDefault="00B42A8A">
      <w:pPr>
        <w:spacing w:line="360" w:lineRule="auto"/>
        <w:jc w:val="center"/>
        <w:rPr>
          <w:b/>
          <w:sz w:val="32"/>
        </w:rPr>
      </w:pPr>
      <w:r>
        <w:rPr>
          <w:b/>
          <w:sz w:val="32"/>
        </w:rPr>
        <w:t>编制日期</w:t>
      </w:r>
      <w:r>
        <w:rPr>
          <w:b/>
          <w:sz w:val="32"/>
        </w:rPr>
        <w:t>: 2020</w:t>
      </w:r>
      <w:r>
        <w:rPr>
          <w:b/>
          <w:sz w:val="32"/>
        </w:rPr>
        <w:t>年</w:t>
      </w:r>
      <w:r>
        <w:rPr>
          <w:rFonts w:hint="eastAsia"/>
          <w:b/>
          <w:sz w:val="32"/>
        </w:rPr>
        <w:t>0</w:t>
      </w:r>
      <w:r>
        <w:rPr>
          <w:b/>
          <w:sz w:val="32"/>
        </w:rPr>
        <w:t>1</w:t>
      </w:r>
      <w:r>
        <w:rPr>
          <w:b/>
          <w:sz w:val="32"/>
        </w:rPr>
        <w:t>月</w:t>
      </w:r>
    </w:p>
    <w:p w14:paraId="470A997B" w14:textId="77777777" w:rsidR="00B42A8A" w:rsidRDefault="00B42A8A">
      <w:pPr>
        <w:spacing w:line="360" w:lineRule="auto"/>
        <w:jc w:val="center"/>
        <w:rPr>
          <w:b/>
          <w:sz w:val="32"/>
        </w:rPr>
      </w:pPr>
      <w:r>
        <w:rPr>
          <w:b/>
          <w:sz w:val="32"/>
        </w:rPr>
        <w:t>生态环境部制</w:t>
      </w:r>
    </w:p>
    <w:p w14:paraId="7CAED31B" w14:textId="77777777" w:rsidR="00B42A8A" w:rsidRDefault="00B42A8A">
      <w:pPr>
        <w:rPr>
          <w:b/>
          <w:sz w:val="32"/>
        </w:rPr>
      </w:pPr>
      <w:r>
        <w:rPr>
          <w:b/>
          <w:sz w:val="32"/>
        </w:rPr>
        <w:br w:type="page"/>
      </w:r>
    </w:p>
    <w:p w14:paraId="59E5A154" w14:textId="2AF84531" w:rsidR="00B42A8A" w:rsidRDefault="00B42A8A">
      <w:pPr>
        <w:spacing w:line="360" w:lineRule="auto"/>
        <w:jc w:val="center"/>
        <w:rPr>
          <w:b/>
          <w:sz w:val="32"/>
        </w:rPr>
      </w:pPr>
      <w:r w:rsidRPr="00B42A8A">
        <w:rPr>
          <w:noProof/>
          <w:color w:val="000000" w:themeColor="text1"/>
          <w:sz w:val="36"/>
          <w:szCs w:val="36"/>
        </w:rPr>
        <w:lastRenderedPageBreak/>
        <w:drawing>
          <wp:anchor distT="0" distB="0" distL="114300" distR="114300" simplePos="0" relativeHeight="251708416" behindDoc="0" locked="0" layoutInCell="1" allowOverlap="1" wp14:anchorId="71F6224F" wp14:editId="74C3D228">
            <wp:simplePos x="0" y="0"/>
            <wp:positionH relativeFrom="column">
              <wp:posOffset>-833719</wp:posOffset>
            </wp:positionH>
            <wp:positionV relativeFrom="paragraph">
              <wp:posOffset>-639408</wp:posOffset>
            </wp:positionV>
            <wp:extent cx="7476565" cy="9760846"/>
            <wp:effectExtent l="0" t="0" r="0" b="0"/>
            <wp:wrapNone/>
            <wp:docPr id="3" name="图片 3" descr="d:\Documents\Tencent Files\1105896676\FileRecv\星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s\Tencent Files\1105896676\FileRecv\星月.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423" cy="978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AEA5B" w14:textId="77777777" w:rsidR="00B42A8A" w:rsidRDefault="00B42A8A"/>
    <w:p w14:paraId="64737BC5" w14:textId="35C6E97E" w:rsidR="00B42A8A" w:rsidRDefault="00B42A8A">
      <w:pPr>
        <w:widowControl/>
        <w:jc w:val="left"/>
        <w:rPr>
          <w:color w:val="000000" w:themeColor="text1"/>
          <w:sz w:val="36"/>
          <w:szCs w:val="36"/>
        </w:rPr>
      </w:pPr>
    </w:p>
    <w:p w14:paraId="3D601945" w14:textId="77777777" w:rsidR="00B42A8A" w:rsidRDefault="00B42A8A">
      <w:pPr>
        <w:widowControl/>
        <w:jc w:val="left"/>
        <w:rPr>
          <w:color w:val="000000" w:themeColor="text1"/>
          <w:sz w:val="36"/>
          <w:szCs w:val="36"/>
        </w:rPr>
      </w:pPr>
    </w:p>
    <w:p w14:paraId="77246974" w14:textId="57163A2D" w:rsidR="00B42A8A" w:rsidRDefault="00B42A8A">
      <w:pPr>
        <w:widowControl/>
        <w:jc w:val="left"/>
        <w:rPr>
          <w:color w:val="000000" w:themeColor="text1"/>
          <w:sz w:val="36"/>
          <w:szCs w:val="36"/>
        </w:rPr>
      </w:pPr>
      <w:r>
        <w:rPr>
          <w:color w:val="000000" w:themeColor="text1"/>
          <w:sz w:val="36"/>
          <w:szCs w:val="36"/>
        </w:rPr>
        <w:br w:type="page"/>
      </w:r>
    </w:p>
    <w:p w14:paraId="7E0050F2" w14:textId="0DF68288" w:rsidR="00B42A8A" w:rsidRDefault="00B42A8A" w:rsidP="00B42A8A">
      <w:pPr>
        <w:widowControl/>
        <w:jc w:val="left"/>
        <w:rPr>
          <w:color w:val="000000" w:themeColor="text1"/>
          <w:sz w:val="36"/>
          <w:szCs w:val="36"/>
        </w:rPr>
      </w:pPr>
      <w:r>
        <w:rPr>
          <w:noProof/>
        </w:rPr>
        <w:lastRenderedPageBreak/>
        <w:drawing>
          <wp:anchor distT="0" distB="0" distL="114300" distR="114300" simplePos="0" relativeHeight="251707392" behindDoc="1" locked="0" layoutInCell="1" allowOverlap="1" wp14:anchorId="00C76E59" wp14:editId="4B431077">
            <wp:simplePos x="0" y="0"/>
            <wp:positionH relativeFrom="margin">
              <wp:posOffset>-900953</wp:posOffset>
            </wp:positionH>
            <wp:positionV relativeFrom="margin">
              <wp:posOffset>-612514</wp:posOffset>
            </wp:positionV>
            <wp:extent cx="7501255" cy="9695330"/>
            <wp:effectExtent l="0" t="0" r="4445" b="1270"/>
            <wp:wrapNone/>
            <wp:docPr id="1" name="图片 2306" descr="环评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06" descr="环评工程师证"/>
                    <pic:cNvPicPr>
                      <a:picLocks noChangeAspect="1"/>
                    </pic:cNvPicPr>
                  </pic:nvPicPr>
                  <pic:blipFill>
                    <a:blip r:embed="rId10"/>
                    <a:stretch>
                      <a:fillRect/>
                    </a:stretch>
                  </pic:blipFill>
                  <pic:spPr>
                    <a:xfrm>
                      <a:off x="0" y="0"/>
                      <a:ext cx="7520281" cy="971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FB379" w14:textId="77777777" w:rsidR="00B42A8A" w:rsidRPr="00B42A8A" w:rsidRDefault="00B42A8A" w:rsidP="00B42A8A">
      <w:pPr>
        <w:rPr>
          <w:sz w:val="36"/>
          <w:szCs w:val="36"/>
        </w:rPr>
      </w:pPr>
    </w:p>
    <w:p w14:paraId="3F539407" w14:textId="77777777" w:rsidR="00B42A8A" w:rsidRPr="00B42A8A" w:rsidRDefault="00B42A8A" w:rsidP="00B42A8A">
      <w:pPr>
        <w:rPr>
          <w:sz w:val="36"/>
          <w:szCs w:val="36"/>
        </w:rPr>
      </w:pPr>
    </w:p>
    <w:p w14:paraId="5837E2E2" w14:textId="77777777" w:rsidR="00B42A8A" w:rsidRPr="00B42A8A" w:rsidRDefault="00B42A8A" w:rsidP="00B42A8A">
      <w:pPr>
        <w:rPr>
          <w:sz w:val="36"/>
          <w:szCs w:val="36"/>
        </w:rPr>
      </w:pPr>
    </w:p>
    <w:p w14:paraId="11E21020" w14:textId="77777777" w:rsidR="00B42A8A" w:rsidRPr="00B42A8A" w:rsidRDefault="00B42A8A" w:rsidP="00B42A8A">
      <w:pPr>
        <w:rPr>
          <w:sz w:val="36"/>
          <w:szCs w:val="36"/>
        </w:rPr>
      </w:pPr>
    </w:p>
    <w:p w14:paraId="6BA55252" w14:textId="77777777" w:rsidR="00B42A8A" w:rsidRPr="00B42A8A" w:rsidRDefault="00B42A8A" w:rsidP="00B42A8A">
      <w:pPr>
        <w:rPr>
          <w:sz w:val="36"/>
          <w:szCs w:val="36"/>
        </w:rPr>
      </w:pPr>
    </w:p>
    <w:p w14:paraId="7017BC7D" w14:textId="77777777" w:rsidR="00B42A8A" w:rsidRPr="00B42A8A" w:rsidRDefault="00B42A8A" w:rsidP="00B42A8A">
      <w:pPr>
        <w:rPr>
          <w:sz w:val="36"/>
          <w:szCs w:val="36"/>
        </w:rPr>
      </w:pPr>
    </w:p>
    <w:p w14:paraId="776BC8BF" w14:textId="77777777" w:rsidR="00B42A8A" w:rsidRPr="00B42A8A" w:rsidRDefault="00B42A8A" w:rsidP="00B42A8A">
      <w:pPr>
        <w:rPr>
          <w:sz w:val="36"/>
          <w:szCs w:val="36"/>
        </w:rPr>
      </w:pPr>
    </w:p>
    <w:p w14:paraId="3629D1E9" w14:textId="77777777" w:rsidR="00B42A8A" w:rsidRPr="00B42A8A" w:rsidRDefault="00B42A8A" w:rsidP="00B42A8A">
      <w:pPr>
        <w:rPr>
          <w:sz w:val="36"/>
          <w:szCs w:val="36"/>
        </w:rPr>
      </w:pPr>
    </w:p>
    <w:p w14:paraId="6546CFA7" w14:textId="77777777" w:rsidR="00B42A8A" w:rsidRPr="00B42A8A" w:rsidRDefault="00B42A8A" w:rsidP="00B42A8A">
      <w:pPr>
        <w:rPr>
          <w:sz w:val="36"/>
          <w:szCs w:val="36"/>
        </w:rPr>
      </w:pPr>
    </w:p>
    <w:p w14:paraId="54ADA6F7" w14:textId="77777777" w:rsidR="00B42A8A" w:rsidRPr="00B42A8A" w:rsidRDefault="00B42A8A" w:rsidP="00B42A8A">
      <w:pPr>
        <w:rPr>
          <w:sz w:val="36"/>
          <w:szCs w:val="36"/>
        </w:rPr>
      </w:pPr>
    </w:p>
    <w:p w14:paraId="361DF708" w14:textId="7013D7B3" w:rsidR="00B42A8A" w:rsidRDefault="00B42A8A" w:rsidP="00B42A8A">
      <w:pPr>
        <w:widowControl/>
        <w:jc w:val="left"/>
        <w:rPr>
          <w:color w:val="000000" w:themeColor="text1"/>
          <w:sz w:val="36"/>
          <w:szCs w:val="36"/>
        </w:rPr>
      </w:pPr>
      <w:r>
        <w:rPr>
          <w:color w:val="000000" w:themeColor="text1"/>
          <w:sz w:val="36"/>
          <w:szCs w:val="36"/>
        </w:rPr>
        <w:t xml:space="preserve">  </w:t>
      </w:r>
    </w:p>
    <w:p w14:paraId="369AB204" w14:textId="77777777" w:rsidR="00B42A8A" w:rsidRDefault="00B42A8A">
      <w:pPr>
        <w:spacing w:beforeLines="100" w:before="312" w:afterLines="50" w:after="156" w:line="520" w:lineRule="exact"/>
        <w:jc w:val="center"/>
        <w:rPr>
          <w:color w:val="000000" w:themeColor="text1"/>
          <w:sz w:val="36"/>
          <w:szCs w:val="36"/>
        </w:rPr>
      </w:pPr>
    </w:p>
    <w:p w14:paraId="67AC2190" w14:textId="77777777" w:rsidR="00B42A8A" w:rsidRDefault="00B42A8A">
      <w:pPr>
        <w:spacing w:beforeLines="100" w:before="312" w:afterLines="50" w:after="156" w:line="520" w:lineRule="exact"/>
        <w:jc w:val="center"/>
        <w:rPr>
          <w:color w:val="000000" w:themeColor="text1"/>
          <w:sz w:val="36"/>
          <w:szCs w:val="36"/>
        </w:rPr>
      </w:pPr>
    </w:p>
    <w:p w14:paraId="5190708C" w14:textId="77777777" w:rsidR="00B42A8A" w:rsidRDefault="00B42A8A">
      <w:pPr>
        <w:spacing w:beforeLines="100" w:before="312" w:afterLines="50" w:after="156" w:line="520" w:lineRule="exact"/>
        <w:jc w:val="center"/>
        <w:rPr>
          <w:color w:val="000000" w:themeColor="text1"/>
          <w:sz w:val="36"/>
          <w:szCs w:val="36"/>
        </w:rPr>
      </w:pPr>
    </w:p>
    <w:p w14:paraId="2D3A7F88" w14:textId="77777777" w:rsidR="00B42A8A" w:rsidRDefault="00B42A8A">
      <w:pPr>
        <w:spacing w:beforeLines="100" w:before="312" w:afterLines="50" w:after="156" w:line="520" w:lineRule="exact"/>
        <w:jc w:val="center"/>
        <w:rPr>
          <w:color w:val="000000" w:themeColor="text1"/>
          <w:sz w:val="36"/>
          <w:szCs w:val="36"/>
        </w:rPr>
      </w:pPr>
    </w:p>
    <w:p w14:paraId="383B41A0" w14:textId="77777777" w:rsidR="00B42A8A" w:rsidRDefault="00B42A8A">
      <w:pPr>
        <w:spacing w:beforeLines="100" w:before="312" w:afterLines="50" w:after="156" w:line="520" w:lineRule="exact"/>
        <w:jc w:val="center"/>
        <w:rPr>
          <w:color w:val="000000" w:themeColor="text1"/>
          <w:sz w:val="36"/>
          <w:szCs w:val="36"/>
        </w:rPr>
      </w:pPr>
    </w:p>
    <w:p w14:paraId="545159F6" w14:textId="77777777" w:rsidR="00B42A8A" w:rsidRDefault="00B42A8A">
      <w:pPr>
        <w:spacing w:beforeLines="100" w:before="312" w:afterLines="50" w:after="156" w:line="520" w:lineRule="exact"/>
        <w:jc w:val="center"/>
        <w:rPr>
          <w:color w:val="000000" w:themeColor="text1"/>
          <w:sz w:val="36"/>
          <w:szCs w:val="36"/>
        </w:rPr>
      </w:pPr>
    </w:p>
    <w:p w14:paraId="4FF50D1B" w14:textId="77777777" w:rsidR="00B42A8A" w:rsidRDefault="00B42A8A">
      <w:pPr>
        <w:spacing w:beforeLines="100" w:before="312" w:afterLines="50" w:after="156" w:line="520" w:lineRule="exact"/>
        <w:jc w:val="center"/>
        <w:rPr>
          <w:color w:val="000000" w:themeColor="text1"/>
          <w:sz w:val="36"/>
          <w:szCs w:val="36"/>
        </w:rPr>
      </w:pPr>
    </w:p>
    <w:p w14:paraId="07049D61" w14:textId="77777777" w:rsidR="00B42A8A" w:rsidRDefault="00B42A8A">
      <w:pPr>
        <w:spacing w:beforeLines="100" w:before="312" w:afterLines="50" w:after="156" w:line="520" w:lineRule="exact"/>
        <w:jc w:val="center"/>
        <w:rPr>
          <w:color w:val="000000" w:themeColor="text1"/>
          <w:sz w:val="36"/>
          <w:szCs w:val="36"/>
        </w:rPr>
      </w:pPr>
    </w:p>
    <w:p w14:paraId="4ADB62BA" w14:textId="77777777" w:rsidR="00345070" w:rsidRPr="0039287B" w:rsidRDefault="00A92979">
      <w:pPr>
        <w:spacing w:beforeLines="100" w:before="312" w:afterLines="50" w:after="156" w:line="520" w:lineRule="exact"/>
        <w:jc w:val="center"/>
        <w:rPr>
          <w:color w:val="000000" w:themeColor="text1"/>
          <w:sz w:val="36"/>
          <w:szCs w:val="36"/>
        </w:rPr>
      </w:pPr>
      <w:r w:rsidRPr="00696AFC">
        <w:rPr>
          <w:color w:val="000000" w:themeColor="text1"/>
          <w:sz w:val="36"/>
          <w:szCs w:val="36"/>
        </w:rPr>
        <w:lastRenderedPageBreak/>
        <w:t>《建设项目环境影响报告表》编制说明</w:t>
      </w:r>
    </w:p>
    <w:p w14:paraId="5D6746AC" w14:textId="77777777" w:rsidR="00345070" w:rsidRPr="0039287B" w:rsidRDefault="00345070">
      <w:pPr>
        <w:spacing w:line="520" w:lineRule="exact"/>
        <w:ind w:firstLineChars="200" w:firstLine="600"/>
        <w:jc w:val="center"/>
        <w:rPr>
          <w:color w:val="000000" w:themeColor="text1"/>
          <w:sz w:val="30"/>
          <w:szCs w:val="30"/>
        </w:rPr>
      </w:pPr>
    </w:p>
    <w:p w14:paraId="5E0F0ACD"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《建设项目环境影响报告表》由具有从事环境影响评价工作资质的单位编制。</w:t>
      </w:r>
    </w:p>
    <w:p w14:paraId="021E3DE8"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1</w:t>
      </w:r>
      <w:r w:rsidRPr="0039287B">
        <w:rPr>
          <w:color w:val="000000" w:themeColor="text1"/>
          <w:sz w:val="28"/>
          <w:szCs w:val="28"/>
        </w:rPr>
        <w:t>．项目名称</w:t>
      </w:r>
      <w:r w:rsidRPr="0039287B">
        <w:rPr>
          <w:color w:val="000000" w:themeColor="text1"/>
          <w:sz w:val="28"/>
          <w:szCs w:val="28"/>
        </w:rPr>
        <w:t>——</w:t>
      </w:r>
      <w:r w:rsidRPr="0039287B">
        <w:rPr>
          <w:color w:val="000000" w:themeColor="text1"/>
          <w:sz w:val="28"/>
          <w:szCs w:val="28"/>
        </w:rPr>
        <w:t>指项目立项批复时的名称，应不超过</w:t>
      </w:r>
      <w:r w:rsidRPr="0039287B">
        <w:rPr>
          <w:color w:val="000000" w:themeColor="text1"/>
          <w:sz w:val="28"/>
          <w:szCs w:val="28"/>
        </w:rPr>
        <w:t>30</w:t>
      </w:r>
      <w:r w:rsidRPr="0039287B">
        <w:rPr>
          <w:color w:val="000000" w:themeColor="text1"/>
          <w:sz w:val="28"/>
          <w:szCs w:val="28"/>
        </w:rPr>
        <w:t>个字</w:t>
      </w:r>
      <w:r w:rsidRPr="0039287B">
        <w:rPr>
          <w:color w:val="000000" w:themeColor="text1"/>
          <w:sz w:val="28"/>
          <w:szCs w:val="28"/>
        </w:rPr>
        <w:t>(</w:t>
      </w:r>
      <w:r w:rsidRPr="0039287B">
        <w:rPr>
          <w:color w:val="000000" w:themeColor="text1"/>
          <w:sz w:val="28"/>
          <w:szCs w:val="28"/>
        </w:rPr>
        <w:t>两个英文字段作一个汉字</w:t>
      </w:r>
      <w:r w:rsidRPr="0039287B">
        <w:rPr>
          <w:color w:val="000000" w:themeColor="text1"/>
          <w:sz w:val="28"/>
          <w:szCs w:val="28"/>
        </w:rPr>
        <w:t>)</w:t>
      </w:r>
      <w:r w:rsidRPr="0039287B">
        <w:rPr>
          <w:color w:val="000000" w:themeColor="text1"/>
          <w:sz w:val="28"/>
          <w:szCs w:val="28"/>
        </w:rPr>
        <w:t>。</w:t>
      </w:r>
    </w:p>
    <w:p w14:paraId="5D39A22E"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2</w:t>
      </w:r>
      <w:r w:rsidRPr="0039287B">
        <w:rPr>
          <w:color w:val="000000" w:themeColor="text1"/>
          <w:sz w:val="28"/>
          <w:szCs w:val="28"/>
        </w:rPr>
        <w:t>．建设地点</w:t>
      </w:r>
      <w:r w:rsidRPr="0039287B">
        <w:rPr>
          <w:color w:val="000000" w:themeColor="text1"/>
          <w:sz w:val="28"/>
          <w:szCs w:val="28"/>
        </w:rPr>
        <w:t>——</w:t>
      </w:r>
      <w:r w:rsidRPr="0039287B">
        <w:rPr>
          <w:color w:val="000000" w:themeColor="text1"/>
          <w:sz w:val="28"/>
          <w:szCs w:val="28"/>
        </w:rPr>
        <w:t>指项目所在地详细地址，公路、铁路应填写起止地点。</w:t>
      </w:r>
    </w:p>
    <w:p w14:paraId="070FA1B3"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3</w:t>
      </w:r>
      <w:r w:rsidRPr="0039287B">
        <w:rPr>
          <w:color w:val="000000" w:themeColor="text1"/>
          <w:sz w:val="28"/>
          <w:szCs w:val="28"/>
        </w:rPr>
        <w:t>．行业类别</w:t>
      </w:r>
      <w:r w:rsidRPr="0039287B">
        <w:rPr>
          <w:color w:val="000000" w:themeColor="text1"/>
          <w:sz w:val="28"/>
          <w:szCs w:val="28"/>
        </w:rPr>
        <w:t>——</w:t>
      </w:r>
      <w:r w:rsidRPr="0039287B">
        <w:rPr>
          <w:color w:val="000000" w:themeColor="text1"/>
          <w:sz w:val="28"/>
          <w:szCs w:val="28"/>
        </w:rPr>
        <w:t>按国标填写。</w:t>
      </w:r>
    </w:p>
    <w:p w14:paraId="7DBAF21E"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4</w:t>
      </w:r>
      <w:r w:rsidRPr="0039287B">
        <w:rPr>
          <w:color w:val="000000" w:themeColor="text1"/>
          <w:sz w:val="28"/>
          <w:szCs w:val="28"/>
        </w:rPr>
        <w:t>．总投资</w:t>
      </w:r>
      <w:r w:rsidRPr="0039287B">
        <w:rPr>
          <w:color w:val="000000" w:themeColor="text1"/>
          <w:sz w:val="28"/>
          <w:szCs w:val="28"/>
        </w:rPr>
        <w:t>——</w:t>
      </w:r>
      <w:r w:rsidRPr="0039287B">
        <w:rPr>
          <w:color w:val="000000" w:themeColor="text1"/>
          <w:sz w:val="28"/>
          <w:szCs w:val="28"/>
        </w:rPr>
        <w:t>指项目投资总额。</w:t>
      </w:r>
    </w:p>
    <w:p w14:paraId="07E75B8B"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5</w:t>
      </w:r>
      <w:r w:rsidRPr="0039287B">
        <w:rPr>
          <w:color w:val="000000" w:themeColor="text1"/>
          <w:sz w:val="28"/>
          <w:szCs w:val="28"/>
        </w:rPr>
        <w:t>．主要环境保护目标</w:t>
      </w:r>
      <w:r w:rsidRPr="0039287B">
        <w:rPr>
          <w:color w:val="000000" w:themeColor="text1"/>
          <w:sz w:val="28"/>
          <w:szCs w:val="28"/>
        </w:rPr>
        <w:t>——</w:t>
      </w:r>
      <w:r w:rsidRPr="0039287B">
        <w:rPr>
          <w:color w:val="000000" w:themeColor="text1"/>
          <w:sz w:val="28"/>
          <w:szCs w:val="28"/>
        </w:rPr>
        <w:t>指项目区周围一定范围内集中居民住宅区、学校、医院、保护文物、风景名胜区、水源地和生态敏感点等，应尽可能给出保护目标、性质、规模和距厂界距离等。</w:t>
      </w:r>
    </w:p>
    <w:p w14:paraId="51AF93AD"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6</w:t>
      </w:r>
      <w:r w:rsidRPr="0039287B">
        <w:rPr>
          <w:color w:val="000000" w:themeColor="text1"/>
          <w:sz w:val="28"/>
          <w:szCs w:val="28"/>
        </w:rPr>
        <w:t>．结论与建议</w:t>
      </w:r>
      <w:r w:rsidRPr="0039287B">
        <w:rPr>
          <w:color w:val="000000" w:themeColor="text1"/>
          <w:sz w:val="28"/>
          <w:szCs w:val="28"/>
        </w:rPr>
        <w:t>——</w:t>
      </w:r>
      <w:r w:rsidRPr="0039287B">
        <w:rPr>
          <w:color w:val="000000" w:themeColor="text1"/>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14:paraId="57C125D1"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7</w:t>
      </w:r>
      <w:r w:rsidRPr="0039287B">
        <w:rPr>
          <w:color w:val="000000" w:themeColor="text1"/>
          <w:sz w:val="28"/>
          <w:szCs w:val="28"/>
        </w:rPr>
        <w:t>．预审意见</w:t>
      </w:r>
      <w:r w:rsidRPr="0039287B">
        <w:rPr>
          <w:color w:val="000000" w:themeColor="text1"/>
          <w:sz w:val="28"/>
          <w:szCs w:val="28"/>
        </w:rPr>
        <w:t>——</w:t>
      </w:r>
      <w:r w:rsidRPr="0039287B">
        <w:rPr>
          <w:color w:val="000000" w:themeColor="text1"/>
          <w:sz w:val="28"/>
          <w:szCs w:val="28"/>
        </w:rPr>
        <w:t>由行业主管部门填写答复意见，无主管部门项目，可不填。</w:t>
      </w:r>
    </w:p>
    <w:p w14:paraId="27D4B831" w14:textId="77777777" w:rsidR="00345070" w:rsidRPr="0039287B" w:rsidRDefault="00A92979">
      <w:pPr>
        <w:adjustRightInd w:val="0"/>
        <w:snapToGrid w:val="0"/>
        <w:spacing w:line="360" w:lineRule="auto"/>
        <w:ind w:firstLineChars="200" w:firstLine="560"/>
        <w:rPr>
          <w:color w:val="000000" w:themeColor="text1"/>
          <w:sz w:val="28"/>
          <w:szCs w:val="28"/>
        </w:rPr>
      </w:pPr>
      <w:r w:rsidRPr="0039287B">
        <w:rPr>
          <w:color w:val="000000" w:themeColor="text1"/>
          <w:sz w:val="28"/>
          <w:szCs w:val="28"/>
        </w:rPr>
        <w:t>8</w:t>
      </w:r>
      <w:r w:rsidRPr="0039287B">
        <w:rPr>
          <w:color w:val="000000" w:themeColor="text1"/>
          <w:sz w:val="28"/>
          <w:szCs w:val="28"/>
        </w:rPr>
        <w:t>．审批意见</w:t>
      </w:r>
      <w:r w:rsidRPr="0039287B">
        <w:rPr>
          <w:color w:val="000000" w:themeColor="text1"/>
          <w:sz w:val="28"/>
          <w:szCs w:val="28"/>
        </w:rPr>
        <w:t>——</w:t>
      </w:r>
      <w:r w:rsidRPr="0039287B">
        <w:rPr>
          <w:color w:val="000000" w:themeColor="text1"/>
          <w:sz w:val="28"/>
          <w:szCs w:val="28"/>
        </w:rPr>
        <w:t>由负责审批该项目的环境保护行政主管部门批复。</w:t>
      </w:r>
    </w:p>
    <w:p w14:paraId="26AAED8B" w14:textId="77777777" w:rsidR="00345070" w:rsidRPr="0039287B" w:rsidRDefault="00345070">
      <w:pPr>
        <w:rPr>
          <w:color w:val="000000" w:themeColor="text1"/>
          <w:sz w:val="30"/>
          <w:szCs w:val="30"/>
        </w:rPr>
      </w:pPr>
    </w:p>
    <w:p w14:paraId="0667BAC0" w14:textId="77777777" w:rsidR="00345070" w:rsidRPr="0039287B" w:rsidRDefault="00345070">
      <w:pPr>
        <w:spacing w:line="520" w:lineRule="exact"/>
        <w:rPr>
          <w:rFonts w:eastAsia="黑体"/>
          <w:color w:val="000000" w:themeColor="text1"/>
          <w:sz w:val="28"/>
          <w:szCs w:val="28"/>
        </w:rPr>
      </w:pPr>
    </w:p>
    <w:p w14:paraId="547415A4" w14:textId="77777777" w:rsidR="00345070" w:rsidRPr="0039287B" w:rsidRDefault="00345070">
      <w:pPr>
        <w:spacing w:line="520" w:lineRule="exact"/>
        <w:ind w:firstLineChars="49" w:firstLine="137"/>
        <w:rPr>
          <w:rFonts w:eastAsia="黑体"/>
          <w:color w:val="000000" w:themeColor="text1"/>
          <w:sz w:val="28"/>
          <w:szCs w:val="28"/>
        </w:rPr>
        <w:sectPr w:rsidR="00345070" w:rsidRPr="0039287B" w:rsidSect="00897E40">
          <w:footerReference w:type="even" r:id="rId11"/>
          <w:footerReference w:type="default" r:id="rId12"/>
          <w:pgSz w:w="11906" w:h="16838"/>
          <w:pgMar w:top="1134" w:right="1134" w:bottom="1440" w:left="1440" w:header="851" w:footer="992" w:gutter="0"/>
          <w:cols w:space="720"/>
          <w:docGrid w:type="linesAndChars" w:linePitch="312"/>
        </w:sectPr>
      </w:pPr>
    </w:p>
    <w:p w14:paraId="046F0FC5" w14:textId="77777777" w:rsidR="00345070" w:rsidRPr="0039287B" w:rsidRDefault="00A92979">
      <w:pPr>
        <w:spacing w:line="520" w:lineRule="exact"/>
        <w:ind w:firstLineChars="49" w:firstLine="147"/>
        <w:rPr>
          <w:rFonts w:eastAsia="黑体"/>
          <w:color w:val="000000" w:themeColor="text1"/>
          <w:sz w:val="30"/>
          <w:szCs w:val="30"/>
        </w:rPr>
      </w:pPr>
      <w:r w:rsidRPr="0039287B">
        <w:rPr>
          <w:rFonts w:eastAsia="黑体"/>
          <w:color w:val="000000" w:themeColor="text1"/>
          <w:sz w:val="30"/>
          <w:szCs w:val="30"/>
        </w:rPr>
        <w:lastRenderedPageBreak/>
        <w:t>建设项目基本情况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089"/>
        <w:gridCol w:w="1111"/>
        <w:gridCol w:w="448"/>
        <w:gridCol w:w="398"/>
        <w:gridCol w:w="196"/>
        <w:gridCol w:w="796"/>
        <w:gridCol w:w="50"/>
        <w:gridCol w:w="546"/>
        <w:gridCol w:w="825"/>
        <w:gridCol w:w="392"/>
        <w:gridCol w:w="1900"/>
      </w:tblGrid>
      <w:tr w:rsidR="00345070" w:rsidRPr="0039287B" w14:paraId="512ABF57" w14:textId="77777777" w:rsidTr="003478BC">
        <w:trPr>
          <w:trHeight w:val="442"/>
          <w:jc w:val="center"/>
        </w:trPr>
        <w:tc>
          <w:tcPr>
            <w:tcW w:w="1600" w:type="dxa"/>
            <w:vAlign w:val="center"/>
          </w:tcPr>
          <w:p w14:paraId="33BCAE37" w14:textId="77777777" w:rsidR="00345070" w:rsidRPr="0039287B" w:rsidRDefault="00A92979">
            <w:pPr>
              <w:spacing w:line="400" w:lineRule="exact"/>
              <w:jc w:val="center"/>
              <w:rPr>
                <w:color w:val="000000" w:themeColor="text1"/>
                <w:sz w:val="24"/>
              </w:rPr>
            </w:pPr>
            <w:r w:rsidRPr="0039287B">
              <w:rPr>
                <w:color w:val="000000" w:themeColor="text1"/>
                <w:sz w:val="24"/>
              </w:rPr>
              <w:t>项目名称</w:t>
            </w:r>
          </w:p>
        </w:tc>
        <w:tc>
          <w:tcPr>
            <w:tcW w:w="7751" w:type="dxa"/>
            <w:gridSpan w:val="11"/>
            <w:vAlign w:val="center"/>
          </w:tcPr>
          <w:p w14:paraId="68744FEA" w14:textId="4C70D420" w:rsidR="00345070" w:rsidRPr="0039287B" w:rsidRDefault="00990E2A">
            <w:pPr>
              <w:spacing w:line="400" w:lineRule="exact"/>
              <w:jc w:val="center"/>
              <w:rPr>
                <w:color w:val="000000" w:themeColor="text1"/>
                <w:sz w:val="24"/>
              </w:rPr>
            </w:pPr>
            <w:r w:rsidRPr="0039287B">
              <w:rPr>
                <w:color w:val="000000" w:themeColor="text1"/>
                <w:sz w:val="24"/>
              </w:rPr>
              <w:t>年产</w:t>
            </w:r>
            <w:r w:rsidRPr="0039287B">
              <w:rPr>
                <w:color w:val="000000" w:themeColor="text1"/>
                <w:sz w:val="24"/>
              </w:rPr>
              <w:t>15</w:t>
            </w:r>
            <w:r w:rsidRPr="0039287B">
              <w:rPr>
                <w:color w:val="000000" w:themeColor="text1"/>
                <w:sz w:val="24"/>
              </w:rPr>
              <w:t>万件工程机械销轴、套配件</w:t>
            </w:r>
            <w:r w:rsidR="00951D6E" w:rsidRPr="0039287B">
              <w:rPr>
                <w:color w:val="000000" w:themeColor="text1"/>
                <w:sz w:val="24"/>
              </w:rPr>
              <w:t>项目</w:t>
            </w:r>
          </w:p>
        </w:tc>
      </w:tr>
      <w:tr w:rsidR="00345070" w:rsidRPr="0039287B" w14:paraId="3F6EE37A" w14:textId="77777777" w:rsidTr="003478BC">
        <w:trPr>
          <w:trHeight w:val="442"/>
          <w:jc w:val="center"/>
        </w:trPr>
        <w:tc>
          <w:tcPr>
            <w:tcW w:w="1600" w:type="dxa"/>
            <w:vAlign w:val="center"/>
          </w:tcPr>
          <w:p w14:paraId="6FFB45B1" w14:textId="77777777" w:rsidR="00345070" w:rsidRPr="0039287B" w:rsidRDefault="00A92979">
            <w:pPr>
              <w:spacing w:line="400" w:lineRule="exact"/>
              <w:jc w:val="center"/>
              <w:rPr>
                <w:color w:val="000000" w:themeColor="text1"/>
                <w:sz w:val="24"/>
              </w:rPr>
            </w:pPr>
            <w:r w:rsidRPr="0039287B">
              <w:rPr>
                <w:color w:val="000000" w:themeColor="text1"/>
                <w:sz w:val="24"/>
              </w:rPr>
              <w:t>建设单位</w:t>
            </w:r>
          </w:p>
        </w:tc>
        <w:tc>
          <w:tcPr>
            <w:tcW w:w="7751" w:type="dxa"/>
            <w:gridSpan w:val="11"/>
            <w:vAlign w:val="center"/>
          </w:tcPr>
          <w:p w14:paraId="15AD9662" w14:textId="0F0AFBD9" w:rsidR="00345070" w:rsidRPr="0039287B" w:rsidRDefault="00990E2A">
            <w:pPr>
              <w:spacing w:line="400" w:lineRule="exact"/>
              <w:jc w:val="center"/>
              <w:rPr>
                <w:color w:val="000000" w:themeColor="text1"/>
                <w:sz w:val="24"/>
              </w:rPr>
            </w:pPr>
            <w:r w:rsidRPr="0039287B">
              <w:rPr>
                <w:color w:val="000000" w:themeColor="text1"/>
                <w:sz w:val="24"/>
              </w:rPr>
              <w:t>焦作市兴业工程机械有限公司</w:t>
            </w:r>
          </w:p>
        </w:tc>
      </w:tr>
      <w:tr w:rsidR="00345070" w:rsidRPr="0039287B" w14:paraId="20AD6187" w14:textId="77777777" w:rsidTr="003478BC">
        <w:trPr>
          <w:trHeight w:val="442"/>
          <w:jc w:val="center"/>
        </w:trPr>
        <w:tc>
          <w:tcPr>
            <w:tcW w:w="1600" w:type="dxa"/>
            <w:vAlign w:val="center"/>
          </w:tcPr>
          <w:p w14:paraId="1C1989CD" w14:textId="77777777" w:rsidR="00345070" w:rsidRPr="0039287B" w:rsidRDefault="00A92979">
            <w:pPr>
              <w:spacing w:line="400" w:lineRule="exact"/>
              <w:jc w:val="center"/>
              <w:rPr>
                <w:color w:val="000000" w:themeColor="text1"/>
                <w:sz w:val="24"/>
              </w:rPr>
            </w:pPr>
            <w:r w:rsidRPr="0039287B">
              <w:rPr>
                <w:color w:val="000000" w:themeColor="text1"/>
                <w:sz w:val="24"/>
              </w:rPr>
              <w:t>法人代表</w:t>
            </w:r>
          </w:p>
        </w:tc>
        <w:tc>
          <w:tcPr>
            <w:tcW w:w="3046" w:type="dxa"/>
            <w:gridSpan w:val="4"/>
            <w:vAlign w:val="center"/>
          </w:tcPr>
          <w:p w14:paraId="1AC84615" w14:textId="4691AAAE" w:rsidR="00345070" w:rsidRPr="0039287B" w:rsidRDefault="00860A23">
            <w:pPr>
              <w:spacing w:line="400" w:lineRule="exact"/>
              <w:jc w:val="center"/>
              <w:rPr>
                <w:color w:val="000000" w:themeColor="text1"/>
                <w:sz w:val="24"/>
              </w:rPr>
            </w:pPr>
            <w:r w:rsidRPr="0039287B">
              <w:rPr>
                <w:color w:val="000000" w:themeColor="text1"/>
                <w:sz w:val="24"/>
              </w:rPr>
              <w:t>孔令川</w:t>
            </w:r>
          </w:p>
        </w:tc>
        <w:tc>
          <w:tcPr>
            <w:tcW w:w="1588" w:type="dxa"/>
            <w:gridSpan w:val="4"/>
            <w:vAlign w:val="center"/>
          </w:tcPr>
          <w:p w14:paraId="1035477C" w14:textId="77777777" w:rsidR="00345070" w:rsidRPr="0039287B" w:rsidRDefault="00A92979">
            <w:pPr>
              <w:spacing w:line="400" w:lineRule="exact"/>
              <w:jc w:val="center"/>
              <w:rPr>
                <w:color w:val="000000" w:themeColor="text1"/>
                <w:sz w:val="24"/>
              </w:rPr>
            </w:pPr>
            <w:r w:rsidRPr="0039287B">
              <w:rPr>
                <w:color w:val="000000" w:themeColor="text1"/>
                <w:sz w:val="24"/>
              </w:rPr>
              <w:t>联系人</w:t>
            </w:r>
          </w:p>
        </w:tc>
        <w:tc>
          <w:tcPr>
            <w:tcW w:w="3117" w:type="dxa"/>
            <w:gridSpan w:val="3"/>
            <w:vAlign w:val="center"/>
          </w:tcPr>
          <w:p w14:paraId="670407D5" w14:textId="0A71DE2E" w:rsidR="00345070" w:rsidRPr="0039287B" w:rsidRDefault="00860A23">
            <w:pPr>
              <w:spacing w:line="400" w:lineRule="exact"/>
              <w:jc w:val="center"/>
              <w:rPr>
                <w:color w:val="000000" w:themeColor="text1"/>
                <w:sz w:val="24"/>
              </w:rPr>
            </w:pPr>
            <w:r w:rsidRPr="0039287B">
              <w:rPr>
                <w:color w:val="000000" w:themeColor="text1"/>
                <w:sz w:val="24"/>
              </w:rPr>
              <w:t>孔令川</w:t>
            </w:r>
          </w:p>
        </w:tc>
      </w:tr>
      <w:tr w:rsidR="00345070" w:rsidRPr="0039287B" w14:paraId="183FEB89" w14:textId="77777777" w:rsidTr="003478BC">
        <w:trPr>
          <w:trHeight w:val="442"/>
          <w:jc w:val="center"/>
        </w:trPr>
        <w:tc>
          <w:tcPr>
            <w:tcW w:w="1600" w:type="dxa"/>
            <w:vAlign w:val="center"/>
          </w:tcPr>
          <w:p w14:paraId="36834824"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通讯地址</w:t>
            </w:r>
          </w:p>
        </w:tc>
        <w:tc>
          <w:tcPr>
            <w:tcW w:w="7751" w:type="dxa"/>
            <w:gridSpan w:val="11"/>
            <w:vAlign w:val="center"/>
          </w:tcPr>
          <w:p w14:paraId="65736D95" w14:textId="0AA5E0D3" w:rsidR="00345070" w:rsidRPr="0039287B" w:rsidRDefault="00951D6E" w:rsidP="00A76F9C">
            <w:pPr>
              <w:adjustRightInd w:val="0"/>
              <w:snapToGrid w:val="0"/>
              <w:spacing w:line="400" w:lineRule="exact"/>
              <w:ind w:left="1920" w:hangingChars="800" w:hanging="1920"/>
              <w:rPr>
                <w:color w:val="000000" w:themeColor="text1"/>
                <w:sz w:val="24"/>
              </w:rPr>
            </w:pPr>
            <w:r w:rsidRPr="0039287B">
              <w:rPr>
                <w:color w:val="000000" w:themeColor="text1"/>
                <w:sz w:val="24"/>
              </w:rPr>
              <w:t>焦作市中站区</w:t>
            </w:r>
            <w:r w:rsidR="00A135CF" w:rsidRPr="0039287B">
              <w:rPr>
                <w:color w:val="000000" w:themeColor="text1"/>
                <w:sz w:val="24"/>
              </w:rPr>
              <w:t>西部</w:t>
            </w:r>
            <w:r w:rsidRPr="0039287B">
              <w:rPr>
                <w:color w:val="000000" w:themeColor="text1"/>
                <w:sz w:val="24"/>
              </w:rPr>
              <w:t>工业集聚区</w:t>
            </w:r>
            <w:r w:rsidR="00A135CF" w:rsidRPr="0039287B">
              <w:rPr>
                <w:color w:val="000000" w:themeColor="text1"/>
                <w:sz w:val="24"/>
              </w:rPr>
              <w:t>内，东临焦晋高速，西临龙光影视，南临人民路，</w:t>
            </w:r>
            <w:r w:rsidR="00102B2A" w:rsidRPr="0039287B">
              <w:rPr>
                <w:color w:val="000000" w:themeColor="text1"/>
                <w:sz w:val="24"/>
              </w:rPr>
              <w:t>北临新月铁路</w:t>
            </w:r>
          </w:p>
        </w:tc>
      </w:tr>
      <w:tr w:rsidR="00345070" w:rsidRPr="0039287B" w14:paraId="4F73AA39" w14:textId="77777777" w:rsidTr="003478BC">
        <w:trPr>
          <w:trHeight w:val="442"/>
          <w:jc w:val="center"/>
        </w:trPr>
        <w:tc>
          <w:tcPr>
            <w:tcW w:w="1600" w:type="dxa"/>
            <w:vAlign w:val="center"/>
          </w:tcPr>
          <w:p w14:paraId="673BAAA7"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联系电话</w:t>
            </w:r>
          </w:p>
        </w:tc>
        <w:tc>
          <w:tcPr>
            <w:tcW w:w="2200" w:type="dxa"/>
            <w:gridSpan w:val="2"/>
            <w:vAlign w:val="center"/>
          </w:tcPr>
          <w:p w14:paraId="770EB83C" w14:textId="77777777" w:rsidR="00345070" w:rsidRPr="0039287B" w:rsidRDefault="00A92979" w:rsidP="008965CE">
            <w:pPr>
              <w:adjustRightInd w:val="0"/>
              <w:snapToGrid w:val="0"/>
              <w:spacing w:line="400" w:lineRule="exact"/>
              <w:jc w:val="center"/>
              <w:rPr>
                <w:color w:val="000000" w:themeColor="text1"/>
                <w:sz w:val="24"/>
              </w:rPr>
            </w:pPr>
            <w:r w:rsidRPr="0039287B">
              <w:rPr>
                <w:color w:val="000000" w:themeColor="text1"/>
                <w:sz w:val="24"/>
              </w:rPr>
              <w:t>1</w:t>
            </w:r>
            <w:r w:rsidR="008965CE" w:rsidRPr="0039287B">
              <w:rPr>
                <w:color w:val="000000" w:themeColor="text1"/>
                <w:sz w:val="24"/>
              </w:rPr>
              <w:t>8539132920</w:t>
            </w:r>
          </w:p>
        </w:tc>
        <w:tc>
          <w:tcPr>
            <w:tcW w:w="1042" w:type="dxa"/>
            <w:gridSpan w:val="3"/>
            <w:vAlign w:val="center"/>
          </w:tcPr>
          <w:p w14:paraId="0ABEC166"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传真</w:t>
            </w:r>
          </w:p>
        </w:tc>
        <w:tc>
          <w:tcPr>
            <w:tcW w:w="796" w:type="dxa"/>
            <w:vAlign w:val="center"/>
          </w:tcPr>
          <w:p w14:paraId="530E133C"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w:t>
            </w:r>
          </w:p>
        </w:tc>
        <w:tc>
          <w:tcPr>
            <w:tcW w:w="1421" w:type="dxa"/>
            <w:gridSpan w:val="3"/>
            <w:vAlign w:val="center"/>
          </w:tcPr>
          <w:p w14:paraId="5E04D2F1" w14:textId="77777777" w:rsidR="00345070" w:rsidRPr="0039287B" w:rsidRDefault="00A92979">
            <w:pPr>
              <w:adjustRightInd w:val="0"/>
              <w:snapToGrid w:val="0"/>
              <w:spacing w:line="400" w:lineRule="exact"/>
              <w:rPr>
                <w:color w:val="000000" w:themeColor="text1"/>
                <w:sz w:val="24"/>
              </w:rPr>
            </w:pPr>
            <w:r w:rsidRPr="0039287B">
              <w:rPr>
                <w:color w:val="000000" w:themeColor="text1"/>
                <w:sz w:val="24"/>
              </w:rPr>
              <w:t>邮政编码</w:t>
            </w:r>
          </w:p>
        </w:tc>
        <w:tc>
          <w:tcPr>
            <w:tcW w:w="2292" w:type="dxa"/>
            <w:gridSpan w:val="2"/>
            <w:vAlign w:val="center"/>
          </w:tcPr>
          <w:p w14:paraId="7A1D41D6" w14:textId="77777777" w:rsidR="00345070" w:rsidRPr="0039287B" w:rsidRDefault="00A92979" w:rsidP="008965CE">
            <w:pPr>
              <w:adjustRightInd w:val="0"/>
              <w:snapToGrid w:val="0"/>
              <w:spacing w:line="400" w:lineRule="exact"/>
              <w:jc w:val="center"/>
              <w:rPr>
                <w:color w:val="000000" w:themeColor="text1"/>
                <w:sz w:val="24"/>
              </w:rPr>
            </w:pPr>
            <w:r w:rsidRPr="0039287B">
              <w:rPr>
                <w:color w:val="000000" w:themeColor="text1"/>
                <w:sz w:val="24"/>
              </w:rPr>
              <w:t>454</w:t>
            </w:r>
            <w:r w:rsidR="008965CE" w:rsidRPr="0039287B">
              <w:rPr>
                <w:color w:val="000000" w:themeColor="text1"/>
                <w:sz w:val="24"/>
              </w:rPr>
              <w:t>006</w:t>
            </w:r>
          </w:p>
        </w:tc>
      </w:tr>
      <w:tr w:rsidR="00345070" w:rsidRPr="0039287B" w14:paraId="6ED48005" w14:textId="77777777" w:rsidTr="003478BC">
        <w:trPr>
          <w:trHeight w:val="91"/>
          <w:jc w:val="center"/>
        </w:trPr>
        <w:tc>
          <w:tcPr>
            <w:tcW w:w="1600" w:type="dxa"/>
            <w:vAlign w:val="center"/>
          </w:tcPr>
          <w:p w14:paraId="235633BC"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建设地点</w:t>
            </w:r>
          </w:p>
        </w:tc>
        <w:tc>
          <w:tcPr>
            <w:tcW w:w="7751" w:type="dxa"/>
            <w:gridSpan w:val="11"/>
            <w:vAlign w:val="center"/>
          </w:tcPr>
          <w:p w14:paraId="7DCAF98D" w14:textId="1DC45C80" w:rsidR="00345070" w:rsidRPr="0039287B" w:rsidRDefault="00A76F9C" w:rsidP="00527375">
            <w:pPr>
              <w:adjustRightInd w:val="0"/>
              <w:snapToGrid w:val="0"/>
              <w:spacing w:line="360" w:lineRule="exact"/>
              <w:rPr>
                <w:color w:val="000000" w:themeColor="text1"/>
                <w:sz w:val="24"/>
              </w:rPr>
            </w:pPr>
            <w:r w:rsidRPr="0039287B">
              <w:rPr>
                <w:color w:val="000000" w:themeColor="text1"/>
                <w:sz w:val="24"/>
              </w:rPr>
              <w:t>焦作市中站区西部工业集聚区内，东临焦晋高速，西临龙光影视，南临人民路，北临新月铁路</w:t>
            </w:r>
            <w:r w:rsidR="00CA20C2" w:rsidRPr="0039287B">
              <w:rPr>
                <w:color w:val="000000" w:themeColor="text1"/>
                <w:sz w:val="24"/>
              </w:rPr>
              <w:t>，</w:t>
            </w:r>
            <w:r w:rsidR="00A92979" w:rsidRPr="0039287B">
              <w:rPr>
                <w:color w:val="000000" w:themeColor="text1"/>
                <w:sz w:val="24"/>
              </w:rPr>
              <w:t>厂址中心坐标：东经</w:t>
            </w:r>
            <w:r w:rsidRPr="0039287B">
              <w:rPr>
                <w:color w:val="000000" w:themeColor="text1"/>
                <w:sz w:val="24"/>
              </w:rPr>
              <w:t>113.153536</w:t>
            </w:r>
            <w:r w:rsidR="00A92979" w:rsidRPr="0039287B">
              <w:rPr>
                <w:color w:val="000000" w:themeColor="text1"/>
                <w:sz w:val="24"/>
              </w:rPr>
              <w:t>°</w:t>
            </w:r>
            <w:r w:rsidR="00A92979" w:rsidRPr="0039287B">
              <w:rPr>
                <w:color w:val="000000" w:themeColor="text1"/>
                <w:sz w:val="24"/>
              </w:rPr>
              <w:t>、北纬</w:t>
            </w:r>
            <w:r w:rsidRPr="0039287B">
              <w:rPr>
                <w:color w:val="000000" w:themeColor="text1"/>
                <w:sz w:val="24"/>
              </w:rPr>
              <w:t>35.207372</w:t>
            </w:r>
            <w:r w:rsidR="00A92979" w:rsidRPr="0039287B">
              <w:rPr>
                <w:color w:val="000000" w:themeColor="text1"/>
                <w:sz w:val="24"/>
              </w:rPr>
              <w:t>°</w:t>
            </w:r>
          </w:p>
        </w:tc>
      </w:tr>
      <w:tr w:rsidR="00345070" w:rsidRPr="0039287B" w14:paraId="75956F17" w14:textId="77777777" w:rsidTr="003478BC">
        <w:trPr>
          <w:trHeight w:val="442"/>
          <w:jc w:val="center"/>
        </w:trPr>
        <w:tc>
          <w:tcPr>
            <w:tcW w:w="1600" w:type="dxa"/>
            <w:vAlign w:val="center"/>
          </w:tcPr>
          <w:p w14:paraId="69402BF0" w14:textId="77777777" w:rsidR="00345070" w:rsidRPr="0039287B" w:rsidRDefault="00A92979">
            <w:pPr>
              <w:adjustRightInd w:val="0"/>
              <w:snapToGrid w:val="0"/>
              <w:spacing w:line="360" w:lineRule="exact"/>
              <w:jc w:val="center"/>
              <w:rPr>
                <w:color w:val="000000" w:themeColor="text1"/>
                <w:sz w:val="24"/>
              </w:rPr>
            </w:pPr>
            <w:r w:rsidRPr="0039287B">
              <w:rPr>
                <w:color w:val="000000" w:themeColor="text1"/>
                <w:sz w:val="24"/>
              </w:rPr>
              <w:t>立项审批部门</w:t>
            </w:r>
          </w:p>
        </w:tc>
        <w:tc>
          <w:tcPr>
            <w:tcW w:w="2648" w:type="dxa"/>
            <w:gridSpan w:val="3"/>
            <w:vAlign w:val="center"/>
          </w:tcPr>
          <w:p w14:paraId="5DE27439" w14:textId="5A3715AF" w:rsidR="00345070" w:rsidRPr="0039287B" w:rsidRDefault="006C5155">
            <w:pPr>
              <w:adjustRightInd w:val="0"/>
              <w:snapToGrid w:val="0"/>
              <w:spacing w:line="360" w:lineRule="exact"/>
              <w:jc w:val="center"/>
              <w:rPr>
                <w:color w:val="000000" w:themeColor="text1"/>
                <w:sz w:val="24"/>
              </w:rPr>
            </w:pPr>
            <w:r w:rsidRPr="0039287B">
              <w:rPr>
                <w:color w:val="000000" w:themeColor="text1"/>
                <w:sz w:val="24"/>
              </w:rPr>
              <w:t>焦作市</w:t>
            </w:r>
            <w:r w:rsidR="008965CE" w:rsidRPr="0039287B">
              <w:rPr>
                <w:color w:val="000000" w:themeColor="text1"/>
                <w:sz w:val="24"/>
              </w:rPr>
              <w:t>中站区</w:t>
            </w:r>
            <w:r w:rsidR="00A92979" w:rsidRPr="0039287B">
              <w:rPr>
                <w:color w:val="000000" w:themeColor="text1"/>
                <w:sz w:val="24"/>
              </w:rPr>
              <w:t>发展和改革委员会</w:t>
            </w:r>
          </w:p>
        </w:tc>
        <w:tc>
          <w:tcPr>
            <w:tcW w:w="1440" w:type="dxa"/>
            <w:gridSpan w:val="4"/>
            <w:vAlign w:val="center"/>
          </w:tcPr>
          <w:p w14:paraId="539186F9" w14:textId="77777777" w:rsidR="00345070" w:rsidRPr="0039287B" w:rsidRDefault="00A92979">
            <w:pPr>
              <w:adjustRightInd w:val="0"/>
              <w:snapToGrid w:val="0"/>
              <w:spacing w:line="360" w:lineRule="exact"/>
              <w:jc w:val="center"/>
              <w:rPr>
                <w:color w:val="000000" w:themeColor="text1"/>
                <w:sz w:val="24"/>
              </w:rPr>
            </w:pPr>
            <w:r w:rsidRPr="0039287B">
              <w:rPr>
                <w:color w:val="000000" w:themeColor="text1"/>
                <w:sz w:val="24"/>
              </w:rPr>
              <w:t>项目代码</w:t>
            </w:r>
          </w:p>
        </w:tc>
        <w:tc>
          <w:tcPr>
            <w:tcW w:w="3663" w:type="dxa"/>
            <w:gridSpan w:val="4"/>
            <w:vAlign w:val="center"/>
          </w:tcPr>
          <w:p w14:paraId="10F3D740" w14:textId="4C272D70" w:rsidR="00345070" w:rsidRPr="0039287B" w:rsidRDefault="00A135CF">
            <w:pPr>
              <w:adjustRightInd w:val="0"/>
              <w:snapToGrid w:val="0"/>
              <w:spacing w:line="360" w:lineRule="exact"/>
              <w:jc w:val="center"/>
              <w:rPr>
                <w:color w:val="000000" w:themeColor="text1"/>
                <w:szCs w:val="21"/>
              </w:rPr>
            </w:pPr>
            <w:r w:rsidRPr="0039287B">
              <w:rPr>
                <w:color w:val="000000" w:themeColor="text1"/>
                <w:sz w:val="24"/>
              </w:rPr>
              <w:t>2019-410803-34-03-060084</w:t>
            </w:r>
          </w:p>
        </w:tc>
      </w:tr>
      <w:tr w:rsidR="00345070" w:rsidRPr="0039287B" w14:paraId="238B0B5C" w14:textId="77777777" w:rsidTr="003478BC">
        <w:trPr>
          <w:trHeight w:val="20"/>
          <w:jc w:val="center"/>
        </w:trPr>
        <w:tc>
          <w:tcPr>
            <w:tcW w:w="1600" w:type="dxa"/>
            <w:vAlign w:val="center"/>
          </w:tcPr>
          <w:p w14:paraId="00D3B215"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建设性质</w:t>
            </w:r>
          </w:p>
        </w:tc>
        <w:tc>
          <w:tcPr>
            <w:tcW w:w="2648" w:type="dxa"/>
            <w:gridSpan w:val="3"/>
            <w:vAlign w:val="center"/>
          </w:tcPr>
          <w:p w14:paraId="54637252" w14:textId="77777777" w:rsidR="00345070" w:rsidRPr="0039287B" w:rsidRDefault="00A92979">
            <w:pPr>
              <w:adjustRightInd w:val="0"/>
              <w:snapToGrid w:val="0"/>
              <w:spacing w:line="360" w:lineRule="exact"/>
              <w:jc w:val="center"/>
              <w:rPr>
                <w:color w:val="000000" w:themeColor="text1"/>
                <w:sz w:val="24"/>
              </w:rPr>
            </w:pPr>
            <w:r w:rsidRPr="0039287B">
              <w:rPr>
                <w:color w:val="000000" w:themeColor="text1"/>
                <w:sz w:val="24"/>
              </w:rPr>
              <w:t>新建</w:t>
            </w:r>
            <w:r w:rsidRPr="0039287B">
              <w:rPr>
                <w:color w:val="000000" w:themeColor="text1"/>
                <w:sz w:val="24"/>
              </w:rPr>
              <w:t>■</w:t>
            </w:r>
            <w:r w:rsidRPr="0039287B">
              <w:rPr>
                <w:color w:val="000000" w:themeColor="text1"/>
                <w:sz w:val="24"/>
              </w:rPr>
              <w:t>改扩建</w:t>
            </w:r>
            <w:r w:rsidRPr="0039287B">
              <w:rPr>
                <w:color w:val="000000" w:themeColor="text1"/>
                <w:sz w:val="24"/>
              </w:rPr>
              <w:t>□</w:t>
            </w:r>
            <w:r w:rsidRPr="0039287B">
              <w:rPr>
                <w:color w:val="000000" w:themeColor="text1"/>
                <w:sz w:val="24"/>
              </w:rPr>
              <w:t>技改</w:t>
            </w:r>
            <w:r w:rsidRPr="0039287B">
              <w:rPr>
                <w:color w:val="000000" w:themeColor="text1"/>
                <w:sz w:val="24"/>
              </w:rPr>
              <w:t>□</w:t>
            </w:r>
          </w:p>
        </w:tc>
        <w:tc>
          <w:tcPr>
            <w:tcW w:w="1440" w:type="dxa"/>
            <w:gridSpan w:val="4"/>
            <w:vAlign w:val="center"/>
          </w:tcPr>
          <w:p w14:paraId="6A49D007" w14:textId="43EDF62F" w:rsidR="00345070" w:rsidRPr="0039287B" w:rsidRDefault="00A92979" w:rsidP="00E26AAA">
            <w:pPr>
              <w:adjustRightInd w:val="0"/>
              <w:snapToGrid w:val="0"/>
              <w:spacing w:line="400" w:lineRule="exact"/>
              <w:jc w:val="center"/>
              <w:rPr>
                <w:color w:val="000000" w:themeColor="text1"/>
                <w:sz w:val="24"/>
              </w:rPr>
            </w:pPr>
            <w:r w:rsidRPr="0039287B">
              <w:rPr>
                <w:color w:val="000000" w:themeColor="text1"/>
                <w:sz w:val="24"/>
              </w:rPr>
              <w:t>行业类别及代码</w:t>
            </w:r>
          </w:p>
        </w:tc>
        <w:tc>
          <w:tcPr>
            <w:tcW w:w="3663" w:type="dxa"/>
            <w:gridSpan w:val="4"/>
            <w:vAlign w:val="center"/>
          </w:tcPr>
          <w:p w14:paraId="2CBE81EC" w14:textId="77777777" w:rsidR="00345070" w:rsidRPr="0039287B" w:rsidRDefault="00A92979" w:rsidP="0015776C">
            <w:pPr>
              <w:adjustRightInd w:val="0"/>
              <w:snapToGrid w:val="0"/>
              <w:spacing w:line="400" w:lineRule="exact"/>
              <w:jc w:val="center"/>
              <w:rPr>
                <w:color w:val="000000" w:themeColor="text1"/>
                <w:sz w:val="24"/>
              </w:rPr>
            </w:pPr>
            <w:r w:rsidRPr="0039287B">
              <w:rPr>
                <w:color w:val="000000" w:themeColor="text1"/>
                <w:sz w:val="24"/>
              </w:rPr>
              <w:t>C3</w:t>
            </w:r>
            <w:r w:rsidR="0015776C" w:rsidRPr="0039287B">
              <w:rPr>
                <w:color w:val="000000" w:themeColor="text1"/>
                <w:sz w:val="24"/>
              </w:rPr>
              <w:t>51</w:t>
            </w:r>
            <w:r w:rsidRPr="0039287B">
              <w:rPr>
                <w:color w:val="000000" w:themeColor="text1"/>
                <w:sz w:val="24"/>
              </w:rPr>
              <w:t>1</w:t>
            </w:r>
            <w:r w:rsidR="0015776C" w:rsidRPr="0039287B">
              <w:rPr>
                <w:color w:val="000000" w:themeColor="text1"/>
                <w:sz w:val="24"/>
              </w:rPr>
              <w:t>矿山机械</w:t>
            </w:r>
            <w:r w:rsidRPr="0039287B">
              <w:rPr>
                <w:color w:val="000000" w:themeColor="text1"/>
                <w:sz w:val="24"/>
              </w:rPr>
              <w:t>制造</w:t>
            </w:r>
          </w:p>
        </w:tc>
      </w:tr>
      <w:tr w:rsidR="00345070" w:rsidRPr="0039287B" w14:paraId="73AA2512" w14:textId="77777777" w:rsidTr="003478BC">
        <w:trPr>
          <w:trHeight w:val="881"/>
          <w:jc w:val="center"/>
        </w:trPr>
        <w:tc>
          <w:tcPr>
            <w:tcW w:w="1600" w:type="dxa"/>
            <w:vAlign w:val="center"/>
          </w:tcPr>
          <w:p w14:paraId="283F8CFC" w14:textId="77777777" w:rsidR="00345070" w:rsidRPr="000F2C92" w:rsidRDefault="00A92979">
            <w:pPr>
              <w:adjustRightInd w:val="0"/>
              <w:snapToGrid w:val="0"/>
              <w:spacing w:line="400" w:lineRule="exact"/>
              <w:jc w:val="center"/>
              <w:rPr>
                <w:color w:val="000000" w:themeColor="text1"/>
                <w:sz w:val="24"/>
              </w:rPr>
            </w:pPr>
            <w:r w:rsidRPr="000F2C92">
              <w:rPr>
                <w:color w:val="000000" w:themeColor="text1"/>
                <w:sz w:val="24"/>
              </w:rPr>
              <w:t>占地面积</w:t>
            </w:r>
          </w:p>
          <w:p w14:paraId="29105ABE" w14:textId="77777777" w:rsidR="00345070" w:rsidRPr="000F2C92" w:rsidRDefault="00A92979">
            <w:pPr>
              <w:adjustRightInd w:val="0"/>
              <w:snapToGrid w:val="0"/>
              <w:spacing w:line="400" w:lineRule="exact"/>
              <w:jc w:val="center"/>
              <w:rPr>
                <w:color w:val="000000" w:themeColor="text1"/>
                <w:sz w:val="24"/>
              </w:rPr>
            </w:pPr>
            <w:r w:rsidRPr="000F2C92">
              <w:rPr>
                <w:color w:val="000000" w:themeColor="text1"/>
                <w:sz w:val="24"/>
              </w:rPr>
              <w:t>(</w:t>
            </w:r>
            <w:r w:rsidRPr="000F2C92">
              <w:rPr>
                <w:color w:val="000000" w:themeColor="text1"/>
                <w:sz w:val="24"/>
              </w:rPr>
              <w:t>平方米</w:t>
            </w:r>
            <w:r w:rsidRPr="000F2C92">
              <w:rPr>
                <w:color w:val="000000" w:themeColor="text1"/>
                <w:sz w:val="24"/>
              </w:rPr>
              <w:t>)</w:t>
            </w:r>
          </w:p>
        </w:tc>
        <w:tc>
          <w:tcPr>
            <w:tcW w:w="2648" w:type="dxa"/>
            <w:gridSpan w:val="3"/>
            <w:vAlign w:val="center"/>
          </w:tcPr>
          <w:p w14:paraId="7375F187" w14:textId="3B995293" w:rsidR="00345070" w:rsidRPr="000F2C92" w:rsidRDefault="000F2C92">
            <w:pPr>
              <w:adjustRightInd w:val="0"/>
              <w:snapToGrid w:val="0"/>
              <w:spacing w:line="400" w:lineRule="exact"/>
              <w:jc w:val="center"/>
              <w:rPr>
                <w:color w:val="000000" w:themeColor="text1"/>
                <w:sz w:val="24"/>
              </w:rPr>
            </w:pPr>
            <w:r>
              <w:rPr>
                <w:color w:val="000000" w:themeColor="text1"/>
                <w:sz w:val="24"/>
              </w:rPr>
              <w:t>17</w:t>
            </w:r>
            <w:r>
              <w:rPr>
                <w:rFonts w:hint="eastAsia"/>
                <w:color w:val="000000" w:themeColor="text1"/>
                <w:sz w:val="24"/>
              </w:rPr>
              <w:t>亩</w:t>
            </w:r>
          </w:p>
        </w:tc>
        <w:tc>
          <w:tcPr>
            <w:tcW w:w="1440" w:type="dxa"/>
            <w:gridSpan w:val="4"/>
            <w:vAlign w:val="center"/>
          </w:tcPr>
          <w:p w14:paraId="6E01CF9A" w14:textId="24C6BCAB" w:rsidR="00345070" w:rsidRPr="0039287B" w:rsidRDefault="00A92979" w:rsidP="00E26AAA">
            <w:pPr>
              <w:adjustRightInd w:val="0"/>
              <w:snapToGrid w:val="0"/>
              <w:spacing w:line="400" w:lineRule="exact"/>
              <w:jc w:val="center"/>
              <w:rPr>
                <w:color w:val="000000" w:themeColor="text1"/>
                <w:sz w:val="24"/>
              </w:rPr>
            </w:pPr>
            <w:r w:rsidRPr="0039287B">
              <w:rPr>
                <w:color w:val="000000" w:themeColor="text1"/>
                <w:sz w:val="24"/>
              </w:rPr>
              <w:t>绿化面积</w:t>
            </w:r>
            <w:r w:rsidR="00E26AAA" w:rsidRPr="0039287B" w:rsidDel="00E26AAA">
              <w:rPr>
                <w:color w:val="000000" w:themeColor="text1"/>
                <w:sz w:val="24"/>
              </w:rPr>
              <w:t xml:space="preserve"> </w:t>
            </w:r>
            <w:r w:rsidRPr="0039287B">
              <w:rPr>
                <w:color w:val="000000" w:themeColor="text1"/>
                <w:sz w:val="24"/>
              </w:rPr>
              <w:t>(</w:t>
            </w:r>
            <w:r w:rsidRPr="0039287B">
              <w:rPr>
                <w:color w:val="000000" w:themeColor="text1"/>
                <w:sz w:val="24"/>
              </w:rPr>
              <w:t>平方米</w:t>
            </w:r>
            <w:r w:rsidRPr="0039287B">
              <w:rPr>
                <w:color w:val="000000" w:themeColor="text1"/>
                <w:sz w:val="24"/>
              </w:rPr>
              <w:t>)</w:t>
            </w:r>
          </w:p>
        </w:tc>
        <w:tc>
          <w:tcPr>
            <w:tcW w:w="3663" w:type="dxa"/>
            <w:gridSpan w:val="4"/>
            <w:vAlign w:val="center"/>
          </w:tcPr>
          <w:p w14:paraId="5686279A"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w:t>
            </w:r>
          </w:p>
        </w:tc>
      </w:tr>
      <w:tr w:rsidR="00345070" w:rsidRPr="0039287B" w14:paraId="290E6415" w14:textId="77777777" w:rsidTr="003478BC">
        <w:trPr>
          <w:trHeight w:val="20"/>
          <w:jc w:val="center"/>
        </w:trPr>
        <w:tc>
          <w:tcPr>
            <w:tcW w:w="1600" w:type="dxa"/>
            <w:vAlign w:val="center"/>
          </w:tcPr>
          <w:p w14:paraId="615D137B"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总投资</w:t>
            </w:r>
          </w:p>
          <w:p w14:paraId="4AC13DE9"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w:t>
            </w:r>
            <w:r w:rsidRPr="0039287B">
              <w:rPr>
                <w:color w:val="000000" w:themeColor="text1"/>
                <w:sz w:val="24"/>
              </w:rPr>
              <w:t>万元</w:t>
            </w:r>
            <w:r w:rsidRPr="0039287B">
              <w:rPr>
                <w:color w:val="000000" w:themeColor="text1"/>
                <w:sz w:val="24"/>
              </w:rPr>
              <w:t>)</w:t>
            </w:r>
          </w:p>
        </w:tc>
        <w:tc>
          <w:tcPr>
            <w:tcW w:w="1089" w:type="dxa"/>
            <w:vAlign w:val="center"/>
          </w:tcPr>
          <w:p w14:paraId="7270E085" w14:textId="71FF6F66" w:rsidR="00345070" w:rsidRPr="0039287B" w:rsidRDefault="00860A23">
            <w:pPr>
              <w:adjustRightInd w:val="0"/>
              <w:snapToGrid w:val="0"/>
              <w:spacing w:line="400" w:lineRule="exact"/>
              <w:jc w:val="center"/>
              <w:rPr>
                <w:color w:val="000000" w:themeColor="text1"/>
                <w:sz w:val="24"/>
              </w:rPr>
            </w:pPr>
            <w:r w:rsidRPr="0039287B">
              <w:rPr>
                <w:color w:val="000000" w:themeColor="text1"/>
                <w:sz w:val="24"/>
              </w:rPr>
              <w:t>15000</w:t>
            </w:r>
          </w:p>
        </w:tc>
        <w:tc>
          <w:tcPr>
            <w:tcW w:w="1559" w:type="dxa"/>
            <w:gridSpan w:val="2"/>
            <w:vAlign w:val="center"/>
          </w:tcPr>
          <w:p w14:paraId="6F623617"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其中：环保投资</w:t>
            </w:r>
            <w:r w:rsidRPr="0039287B">
              <w:rPr>
                <w:color w:val="000000" w:themeColor="text1"/>
                <w:sz w:val="24"/>
              </w:rPr>
              <w:t>(</w:t>
            </w:r>
            <w:r w:rsidRPr="0039287B">
              <w:rPr>
                <w:color w:val="000000" w:themeColor="text1"/>
                <w:sz w:val="24"/>
              </w:rPr>
              <w:t>万元</w:t>
            </w:r>
            <w:r w:rsidRPr="0039287B">
              <w:rPr>
                <w:color w:val="000000" w:themeColor="text1"/>
                <w:sz w:val="24"/>
              </w:rPr>
              <w:t>)</w:t>
            </w:r>
          </w:p>
        </w:tc>
        <w:tc>
          <w:tcPr>
            <w:tcW w:w="1440" w:type="dxa"/>
            <w:gridSpan w:val="4"/>
            <w:vAlign w:val="center"/>
          </w:tcPr>
          <w:p w14:paraId="25C2003A" w14:textId="77B575F6" w:rsidR="00345070" w:rsidRPr="0039287B" w:rsidRDefault="00D179DF">
            <w:pPr>
              <w:adjustRightInd w:val="0"/>
              <w:snapToGrid w:val="0"/>
              <w:spacing w:line="400" w:lineRule="exact"/>
              <w:jc w:val="center"/>
              <w:rPr>
                <w:color w:val="000000" w:themeColor="text1"/>
                <w:sz w:val="24"/>
              </w:rPr>
            </w:pPr>
            <w:r w:rsidRPr="0039287B">
              <w:rPr>
                <w:color w:val="000000" w:themeColor="text1"/>
                <w:sz w:val="24"/>
              </w:rPr>
              <w:t>1</w:t>
            </w:r>
            <w:r w:rsidR="00161476" w:rsidRPr="0039287B">
              <w:rPr>
                <w:color w:val="000000" w:themeColor="text1"/>
                <w:sz w:val="24"/>
              </w:rPr>
              <w:t>3.5</w:t>
            </w:r>
          </w:p>
        </w:tc>
        <w:tc>
          <w:tcPr>
            <w:tcW w:w="1763" w:type="dxa"/>
            <w:gridSpan w:val="3"/>
            <w:vAlign w:val="center"/>
          </w:tcPr>
          <w:p w14:paraId="1E8F6BE4"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环保投资占总投资比例</w:t>
            </w:r>
          </w:p>
        </w:tc>
        <w:tc>
          <w:tcPr>
            <w:tcW w:w="1900" w:type="dxa"/>
            <w:vAlign w:val="center"/>
          </w:tcPr>
          <w:p w14:paraId="7F2AD3DB" w14:textId="450EF061" w:rsidR="00345070" w:rsidRPr="0039287B" w:rsidRDefault="00161476" w:rsidP="00D179DF">
            <w:pPr>
              <w:adjustRightInd w:val="0"/>
              <w:snapToGrid w:val="0"/>
              <w:spacing w:line="400" w:lineRule="exact"/>
              <w:jc w:val="center"/>
              <w:rPr>
                <w:color w:val="000000" w:themeColor="text1"/>
                <w:sz w:val="24"/>
              </w:rPr>
            </w:pPr>
            <w:r w:rsidRPr="0039287B">
              <w:rPr>
                <w:color w:val="000000" w:themeColor="text1"/>
                <w:sz w:val="24"/>
              </w:rPr>
              <w:t>0.09</w:t>
            </w:r>
            <w:r w:rsidR="00A92979" w:rsidRPr="0039287B">
              <w:rPr>
                <w:color w:val="000000" w:themeColor="text1"/>
                <w:sz w:val="24"/>
              </w:rPr>
              <w:t>%</w:t>
            </w:r>
          </w:p>
        </w:tc>
      </w:tr>
      <w:tr w:rsidR="00345070" w:rsidRPr="0039287B" w14:paraId="27B15B91" w14:textId="77777777" w:rsidTr="003478BC">
        <w:trPr>
          <w:trHeight w:val="20"/>
          <w:jc w:val="center"/>
        </w:trPr>
        <w:tc>
          <w:tcPr>
            <w:tcW w:w="1600" w:type="dxa"/>
            <w:vAlign w:val="center"/>
          </w:tcPr>
          <w:p w14:paraId="28224648"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评价经费</w:t>
            </w:r>
          </w:p>
          <w:p w14:paraId="45EF0B07" w14:textId="77777777" w:rsidR="00345070" w:rsidRPr="0039287B" w:rsidRDefault="00A92979">
            <w:pPr>
              <w:adjustRightInd w:val="0"/>
              <w:snapToGrid w:val="0"/>
              <w:spacing w:line="400" w:lineRule="exact"/>
              <w:jc w:val="center"/>
              <w:rPr>
                <w:color w:val="000000" w:themeColor="text1"/>
                <w:sz w:val="24"/>
              </w:rPr>
            </w:pPr>
            <w:r w:rsidRPr="0039287B">
              <w:rPr>
                <w:color w:val="000000" w:themeColor="text1"/>
                <w:sz w:val="24"/>
              </w:rPr>
              <w:t>(</w:t>
            </w:r>
            <w:r w:rsidRPr="0039287B">
              <w:rPr>
                <w:color w:val="000000" w:themeColor="text1"/>
                <w:sz w:val="24"/>
              </w:rPr>
              <w:t>万元</w:t>
            </w:r>
            <w:r w:rsidRPr="0039287B">
              <w:rPr>
                <w:color w:val="000000" w:themeColor="text1"/>
                <w:sz w:val="24"/>
              </w:rPr>
              <w:t>)</w:t>
            </w:r>
          </w:p>
        </w:tc>
        <w:tc>
          <w:tcPr>
            <w:tcW w:w="1089" w:type="dxa"/>
            <w:vAlign w:val="center"/>
          </w:tcPr>
          <w:p w14:paraId="7E86E155" w14:textId="77777777" w:rsidR="00345070" w:rsidRPr="0039287B" w:rsidRDefault="00A92979">
            <w:pPr>
              <w:adjustRightInd w:val="0"/>
              <w:snapToGrid w:val="0"/>
              <w:spacing w:line="360" w:lineRule="exact"/>
              <w:jc w:val="center"/>
              <w:rPr>
                <w:color w:val="000000" w:themeColor="text1"/>
                <w:sz w:val="24"/>
              </w:rPr>
            </w:pPr>
            <w:r w:rsidRPr="0039287B">
              <w:rPr>
                <w:color w:val="000000" w:themeColor="text1"/>
                <w:sz w:val="24"/>
              </w:rPr>
              <w:t>/</w:t>
            </w:r>
          </w:p>
        </w:tc>
        <w:tc>
          <w:tcPr>
            <w:tcW w:w="1559" w:type="dxa"/>
            <w:gridSpan w:val="2"/>
            <w:vAlign w:val="center"/>
          </w:tcPr>
          <w:p w14:paraId="177F7943" w14:textId="77777777" w:rsidR="00345070" w:rsidRPr="0039287B" w:rsidRDefault="00A92979">
            <w:pPr>
              <w:adjustRightInd w:val="0"/>
              <w:snapToGrid w:val="0"/>
              <w:spacing w:line="360" w:lineRule="exact"/>
              <w:jc w:val="center"/>
              <w:rPr>
                <w:color w:val="000000" w:themeColor="text1"/>
                <w:sz w:val="24"/>
              </w:rPr>
            </w:pPr>
            <w:r w:rsidRPr="0039287B">
              <w:rPr>
                <w:color w:val="000000" w:themeColor="text1"/>
                <w:sz w:val="24"/>
              </w:rPr>
              <w:t>预期投产日期</w:t>
            </w:r>
          </w:p>
        </w:tc>
        <w:tc>
          <w:tcPr>
            <w:tcW w:w="5103" w:type="dxa"/>
            <w:gridSpan w:val="8"/>
            <w:vAlign w:val="center"/>
          </w:tcPr>
          <w:p w14:paraId="105BAABA" w14:textId="458587FD" w:rsidR="00345070" w:rsidRPr="0039287B" w:rsidRDefault="00867AC8">
            <w:pPr>
              <w:adjustRightInd w:val="0"/>
              <w:snapToGrid w:val="0"/>
              <w:spacing w:line="360" w:lineRule="exact"/>
              <w:jc w:val="center"/>
              <w:rPr>
                <w:color w:val="000000" w:themeColor="text1"/>
                <w:sz w:val="24"/>
              </w:rPr>
            </w:pPr>
            <w:r w:rsidRPr="0039287B">
              <w:rPr>
                <w:color w:val="000000" w:themeColor="text1"/>
                <w:sz w:val="24"/>
              </w:rPr>
              <w:t>/</w:t>
            </w:r>
          </w:p>
        </w:tc>
      </w:tr>
      <w:tr w:rsidR="00345070" w:rsidRPr="00696AFC" w14:paraId="07395041" w14:textId="77777777" w:rsidTr="003478BC">
        <w:trPr>
          <w:trHeight w:val="840"/>
          <w:jc w:val="center"/>
        </w:trPr>
        <w:tc>
          <w:tcPr>
            <w:tcW w:w="9351" w:type="dxa"/>
            <w:gridSpan w:val="12"/>
            <w:vAlign w:val="center"/>
          </w:tcPr>
          <w:p w14:paraId="5A1293C7" w14:textId="77777777" w:rsidR="00345070" w:rsidRPr="0039287B" w:rsidRDefault="00A92979">
            <w:pPr>
              <w:spacing w:line="360" w:lineRule="auto"/>
              <w:rPr>
                <w:color w:val="000000" w:themeColor="text1"/>
                <w:sz w:val="24"/>
              </w:rPr>
            </w:pPr>
            <w:r w:rsidRPr="0039287B">
              <w:rPr>
                <w:color w:val="000000" w:themeColor="text1"/>
                <w:sz w:val="24"/>
              </w:rPr>
              <w:t>工程内容及规模：</w:t>
            </w:r>
          </w:p>
          <w:p w14:paraId="15BC2BC9" w14:textId="77777777" w:rsidR="00345070" w:rsidRPr="0039287B" w:rsidRDefault="00A92979">
            <w:pPr>
              <w:spacing w:line="360" w:lineRule="auto"/>
              <w:rPr>
                <w:rFonts w:eastAsiaTheme="minorEastAsia"/>
                <w:color w:val="000000" w:themeColor="text1"/>
                <w:sz w:val="24"/>
              </w:rPr>
            </w:pPr>
            <w:r w:rsidRPr="0039287B">
              <w:rPr>
                <w:rFonts w:eastAsiaTheme="minorEastAsia"/>
                <w:color w:val="000000" w:themeColor="text1"/>
                <w:sz w:val="24"/>
              </w:rPr>
              <w:t>一、项目由来</w:t>
            </w:r>
          </w:p>
          <w:p w14:paraId="6EE88679" w14:textId="2D6B301A" w:rsidR="00345070" w:rsidRPr="00696AFC" w:rsidRDefault="00A92979">
            <w:pPr>
              <w:spacing w:line="360" w:lineRule="auto"/>
              <w:ind w:firstLineChars="200" w:firstLine="480"/>
              <w:rPr>
                <w:color w:val="000000" w:themeColor="text1"/>
                <w:sz w:val="24"/>
              </w:rPr>
            </w:pPr>
            <w:r w:rsidRPr="0039287B">
              <w:rPr>
                <w:color w:val="000000" w:themeColor="text1"/>
                <w:sz w:val="24"/>
              </w:rPr>
              <w:t>根据市场需求，</w:t>
            </w:r>
            <w:r w:rsidR="00990E2A" w:rsidRPr="0039287B">
              <w:rPr>
                <w:color w:val="000000" w:themeColor="text1"/>
                <w:sz w:val="24"/>
              </w:rPr>
              <w:t>焦作市兴业工程机械有限公司</w:t>
            </w:r>
            <w:r w:rsidRPr="0039287B">
              <w:rPr>
                <w:color w:val="000000" w:themeColor="text1"/>
                <w:sz w:val="24"/>
              </w:rPr>
              <w:t>拟投资</w:t>
            </w:r>
            <w:r w:rsidR="00860A23" w:rsidRPr="0039287B">
              <w:rPr>
                <w:color w:val="000000" w:themeColor="text1"/>
                <w:sz w:val="24"/>
              </w:rPr>
              <w:t>15000</w:t>
            </w:r>
            <w:r w:rsidR="00860A23" w:rsidRPr="0039287B">
              <w:rPr>
                <w:color w:val="000000" w:themeColor="text1"/>
                <w:sz w:val="24"/>
              </w:rPr>
              <w:t>万</w:t>
            </w:r>
            <w:r w:rsidRPr="0039287B">
              <w:rPr>
                <w:color w:val="000000" w:themeColor="text1"/>
                <w:sz w:val="24"/>
              </w:rPr>
              <w:t>元在</w:t>
            </w:r>
            <w:r w:rsidR="00990E2A" w:rsidRPr="0039287B">
              <w:rPr>
                <w:color w:val="000000" w:themeColor="text1"/>
                <w:sz w:val="24"/>
              </w:rPr>
              <w:t>焦作市中站区西部工业集聚区内</w:t>
            </w:r>
            <w:r w:rsidRPr="0039287B">
              <w:rPr>
                <w:color w:val="000000" w:themeColor="text1"/>
                <w:sz w:val="24"/>
              </w:rPr>
              <w:t>，建设</w:t>
            </w:r>
            <w:r w:rsidR="00990E2A" w:rsidRPr="0039287B">
              <w:rPr>
                <w:color w:val="000000" w:themeColor="text1"/>
                <w:sz w:val="24"/>
              </w:rPr>
              <w:t>年产</w:t>
            </w:r>
            <w:r w:rsidR="00990E2A" w:rsidRPr="0039287B">
              <w:rPr>
                <w:color w:val="000000" w:themeColor="text1"/>
                <w:sz w:val="24"/>
              </w:rPr>
              <w:t>15</w:t>
            </w:r>
            <w:r w:rsidR="00990E2A" w:rsidRPr="0039287B">
              <w:rPr>
                <w:color w:val="000000" w:themeColor="text1"/>
                <w:sz w:val="24"/>
              </w:rPr>
              <w:t>万件工程机械销轴、套配件</w:t>
            </w:r>
            <w:r w:rsidR="00951D6E" w:rsidRPr="0039287B">
              <w:rPr>
                <w:color w:val="000000" w:themeColor="text1"/>
                <w:sz w:val="24"/>
              </w:rPr>
              <w:t>项目</w:t>
            </w:r>
            <w:r w:rsidRPr="0039287B">
              <w:rPr>
                <w:color w:val="000000" w:themeColor="text1"/>
                <w:sz w:val="24"/>
              </w:rPr>
              <w:t>。该项目占地</w:t>
            </w:r>
            <w:r w:rsidR="0095434B" w:rsidRPr="0039287B">
              <w:rPr>
                <w:color w:val="000000" w:themeColor="text1"/>
                <w:sz w:val="24"/>
              </w:rPr>
              <w:t>约</w:t>
            </w:r>
            <w:r w:rsidR="0095434B" w:rsidRPr="0039287B">
              <w:rPr>
                <w:color w:val="000000" w:themeColor="text1"/>
                <w:sz w:val="24"/>
              </w:rPr>
              <w:t>17</w:t>
            </w:r>
            <w:r w:rsidR="0095434B" w:rsidRPr="0039287B">
              <w:rPr>
                <w:color w:val="000000" w:themeColor="text1"/>
                <w:sz w:val="24"/>
              </w:rPr>
              <w:t>亩</w:t>
            </w:r>
            <w:r w:rsidRPr="0039287B">
              <w:rPr>
                <w:color w:val="000000" w:themeColor="text1"/>
                <w:sz w:val="24"/>
              </w:rPr>
              <w:t>，</w:t>
            </w:r>
            <w:r w:rsidR="0095434B" w:rsidRPr="0039287B">
              <w:rPr>
                <w:color w:val="000000" w:themeColor="text1"/>
                <w:sz w:val="24"/>
              </w:rPr>
              <w:t>建筑面积约</w:t>
            </w:r>
            <w:r w:rsidR="0095434B" w:rsidRPr="0039287B">
              <w:rPr>
                <w:color w:val="000000" w:themeColor="text1"/>
                <w:sz w:val="24"/>
              </w:rPr>
              <w:t>7000</w:t>
            </w:r>
            <w:r w:rsidR="0095434B" w:rsidRPr="0039287B">
              <w:rPr>
                <w:color w:val="000000" w:themeColor="text1"/>
                <w:sz w:val="24"/>
              </w:rPr>
              <w:t>平方米</w:t>
            </w:r>
            <w:r w:rsidR="006C5155" w:rsidRPr="0039287B">
              <w:rPr>
                <w:color w:val="000000" w:themeColor="text1"/>
                <w:sz w:val="24"/>
              </w:rPr>
              <w:t>。</w:t>
            </w:r>
            <w:r w:rsidR="002432A3">
              <w:rPr>
                <w:rFonts w:hint="eastAsia"/>
                <w:color w:val="000000" w:themeColor="text1"/>
                <w:sz w:val="24"/>
              </w:rPr>
              <w:t>该项目</w:t>
            </w:r>
            <w:r w:rsidR="002432A3">
              <w:rPr>
                <w:color w:val="000000" w:themeColor="text1"/>
                <w:sz w:val="24"/>
              </w:rPr>
              <w:t>主要</w:t>
            </w:r>
            <w:r w:rsidR="0016286F">
              <w:rPr>
                <w:rFonts w:hint="eastAsia"/>
                <w:color w:val="000000" w:themeColor="text1"/>
                <w:sz w:val="24"/>
              </w:rPr>
              <w:t>生产</w:t>
            </w:r>
            <w:r w:rsidR="0016286F" w:rsidRPr="0016286F">
              <w:rPr>
                <w:color w:val="000000" w:themeColor="text1"/>
                <w:sz w:val="24"/>
              </w:rPr>
              <w:t>工程机械销轴、套配件</w:t>
            </w:r>
            <w:r w:rsidR="0016286F">
              <w:rPr>
                <w:rFonts w:hint="eastAsia"/>
                <w:color w:val="000000" w:themeColor="text1"/>
                <w:sz w:val="24"/>
              </w:rPr>
              <w:t>，</w:t>
            </w:r>
            <w:r w:rsidR="002432A3">
              <w:rPr>
                <w:color w:val="000000" w:themeColor="text1"/>
                <w:sz w:val="24"/>
              </w:rPr>
              <w:t>工艺流程为</w:t>
            </w:r>
            <w:r w:rsidR="002432A3" w:rsidRPr="002432A3">
              <w:rPr>
                <w:rFonts w:hint="eastAsia"/>
                <w:color w:val="000000" w:themeColor="text1"/>
                <w:sz w:val="24"/>
              </w:rPr>
              <w:t>外购原料</w:t>
            </w:r>
            <w:r w:rsidR="002432A3" w:rsidRPr="002432A3">
              <w:rPr>
                <w:color w:val="000000" w:themeColor="text1"/>
                <w:sz w:val="24"/>
              </w:rPr>
              <w:t>-</w:t>
            </w:r>
            <w:r w:rsidR="002432A3" w:rsidRPr="002432A3">
              <w:rPr>
                <w:rFonts w:hint="eastAsia"/>
                <w:color w:val="000000" w:themeColor="text1"/>
                <w:sz w:val="24"/>
              </w:rPr>
              <w:t>切割</w:t>
            </w:r>
            <w:r w:rsidR="002432A3" w:rsidRPr="002432A3">
              <w:rPr>
                <w:color w:val="000000" w:themeColor="text1"/>
                <w:sz w:val="24"/>
              </w:rPr>
              <w:t>-</w:t>
            </w:r>
            <w:r w:rsidR="002432A3" w:rsidRPr="002432A3">
              <w:rPr>
                <w:rFonts w:hint="eastAsia"/>
                <w:color w:val="000000" w:themeColor="text1"/>
                <w:sz w:val="24"/>
              </w:rPr>
              <w:t>钻孔</w:t>
            </w:r>
            <w:r w:rsidR="002432A3" w:rsidRPr="002432A3">
              <w:rPr>
                <w:color w:val="000000" w:themeColor="text1"/>
                <w:sz w:val="24"/>
              </w:rPr>
              <w:t>-</w:t>
            </w:r>
            <w:r w:rsidR="002432A3" w:rsidRPr="002432A3">
              <w:rPr>
                <w:rFonts w:hint="eastAsia"/>
                <w:color w:val="000000" w:themeColor="text1"/>
                <w:sz w:val="24"/>
              </w:rPr>
              <w:t>车床</w:t>
            </w:r>
            <w:r w:rsidR="002432A3" w:rsidRPr="002432A3">
              <w:rPr>
                <w:color w:val="000000" w:themeColor="text1"/>
                <w:sz w:val="24"/>
              </w:rPr>
              <w:t>-</w:t>
            </w:r>
            <w:r w:rsidR="002432A3" w:rsidRPr="002432A3">
              <w:rPr>
                <w:rFonts w:hint="eastAsia"/>
                <w:color w:val="000000" w:themeColor="text1"/>
                <w:sz w:val="24"/>
              </w:rPr>
              <w:t>焊接</w:t>
            </w:r>
            <w:r w:rsidR="002432A3" w:rsidRPr="002432A3">
              <w:rPr>
                <w:color w:val="000000" w:themeColor="text1"/>
                <w:sz w:val="24"/>
              </w:rPr>
              <w:t>-</w:t>
            </w:r>
            <w:r w:rsidR="002432A3" w:rsidRPr="002432A3">
              <w:rPr>
                <w:rFonts w:hint="eastAsia"/>
                <w:color w:val="000000" w:themeColor="text1"/>
                <w:sz w:val="24"/>
              </w:rPr>
              <w:t>打磨</w:t>
            </w:r>
            <w:r w:rsidR="002432A3" w:rsidRPr="002432A3">
              <w:rPr>
                <w:color w:val="000000" w:themeColor="text1"/>
                <w:sz w:val="24"/>
              </w:rPr>
              <w:t>-</w:t>
            </w:r>
            <w:r w:rsidR="002432A3" w:rsidRPr="002432A3">
              <w:rPr>
                <w:rFonts w:hint="eastAsia"/>
                <w:color w:val="000000" w:themeColor="text1"/>
                <w:sz w:val="24"/>
              </w:rPr>
              <w:t>检测入库</w:t>
            </w:r>
            <w:r w:rsidR="002432A3">
              <w:rPr>
                <w:rFonts w:hint="eastAsia"/>
                <w:color w:val="000000" w:themeColor="text1"/>
                <w:sz w:val="24"/>
              </w:rPr>
              <w:t>,</w:t>
            </w:r>
            <w:r w:rsidR="002432A3">
              <w:rPr>
                <w:color w:val="000000" w:themeColor="text1"/>
                <w:sz w:val="24"/>
              </w:rPr>
              <w:t>主要生产设备为</w:t>
            </w:r>
            <w:r w:rsidR="002432A3">
              <w:rPr>
                <w:rFonts w:hint="eastAsia"/>
                <w:color w:val="000000" w:themeColor="text1"/>
                <w:sz w:val="24"/>
              </w:rPr>
              <w:t>航吊、</w:t>
            </w:r>
            <w:r w:rsidR="002432A3">
              <w:rPr>
                <w:color w:val="000000" w:themeColor="text1"/>
                <w:sz w:val="24"/>
              </w:rPr>
              <w:t>板材切割机、车床、</w:t>
            </w:r>
            <w:r w:rsidR="002432A3">
              <w:rPr>
                <w:rFonts w:hint="eastAsia"/>
                <w:color w:val="000000" w:themeColor="text1"/>
                <w:sz w:val="24"/>
              </w:rPr>
              <w:t>数控机床</w:t>
            </w:r>
            <w:r w:rsidR="002432A3">
              <w:rPr>
                <w:color w:val="000000" w:themeColor="text1"/>
                <w:sz w:val="24"/>
              </w:rPr>
              <w:t>、</w:t>
            </w:r>
            <w:r w:rsidR="0016286F">
              <w:rPr>
                <w:rFonts w:hint="eastAsia"/>
                <w:color w:val="000000" w:themeColor="text1"/>
                <w:sz w:val="24"/>
              </w:rPr>
              <w:t>钻床</w:t>
            </w:r>
            <w:r w:rsidR="0016286F">
              <w:rPr>
                <w:color w:val="000000" w:themeColor="text1"/>
                <w:sz w:val="24"/>
              </w:rPr>
              <w:t>、交流弧焊机、直流弧焊机等。</w:t>
            </w:r>
            <w:r w:rsidR="006C5155" w:rsidRPr="0039287B">
              <w:rPr>
                <w:color w:val="000000" w:themeColor="text1"/>
                <w:sz w:val="24"/>
              </w:rPr>
              <w:t>根据焦作市</w:t>
            </w:r>
            <w:r w:rsidR="00196D9C">
              <w:rPr>
                <w:rFonts w:hint="eastAsia"/>
                <w:color w:val="000000" w:themeColor="text1"/>
                <w:sz w:val="24"/>
              </w:rPr>
              <w:t>西部产业集聚区管理</w:t>
            </w:r>
            <w:r w:rsidR="006C5155" w:rsidRPr="0039287B">
              <w:rPr>
                <w:color w:val="000000" w:themeColor="text1"/>
                <w:sz w:val="24"/>
              </w:rPr>
              <w:t>委员会</w:t>
            </w:r>
            <w:r w:rsidR="006C5155" w:rsidRPr="00696AFC">
              <w:rPr>
                <w:color w:val="000000" w:themeColor="text1"/>
                <w:sz w:val="24"/>
              </w:rPr>
              <w:t>出具的入</w:t>
            </w:r>
            <w:r w:rsidR="00196D9C">
              <w:rPr>
                <w:rFonts w:hint="eastAsia"/>
                <w:color w:val="000000" w:themeColor="text1"/>
                <w:sz w:val="24"/>
              </w:rPr>
              <w:t>驻</w:t>
            </w:r>
            <w:r w:rsidR="006C5155" w:rsidRPr="00696AFC">
              <w:rPr>
                <w:color w:val="000000" w:themeColor="text1"/>
                <w:sz w:val="24"/>
              </w:rPr>
              <w:t>证明可知，</w:t>
            </w:r>
            <w:r w:rsidR="00196D9C" w:rsidRPr="00196D9C">
              <w:rPr>
                <w:color w:val="000000" w:themeColor="text1"/>
                <w:sz w:val="24"/>
              </w:rPr>
              <w:t>焦作市</w:t>
            </w:r>
            <w:r w:rsidR="00196D9C" w:rsidRPr="00196D9C">
              <w:rPr>
                <w:rFonts w:hint="eastAsia"/>
                <w:color w:val="000000" w:themeColor="text1"/>
                <w:sz w:val="24"/>
              </w:rPr>
              <w:t>西部产业集聚区管理</w:t>
            </w:r>
            <w:r w:rsidR="00196D9C" w:rsidRPr="00196D9C">
              <w:rPr>
                <w:color w:val="000000" w:themeColor="text1"/>
                <w:sz w:val="24"/>
              </w:rPr>
              <w:t>委员会</w:t>
            </w:r>
            <w:r w:rsidR="006C5155" w:rsidRPr="00696AFC">
              <w:rPr>
                <w:color w:val="000000" w:themeColor="text1"/>
                <w:sz w:val="24"/>
              </w:rPr>
              <w:t>同意本项目入驻</w:t>
            </w:r>
            <w:r w:rsidR="006C5155" w:rsidRPr="0039287B">
              <w:rPr>
                <w:color w:val="000000" w:themeColor="text1"/>
                <w:sz w:val="24"/>
              </w:rPr>
              <w:t>（见附件</w:t>
            </w:r>
            <w:r w:rsidR="006C5155" w:rsidRPr="0039287B">
              <w:rPr>
                <w:color w:val="000000" w:themeColor="text1"/>
                <w:sz w:val="24"/>
              </w:rPr>
              <w:t>3</w:t>
            </w:r>
            <w:r w:rsidR="006C5155" w:rsidRPr="00696AFC">
              <w:rPr>
                <w:color w:val="000000" w:themeColor="text1"/>
                <w:sz w:val="24"/>
              </w:rPr>
              <w:t>）</w:t>
            </w:r>
            <w:r w:rsidRPr="0039287B">
              <w:rPr>
                <w:color w:val="000000" w:themeColor="text1"/>
                <w:sz w:val="24"/>
              </w:rPr>
              <w:t>。</w:t>
            </w:r>
          </w:p>
          <w:p w14:paraId="697BC298" w14:textId="09EE4CDD" w:rsidR="00345070" w:rsidRPr="00696AFC" w:rsidRDefault="0066185D" w:rsidP="002432A3">
            <w:pPr>
              <w:spacing w:line="360" w:lineRule="auto"/>
              <w:ind w:firstLineChars="200" w:firstLine="480"/>
              <w:rPr>
                <w:color w:val="000000" w:themeColor="text1"/>
                <w:sz w:val="24"/>
              </w:rPr>
            </w:pPr>
            <w:r w:rsidRPr="00696AFC">
              <w:rPr>
                <w:rFonts w:eastAsiaTheme="minorEastAsia"/>
                <w:sz w:val="24"/>
              </w:rPr>
              <w:t>根据《中华人民共和国环境保护法》、《中华人民共和国环境影响评价法》以及</w:t>
            </w:r>
            <w:r w:rsidRPr="00696AFC">
              <w:rPr>
                <w:rFonts w:eastAsiaTheme="minorEastAsia" w:hint="eastAsia"/>
                <w:bCs/>
                <w:sz w:val="24"/>
              </w:rPr>
              <w:t>《建设项目环境影响评价分类管理名录》</w:t>
            </w:r>
            <w:r w:rsidRPr="00696AFC">
              <w:rPr>
                <w:rFonts w:hint="eastAsia"/>
                <w:sz w:val="24"/>
              </w:rPr>
              <w:t>（生态部部令第</w:t>
            </w:r>
            <w:r w:rsidRPr="00696AFC">
              <w:rPr>
                <w:sz w:val="24"/>
              </w:rPr>
              <w:t>1</w:t>
            </w:r>
            <w:r w:rsidRPr="00696AFC">
              <w:rPr>
                <w:rFonts w:hint="eastAsia"/>
                <w:sz w:val="24"/>
              </w:rPr>
              <w:t>号，</w:t>
            </w:r>
            <w:r w:rsidRPr="00696AFC">
              <w:rPr>
                <w:sz w:val="24"/>
              </w:rPr>
              <w:t>2018</w:t>
            </w:r>
            <w:r w:rsidRPr="00696AFC">
              <w:rPr>
                <w:rFonts w:hint="eastAsia"/>
                <w:sz w:val="24"/>
              </w:rPr>
              <w:t>年</w:t>
            </w:r>
            <w:r w:rsidRPr="00696AFC">
              <w:rPr>
                <w:sz w:val="24"/>
              </w:rPr>
              <w:t>4</w:t>
            </w:r>
            <w:r w:rsidRPr="00696AFC">
              <w:rPr>
                <w:rFonts w:hint="eastAsia"/>
                <w:sz w:val="24"/>
              </w:rPr>
              <w:t>月</w:t>
            </w:r>
            <w:r w:rsidRPr="00696AFC">
              <w:rPr>
                <w:sz w:val="24"/>
              </w:rPr>
              <w:t>28</w:t>
            </w:r>
            <w:r w:rsidRPr="00696AFC">
              <w:rPr>
                <w:rFonts w:hint="eastAsia"/>
                <w:sz w:val="24"/>
              </w:rPr>
              <w:t>日施行）</w:t>
            </w:r>
            <w:r w:rsidR="00A92979" w:rsidRPr="00696AFC">
              <w:rPr>
                <w:rFonts w:hint="eastAsia"/>
                <w:color w:val="000000" w:themeColor="text1"/>
                <w:sz w:val="24"/>
              </w:rPr>
              <w:t>相关要求，该项目属于</w:t>
            </w:r>
            <w:r w:rsidR="00A92979" w:rsidRPr="00696AFC">
              <w:rPr>
                <w:color w:val="000000" w:themeColor="text1"/>
                <w:sz w:val="24"/>
              </w:rPr>
              <w:t>“</w:t>
            </w:r>
            <w:r w:rsidR="00FF3700" w:rsidRPr="00696AFC">
              <w:rPr>
                <w:rFonts w:hint="eastAsia"/>
                <w:color w:val="000000" w:themeColor="text1"/>
                <w:sz w:val="24"/>
              </w:rPr>
              <w:t>二十四</w:t>
            </w:r>
            <w:r w:rsidR="00A92979" w:rsidRPr="00696AFC">
              <w:rPr>
                <w:rFonts w:hint="eastAsia"/>
                <w:color w:val="000000" w:themeColor="text1"/>
                <w:sz w:val="24"/>
              </w:rPr>
              <w:t>、</w:t>
            </w:r>
            <w:r w:rsidR="00FF3700" w:rsidRPr="00696AFC">
              <w:rPr>
                <w:rFonts w:hint="eastAsia"/>
                <w:color w:val="000000" w:themeColor="text1"/>
                <w:sz w:val="24"/>
              </w:rPr>
              <w:t>专用设备制造</w:t>
            </w:r>
            <w:r w:rsidR="00A92979" w:rsidRPr="00696AFC">
              <w:rPr>
                <w:rFonts w:hint="eastAsia"/>
                <w:color w:val="000000" w:themeColor="text1"/>
                <w:sz w:val="24"/>
              </w:rPr>
              <w:t>业</w:t>
            </w:r>
            <w:r w:rsidR="00FF3700" w:rsidRPr="00696AFC">
              <w:rPr>
                <w:color w:val="000000" w:themeColor="text1"/>
                <w:sz w:val="24"/>
              </w:rPr>
              <w:t>70</w:t>
            </w:r>
            <w:r w:rsidR="00A92979" w:rsidRPr="00696AFC">
              <w:rPr>
                <w:rFonts w:hint="eastAsia"/>
                <w:color w:val="000000" w:themeColor="text1"/>
                <w:sz w:val="24"/>
              </w:rPr>
              <w:t>、</w:t>
            </w:r>
            <w:r w:rsidR="00A34E96" w:rsidRPr="00696AFC">
              <w:rPr>
                <w:rFonts w:hint="eastAsia"/>
                <w:color w:val="000000" w:themeColor="text1"/>
                <w:sz w:val="24"/>
              </w:rPr>
              <w:t>专用设备制造及维修</w:t>
            </w:r>
            <w:r w:rsidR="00A92979" w:rsidRPr="00696AFC">
              <w:rPr>
                <w:color w:val="000000" w:themeColor="text1"/>
                <w:sz w:val="24"/>
              </w:rPr>
              <w:t>”</w:t>
            </w:r>
            <w:r w:rsidR="00A92979" w:rsidRPr="00696AFC">
              <w:rPr>
                <w:rFonts w:hint="eastAsia"/>
                <w:color w:val="000000" w:themeColor="text1"/>
                <w:sz w:val="24"/>
              </w:rPr>
              <w:t>中的</w:t>
            </w:r>
            <w:r w:rsidR="00A92979" w:rsidRPr="00696AFC">
              <w:rPr>
                <w:color w:val="000000" w:themeColor="text1"/>
                <w:sz w:val="24"/>
              </w:rPr>
              <w:t>“</w:t>
            </w:r>
            <w:r w:rsidR="00A92979" w:rsidRPr="00696AFC">
              <w:rPr>
                <w:rFonts w:hint="eastAsia"/>
                <w:color w:val="000000" w:themeColor="text1"/>
                <w:sz w:val="24"/>
              </w:rPr>
              <w:t>其他类</w:t>
            </w:r>
            <w:r w:rsidR="00A92979" w:rsidRPr="00696AFC">
              <w:rPr>
                <w:color w:val="000000" w:themeColor="text1"/>
                <w:sz w:val="24"/>
              </w:rPr>
              <w:t>”</w:t>
            </w:r>
            <w:r w:rsidR="00A92979" w:rsidRPr="00696AFC">
              <w:rPr>
                <w:rFonts w:hint="eastAsia"/>
                <w:color w:val="000000" w:themeColor="text1"/>
                <w:sz w:val="24"/>
              </w:rPr>
              <w:t>，应编制环境影响报告表。</w:t>
            </w:r>
            <w:r w:rsidR="00A92979" w:rsidRPr="00696AFC">
              <w:rPr>
                <w:color w:val="000000" w:themeColor="text1"/>
                <w:sz w:val="24"/>
              </w:rPr>
              <w:t>201</w:t>
            </w:r>
            <w:r w:rsidR="00FF3700" w:rsidRPr="00696AFC">
              <w:rPr>
                <w:color w:val="000000" w:themeColor="text1"/>
                <w:sz w:val="24"/>
              </w:rPr>
              <w:t>9</w:t>
            </w:r>
            <w:r w:rsidR="00A92979" w:rsidRPr="00696AFC">
              <w:rPr>
                <w:rFonts w:hint="eastAsia"/>
                <w:color w:val="000000" w:themeColor="text1"/>
                <w:sz w:val="24"/>
              </w:rPr>
              <w:t>年</w:t>
            </w:r>
            <w:r w:rsidR="006C5155" w:rsidRPr="00696AFC">
              <w:rPr>
                <w:color w:val="000000" w:themeColor="text1"/>
                <w:sz w:val="24"/>
              </w:rPr>
              <w:t>11</w:t>
            </w:r>
            <w:r w:rsidR="00A92979" w:rsidRPr="00696AFC">
              <w:rPr>
                <w:rFonts w:hint="eastAsia"/>
                <w:color w:val="000000" w:themeColor="text1"/>
                <w:sz w:val="24"/>
              </w:rPr>
              <w:t>月，</w:t>
            </w:r>
            <w:r w:rsidR="00990E2A" w:rsidRPr="00696AFC">
              <w:rPr>
                <w:rFonts w:hint="eastAsia"/>
                <w:color w:val="000000" w:themeColor="text1"/>
                <w:sz w:val="24"/>
              </w:rPr>
              <w:t>焦作市兴业工程机械有限公司</w:t>
            </w:r>
            <w:r w:rsidR="00A92979" w:rsidRPr="00696AFC">
              <w:rPr>
                <w:rFonts w:hint="eastAsia"/>
                <w:color w:val="000000" w:themeColor="text1"/>
                <w:sz w:val="24"/>
              </w:rPr>
              <w:t>委托</w:t>
            </w:r>
            <w:r w:rsidR="00A34E96" w:rsidRPr="00696AFC">
              <w:rPr>
                <w:rFonts w:hint="eastAsia"/>
                <w:color w:val="000000" w:themeColor="text1"/>
                <w:sz w:val="24"/>
              </w:rPr>
              <w:t>我单位</w:t>
            </w:r>
            <w:r w:rsidR="00A92979" w:rsidRPr="00696AFC">
              <w:rPr>
                <w:rFonts w:hint="eastAsia"/>
                <w:color w:val="000000" w:themeColor="text1"/>
                <w:sz w:val="24"/>
              </w:rPr>
              <w:t>承担该项目的环境影响评价工作（见附件</w:t>
            </w:r>
            <w:r w:rsidR="00A92979" w:rsidRPr="00696AFC">
              <w:rPr>
                <w:color w:val="000000" w:themeColor="text1"/>
                <w:sz w:val="24"/>
              </w:rPr>
              <w:t>1</w:t>
            </w:r>
            <w:r w:rsidR="00A92979" w:rsidRPr="00696AFC">
              <w:rPr>
                <w:rFonts w:hint="eastAsia"/>
                <w:color w:val="000000" w:themeColor="text1"/>
                <w:sz w:val="24"/>
              </w:rPr>
              <w:t>）。接受委托后，我公司立即组织项目参评人员进</w:t>
            </w:r>
            <w:r w:rsidR="00A92979" w:rsidRPr="00696AFC">
              <w:rPr>
                <w:rFonts w:hint="eastAsia"/>
                <w:color w:val="000000" w:themeColor="text1"/>
                <w:sz w:val="24"/>
              </w:rPr>
              <w:lastRenderedPageBreak/>
              <w:t>行了现场踏勘，对项目所在区域自然环境、社会环境、地质环境及工程概况进行了深入调查和了解，并收集相应的有关资料。同时，对项目可能给周边环境带来的影响进行分析，并针对项目建设和营运期间可能出现的环境污染提出可行的对策措施，汇总编制了《</w:t>
            </w:r>
            <w:r w:rsidR="00990E2A" w:rsidRPr="00696AFC">
              <w:rPr>
                <w:rFonts w:hint="eastAsia"/>
                <w:color w:val="000000" w:themeColor="text1"/>
                <w:sz w:val="24"/>
              </w:rPr>
              <w:t>焦作市兴业工程机械有限公司年产</w:t>
            </w:r>
            <w:r w:rsidR="00990E2A" w:rsidRPr="00696AFC">
              <w:rPr>
                <w:color w:val="000000" w:themeColor="text1"/>
                <w:sz w:val="24"/>
              </w:rPr>
              <w:t>15</w:t>
            </w:r>
            <w:r w:rsidR="00990E2A" w:rsidRPr="00696AFC">
              <w:rPr>
                <w:rFonts w:hint="eastAsia"/>
                <w:color w:val="000000" w:themeColor="text1"/>
                <w:sz w:val="24"/>
              </w:rPr>
              <w:t>万件工程机械销轴、套配件</w:t>
            </w:r>
            <w:r w:rsidR="00951D6E" w:rsidRPr="00696AFC">
              <w:rPr>
                <w:rFonts w:hint="eastAsia"/>
                <w:color w:val="000000" w:themeColor="text1"/>
                <w:sz w:val="24"/>
              </w:rPr>
              <w:t>项目</w:t>
            </w:r>
            <w:r w:rsidR="00A92979" w:rsidRPr="00696AFC">
              <w:rPr>
                <w:rFonts w:hint="eastAsia"/>
                <w:color w:val="000000" w:themeColor="text1"/>
                <w:sz w:val="24"/>
              </w:rPr>
              <w:t>环境影响报告表》。</w:t>
            </w:r>
          </w:p>
          <w:p w14:paraId="4BE53E20" w14:textId="77777777" w:rsidR="00345070" w:rsidRPr="00696AFC" w:rsidRDefault="00A92979">
            <w:pPr>
              <w:spacing w:line="360" w:lineRule="auto"/>
              <w:rPr>
                <w:rFonts w:eastAsiaTheme="minorEastAsia"/>
                <w:color w:val="000000" w:themeColor="text1"/>
                <w:sz w:val="24"/>
              </w:rPr>
            </w:pPr>
            <w:r w:rsidRPr="00696AFC">
              <w:rPr>
                <w:rFonts w:eastAsiaTheme="minorEastAsia" w:hint="eastAsia"/>
                <w:color w:val="000000" w:themeColor="text1"/>
                <w:sz w:val="24"/>
              </w:rPr>
              <w:t>二、产业政策相符性分析</w:t>
            </w:r>
          </w:p>
          <w:p w14:paraId="348D2399" w14:textId="79642384" w:rsidR="00345070" w:rsidRPr="00696AFC" w:rsidRDefault="00A92979" w:rsidP="00CB3AEF">
            <w:pPr>
              <w:spacing w:line="360" w:lineRule="auto"/>
              <w:ind w:firstLineChars="200" w:firstLine="480"/>
              <w:rPr>
                <w:bCs/>
                <w:color w:val="000000" w:themeColor="text1"/>
                <w:sz w:val="24"/>
              </w:rPr>
            </w:pPr>
            <w:r w:rsidRPr="00696AFC">
              <w:rPr>
                <w:rFonts w:hint="eastAsia"/>
                <w:bCs/>
                <w:color w:val="000000" w:themeColor="text1"/>
                <w:sz w:val="24"/>
              </w:rPr>
              <w:t>建设项目为</w:t>
            </w:r>
            <w:r w:rsidR="00990E2A" w:rsidRPr="00696AFC">
              <w:rPr>
                <w:rFonts w:hint="eastAsia"/>
                <w:color w:val="000000" w:themeColor="text1"/>
                <w:sz w:val="24"/>
              </w:rPr>
              <w:t>年产</w:t>
            </w:r>
            <w:r w:rsidR="00990E2A" w:rsidRPr="00696AFC">
              <w:rPr>
                <w:color w:val="000000" w:themeColor="text1"/>
                <w:sz w:val="24"/>
              </w:rPr>
              <w:t>15</w:t>
            </w:r>
            <w:r w:rsidR="00990E2A" w:rsidRPr="00696AFC">
              <w:rPr>
                <w:rFonts w:hint="eastAsia"/>
                <w:color w:val="000000" w:themeColor="text1"/>
                <w:sz w:val="24"/>
              </w:rPr>
              <w:t>万件工程机械销轴、套配件</w:t>
            </w:r>
            <w:r w:rsidR="00951D6E" w:rsidRPr="00696AFC">
              <w:rPr>
                <w:rFonts w:hint="eastAsia"/>
                <w:color w:val="000000" w:themeColor="text1"/>
                <w:sz w:val="24"/>
              </w:rPr>
              <w:t>项目</w:t>
            </w:r>
            <w:r w:rsidRPr="00696AFC">
              <w:rPr>
                <w:rFonts w:hint="eastAsia"/>
                <w:bCs/>
                <w:color w:val="000000" w:themeColor="text1"/>
                <w:sz w:val="24"/>
              </w:rPr>
              <w:t>，不属于《产业结构调整指导目录》（</w:t>
            </w:r>
            <w:r w:rsidRPr="00696AFC">
              <w:rPr>
                <w:bCs/>
                <w:color w:val="000000" w:themeColor="text1"/>
                <w:sz w:val="24"/>
              </w:rPr>
              <w:t>2011</w:t>
            </w:r>
            <w:r w:rsidRPr="00696AFC">
              <w:rPr>
                <w:rFonts w:hint="eastAsia"/>
                <w:bCs/>
                <w:color w:val="000000" w:themeColor="text1"/>
                <w:sz w:val="24"/>
              </w:rPr>
              <w:t>年）（</w:t>
            </w:r>
            <w:r w:rsidRPr="00696AFC">
              <w:rPr>
                <w:bCs/>
                <w:color w:val="000000" w:themeColor="text1"/>
                <w:sz w:val="24"/>
              </w:rPr>
              <w:t>2013</w:t>
            </w:r>
            <w:r w:rsidRPr="00696AFC">
              <w:rPr>
                <w:rFonts w:hint="eastAsia"/>
                <w:bCs/>
                <w:color w:val="000000" w:themeColor="text1"/>
                <w:sz w:val="24"/>
              </w:rPr>
              <w:t>年修正）中的鼓励类、限制类和淘汰类项目，属于允许类，符合国家产业政策。项目已在</w:t>
            </w:r>
            <w:r w:rsidR="008965CE" w:rsidRPr="00696AFC">
              <w:rPr>
                <w:rFonts w:hint="eastAsia"/>
                <w:bCs/>
                <w:color w:val="000000" w:themeColor="text1"/>
                <w:sz w:val="24"/>
              </w:rPr>
              <w:t>中站区</w:t>
            </w:r>
            <w:r w:rsidRPr="00696AFC">
              <w:rPr>
                <w:rFonts w:hint="eastAsia"/>
                <w:bCs/>
                <w:color w:val="000000" w:themeColor="text1"/>
                <w:sz w:val="24"/>
              </w:rPr>
              <w:t>发展和改革委员会备案，项目代码为</w:t>
            </w:r>
            <w:r w:rsidR="00A135CF" w:rsidRPr="00696AFC">
              <w:rPr>
                <w:color w:val="000000" w:themeColor="text1"/>
                <w:sz w:val="24"/>
              </w:rPr>
              <w:t>2019-410803-34-03-060084</w:t>
            </w:r>
            <w:r w:rsidRPr="00696AFC">
              <w:rPr>
                <w:rFonts w:hint="eastAsia"/>
                <w:color w:val="000000" w:themeColor="text1"/>
                <w:sz w:val="24"/>
              </w:rPr>
              <w:t>，备案文件</w:t>
            </w:r>
            <w:r w:rsidRPr="00696AFC">
              <w:rPr>
                <w:rFonts w:hint="eastAsia"/>
                <w:bCs/>
                <w:color w:val="000000" w:themeColor="text1"/>
                <w:sz w:val="24"/>
              </w:rPr>
              <w:t>见附件</w:t>
            </w:r>
            <w:r w:rsidRPr="00696AFC">
              <w:rPr>
                <w:bCs/>
                <w:color w:val="000000" w:themeColor="text1"/>
                <w:sz w:val="24"/>
              </w:rPr>
              <w:t>2</w:t>
            </w:r>
            <w:r w:rsidRPr="00696AFC">
              <w:rPr>
                <w:rFonts w:hint="eastAsia"/>
                <w:bCs/>
                <w:color w:val="000000" w:themeColor="text1"/>
                <w:sz w:val="24"/>
              </w:rPr>
              <w:t>。项目建设情况与备案相符性见表</w:t>
            </w:r>
            <w:r w:rsidRPr="00696AFC">
              <w:rPr>
                <w:bCs/>
                <w:color w:val="000000" w:themeColor="text1"/>
                <w:sz w:val="24"/>
              </w:rPr>
              <w:t>1</w:t>
            </w:r>
            <w:r w:rsidRPr="00696AFC">
              <w:rPr>
                <w:rFonts w:hint="eastAsia"/>
                <w:bCs/>
                <w:color w:val="000000" w:themeColor="text1"/>
                <w:sz w:val="24"/>
              </w:rPr>
              <w:t>。</w:t>
            </w:r>
          </w:p>
          <w:p w14:paraId="259B737C" w14:textId="77777777" w:rsidR="00345070" w:rsidRPr="00696AFC" w:rsidRDefault="00A92979" w:rsidP="00CB3AEF">
            <w:pPr>
              <w:autoSpaceDE w:val="0"/>
              <w:autoSpaceDN w:val="0"/>
              <w:adjustRightInd w:val="0"/>
              <w:ind w:firstLineChars="200" w:firstLine="480"/>
              <w:rPr>
                <w:rFonts w:eastAsia="黑体"/>
                <w:color w:val="000000" w:themeColor="text1"/>
                <w:kern w:val="0"/>
                <w:sz w:val="24"/>
                <w:lang w:val="zh-CN"/>
              </w:rPr>
            </w:pPr>
            <w:r w:rsidRPr="00696AFC">
              <w:rPr>
                <w:rFonts w:eastAsia="黑体" w:hint="eastAsia"/>
                <w:color w:val="000000" w:themeColor="text1"/>
                <w:kern w:val="0"/>
                <w:sz w:val="24"/>
                <w:lang w:val="zh-CN"/>
              </w:rPr>
              <w:t>表</w:t>
            </w:r>
            <w:r w:rsidRPr="00696AFC">
              <w:rPr>
                <w:rFonts w:eastAsia="黑体"/>
                <w:color w:val="000000" w:themeColor="text1"/>
                <w:kern w:val="0"/>
                <w:sz w:val="24"/>
                <w:lang w:val="zh-CN"/>
              </w:rPr>
              <w:t xml:space="preserve">1                </w:t>
            </w:r>
            <w:r w:rsidRPr="00696AFC">
              <w:rPr>
                <w:rFonts w:eastAsia="黑体" w:hint="eastAsia"/>
                <w:color w:val="000000" w:themeColor="text1"/>
                <w:kern w:val="0"/>
                <w:sz w:val="24"/>
                <w:lang w:val="zh-CN"/>
              </w:rPr>
              <w:t>建设项目建设情况与备案相符性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48"/>
              <w:gridCol w:w="3468"/>
              <w:gridCol w:w="3482"/>
              <w:gridCol w:w="1027"/>
            </w:tblGrid>
            <w:tr w:rsidR="00345070" w:rsidRPr="00696AFC" w14:paraId="6E3D26B9" w14:textId="77777777" w:rsidTr="003C2910">
              <w:trPr>
                <w:trHeight w:val="288"/>
              </w:trPr>
              <w:tc>
                <w:tcPr>
                  <w:tcW w:w="629" w:type="pct"/>
                  <w:vAlign w:val="center"/>
                </w:tcPr>
                <w:p w14:paraId="57AA19C9" w14:textId="77777777" w:rsidR="00345070" w:rsidRPr="00696AFC" w:rsidRDefault="00A92979">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类别</w:t>
                  </w:r>
                </w:p>
              </w:tc>
              <w:tc>
                <w:tcPr>
                  <w:tcW w:w="1900" w:type="pct"/>
                  <w:vAlign w:val="center"/>
                </w:tcPr>
                <w:p w14:paraId="33AC27A3" w14:textId="77777777" w:rsidR="00345070" w:rsidRPr="00696AFC" w:rsidRDefault="00A92979">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备案内容</w:t>
                  </w:r>
                </w:p>
              </w:tc>
              <w:tc>
                <w:tcPr>
                  <w:tcW w:w="1908" w:type="pct"/>
                  <w:vAlign w:val="center"/>
                </w:tcPr>
                <w:p w14:paraId="6E79561A" w14:textId="77777777" w:rsidR="00345070" w:rsidRPr="00696AFC" w:rsidRDefault="00A92979">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项目建设内容</w:t>
                  </w:r>
                </w:p>
              </w:tc>
              <w:tc>
                <w:tcPr>
                  <w:tcW w:w="563" w:type="pct"/>
                  <w:vAlign w:val="center"/>
                </w:tcPr>
                <w:p w14:paraId="3FE924FF" w14:textId="77777777" w:rsidR="00345070" w:rsidRPr="00696AFC" w:rsidRDefault="00A92979">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相符性</w:t>
                  </w:r>
                </w:p>
              </w:tc>
            </w:tr>
            <w:tr w:rsidR="007C137D" w:rsidRPr="00696AFC" w14:paraId="13A82939" w14:textId="77777777" w:rsidTr="003C2910">
              <w:trPr>
                <w:trHeight w:val="208"/>
              </w:trPr>
              <w:tc>
                <w:tcPr>
                  <w:tcW w:w="629" w:type="pct"/>
                  <w:vAlign w:val="center"/>
                </w:tcPr>
                <w:p w14:paraId="3B036A1D"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项目名称</w:t>
                  </w:r>
                </w:p>
              </w:tc>
              <w:tc>
                <w:tcPr>
                  <w:tcW w:w="1900" w:type="pct"/>
                  <w:vAlign w:val="center"/>
                </w:tcPr>
                <w:p w14:paraId="0D0AAB63" w14:textId="78ECBE29" w:rsidR="007C137D" w:rsidRPr="00696AFC" w:rsidRDefault="00990E2A" w:rsidP="007C137D">
                  <w:pPr>
                    <w:autoSpaceDE w:val="0"/>
                    <w:autoSpaceDN w:val="0"/>
                    <w:adjustRightInd w:val="0"/>
                    <w:jc w:val="center"/>
                    <w:rPr>
                      <w:color w:val="000000" w:themeColor="text1"/>
                      <w:kern w:val="0"/>
                      <w:szCs w:val="21"/>
                      <w:lang w:val="zh-CN"/>
                    </w:rPr>
                  </w:pPr>
                  <w:r w:rsidRPr="00696AFC">
                    <w:rPr>
                      <w:rFonts w:hint="eastAsia"/>
                      <w:color w:val="000000" w:themeColor="text1"/>
                      <w:szCs w:val="21"/>
                    </w:rPr>
                    <w:t>年产</w:t>
                  </w:r>
                  <w:r w:rsidRPr="00696AFC">
                    <w:rPr>
                      <w:color w:val="000000" w:themeColor="text1"/>
                      <w:szCs w:val="21"/>
                    </w:rPr>
                    <w:t>15</w:t>
                  </w:r>
                  <w:r w:rsidRPr="00696AFC">
                    <w:rPr>
                      <w:rFonts w:hint="eastAsia"/>
                      <w:color w:val="000000" w:themeColor="text1"/>
                      <w:szCs w:val="21"/>
                    </w:rPr>
                    <w:t>万件工程机械销轴、套配件</w:t>
                  </w:r>
                  <w:r w:rsidR="007C137D" w:rsidRPr="00696AFC">
                    <w:rPr>
                      <w:rFonts w:hint="eastAsia"/>
                      <w:color w:val="000000" w:themeColor="text1"/>
                      <w:szCs w:val="21"/>
                    </w:rPr>
                    <w:t>项目</w:t>
                  </w:r>
                </w:p>
              </w:tc>
              <w:tc>
                <w:tcPr>
                  <w:tcW w:w="1908" w:type="pct"/>
                  <w:vAlign w:val="center"/>
                </w:tcPr>
                <w:p w14:paraId="6D5DA810" w14:textId="462B5E80" w:rsidR="007C137D" w:rsidRPr="00696AFC" w:rsidRDefault="00990E2A" w:rsidP="007C137D">
                  <w:pPr>
                    <w:autoSpaceDE w:val="0"/>
                    <w:autoSpaceDN w:val="0"/>
                    <w:adjustRightInd w:val="0"/>
                    <w:jc w:val="center"/>
                    <w:rPr>
                      <w:color w:val="000000" w:themeColor="text1"/>
                      <w:kern w:val="0"/>
                      <w:szCs w:val="21"/>
                      <w:lang w:val="zh-CN"/>
                    </w:rPr>
                  </w:pPr>
                  <w:r w:rsidRPr="00696AFC">
                    <w:rPr>
                      <w:rFonts w:hint="eastAsia"/>
                      <w:color w:val="000000" w:themeColor="text1"/>
                      <w:szCs w:val="21"/>
                    </w:rPr>
                    <w:t>年产</w:t>
                  </w:r>
                  <w:r w:rsidRPr="00696AFC">
                    <w:rPr>
                      <w:color w:val="000000" w:themeColor="text1"/>
                      <w:szCs w:val="21"/>
                    </w:rPr>
                    <w:t>15</w:t>
                  </w:r>
                  <w:r w:rsidRPr="00696AFC">
                    <w:rPr>
                      <w:rFonts w:hint="eastAsia"/>
                      <w:color w:val="000000" w:themeColor="text1"/>
                      <w:szCs w:val="21"/>
                    </w:rPr>
                    <w:t>万件工程机械销轴、套配件</w:t>
                  </w:r>
                  <w:r w:rsidR="007C137D" w:rsidRPr="00696AFC">
                    <w:rPr>
                      <w:rFonts w:hint="eastAsia"/>
                      <w:color w:val="000000" w:themeColor="text1"/>
                      <w:szCs w:val="21"/>
                    </w:rPr>
                    <w:t>项目</w:t>
                  </w:r>
                </w:p>
              </w:tc>
              <w:tc>
                <w:tcPr>
                  <w:tcW w:w="563" w:type="pct"/>
                  <w:vAlign w:val="center"/>
                </w:tcPr>
                <w:p w14:paraId="3D05695F"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相符</w:t>
                  </w:r>
                </w:p>
              </w:tc>
            </w:tr>
            <w:tr w:rsidR="007C137D" w:rsidRPr="00696AFC" w14:paraId="5C31BFF7" w14:textId="77777777" w:rsidTr="003C2910">
              <w:trPr>
                <w:trHeight w:val="127"/>
              </w:trPr>
              <w:tc>
                <w:tcPr>
                  <w:tcW w:w="629" w:type="pct"/>
                  <w:vAlign w:val="center"/>
                </w:tcPr>
                <w:p w14:paraId="35421CAA"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厂址</w:t>
                  </w:r>
                </w:p>
              </w:tc>
              <w:tc>
                <w:tcPr>
                  <w:tcW w:w="1900" w:type="pct"/>
                  <w:vAlign w:val="center"/>
                </w:tcPr>
                <w:p w14:paraId="44527EFF" w14:textId="499C1127" w:rsidR="007C137D" w:rsidRPr="00696AFC" w:rsidRDefault="00CA20C2" w:rsidP="004E514E">
                  <w:pPr>
                    <w:adjustRightInd w:val="0"/>
                    <w:snapToGrid w:val="0"/>
                    <w:rPr>
                      <w:color w:val="000000" w:themeColor="text1"/>
                      <w:szCs w:val="21"/>
                    </w:rPr>
                  </w:pPr>
                  <w:r w:rsidRPr="00696AFC">
                    <w:rPr>
                      <w:rFonts w:hint="eastAsia"/>
                      <w:color w:val="000000" w:themeColor="text1"/>
                      <w:szCs w:val="21"/>
                    </w:rPr>
                    <w:t>焦作市中站区西部工业集聚区内，东临焦晋高速，西临龙光影视，南临人民路，北临新月铁路</w:t>
                  </w:r>
                </w:p>
              </w:tc>
              <w:tc>
                <w:tcPr>
                  <w:tcW w:w="1908" w:type="pct"/>
                  <w:vAlign w:val="center"/>
                </w:tcPr>
                <w:p w14:paraId="2BDEE34A" w14:textId="4B24AEB1" w:rsidR="007C137D" w:rsidRPr="00696AFC" w:rsidRDefault="00CA20C2" w:rsidP="004E514E">
                  <w:pPr>
                    <w:adjustRightInd w:val="0"/>
                    <w:snapToGrid w:val="0"/>
                    <w:rPr>
                      <w:color w:val="000000" w:themeColor="text1"/>
                      <w:szCs w:val="21"/>
                    </w:rPr>
                  </w:pPr>
                  <w:r w:rsidRPr="00696AFC">
                    <w:rPr>
                      <w:rFonts w:hint="eastAsia"/>
                      <w:color w:val="000000" w:themeColor="text1"/>
                      <w:szCs w:val="21"/>
                    </w:rPr>
                    <w:t>焦作市中站区西部工业集聚区内，东临焦晋高速，西临龙光影视，南临人民路，北临新月铁路</w:t>
                  </w:r>
                </w:p>
              </w:tc>
              <w:tc>
                <w:tcPr>
                  <w:tcW w:w="563" w:type="pct"/>
                  <w:vAlign w:val="center"/>
                </w:tcPr>
                <w:p w14:paraId="20C261E1" w14:textId="77777777" w:rsidR="007C137D" w:rsidRPr="00696AFC" w:rsidRDefault="007C137D" w:rsidP="007C137D">
                  <w:pPr>
                    <w:jc w:val="center"/>
                    <w:rPr>
                      <w:color w:val="000000" w:themeColor="text1"/>
                      <w:szCs w:val="21"/>
                    </w:rPr>
                  </w:pPr>
                  <w:r w:rsidRPr="00696AFC">
                    <w:rPr>
                      <w:rFonts w:hint="eastAsia"/>
                      <w:color w:val="000000" w:themeColor="text1"/>
                      <w:kern w:val="0"/>
                      <w:szCs w:val="21"/>
                      <w:lang w:val="zh-CN"/>
                    </w:rPr>
                    <w:t>相符</w:t>
                  </w:r>
                </w:p>
              </w:tc>
            </w:tr>
            <w:tr w:rsidR="007C137D" w:rsidRPr="00696AFC" w14:paraId="7E6CD80C" w14:textId="77777777" w:rsidTr="003C2910">
              <w:trPr>
                <w:trHeight w:val="332"/>
              </w:trPr>
              <w:tc>
                <w:tcPr>
                  <w:tcW w:w="629" w:type="pct"/>
                  <w:vAlign w:val="center"/>
                </w:tcPr>
                <w:p w14:paraId="7B9E4EA7"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投资</w:t>
                  </w:r>
                </w:p>
              </w:tc>
              <w:tc>
                <w:tcPr>
                  <w:tcW w:w="1900" w:type="pct"/>
                  <w:vAlign w:val="center"/>
                </w:tcPr>
                <w:p w14:paraId="033C5A67" w14:textId="62F13DC7" w:rsidR="007C137D" w:rsidRPr="00696AFC" w:rsidRDefault="00860A23" w:rsidP="007C137D">
                  <w:pPr>
                    <w:autoSpaceDE w:val="0"/>
                    <w:autoSpaceDN w:val="0"/>
                    <w:adjustRightInd w:val="0"/>
                    <w:jc w:val="center"/>
                    <w:rPr>
                      <w:color w:val="000000" w:themeColor="text1"/>
                      <w:kern w:val="0"/>
                      <w:szCs w:val="21"/>
                      <w:lang w:val="zh-CN"/>
                    </w:rPr>
                  </w:pPr>
                  <w:r w:rsidRPr="00696AFC">
                    <w:rPr>
                      <w:color w:val="000000" w:themeColor="text1"/>
                      <w:kern w:val="0"/>
                      <w:szCs w:val="21"/>
                      <w:lang w:val="zh-CN"/>
                    </w:rPr>
                    <w:t>15000</w:t>
                  </w:r>
                  <w:r w:rsidRPr="00696AFC">
                    <w:rPr>
                      <w:rFonts w:hint="eastAsia"/>
                      <w:color w:val="000000" w:themeColor="text1"/>
                      <w:kern w:val="0"/>
                      <w:szCs w:val="21"/>
                      <w:lang w:val="zh-CN"/>
                    </w:rPr>
                    <w:t>万</w:t>
                  </w:r>
                  <w:r w:rsidR="007C137D" w:rsidRPr="00696AFC">
                    <w:rPr>
                      <w:rFonts w:hint="eastAsia"/>
                      <w:color w:val="000000" w:themeColor="text1"/>
                      <w:kern w:val="0"/>
                      <w:szCs w:val="21"/>
                      <w:lang w:val="zh-CN"/>
                    </w:rPr>
                    <w:t>元</w:t>
                  </w:r>
                </w:p>
              </w:tc>
              <w:tc>
                <w:tcPr>
                  <w:tcW w:w="1908" w:type="pct"/>
                  <w:vAlign w:val="center"/>
                </w:tcPr>
                <w:p w14:paraId="3D64CD1A" w14:textId="1CE53B82" w:rsidR="007C137D" w:rsidRPr="00696AFC" w:rsidRDefault="00860A23" w:rsidP="007C137D">
                  <w:pPr>
                    <w:autoSpaceDE w:val="0"/>
                    <w:autoSpaceDN w:val="0"/>
                    <w:adjustRightInd w:val="0"/>
                    <w:jc w:val="center"/>
                    <w:rPr>
                      <w:color w:val="000000" w:themeColor="text1"/>
                      <w:kern w:val="0"/>
                      <w:szCs w:val="21"/>
                      <w:lang w:val="zh-CN"/>
                    </w:rPr>
                  </w:pPr>
                  <w:r w:rsidRPr="00696AFC">
                    <w:rPr>
                      <w:color w:val="000000" w:themeColor="text1"/>
                      <w:kern w:val="0"/>
                      <w:szCs w:val="21"/>
                      <w:lang w:val="zh-CN"/>
                    </w:rPr>
                    <w:t>15000</w:t>
                  </w:r>
                  <w:r w:rsidRPr="00696AFC">
                    <w:rPr>
                      <w:rFonts w:hint="eastAsia"/>
                      <w:color w:val="000000" w:themeColor="text1"/>
                      <w:kern w:val="0"/>
                      <w:szCs w:val="21"/>
                      <w:lang w:val="zh-CN"/>
                    </w:rPr>
                    <w:t>万</w:t>
                  </w:r>
                  <w:r w:rsidR="007C137D" w:rsidRPr="00696AFC">
                    <w:rPr>
                      <w:rFonts w:hint="eastAsia"/>
                      <w:color w:val="000000" w:themeColor="text1"/>
                      <w:kern w:val="0"/>
                      <w:szCs w:val="21"/>
                      <w:lang w:val="zh-CN"/>
                    </w:rPr>
                    <w:t>元</w:t>
                  </w:r>
                </w:p>
              </w:tc>
              <w:tc>
                <w:tcPr>
                  <w:tcW w:w="563" w:type="pct"/>
                  <w:vAlign w:val="center"/>
                </w:tcPr>
                <w:p w14:paraId="5F1D3450" w14:textId="77777777" w:rsidR="007C137D" w:rsidRPr="00696AFC" w:rsidRDefault="007C137D" w:rsidP="007C137D">
                  <w:pPr>
                    <w:jc w:val="center"/>
                    <w:rPr>
                      <w:color w:val="000000" w:themeColor="text1"/>
                      <w:szCs w:val="21"/>
                    </w:rPr>
                  </w:pPr>
                  <w:r w:rsidRPr="00696AFC">
                    <w:rPr>
                      <w:rFonts w:hint="eastAsia"/>
                      <w:color w:val="000000" w:themeColor="text1"/>
                      <w:kern w:val="0"/>
                      <w:szCs w:val="21"/>
                      <w:lang w:val="zh-CN"/>
                    </w:rPr>
                    <w:t>相符</w:t>
                  </w:r>
                </w:p>
              </w:tc>
            </w:tr>
            <w:tr w:rsidR="007C137D" w:rsidRPr="00696AFC" w14:paraId="337CADF9" w14:textId="77777777" w:rsidTr="003C2910">
              <w:trPr>
                <w:trHeight w:val="285"/>
              </w:trPr>
              <w:tc>
                <w:tcPr>
                  <w:tcW w:w="629" w:type="pct"/>
                  <w:vAlign w:val="center"/>
                </w:tcPr>
                <w:p w14:paraId="1778CC43" w14:textId="77777777" w:rsidR="007C137D" w:rsidRPr="00196D9C" w:rsidRDefault="007C137D" w:rsidP="007C137D">
                  <w:pPr>
                    <w:autoSpaceDE w:val="0"/>
                    <w:autoSpaceDN w:val="0"/>
                    <w:adjustRightInd w:val="0"/>
                    <w:jc w:val="center"/>
                    <w:rPr>
                      <w:color w:val="FF0000"/>
                      <w:kern w:val="0"/>
                      <w:szCs w:val="21"/>
                      <w:lang w:val="zh-CN"/>
                    </w:rPr>
                  </w:pPr>
                  <w:r w:rsidRPr="004E514E">
                    <w:rPr>
                      <w:rFonts w:hint="eastAsia"/>
                      <w:color w:val="000000" w:themeColor="text1"/>
                      <w:kern w:val="0"/>
                      <w:szCs w:val="21"/>
                      <w:lang w:val="zh-CN"/>
                    </w:rPr>
                    <w:t>建设内容</w:t>
                  </w:r>
                </w:p>
              </w:tc>
              <w:tc>
                <w:tcPr>
                  <w:tcW w:w="1900" w:type="pct"/>
                  <w:vAlign w:val="center"/>
                </w:tcPr>
                <w:p w14:paraId="1040D16D" w14:textId="312979F3" w:rsidR="007C137D" w:rsidRPr="00C007EE" w:rsidRDefault="004E514E" w:rsidP="004E514E">
                  <w:pPr>
                    <w:autoSpaceDE w:val="0"/>
                    <w:autoSpaceDN w:val="0"/>
                    <w:adjustRightInd w:val="0"/>
                    <w:rPr>
                      <w:color w:val="000000" w:themeColor="text1"/>
                      <w:kern w:val="0"/>
                      <w:szCs w:val="21"/>
                      <w:lang w:val="zh-CN"/>
                    </w:rPr>
                  </w:pPr>
                  <w:r w:rsidRPr="00C007EE">
                    <w:rPr>
                      <w:rFonts w:hint="eastAsia"/>
                      <w:color w:val="000000" w:themeColor="text1"/>
                      <w:kern w:val="0"/>
                      <w:szCs w:val="21"/>
                      <w:lang w:val="zh-CN"/>
                    </w:rPr>
                    <w:t>两座仓库</w:t>
                  </w:r>
                  <w:r w:rsidRPr="00C007EE">
                    <w:rPr>
                      <w:color w:val="000000" w:themeColor="text1"/>
                      <w:kern w:val="0"/>
                      <w:szCs w:val="21"/>
                      <w:lang w:val="zh-CN"/>
                    </w:rPr>
                    <w:t>，两座车间</w:t>
                  </w:r>
                  <w:r w:rsidRPr="00C007EE">
                    <w:rPr>
                      <w:rFonts w:hint="eastAsia"/>
                      <w:color w:val="000000" w:themeColor="text1"/>
                      <w:kern w:val="0"/>
                      <w:szCs w:val="21"/>
                      <w:lang w:val="zh-CN"/>
                    </w:rPr>
                    <w:t>，</w:t>
                  </w:r>
                  <w:r w:rsidRPr="00C007EE">
                    <w:rPr>
                      <w:color w:val="000000" w:themeColor="text1"/>
                      <w:kern w:val="0"/>
                      <w:szCs w:val="21"/>
                      <w:lang w:val="zh-CN"/>
                    </w:rPr>
                    <w:t>一座办公楼，</w:t>
                  </w:r>
                  <w:r w:rsidRPr="00C007EE">
                    <w:rPr>
                      <w:rFonts w:hint="eastAsia"/>
                      <w:color w:val="000000" w:themeColor="text1"/>
                      <w:kern w:val="0"/>
                      <w:szCs w:val="21"/>
                      <w:lang w:val="zh-CN"/>
                    </w:rPr>
                    <w:t>建筑面积</w:t>
                  </w:r>
                  <w:r w:rsidR="00C007EE" w:rsidRPr="00C007EE">
                    <w:rPr>
                      <w:rFonts w:hint="eastAsia"/>
                      <w:color w:val="000000" w:themeColor="text1"/>
                      <w:kern w:val="0"/>
                      <w:szCs w:val="21"/>
                      <w:lang w:val="zh-CN"/>
                    </w:rPr>
                    <w:t>约</w:t>
                  </w:r>
                  <w:r w:rsidR="00C007EE" w:rsidRPr="00C007EE">
                    <w:rPr>
                      <w:rFonts w:hint="eastAsia"/>
                      <w:color w:val="000000" w:themeColor="text1"/>
                      <w:kern w:val="0"/>
                      <w:szCs w:val="21"/>
                      <w:lang w:val="zh-CN"/>
                    </w:rPr>
                    <w:t>7000</w:t>
                  </w:r>
                  <w:r w:rsidR="00C007EE" w:rsidRPr="00C007EE">
                    <w:rPr>
                      <w:rFonts w:hint="eastAsia"/>
                      <w:color w:val="000000" w:themeColor="text1"/>
                      <w:kern w:val="0"/>
                      <w:szCs w:val="21"/>
                      <w:lang w:val="zh-CN"/>
                    </w:rPr>
                    <w:t>平方米</w:t>
                  </w:r>
                </w:p>
              </w:tc>
              <w:tc>
                <w:tcPr>
                  <w:tcW w:w="1908" w:type="pct"/>
                  <w:vAlign w:val="center"/>
                </w:tcPr>
                <w:p w14:paraId="21AF0716" w14:textId="71B5FA9A" w:rsidR="007C137D" w:rsidRPr="00C007EE" w:rsidRDefault="00C007EE" w:rsidP="004E514E">
                  <w:pPr>
                    <w:autoSpaceDE w:val="0"/>
                    <w:autoSpaceDN w:val="0"/>
                    <w:adjustRightInd w:val="0"/>
                    <w:rPr>
                      <w:color w:val="000000" w:themeColor="text1"/>
                      <w:kern w:val="0"/>
                      <w:szCs w:val="21"/>
                      <w:lang w:val="zh-CN"/>
                    </w:rPr>
                  </w:pPr>
                  <w:r w:rsidRPr="00C007EE">
                    <w:rPr>
                      <w:rFonts w:hint="eastAsia"/>
                      <w:color w:val="000000" w:themeColor="text1"/>
                      <w:kern w:val="0"/>
                      <w:szCs w:val="21"/>
                      <w:lang w:val="zh-CN"/>
                    </w:rPr>
                    <w:t>两座仓库</w:t>
                  </w:r>
                  <w:r w:rsidRPr="00C007EE">
                    <w:rPr>
                      <w:color w:val="000000" w:themeColor="text1"/>
                      <w:kern w:val="0"/>
                      <w:szCs w:val="21"/>
                      <w:lang w:val="zh-CN"/>
                    </w:rPr>
                    <w:t>，两座车间</w:t>
                  </w:r>
                  <w:r w:rsidRPr="00C007EE">
                    <w:rPr>
                      <w:rFonts w:hint="eastAsia"/>
                      <w:color w:val="000000" w:themeColor="text1"/>
                      <w:kern w:val="0"/>
                      <w:szCs w:val="21"/>
                      <w:lang w:val="zh-CN"/>
                    </w:rPr>
                    <w:t>，</w:t>
                  </w:r>
                  <w:r w:rsidRPr="00C007EE">
                    <w:rPr>
                      <w:color w:val="000000" w:themeColor="text1"/>
                      <w:kern w:val="0"/>
                      <w:szCs w:val="21"/>
                      <w:lang w:val="zh-CN"/>
                    </w:rPr>
                    <w:t>一座办公楼，</w:t>
                  </w:r>
                  <w:r w:rsidRPr="00C007EE">
                    <w:rPr>
                      <w:rFonts w:hint="eastAsia"/>
                      <w:color w:val="000000" w:themeColor="text1"/>
                      <w:kern w:val="0"/>
                      <w:szCs w:val="21"/>
                      <w:lang w:val="zh-CN"/>
                    </w:rPr>
                    <w:t>建筑面积约</w:t>
                  </w:r>
                  <w:r w:rsidRPr="00C007EE">
                    <w:rPr>
                      <w:rFonts w:hint="eastAsia"/>
                      <w:color w:val="000000" w:themeColor="text1"/>
                      <w:kern w:val="0"/>
                      <w:szCs w:val="21"/>
                      <w:lang w:val="zh-CN"/>
                    </w:rPr>
                    <w:t>7000</w:t>
                  </w:r>
                  <w:r w:rsidRPr="00C007EE">
                    <w:rPr>
                      <w:rFonts w:hint="eastAsia"/>
                      <w:color w:val="000000" w:themeColor="text1"/>
                      <w:kern w:val="0"/>
                      <w:szCs w:val="21"/>
                      <w:lang w:val="zh-CN"/>
                    </w:rPr>
                    <w:t>平方米</w:t>
                  </w:r>
                </w:p>
              </w:tc>
              <w:tc>
                <w:tcPr>
                  <w:tcW w:w="563" w:type="pct"/>
                  <w:vAlign w:val="center"/>
                </w:tcPr>
                <w:p w14:paraId="52AF8B37" w14:textId="77777777" w:rsidR="007C137D" w:rsidRPr="00196D9C" w:rsidRDefault="007C137D" w:rsidP="007C137D">
                  <w:pPr>
                    <w:jc w:val="center"/>
                    <w:rPr>
                      <w:color w:val="FF0000"/>
                      <w:szCs w:val="21"/>
                    </w:rPr>
                  </w:pPr>
                  <w:r w:rsidRPr="00C007EE">
                    <w:rPr>
                      <w:rFonts w:hint="eastAsia"/>
                      <w:color w:val="000000" w:themeColor="text1"/>
                      <w:kern w:val="0"/>
                      <w:szCs w:val="21"/>
                      <w:lang w:val="zh-CN"/>
                    </w:rPr>
                    <w:t>相符</w:t>
                  </w:r>
                </w:p>
              </w:tc>
            </w:tr>
            <w:tr w:rsidR="007C137D" w:rsidRPr="00696AFC" w14:paraId="3EA36F61" w14:textId="77777777" w:rsidTr="003C2910">
              <w:trPr>
                <w:trHeight w:val="285"/>
              </w:trPr>
              <w:tc>
                <w:tcPr>
                  <w:tcW w:w="629" w:type="pct"/>
                  <w:vAlign w:val="center"/>
                </w:tcPr>
                <w:p w14:paraId="512B0000"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工艺技术</w:t>
                  </w:r>
                </w:p>
              </w:tc>
              <w:tc>
                <w:tcPr>
                  <w:tcW w:w="1900" w:type="pct"/>
                  <w:vAlign w:val="center"/>
                </w:tcPr>
                <w:p w14:paraId="79ABD1F8" w14:textId="7600C288" w:rsidR="007C137D" w:rsidRPr="00696AFC" w:rsidRDefault="001664A0"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外购原料</w:t>
                  </w:r>
                  <w:r w:rsidR="007C137D" w:rsidRPr="00696AFC">
                    <w:rPr>
                      <w:color w:val="000000" w:themeColor="text1"/>
                      <w:kern w:val="0"/>
                      <w:szCs w:val="21"/>
                      <w:lang w:val="zh-CN"/>
                    </w:rPr>
                    <w:t>-</w:t>
                  </w:r>
                  <w:r w:rsidRPr="00696AFC">
                    <w:rPr>
                      <w:rFonts w:hint="eastAsia"/>
                      <w:color w:val="000000" w:themeColor="text1"/>
                      <w:kern w:val="0"/>
                      <w:szCs w:val="21"/>
                      <w:lang w:val="zh-CN"/>
                    </w:rPr>
                    <w:t>切割</w:t>
                  </w:r>
                  <w:r w:rsidR="007C137D" w:rsidRPr="00696AFC">
                    <w:rPr>
                      <w:color w:val="000000" w:themeColor="text1"/>
                      <w:kern w:val="0"/>
                      <w:szCs w:val="21"/>
                      <w:lang w:val="zh-CN"/>
                    </w:rPr>
                    <w:t>-</w:t>
                  </w:r>
                  <w:r w:rsidR="007C137D" w:rsidRPr="00696AFC">
                    <w:rPr>
                      <w:rFonts w:hint="eastAsia"/>
                      <w:color w:val="000000" w:themeColor="text1"/>
                      <w:kern w:val="0"/>
                      <w:szCs w:val="21"/>
                      <w:lang w:val="zh-CN"/>
                    </w:rPr>
                    <w:t>钻孔</w:t>
                  </w:r>
                  <w:r w:rsidR="007C137D" w:rsidRPr="00696AFC">
                    <w:rPr>
                      <w:color w:val="000000" w:themeColor="text1"/>
                      <w:kern w:val="0"/>
                      <w:szCs w:val="21"/>
                      <w:lang w:val="zh-CN"/>
                    </w:rPr>
                    <w:t>-</w:t>
                  </w:r>
                  <w:r w:rsidRPr="00696AFC">
                    <w:rPr>
                      <w:rFonts w:hint="eastAsia"/>
                      <w:color w:val="000000" w:themeColor="text1"/>
                      <w:kern w:val="0"/>
                      <w:szCs w:val="21"/>
                      <w:lang w:val="zh-CN"/>
                    </w:rPr>
                    <w:t>车床</w:t>
                  </w:r>
                  <w:r w:rsidR="007C137D" w:rsidRPr="00696AFC">
                    <w:rPr>
                      <w:color w:val="000000" w:themeColor="text1"/>
                      <w:kern w:val="0"/>
                      <w:szCs w:val="21"/>
                      <w:lang w:val="zh-CN"/>
                    </w:rPr>
                    <w:t>-</w:t>
                  </w:r>
                  <w:r w:rsidRPr="00696AFC">
                    <w:rPr>
                      <w:rFonts w:hint="eastAsia"/>
                      <w:color w:val="000000" w:themeColor="text1"/>
                      <w:kern w:val="0"/>
                      <w:szCs w:val="21"/>
                      <w:lang w:val="zh-CN"/>
                    </w:rPr>
                    <w:t>焊接</w:t>
                  </w:r>
                  <w:r w:rsidRPr="00696AFC">
                    <w:rPr>
                      <w:color w:val="000000" w:themeColor="text1"/>
                      <w:kern w:val="0"/>
                      <w:szCs w:val="21"/>
                      <w:lang w:val="zh-CN"/>
                    </w:rPr>
                    <w:t>-</w:t>
                  </w:r>
                  <w:r w:rsidRPr="00696AFC">
                    <w:rPr>
                      <w:rFonts w:hint="eastAsia"/>
                      <w:color w:val="000000" w:themeColor="text1"/>
                      <w:kern w:val="0"/>
                      <w:szCs w:val="21"/>
                      <w:lang w:val="zh-CN"/>
                    </w:rPr>
                    <w:t>打磨</w:t>
                  </w:r>
                  <w:r w:rsidRPr="00696AFC">
                    <w:rPr>
                      <w:color w:val="000000" w:themeColor="text1"/>
                      <w:kern w:val="0"/>
                      <w:szCs w:val="21"/>
                      <w:lang w:val="zh-CN"/>
                    </w:rPr>
                    <w:t>-</w:t>
                  </w:r>
                  <w:r w:rsidRPr="00696AFC">
                    <w:rPr>
                      <w:rFonts w:hint="eastAsia"/>
                      <w:color w:val="000000" w:themeColor="text1"/>
                      <w:kern w:val="0"/>
                      <w:szCs w:val="21"/>
                      <w:lang w:val="zh-CN"/>
                    </w:rPr>
                    <w:t>检测入库</w:t>
                  </w:r>
                </w:p>
              </w:tc>
              <w:tc>
                <w:tcPr>
                  <w:tcW w:w="1908" w:type="pct"/>
                  <w:vAlign w:val="center"/>
                </w:tcPr>
                <w:p w14:paraId="4FA30C5B" w14:textId="2F16F019" w:rsidR="007C137D" w:rsidRPr="00696AFC" w:rsidRDefault="001664A0"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外购原料</w:t>
                  </w:r>
                  <w:r w:rsidRPr="00696AFC">
                    <w:rPr>
                      <w:color w:val="000000" w:themeColor="text1"/>
                      <w:kern w:val="0"/>
                      <w:szCs w:val="21"/>
                      <w:lang w:val="zh-CN"/>
                    </w:rPr>
                    <w:t>-</w:t>
                  </w:r>
                  <w:r w:rsidRPr="00696AFC">
                    <w:rPr>
                      <w:rFonts w:hint="eastAsia"/>
                      <w:color w:val="000000" w:themeColor="text1"/>
                      <w:kern w:val="0"/>
                      <w:szCs w:val="21"/>
                      <w:lang w:val="zh-CN"/>
                    </w:rPr>
                    <w:t>切割</w:t>
                  </w:r>
                  <w:r w:rsidRPr="00696AFC">
                    <w:rPr>
                      <w:color w:val="000000" w:themeColor="text1"/>
                      <w:kern w:val="0"/>
                      <w:szCs w:val="21"/>
                      <w:lang w:val="zh-CN"/>
                    </w:rPr>
                    <w:t>-</w:t>
                  </w:r>
                  <w:r w:rsidRPr="00696AFC">
                    <w:rPr>
                      <w:rFonts w:hint="eastAsia"/>
                      <w:color w:val="000000" w:themeColor="text1"/>
                      <w:kern w:val="0"/>
                      <w:szCs w:val="21"/>
                      <w:lang w:val="zh-CN"/>
                    </w:rPr>
                    <w:t>钻孔</w:t>
                  </w:r>
                  <w:r w:rsidRPr="00696AFC">
                    <w:rPr>
                      <w:color w:val="000000" w:themeColor="text1"/>
                      <w:kern w:val="0"/>
                      <w:szCs w:val="21"/>
                      <w:lang w:val="zh-CN"/>
                    </w:rPr>
                    <w:t>-</w:t>
                  </w:r>
                  <w:r w:rsidRPr="00696AFC">
                    <w:rPr>
                      <w:rFonts w:hint="eastAsia"/>
                      <w:color w:val="000000" w:themeColor="text1"/>
                      <w:kern w:val="0"/>
                      <w:szCs w:val="21"/>
                      <w:lang w:val="zh-CN"/>
                    </w:rPr>
                    <w:t>车床</w:t>
                  </w:r>
                  <w:r w:rsidRPr="00696AFC">
                    <w:rPr>
                      <w:color w:val="000000" w:themeColor="text1"/>
                      <w:kern w:val="0"/>
                      <w:szCs w:val="21"/>
                      <w:lang w:val="zh-CN"/>
                    </w:rPr>
                    <w:t>-</w:t>
                  </w:r>
                  <w:r w:rsidRPr="00696AFC">
                    <w:rPr>
                      <w:rFonts w:hint="eastAsia"/>
                      <w:color w:val="000000" w:themeColor="text1"/>
                      <w:kern w:val="0"/>
                      <w:szCs w:val="21"/>
                      <w:lang w:val="zh-CN"/>
                    </w:rPr>
                    <w:t>焊接</w:t>
                  </w:r>
                  <w:r w:rsidRPr="00696AFC">
                    <w:rPr>
                      <w:color w:val="000000" w:themeColor="text1"/>
                      <w:kern w:val="0"/>
                      <w:szCs w:val="21"/>
                      <w:lang w:val="zh-CN"/>
                    </w:rPr>
                    <w:t>-</w:t>
                  </w:r>
                  <w:r w:rsidRPr="00696AFC">
                    <w:rPr>
                      <w:rFonts w:hint="eastAsia"/>
                      <w:color w:val="000000" w:themeColor="text1"/>
                      <w:kern w:val="0"/>
                      <w:szCs w:val="21"/>
                      <w:lang w:val="zh-CN"/>
                    </w:rPr>
                    <w:t>打磨</w:t>
                  </w:r>
                  <w:r w:rsidRPr="00696AFC">
                    <w:rPr>
                      <w:color w:val="000000" w:themeColor="text1"/>
                      <w:kern w:val="0"/>
                      <w:szCs w:val="21"/>
                      <w:lang w:val="zh-CN"/>
                    </w:rPr>
                    <w:t>-</w:t>
                  </w:r>
                  <w:r w:rsidRPr="00696AFC">
                    <w:rPr>
                      <w:rFonts w:hint="eastAsia"/>
                      <w:color w:val="000000" w:themeColor="text1"/>
                      <w:kern w:val="0"/>
                      <w:szCs w:val="21"/>
                      <w:lang w:val="zh-CN"/>
                    </w:rPr>
                    <w:t>检测入库</w:t>
                  </w:r>
                </w:p>
              </w:tc>
              <w:tc>
                <w:tcPr>
                  <w:tcW w:w="563" w:type="pct"/>
                  <w:vAlign w:val="center"/>
                </w:tcPr>
                <w:p w14:paraId="3D1DE33D" w14:textId="77777777" w:rsidR="007C137D" w:rsidRPr="00696AFC" w:rsidRDefault="007C137D" w:rsidP="007C137D">
                  <w:pPr>
                    <w:jc w:val="center"/>
                    <w:rPr>
                      <w:color w:val="000000" w:themeColor="text1"/>
                      <w:kern w:val="0"/>
                      <w:szCs w:val="21"/>
                      <w:lang w:val="zh-CN"/>
                    </w:rPr>
                  </w:pPr>
                  <w:r w:rsidRPr="00696AFC">
                    <w:rPr>
                      <w:rFonts w:hint="eastAsia"/>
                      <w:color w:val="000000" w:themeColor="text1"/>
                      <w:kern w:val="0"/>
                      <w:szCs w:val="21"/>
                      <w:lang w:val="zh-CN"/>
                    </w:rPr>
                    <w:t>相符</w:t>
                  </w:r>
                </w:p>
              </w:tc>
            </w:tr>
            <w:tr w:rsidR="007C137D" w:rsidRPr="00696AFC" w14:paraId="34A5AC06" w14:textId="77777777" w:rsidTr="003C2910">
              <w:trPr>
                <w:trHeight w:val="285"/>
              </w:trPr>
              <w:tc>
                <w:tcPr>
                  <w:tcW w:w="629" w:type="pct"/>
                  <w:vAlign w:val="center"/>
                </w:tcPr>
                <w:p w14:paraId="1EF4BC60" w14:textId="77777777" w:rsidR="007C137D" w:rsidRPr="00696AFC" w:rsidRDefault="007C137D" w:rsidP="007C137D">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主要设备</w:t>
                  </w:r>
                </w:p>
              </w:tc>
              <w:tc>
                <w:tcPr>
                  <w:tcW w:w="1900" w:type="pct"/>
                  <w:vAlign w:val="center"/>
                </w:tcPr>
                <w:p w14:paraId="2DEB6413" w14:textId="41726090" w:rsidR="007C137D" w:rsidRPr="00696AFC" w:rsidRDefault="00C007EE" w:rsidP="007C137D">
                  <w:pPr>
                    <w:autoSpaceDE w:val="0"/>
                    <w:autoSpaceDN w:val="0"/>
                    <w:adjustRightInd w:val="0"/>
                    <w:jc w:val="center"/>
                    <w:rPr>
                      <w:color w:val="000000" w:themeColor="text1"/>
                      <w:kern w:val="0"/>
                      <w:szCs w:val="21"/>
                      <w:lang w:val="zh-CN"/>
                    </w:rPr>
                  </w:pPr>
                  <w:r w:rsidRPr="00C007EE">
                    <w:rPr>
                      <w:rFonts w:hint="eastAsia"/>
                      <w:color w:val="000000" w:themeColor="text1"/>
                      <w:kern w:val="0"/>
                      <w:szCs w:val="21"/>
                    </w:rPr>
                    <w:t>航吊、</w:t>
                  </w:r>
                  <w:r w:rsidRPr="00C007EE">
                    <w:rPr>
                      <w:color w:val="000000" w:themeColor="text1"/>
                      <w:kern w:val="0"/>
                      <w:szCs w:val="21"/>
                    </w:rPr>
                    <w:t>板材切割机、车床、</w:t>
                  </w:r>
                  <w:r w:rsidRPr="00C007EE">
                    <w:rPr>
                      <w:rFonts w:hint="eastAsia"/>
                      <w:color w:val="000000" w:themeColor="text1"/>
                      <w:kern w:val="0"/>
                      <w:szCs w:val="21"/>
                    </w:rPr>
                    <w:t>数控机床</w:t>
                  </w:r>
                  <w:r w:rsidRPr="00C007EE">
                    <w:rPr>
                      <w:color w:val="000000" w:themeColor="text1"/>
                      <w:kern w:val="0"/>
                      <w:szCs w:val="21"/>
                    </w:rPr>
                    <w:t>、</w:t>
                  </w:r>
                  <w:r w:rsidRPr="00C007EE">
                    <w:rPr>
                      <w:rFonts w:hint="eastAsia"/>
                      <w:color w:val="000000" w:themeColor="text1"/>
                      <w:kern w:val="0"/>
                      <w:szCs w:val="21"/>
                    </w:rPr>
                    <w:t>钻床</w:t>
                  </w:r>
                  <w:r w:rsidRPr="00C007EE">
                    <w:rPr>
                      <w:color w:val="000000" w:themeColor="text1"/>
                      <w:kern w:val="0"/>
                      <w:szCs w:val="21"/>
                    </w:rPr>
                    <w:t>、交流弧焊机、直流弧焊机等</w:t>
                  </w:r>
                </w:p>
              </w:tc>
              <w:tc>
                <w:tcPr>
                  <w:tcW w:w="1908" w:type="pct"/>
                  <w:vAlign w:val="center"/>
                </w:tcPr>
                <w:p w14:paraId="3A6B0565" w14:textId="2562027E" w:rsidR="007C137D" w:rsidRPr="00696AFC" w:rsidRDefault="00C007EE" w:rsidP="007C137D">
                  <w:pPr>
                    <w:autoSpaceDE w:val="0"/>
                    <w:autoSpaceDN w:val="0"/>
                    <w:adjustRightInd w:val="0"/>
                    <w:jc w:val="center"/>
                    <w:rPr>
                      <w:color w:val="000000" w:themeColor="text1"/>
                      <w:kern w:val="0"/>
                      <w:szCs w:val="21"/>
                      <w:lang w:val="zh-CN"/>
                    </w:rPr>
                  </w:pPr>
                  <w:r w:rsidRPr="00C007EE">
                    <w:rPr>
                      <w:rFonts w:hint="eastAsia"/>
                      <w:color w:val="000000" w:themeColor="text1"/>
                      <w:kern w:val="0"/>
                      <w:szCs w:val="21"/>
                    </w:rPr>
                    <w:t>航吊、</w:t>
                  </w:r>
                  <w:r w:rsidRPr="00C007EE">
                    <w:rPr>
                      <w:color w:val="000000" w:themeColor="text1"/>
                      <w:kern w:val="0"/>
                      <w:szCs w:val="21"/>
                    </w:rPr>
                    <w:t>板材切割机、车床、</w:t>
                  </w:r>
                  <w:r w:rsidRPr="00C007EE">
                    <w:rPr>
                      <w:rFonts w:hint="eastAsia"/>
                      <w:color w:val="000000" w:themeColor="text1"/>
                      <w:kern w:val="0"/>
                      <w:szCs w:val="21"/>
                    </w:rPr>
                    <w:t>数控机床</w:t>
                  </w:r>
                  <w:r w:rsidRPr="00C007EE">
                    <w:rPr>
                      <w:color w:val="000000" w:themeColor="text1"/>
                      <w:kern w:val="0"/>
                      <w:szCs w:val="21"/>
                    </w:rPr>
                    <w:t>、</w:t>
                  </w:r>
                  <w:r w:rsidRPr="00C007EE">
                    <w:rPr>
                      <w:rFonts w:hint="eastAsia"/>
                      <w:color w:val="000000" w:themeColor="text1"/>
                      <w:kern w:val="0"/>
                      <w:szCs w:val="21"/>
                    </w:rPr>
                    <w:t>钻床</w:t>
                  </w:r>
                  <w:r w:rsidRPr="00C007EE">
                    <w:rPr>
                      <w:color w:val="000000" w:themeColor="text1"/>
                      <w:kern w:val="0"/>
                      <w:szCs w:val="21"/>
                    </w:rPr>
                    <w:t>、交流弧焊机、直流弧焊机等</w:t>
                  </w:r>
                </w:p>
              </w:tc>
              <w:tc>
                <w:tcPr>
                  <w:tcW w:w="563" w:type="pct"/>
                  <w:vAlign w:val="center"/>
                </w:tcPr>
                <w:p w14:paraId="36BABB06" w14:textId="77777777" w:rsidR="007C137D" w:rsidRPr="00696AFC" w:rsidRDefault="007C137D" w:rsidP="007C137D">
                  <w:pPr>
                    <w:jc w:val="center"/>
                    <w:rPr>
                      <w:color w:val="000000" w:themeColor="text1"/>
                      <w:kern w:val="0"/>
                      <w:szCs w:val="21"/>
                      <w:lang w:val="zh-CN"/>
                    </w:rPr>
                  </w:pPr>
                  <w:r w:rsidRPr="00696AFC">
                    <w:rPr>
                      <w:rFonts w:hint="eastAsia"/>
                      <w:color w:val="000000" w:themeColor="text1"/>
                      <w:kern w:val="0"/>
                      <w:szCs w:val="21"/>
                      <w:lang w:val="zh-CN"/>
                    </w:rPr>
                    <w:t>相符</w:t>
                  </w:r>
                </w:p>
              </w:tc>
            </w:tr>
          </w:tbl>
          <w:p w14:paraId="52C529A9" w14:textId="77777777" w:rsidR="00345070" w:rsidRPr="00696AFC" w:rsidRDefault="00A92979">
            <w:pPr>
              <w:adjustRightInd w:val="0"/>
              <w:snapToGrid w:val="0"/>
              <w:spacing w:beforeLines="50" w:before="156" w:line="360" w:lineRule="auto"/>
              <w:rPr>
                <w:color w:val="000000" w:themeColor="text1"/>
                <w:spacing w:val="-3"/>
                <w:sz w:val="24"/>
                <w:szCs w:val="22"/>
              </w:rPr>
            </w:pPr>
            <w:r w:rsidRPr="00696AFC">
              <w:rPr>
                <w:rFonts w:hint="eastAsia"/>
                <w:color w:val="000000" w:themeColor="text1"/>
                <w:spacing w:val="-3"/>
                <w:sz w:val="24"/>
                <w:szCs w:val="22"/>
              </w:rPr>
              <w:t>三、相关规划相符性分析</w:t>
            </w:r>
          </w:p>
          <w:p w14:paraId="70DC1D2C" w14:textId="77777777" w:rsidR="00345070" w:rsidRPr="00696AFC" w:rsidRDefault="00A92979">
            <w:pPr>
              <w:adjustRightInd w:val="0"/>
              <w:snapToGrid w:val="0"/>
              <w:spacing w:line="360" w:lineRule="auto"/>
              <w:ind w:firstLineChars="200" w:firstLine="480"/>
              <w:rPr>
                <w:color w:val="000000" w:themeColor="text1"/>
                <w:sz w:val="24"/>
              </w:rPr>
            </w:pPr>
            <w:r w:rsidRPr="00696AFC">
              <w:rPr>
                <w:rFonts w:hint="eastAsia"/>
                <w:color w:val="000000" w:themeColor="text1"/>
                <w:sz w:val="24"/>
              </w:rPr>
              <w:t>项目所在厂址区域环境分析：</w:t>
            </w:r>
          </w:p>
          <w:p w14:paraId="47580696" w14:textId="7C947721" w:rsidR="00345070" w:rsidRPr="00696AFC" w:rsidRDefault="00A92979">
            <w:pPr>
              <w:adjustRightInd w:val="0"/>
              <w:snapToGrid w:val="0"/>
              <w:spacing w:line="360" w:lineRule="auto"/>
              <w:ind w:firstLineChars="200" w:firstLine="480"/>
              <w:rPr>
                <w:color w:val="000000" w:themeColor="text1"/>
                <w:sz w:val="24"/>
              </w:rPr>
            </w:pPr>
            <w:r w:rsidRPr="00696AFC">
              <w:rPr>
                <w:color w:val="000000" w:themeColor="text1"/>
                <w:sz w:val="24"/>
              </w:rPr>
              <w:t>1</w:t>
            </w:r>
            <w:r w:rsidRPr="00696AFC">
              <w:rPr>
                <w:rFonts w:hint="eastAsia"/>
                <w:color w:val="000000" w:themeColor="text1"/>
                <w:sz w:val="24"/>
              </w:rPr>
              <w:t>、项目位于</w:t>
            </w:r>
            <w:r w:rsidR="001664A0" w:rsidRPr="00696AFC">
              <w:rPr>
                <w:rFonts w:hint="eastAsia"/>
                <w:color w:val="000000" w:themeColor="text1"/>
                <w:sz w:val="24"/>
              </w:rPr>
              <w:t>焦作市中站区西部工业集聚区内，东临焦晋高速，西临龙光影视，南临人民路，北临新月铁路</w:t>
            </w:r>
            <w:r w:rsidRPr="00696AFC">
              <w:rPr>
                <w:rFonts w:hint="eastAsia"/>
                <w:color w:val="000000" w:themeColor="text1"/>
                <w:sz w:val="24"/>
              </w:rPr>
              <w:t>，项目</w:t>
            </w:r>
            <w:r w:rsidR="005B18DC" w:rsidRPr="00696AFC">
              <w:rPr>
                <w:rFonts w:hint="eastAsia"/>
                <w:color w:val="000000" w:themeColor="text1"/>
                <w:sz w:val="24"/>
              </w:rPr>
              <w:t>所在区域</w:t>
            </w:r>
            <w:r w:rsidR="00BF6A9F" w:rsidRPr="00696AFC">
              <w:rPr>
                <w:rFonts w:hint="eastAsia"/>
                <w:color w:val="000000" w:themeColor="text1"/>
                <w:sz w:val="24"/>
              </w:rPr>
              <w:t>属于焦作西部产业集聚区范围内，焦作西部产业集聚区管理委员会</w:t>
            </w:r>
            <w:r w:rsidR="005B18DC" w:rsidRPr="00696AFC">
              <w:rPr>
                <w:rFonts w:hint="eastAsia"/>
                <w:color w:val="000000" w:themeColor="text1"/>
                <w:sz w:val="24"/>
              </w:rPr>
              <w:t>同意该项目入驻</w:t>
            </w:r>
            <w:r w:rsidR="005B18DC" w:rsidRPr="00696AFC">
              <w:rPr>
                <w:color w:val="000000" w:themeColor="text1"/>
                <w:sz w:val="24"/>
              </w:rPr>
              <w:t>(</w:t>
            </w:r>
            <w:r w:rsidRPr="00696AFC">
              <w:rPr>
                <w:rFonts w:hint="eastAsia"/>
                <w:color w:val="000000" w:themeColor="text1"/>
                <w:sz w:val="24"/>
              </w:rPr>
              <w:t>见附件</w:t>
            </w:r>
            <w:r w:rsidRPr="00696AFC">
              <w:rPr>
                <w:color w:val="000000" w:themeColor="text1"/>
                <w:sz w:val="24"/>
              </w:rPr>
              <w:t>3</w:t>
            </w:r>
            <w:r w:rsidR="005B18DC" w:rsidRPr="00696AFC">
              <w:rPr>
                <w:color w:val="000000" w:themeColor="text1"/>
                <w:sz w:val="24"/>
              </w:rPr>
              <w:t>)</w:t>
            </w:r>
            <w:r w:rsidRPr="00696AFC">
              <w:rPr>
                <w:rFonts w:hint="eastAsia"/>
                <w:color w:val="000000" w:themeColor="text1"/>
                <w:sz w:val="24"/>
              </w:rPr>
              <w:t>；</w:t>
            </w:r>
          </w:p>
          <w:p w14:paraId="17018E06" w14:textId="35BEAA0B" w:rsidR="00345070" w:rsidRPr="00696AFC" w:rsidRDefault="00A92979">
            <w:pPr>
              <w:adjustRightInd w:val="0"/>
              <w:snapToGrid w:val="0"/>
              <w:spacing w:line="360" w:lineRule="auto"/>
              <w:ind w:firstLineChars="200" w:firstLine="480"/>
              <w:rPr>
                <w:color w:val="000000" w:themeColor="text1"/>
                <w:sz w:val="24"/>
              </w:rPr>
            </w:pPr>
            <w:r w:rsidRPr="00696AFC">
              <w:rPr>
                <w:color w:val="000000" w:themeColor="text1"/>
                <w:sz w:val="24"/>
              </w:rPr>
              <w:t>2</w:t>
            </w:r>
            <w:r w:rsidRPr="00696AFC">
              <w:rPr>
                <w:rFonts w:hint="eastAsia"/>
                <w:color w:val="000000" w:themeColor="text1"/>
                <w:sz w:val="24"/>
              </w:rPr>
              <w:t>、项目选址距离</w:t>
            </w:r>
            <w:r w:rsidR="00252410" w:rsidRPr="00696AFC">
              <w:rPr>
                <w:rFonts w:hint="eastAsia"/>
                <w:color w:val="000000" w:themeColor="text1"/>
                <w:sz w:val="24"/>
              </w:rPr>
              <w:t>焦作市</w:t>
            </w:r>
            <w:r w:rsidRPr="00696AFC">
              <w:rPr>
                <w:rFonts w:hint="eastAsia"/>
                <w:color w:val="000000" w:themeColor="text1"/>
                <w:sz w:val="24"/>
              </w:rPr>
              <w:t>城市集中饮用水源保护区（</w:t>
            </w:r>
            <w:r w:rsidR="00252410" w:rsidRPr="00696AFC">
              <w:rPr>
                <w:rFonts w:hint="eastAsia"/>
                <w:color w:val="000000" w:themeColor="text1"/>
                <w:sz w:val="24"/>
              </w:rPr>
              <w:t>李封地下水井群</w:t>
            </w:r>
            <w:r w:rsidRPr="00696AFC">
              <w:rPr>
                <w:rFonts w:hint="eastAsia"/>
                <w:color w:val="000000" w:themeColor="text1"/>
                <w:sz w:val="24"/>
              </w:rPr>
              <w:t>）</w:t>
            </w:r>
            <w:r w:rsidR="00D45507" w:rsidRPr="00696AFC">
              <w:rPr>
                <w:color w:val="000000" w:themeColor="text1"/>
                <w:sz w:val="24"/>
              </w:rPr>
              <w:t>4.3</w:t>
            </w:r>
            <w:r w:rsidRPr="00696AFC">
              <w:rPr>
                <w:color w:val="000000" w:themeColor="text1"/>
                <w:sz w:val="24"/>
              </w:rPr>
              <w:t>km</w:t>
            </w:r>
            <w:r w:rsidRPr="00696AFC">
              <w:rPr>
                <w:rFonts w:hint="eastAsia"/>
                <w:color w:val="000000" w:themeColor="text1"/>
                <w:sz w:val="24"/>
              </w:rPr>
              <w:t>，不在</w:t>
            </w:r>
            <w:r w:rsidR="00252410" w:rsidRPr="00696AFC">
              <w:rPr>
                <w:rFonts w:hint="eastAsia"/>
                <w:color w:val="000000" w:themeColor="text1"/>
                <w:sz w:val="24"/>
              </w:rPr>
              <w:t>焦作市</w:t>
            </w:r>
            <w:r w:rsidRPr="00696AFC">
              <w:rPr>
                <w:rFonts w:hint="eastAsia"/>
                <w:color w:val="000000" w:themeColor="text1"/>
                <w:sz w:val="24"/>
              </w:rPr>
              <w:t>城市集中饮用水源地保护区范围内（一级保护区：取水井外包线以外</w:t>
            </w:r>
            <w:r w:rsidRPr="00696AFC">
              <w:rPr>
                <w:color w:val="000000" w:themeColor="text1"/>
                <w:sz w:val="24"/>
              </w:rPr>
              <w:t>200</w:t>
            </w:r>
            <w:r w:rsidRPr="00696AFC">
              <w:rPr>
                <w:rFonts w:hint="eastAsia"/>
                <w:color w:val="000000" w:themeColor="text1"/>
                <w:sz w:val="24"/>
              </w:rPr>
              <w:t>米的区域；二级保护区：一级保护区外</w:t>
            </w:r>
            <w:r w:rsidRPr="00696AFC">
              <w:rPr>
                <w:color w:val="000000" w:themeColor="text1"/>
                <w:sz w:val="24"/>
              </w:rPr>
              <w:t>800</w:t>
            </w:r>
            <w:r w:rsidRPr="00696AFC">
              <w:rPr>
                <w:rFonts w:hint="eastAsia"/>
                <w:color w:val="000000" w:themeColor="text1"/>
                <w:sz w:val="24"/>
              </w:rPr>
              <w:t>米的区域）；</w:t>
            </w:r>
          </w:p>
          <w:p w14:paraId="31B23461" w14:textId="51AF65FA" w:rsidR="00252410" w:rsidRPr="00696AFC" w:rsidRDefault="00A92979" w:rsidP="00252410">
            <w:pPr>
              <w:adjustRightInd w:val="0"/>
              <w:snapToGrid w:val="0"/>
              <w:spacing w:line="360" w:lineRule="auto"/>
              <w:ind w:firstLineChars="200" w:firstLine="480"/>
              <w:rPr>
                <w:color w:val="000000" w:themeColor="text1"/>
                <w:sz w:val="24"/>
              </w:rPr>
            </w:pPr>
            <w:r w:rsidRPr="00696AFC">
              <w:rPr>
                <w:color w:val="000000" w:themeColor="text1"/>
                <w:sz w:val="24"/>
              </w:rPr>
              <w:lastRenderedPageBreak/>
              <w:t>3</w:t>
            </w:r>
            <w:r w:rsidRPr="00696AFC">
              <w:rPr>
                <w:rFonts w:hint="eastAsia"/>
                <w:color w:val="000000" w:themeColor="text1"/>
                <w:sz w:val="24"/>
              </w:rPr>
              <w:t>、</w:t>
            </w:r>
            <w:r w:rsidR="00252410" w:rsidRPr="00696AFC">
              <w:rPr>
                <w:rFonts w:hint="eastAsia"/>
                <w:color w:val="000000" w:themeColor="text1"/>
                <w:sz w:val="24"/>
              </w:rPr>
              <w:t>项目选址距离南水北调总干渠</w:t>
            </w:r>
            <w:r w:rsidR="00D45507" w:rsidRPr="00696AFC">
              <w:rPr>
                <w:color w:val="000000" w:themeColor="text1"/>
                <w:sz w:val="24"/>
              </w:rPr>
              <w:t>3.8</w:t>
            </w:r>
            <w:r w:rsidR="00252410" w:rsidRPr="00696AFC">
              <w:rPr>
                <w:color w:val="000000" w:themeColor="text1"/>
                <w:sz w:val="24"/>
              </w:rPr>
              <w:t>km</w:t>
            </w:r>
            <w:r w:rsidR="00252410" w:rsidRPr="00696AFC">
              <w:rPr>
                <w:rFonts w:hint="eastAsia"/>
                <w:color w:val="000000" w:themeColor="text1"/>
                <w:sz w:val="24"/>
              </w:rPr>
              <w:t>左右，不在南水北调总干渠保护区范围内。</w:t>
            </w:r>
          </w:p>
          <w:p w14:paraId="24871F9A" w14:textId="67411883" w:rsidR="00F25DF7" w:rsidRPr="00696AFC" w:rsidRDefault="00F25DF7" w:rsidP="00252410">
            <w:pPr>
              <w:adjustRightInd w:val="0"/>
              <w:snapToGrid w:val="0"/>
              <w:spacing w:line="360" w:lineRule="auto"/>
              <w:ind w:firstLineChars="200" w:firstLine="480"/>
              <w:rPr>
                <w:color w:val="000000" w:themeColor="text1"/>
                <w:sz w:val="24"/>
              </w:rPr>
            </w:pPr>
            <w:r w:rsidRPr="00696AFC">
              <w:rPr>
                <w:color w:val="000000" w:themeColor="text1"/>
                <w:sz w:val="24"/>
              </w:rPr>
              <w:t>4</w:t>
            </w:r>
            <w:r w:rsidRPr="00696AFC">
              <w:rPr>
                <w:rFonts w:hint="eastAsia"/>
                <w:color w:val="000000" w:themeColor="text1"/>
                <w:sz w:val="24"/>
              </w:rPr>
              <w:t>、本项目厂界北侧为太焦线铁路，根据《铁路安全管理条例》（国务院令第</w:t>
            </w:r>
            <w:r w:rsidRPr="00696AFC">
              <w:rPr>
                <w:color w:val="000000" w:themeColor="text1"/>
                <w:sz w:val="24"/>
              </w:rPr>
              <w:t>639</w:t>
            </w:r>
            <w:r w:rsidRPr="00696AFC">
              <w:rPr>
                <w:rFonts w:hint="eastAsia"/>
                <w:color w:val="000000" w:themeColor="text1"/>
                <w:sz w:val="24"/>
              </w:rPr>
              <w:t>号）第二十七条规定：铁路线路两侧应当设立铁路线路安全保护区。铁路线路安全保护区的范围，从铁路线路路堤坡脚、路堑坡顶或者铁路桥梁（含铁路、道路两用桥，下同）外侧起向外的距离分别为：</w:t>
            </w:r>
            <w:r w:rsidRPr="00696AFC">
              <w:rPr>
                <w:rFonts w:ascii="宋体" w:hAnsi="宋体" w:cs="宋体" w:hint="eastAsia"/>
                <w:color w:val="000000" w:themeColor="text1"/>
                <w:sz w:val="24"/>
              </w:rPr>
              <w:t>①</w:t>
            </w:r>
            <w:r w:rsidRPr="00696AFC">
              <w:rPr>
                <w:rFonts w:hint="eastAsia"/>
                <w:color w:val="000000" w:themeColor="text1"/>
                <w:sz w:val="24"/>
              </w:rPr>
              <w:t>城市市区高速铁路为</w:t>
            </w:r>
            <w:r w:rsidRPr="00696AFC">
              <w:rPr>
                <w:color w:val="000000" w:themeColor="text1"/>
                <w:sz w:val="24"/>
              </w:rPr>
              <w:t>10</w:t>
            </w:r>
            <w:r w:rsidRPr="00696AFC">
              <w:rPr>
                <w:rFonts w:hint="eastAsia"/>
                <w:color w:val="000000" w:themeColor="text1"/>
                <w:sz w:val="24"/>
              </w:rPr>
              <w:t>米，其他铁路为</w:t>
            </w:r>
            <w:r w:rsidRPr="00696AFC">
              <w:rPr>
                <w:color w:val="000000" w:themeColor="text1"/>
                <w:sz w:val="24"/>
              </w:rPr>
              <w:t>8</w:t>
            </w:r>
            <w:r w:rsidRPr="00696AFC">
              <w:rPr>
                <w:rFonts w:hint="eastAsia"/>
                <w:color w:val="000000" w:themeColor="text1"/>
                <w:sz w:val="24"/>
              </w:rPr>
              <w:t>米；</w:t>
            </w:r>
            <w:r w:rsidRPr="00696AFC">
              <w:rPr>
                <w:rFonts w:ascii="宋体" w:hAnsi="宋体" w:cs="宋体" w:hint="eastAsia"/>
                <w:color w:val="000000" w:themeColor="text1"/>
                <w:sz w:val="24"/>
              </w:rPr>
              <w:t>②</w:t>
            </w:r>
            <w:r w:rsidRPr="00696AFC">
              <w:rPr>
                <w:rFonts w:hint="eastAsia"/>
                <w:color w:val="000000" w:themeColor="text1"/>
                <w:sz w:val="24"/>
              </w:rPr>
              <w:t>城市郊区居民居住区高速铁路为</w:t>
            </w:r>
            <w:r w:rsidRPr="00696AFC">
              <w:rPr>
                <w:color w:val="000000" w:themeColor="text1"/>
                <w:sz w:val="24"/>
              </w:rPr>
              <w:t>12</w:t>
            </w:r>
            <w:r w:rsidRPr="00696AFC">
              <w:rPr>
                <w:rFonts w:hint="eastAsia"/>
                <w:color w:val="000000" w:themeColor="text1"/>
                <w:sz w:val="24"/>
              </w:rPr>
              <w:t>米，其他铁路为</w:t>
            </w:r>
            <w:r w:rsidRPr="00696AFC">
              <w:rPr>
                <w:color w:val="000000" w:themeColor="text1"/>
                <w:sz w:val="24"/>
              </w:rPr>
              <w:t>10</w:t>
            </w:r>
            <w:r w:rsidRPr="00696AFC">
              <w:rPr>
                <w:rFonts w:hint="eastAsia"/>
                <w:color w:val="000000" w:themeColor="text1"/>
                <w:sz w:val="24"/>
              </w:rPr>
              <w:t>米；</w:t>
            </w:r>
            <w:r w:rsidRPr="00696AFC">
              <w:rPr>
                <w:rFonts w:ascii="宋体" w:hAnsi="宋体" w:cs="宋体" w:hint="eastAsia"/>
                <w:color w:val="000000" w:themeColor="text1"/>
                <w:sz w:val="24"/>
              </w:rPr>
              <w:t>③</w:t>
            </w:r>
            <w:r w:rsidRPr="00696AFC">
              <w:rPr>
                <w:rFonts w:hint="eastAsia"/>
                <w:color w:val="000000" w:themeColor="text1"/>
                <w:sz w:val="24"/>
              </w:rPr>
              <w:t>村镇居民居住区高速铁路为</w:t>
            </w:r>
            <w:r w:rsidRPr="00696AFC">
              <w:rPr>
                <w:color w:val="000000" w:themeColor="text1"/>
                <w:sz w:val="24"/>
              </w:rPr>
              <w:t>15</w:t>
            </w:r>
            <w:r w:rsidRPr="00696AFC">
              <w:rPr>
                <w:rFonts w:hint="eastAsia"/>
                <w:color w:val="000000" w:themeColor="text1"/>
                <w:sz w:val="24"/>
              </w:rPr>
              <w:t>米，其他铁路为</w:t>
            </w:r>
            <w:r w:rsidRPr="00696AFC">
              <w:rPr>
                <w:color w:val="000000" w:themeColor="text1"/>
                <w:sz w:val="24"/>
              </w:rPr>
              <w:t>12</w:t>
            </w:r>
            <w:r w:rsidRPr="00696AFC">
              <w:rPr>
                <w:rFonts w:hint="eastAsia"/>
                <w:color w:val="000000" w:themeColor="text1"/>
                <w:sz w:val="24"/>
              </w:rPr>
              <w:t>米；</w:t>
            </w:r>
            <w:r w:rsidRPr="00696AFC">
              <w:rPr>
                <w:rFonts w:ascii="宋体" w:hAnsi="宋体" w:cs="宋体" w:hint="eastAsia"/>
                <w:color w:val="000000" w:themeColor="text1"/>
                <w:sz w:val="24"/>
              </w:rPr>
              <w:t>④</w:t>
            </w:r>
            <w:r w:rsidRPr="00696AFC">
              <w:rPr>
                <w:rFonts w:hint="eastAsia"/>
                <w:color w:val="000000" w:themeColor="text1"/>
                <w:sz w:val="24"/>
              </w:rPr>
              <w:t>其他地区高速铁路为</w:t>
            </w:r>
            <w:r w:rsidRPr="00696AFC">
              <w:rPr>
                <w:color w:val="000000" w:themeColor="text1"/>
                <w:sz w:val="24"/>
              </w:rPr>
              <w:t>20</w:t>
            </w:r>
            <w:r w:rsidRPr="00696AFC">
              <w:rPr>
                <w:rFonts w:hint="eastAsia"/>
                <w:color w:val="000000" w:themeColor="text1"/>
                <w:sz w:val="24"/>
              </w:rPr>
              <w:t>米，其他铁路为</w:t>
            </w:r>
            <w:r w:rsidRPr="00696AFC">
              <w:rPr>
                <w:color w:val="000000" w:themeColor="text1"/>
                <w:sz w:val="24"/>
              </w:rPr>
              <w:t>15</w:t>
            </w:r>
            <w:r w:rsidRPr="00696AFC">
              <w:rPr>
                <w:rFonts w:hint="eastAsia"/>
                <w:color w:val="000000" w:themeColor="text1"/>
                <w:sz w:val="24"/>
              </w:rPr>
              <w:t>米。本项目所在区域为其他地区，太焦线为其他铁路，安全距离为</w:t>
            </w:r>
            <w:r w:rsidRPr="00696AFC">
              <w:rPr>
                <w:color w:val="000000" w:themeColor="text1"/>
                <w:sz w:val="24"/>
              </w:rPr>
              <w:t>15</w:t>
            </w:r>
            <w:r w:rsidRPr="00696AFC">
              <w:rPr>
                <w:rFonts w:hint="eastAsia"/>
                <w:color w:val="000000" w:themeColor="text1"/>
                <w:sz w:val="24"/>
              </w:rPr>
              <w:t>米，本项目北厂界距离太焦线距离为</w:t>
            </w:r>
            <w:r w:rsidR="006378C2" w:rsidRPr="00696AFC">
              <w:rPr>
                <w:color w:val="000000" w:themeColor="text1"/>
                <w:sz w:val="24"/>
              </w:rPr>
              <w:t>24.3</w:t>
            </w:r>
            <w:r w:rsidRPr="00696AFC">
              <w:rPr>
                <w:color w:val="000000" w:themeColor="text1"/>
                <w:sz w:val="24"/>
              </w:rPr>
              <w:t>m</w:t>
            </w:r>
            <w:r w:rsidRPr="00696AFC">
              <w:rPr>
                <w:rFonts w:hint="eastAsia"/>
                <w:color w:val="000000" w:themeColor="text1"/>
                <w:sz w:val="24"/>
              </w:rPr>
              <w:t>，符合《铁路安全管理条例》（国务院令第</w:t>
            </w:r>
            <w:r w:rsidRPr="00696AFC">
              <w:rPr>
                <w:color w:val="000000" w:themeColor="text1"/>
                <w:sz w:val="24"/>
              </w:rPr>
              <w:t>639</w:t>
            </w:r>
            <w:r w:rsidRPr="00696AFC">
              <w:rPr>
                <w:rFonts w:hint="eastAsia"/>
                <w:color w:val="000000" w:themeColor="text1"/>
                <w:sz w:val="24"/>
              </w:rPr>
              <w:t>号）第二十七条规定。</w:t>
            </w:r>
          </w:p>
          <w:p w14:paraId="47564F14" w14:textId="352B86AB" w:rsidR="006378C2" w:rsidRPr="00565437" w:rsidRDefault="006378C2" w:rsidP="00565437">
            <w:pPr>
              <w:adjustRightInd w:val="0"/>
              <w:snapToGrid w:val="0"/>
              <w:spacing w:line="360" w:lineRule="auto"/>
              <w:ind w:firstLineChars="200" w:firstLine="480"/>
              <w:rPr>
                <w:bCs/>
                <w:color w:val="000000" w:themeColor="text1"/>
              </w:rPr>
            </w:pPr>
            <w:r w:rsidRPr="00696AFC">
              <w:rPr>
                <w:color w:val="000000" w:themeColor="text1"/>
                <w:sz w:val="24"/>
              </w:rPr>
              <w:t>5</w:t>
            </w:r>
            <w:r w:rsidRPr="00696AFC">
              <w:rPr>
                <w:rFonts w:hint="eastAsia"/>
                <w:color w:val="000000" w:themeColor="text1"/>
                <w:sz w:val="24"/>
              </w:rPr>
              <w:t>、项目所在</w:t>
            </w:r>
            <w:r w:rsidR="00156B02" w:rsidRPr="00696AFC">
              <w:rPr>
                <w:rFonts w:hint="eastAsia"/>
                <w:bCs/>
                <w:color w:val="000000" w:themeColor="text1"/>
                <w:sz w:val="24"/>
              </w:rPr>
              <w:t>厂界</w:t>
            </w:r>
            <w:r w:rsidRPr="00696AFC">
              <w:rPr>
                <w:rFonts w:hint="eastAsia"/>
                <w:bCs/>
                <w:color w:val="000000" w:themeColor="text1"/>
                <w:sz w:val="24"/>
              </w:rPr>
              <w:t>东侧</w:t>
            </w:r>
            <w:r w:rsidR="002D2867" w:rsidRPr="00696AFC">
              <w:rPr>
                <w:rFonts w:hint="eastAsia"/>
                <w:bCs/>
                <w:color w:val="000000" w:themeColor="text1"/>
                <w:sz w:val="24"/>
              </w:rPr>
              <w:t>有</w:t>
            </w:r>
            <w:r w:rsidRPr="00696AFC">
              <w:rPr>
                <w:rFonts w:hint="eastAsia"/>
                <w:bCs/>
                <w:color w:val="000000" w:themeColor="text1"/>
                <w:sz w:val="24"/>
              </w:rPr>
              <w:t>高压线穿过（</w:t>
            </w:r>
            <w:r w:rsidRPr="00696AFC">
              <w:rPr>
                <w:bCs/>
                <w:color w:val="000000" w:themeColor="text1"/>
                <w:sz w:val="24"/>
              </w:rPr>
              <w:t>110kV</w:t>
            </w:r>
            <w:r w:rsidRPr="00696AFC">
              <w:rPr>
                <w:rFonts w:hint="eastAsia"/>
                <w:bCs/>
                <w:color w:val="000000" w:themeColor="text1"/>
                <w:sz w:val="24"/>
              </w:rPr>
              <w:t>），</w:t>
            </w:r>
            <w:r w:rsidR="002D2867" w:rsidRPr="00696AFC">
              <w:rPr>
                <w:rFonts w:hint="eastAsia"/>
                <w:bCs/>
                <w:color w:val="000000" w:themeColor="text1"/>
                <w:sz w:val="24"/>
              </w:rPr>
              <w:t>根据</w:t>
            </w:r>
            <w:r w:rsidRPr="00696AFC">
              <w:rPr>
                <w:rFonts w:hint="eastAsia"/>
                <w:bCs/>
                <w:color w:val="000000" w:themeColor="text1"/>
                <w:sz w:val="24"/>
              </w:rPr>
              <w:t>《电力设施保护条例实施细则》，第五条规定：</w:t>
            </w:r>
            <w:r w:rsidRPr="00696AFC">
              <w:rPr>
                <w:bCs/>
                <w:color w:val="000000" w:themeColor="text1"/>
                <w:sz w:val="24"/>
              </w:rPr>
              <w:t>“</w:t>
            </w:r>
            <w:r w:rsidRPr="00696AFC">
              <w:rPr>
                <w:rFonts w:hint="eastAsia"/>
                <w:bCs/>
                <w:color w:val="000000" w:themeColor="text1"/>
                <w:sz w:val="24"/>
              </w:rPr>
              <w:t>架空电力线路保护区，是为了保证已建架空电力线路的安全运行和保障人民生活的正常供电而必须设置的安全区域。在厂矿、城镇、集镇、村庄等人口密集地区，架空电力线路保护区为导线边线在最大计算风偏后的水平距离和风偏后距建筑物的水平安全距离之和所形成的两平行线内的区域。各级电压导线边线在计算导线最大风偏情况</w:t>
            </w:r>
            <w:r w:rsidRPr="00565437">
              <w:rPr>
                <w:rFonts w:asciiTheme="minorEastAsia" w:eastAsiaTheme="minorEastAsia" w:hAnsiTheme="minorEastAsia" w:hint="eastAsia"/>
                <w:bCs/>
                <w:color w:val="000000" w:themeColor="text1"/>
                <w:sz w:val="24"/>
              </w:rPr>
              <w:t>下，距建筑物的水平安全距离如下：</w:t>
            </w:r>
            <w:r w:rsidR="00565437" w:rsidRPr="00565437">
              <w:rPr>
                <w:rFonts w:asciiTheme="minorEastAsia" w:eastAsiaTheme="minorEastAsia" w:hAnsiTheme="minorEastAsia"/>
                <w:bCs/>
                <w:color w:val="000000" w:themeColor="text1"/>
                <w:sz w:val="24"/>
              </w:rPr>
              <w:t>架空电力线路保护区：导线边线向外侧水平延伸并垂直于地面所形成的两平行面内的区域，在一般地区各级电压导线的边线延伸距离如下：</w:t>
            </w:r>
            <w:r w:rsidR="00595EE0">
              <w:rPr>
                <w:rFonts w:asciiTheme="minorEastAsia" w:eastAsiaTheme="minorEastAsia" w:hAnsiTheme="minorEastAsia" w:hint="eastAsia"/>
                <w:bCs/>
                <w:color w:val="000000" w:themeColor="text1"/>
                <w:sz w:val="24"/>
              </w:rPr>
              <w:t>1-10</w:t>
            </w:r>
            <w:r w:rsidR="00565437" w:rsidRPr="00565437">
              <w:rPr>
                <w:rFonts w:asciiTheme="minorEastAsia" w:eastAsiaTheme="minorEastAsia" w:hAnsiTheme="minorEastAsia"/>
                <w:bCs/>
                <w:color w:val="000000" w:themeColor="text1"/>
                <w:sz w:val="24"/>
              </w:rPr>
              <w:t>千伏</w:t>
            </w:r>
            <w:r w:rsidR="00595EE0">
              <w:rPr>
                <w:rFonts w:asciiTheme="minorEastAsia" w:eastAsiaTheme="minorEastAsia" w:hAnsiTheme="minorEastAsia" w:hint="eastAsia"/>
                <w:bCs/>
                <w:color w:val="000000" w:themeColor="text1"/>
                <w:sz w:val="24"/>
              </w:rPr>
              <w:t>5</w:t>
            </w:r>
            <w:r w:rsidR="00565437" w:rsidRPr="00565437">
              <w:rPr>
                <w:rFonts w:asciiTheme="minorEastAsia" w:eastAsiaTheme="minorEastAsia" w:hAnsiTheme="minorEastAsia"/>
                <w:bCs/>
                <w:color w:val="000000" w:themeColor="text1"/>
                <w:sz w:val="24"/>
              </w:rPr>
              <w:t>米</w:t>
            </w:r>
            <w:r w:rsidR="00565437" w:rsidRPr="00565437">
              <w:rPr>
                <w:rFonts w:asciiTheme="minorEastAsia" w:eastAsiaTheme="minorEastAsia" w:hAnsiTheme="minorEastAsia" w:hint="eastAsia"/>
                <w:bCs/>
                <w:color w:val="000000" w:themeColor="text1"/>
                <w:sz w:val="24"/>
              </w:rPr>
              <w:t>、</w:t>
            </w:r>
            <w:r w:rsidR="00595EE0">
              <w:rPr>
                <w:rFonts w:asciiTheme="minorEastAsia" w:eastAsiaTheme="minorEastAsia" w:hAnsiTheme="minorEastAsia" w:hint="eastAsia"/>
                <w:bCs/>
                <w:color w:val="000000" w:themeColor="text1"/>
                <w:sz w:val="24"/>
              </w:rPr>
              <w:t>3</w:t>
            </w:r>
            <w:r w:rsidR="00595EE0">
              <w:rPr>
                <w:rFonts w:asciiTheme="minorEastAsia" w:eastAsiaTheme="minorEastAsia" w:hAnsiTheme="minorEastAsia"/>
                <w:bCs/>
                <w:color w:val="000000" w:themeColor="text1"/>
                <w:sz w:val="24"/>
              </w:rPr>
              <w:t>5-110</w:t>
            </w:r>
            <w:r w:rsidR="00565437" w:rsidRPr="00565437">
              <w:rPr>
                <w:rFonts w:asciiTheme="minorEastAsia" w:eastAsiaTheme="minorEastAsia" w:hAnsiTheme="minorEastAsia"/>
                <w:bCs/>
                <w:color w:val="000000" w:themeColor="text1"/>
                <w:sz w:val="24"/>
              </w:rPr>
              <w:t>千伏</w:t>
            </w:r>
            <w:r w:rsidR="00595EE0">
              <w:rPr>
                <w:rFonts w:asciiTheme="minorEastAsia" w:eastAsiaTheme="minorEastAsia" w:hAnsiTheme="minorEastAsia" w:hint="eastAsia"/>
                <w:bCs/>
                <w:color w:val="000000" w:themeColor="text1"/>
                <w:sz w:val="24"/>
              </w:rPr>
              <w:t>1</w:t>
            </w:r>
            <w:r w:rsidR="00595EE0">
              <w:rPr>
                <w:rFonts w:asciiTheme="minorEastAsia" w:eastAsiaTheme="minorEastAsia" w:hAnsiTheme="minorEastAsia"/>
                <w:bCs/>
                <w:color w:val="000000" w:themeColor="text1"/>
                <w:sz w:val="24"/>
              </w:rPr>
              <w:t>0</w:t>
            </w:r>
            <w:r w:rsidR="00565437" w:rsidRPr="00565437">
              <w:rPr>
                <w:rFonts w:asciiTheme="minorEastAsia" w:eastAsiaTheme="minorEastAsia" w:hAnsiTheme="minorEastAsia"/>
                <w:bCs/>
                <w:color w:val="000000" w:themeColor="text1"/>
                <w:sz w:val="24"/>
              </w:rPr>
              <w:t>米</w:t>
            </w:r>
            <w:r w:rsidR="00565437" w:rsidRPr="00565437">
              <w:rPr>
                <w:rFonts w:asciiTheme="minorEastAsia" w:eastAsiaTheme="minorEastAsia" w:hAnsiTheme="minorEastAsia" w:hint="eastAsia"/>
                <w:bCs/>
                <w:color w:val="000000" w:themeColor="text1"/>
                <w:sz w:val="24"/>
              </w:rPr>
              <w:t>、</w:t>
            </w:r>
            <w:r w:rsidR="00595EE0">
              <w:rPr>
                <w:rFonts w:asciiTheme="minorEastAsia" w:eastAsiaTheme="minorEastAsia" w:hAnsiTheme="minorEastAsia" w:hint="eastAsia"/>
                <w:bCs/>
                <w:color w:val="000000" w:themeColor="text1"/>
                <w:sz w:val="24"/>
              </w:rPr>
              <w:t>1</w:t>
            </w:r>
            <w:r w:rsidR="00595EE0">
              <w:rPr>
                <w:rFonts w:asciiTheme="minorEastAsia" w:eastAsiaTheme="minorEastAsia" w:hAnsiTheme="minorEastAsia"/>
                <w:bCs/>
                <w:color w:val="000000" w:themeColor="text1"/>
                <w:sz w:val="24"/>
              </w:rPr>
              <w:t>54-330</w:t>
            </w:r>
            <w:r w:rsidR="00565437" w:rsidRPr="00565437">
              <w:rPr>
                <w:rFonts w:asciiTheme="minorEastAsia" w:eastAsiaTheme="minorEastAsia" w:hAnsiTheme="minorEastAsia"/>
                <w:bCs/>
                <w:color w:val="000000" w:themeColor="text1"/>
                <w:sz w:val="24"/>
              </w:rPr>
              <w:t>千伏</w:t>
            </w:r>
            <w:r w:rsidR="00595EE0">
              <w:rPr>
                <w:rFonts w:asciiTheme="minorEastAsia" w:eastAsiaTheme="minorEastAsia" w:hAnsiTheme="minorEastAsia" w:hint="eastAsia"/>
                <w:bCs/>
                <w:color w:val="000000" w:themeColor="text1"/>
                <w:sz w:val="24"/>
              </w:rPr>
              <w:t>1</w:t>
            </w:r>
            <w:r w:rsidR="00595EE0">
              <w:rPr>
                <w:rFonts w:asciiTheme="minorEastAsia" w:eastAsiaTheme="minorEastAsia" w:hAnsiTheme="minorEastAsia"/>
                <w:bCs/>
                <w:color w:val="000000" w:themeColor="text1"/>
                <w:sz w:val="24"/>
              </w:rPr>
              <w:t>5</w:t>
            </w:r>
            <w:r w:rsidR="00565437" w:rsidRPr="00565437">
              <w:rPr>
                <w:rFonts w:asciiTheme="minorEastAsia" w:eastAsiaTheme="minorEastAsia" w:hAnsiTheme="minorEastAsia"/>
                <w:bCs/>
                <w:color w:val="000000" w:themeColor="text1"/>
                <w:sz w:val="24"/>
              </w:rPr>
              <w:t>米</w:t>
            </w:r>
            <w:r w:rsidR="00565437" w:rsidRPr="00565437">
              <w:rPr>
                <w:rFonts w:asciiTheme="minorEastAsia" w:eastAsiaTheme="minorEastAsia" w:hAnsiTheme="minorEastAsia" w:hint="eastAsia"/>
                <w:bCs/>
                <w:color w:val="000000" w:themeColor="text1"/>
                <w:sz w:val="24"/>
              </w:rPr>
              <w:t>、</w:t>
            </w:r>
            <w:r w:rsidR="00595EE0">
              <w:rPr>
                <w:rFonts w:asciiTheme="minorEastAsia" w:eastAsiaTheme="minorEastAsia" w:hAnsiTheme="minorEastAsia" w:hint="eastAsia"/>
                <w:bCs/>
                <w:color w:val="000000" w:themeColor="text1"/>
                <w:sz w:val="24"/>
              </w:rPr>
              <w:t>5</w:t>
            </w:r>
            <w:r w:rsidR="00595EE0">
              <w:rPr>
                <w:rFonts w:asciiTheme="minorEastAsia" w:eastAsiaTheme="minorEastAsia" w:hAnsiTheme="minorEastAsia"/>
                <w:bCs/>
                <w:color w:val="000000" w:themeColor="text1"/>
                <w:sz w:val="24"/>
              </w:rPr>
              <w:t>00</w:t>
            </w:r>
            <w:r w:rsidR="00565437" w:rsidRPr="00565437">
              <w:rPr>
                <w:rFonts w:asciiTheme="minorEastAsia" w:eastAsiaTheme="minorEastAsia" w:hAnsiTheme="minorEastAsia"/>
                <w:bCs/>
                <w:color w:val="000000" w:themeColor="text1"/>
                <w:sz w:val="24"/>
              </w:rPr>
              <w:t>千伏</w:t>
            </w:r>
            <w:r w:rsidR="00595EE0">
              <w:rPr>
                <w:rFonts w:asciiTheme="minorEastAsia" w:eastAsiaTheme="minorEastAsia" w:hAnsiTheme="minorEastAsia" w:hint="eastAsia"/>
                <w:bCs/>
                <w:color w:val="000000" w:themeColor="text1"/>
                <w:sz w:val="24"/>
              </w:rPr>
              <w:t>2</w:t>
            </w:r>
            <w:r w:rsidR="00595EE0">
              <w:rPr>
                <w:rFonts w:asciiTheme="minorEastAsia" w:eastAsiaTheme="minorEastAsia" w:hAnsiTheme="minorEastAsia"/>
                <w:bCs/>
                <w:color w:val="000000" w:themeColor="text1"/>
                <w:sz w:val="24"/>
              </w:rPr>
              <w:t>0</w:t>
            </w:r>
            <w:r w:rsidR="00565437" w:rsidRPr="00565437">
              <w:rPr>
                <w:rFonts w:asciiTheme="minorEastAsia" w:eastAsiaTheme="minorEastAsia" w:hAnsiTheme="minorEastAsia"/>
                <w:bCs/>
                <w:color w:val="000000" w:themeColor="text1"/>
                <w:sz w:val="24"/>
              </w:rPr>
              <w:t>米</w:t>
            </w:r>
            <w:r w:rsidRPr="00565437">
              <w:rPr>
                <w:rFonts w:asciiTheme="minorEastAsia" w:eastAsiaTheme="minorEastAsia" w:hAnsiTheme="minorEastAsia" w:hint="eastAsia"/>
                <w:bCs/>
                <w:color w:val="000000" w:themeColor="text1"/>
                <w:sz w:val="24"/>
              </w:rPr>
              <w:t>。</w:t>
            </w:r>
            <w:r w:rsidR="002D2867" w:rsidRPr="00565437">
              <w:rPr>
                <w:rFonts w:asciiTheme="minorEastAsia" w:eastAsiaTheme="minorEastAsia" w:hAnsiTheme="minorEastAsia" w:hint="eastAsia"/>
                <w:bCs/>
                <w:color w:val="000000" w:themeColor="text1"/>
                <w:sz w:val="24"/>
              </w:rPr>
              <w:t>本项目东厂界距离高压线距离为</w:t>
            </w:r>
            <w:r w:rsidR="002D2867" w:rsidRPr="00565437">
              <w:rPr>
                <w:rFonts w:asciiTheme="minorEastAsia" w:eastAsiaTheme="minorEastAsia" w:hAnsiTheme="minorEastAsia"/>
                <w:bCs/>
                <w:color w:val="000000" w:themeColor="text1"/>
                <w:sz w:val="24"/>
              </w:rPr>
              <w:t>10</w:t>
            </w:r>
            <w:r w:rsidR="00595EE0">
              <w:rPr>
                <w:rFonts w:asciiTheme="minorEastAsia" w:eastAsiaTheme="minorEastAsia" w:hAnsiTheme="minorEastAsia"/>
                <w:bCs/>
                <w:color w:val="000000" w:themeColor="text1"/>
                <w:sz w:val="24"/>
              </w:rPr>
              <w:t>.5</w:t>
            </w:r>
            <w:r w:rsidR="002D2867" w:rsidRPr="00565437">
              <w:rPr>
                <w:rFonts w:asciiTheme="minorEastAsia" w:eastAsiaTheme="minorEastAsia" w:hAnsiTheme="minorEastAsia"/>
                <w:bCs/>
                <w:color w:val="000000" w:themeColor="text1"/>
                <w:sz w:val="24"/>
              </w:rPr>
              <w:t>m</w:t>
            </w:r>
            <w:r w:rsidR="002D2867" w:rsidRPr="00565437">
              <w:rPr>
                <w:rFonts w:asciiTheme="minorEastAsia" w:eastAsiaTheme="minorEastAsia" w:hAnsiTheme="minorEastAsia" w:hint="eastAsia"/>
                <w:bCs/>
                <w:color w:val="000000" w:themeColor="text1"/>
                <w:sz w:val="24"/>
              </w:rPr>
              <w:t>，符合《电力设施保护条例实施细则》第五条规定。</w:t>
            </w:r>
          </w:p>
          <w:p w14:paraId="4EFF3138" w14:textId="3544652E" w:rsidR="002D2867" w:rsidRPr="00696AFC" w:rsidRDefault="002D2867" w:rsidP="002D2867">
            <w:pPr>
              <w:adjustRightInd w:val="0"/>
              <w:snapToGrid w:val="0"/>
              <w:spacing w:line="360" w:lineRule="auto"/>
              <w:ind w:firstLineChars="200" w:firstLine="480"/>
              <w:rPr>
                <w:color w:val="000000" w:themeColor="text1"/>
                <w:sz w:val="24"/>
              </w:rPr>
            </w:pPr>
            <w:r w:rsidRPr="00696AFC">
              <w:rPr>
                <w:color w:val="000000" w:themeColor="text1"/>
                <w:sz w:val="24"/>
              </w:rPr>
              <w:t>6</w:t>
            </w:r>
            <w:r w:rsidRPr="00696AFC">
              <w:rPr>
                <w:rFonts w:hint="eastAsia"/>
                <w:color w:val="000000" w:themeColor="text1"/>
                <w:sz w:val="24"/>
              </w:rPr>
              <w:t>、</w:t>
            </w:r>
            <w:r w:rsidR="00156B02" w:rsidRPr="00696AFC">
              <w:rPr>
                <w:rFonts w:hint="eastAsia"/>
                <w:color w:val="000000" w:themeColor="text1"/>
                <w:sz w:val="24"/>
              </w:rPr>
              <w:t>项目所在厂界东侧有晋新高速穿过，根据《公路安全保护条例》</w:t>
            </w:r>
            <w:r w:rsidR="007555EE" w:rsidRPr="00696AFC">
              <w:rPr>
                <w:rFonts w:hint="eastAsia"/>
                <w:color w:val="000000" w:themeColor="text1"/>
                <w:sz w:val="24"/>
              </w:rPr>
              <w:t>，</w:t>
            </w:r>
            <w:r w:rsidR="00156B02" w:rsidRPr="00696AFC">
              <w:rPr>
                <w:rFonts w:hint="eastAsia"/>
                <w:bCs/>
                <w:color w:val="000000" w:themeColor="text1"/>
                <w:sz w:val="24"/>
              </w:rPr>
              <w:t>第十一条</w:t>
            </w:r>
            <w:r w:rsidR="00156B02" w:rsidRPr="00696AFC">
              <w:rPr>
                <w:rFonts w:hint="eastAsia"/>
                <w:color w:val="000000" w:themeColor="text1"/>
                <w:sz w:val="24"/>
              </w:rPr>
              <w:t xml:space="preserve">　</w:t>
            </w:r>
            <w:r w:rsidR="007555EE" w:rsidRPr="00696AFC">
              <w:rPr>
                <w:rFonts w:hint="eastAsia"/>
                <w:color w:val="000000" w:themeColor="text1"/>
                <w:sz w:val="24"/>
              </w:rPr>
              <w:t>规定：</w:t>
            </w:r>
            <w:r w:rsidR="005A30B6" w:rsidRPr="00696AFC">
              <w:rPr>
                <w:rFonts w:hint="eastAsia"/>
                <w:color w:val="000000" w:themeColor="text1"/>
                <w:sz w:val="24"/>
              </w:rPr>
              <w:t>“</w:t>
            </w:r>
            <w:r w:rsidR="00156B02" w:rsidRPr="00696AFC">
              <w:rPr>
                <w:color w:val="000000" w:themeColor="text1"/>
                <w:sz w:val="24"/>
              </w:rPr>
              <w:t>县级以上地方人民政府应当根据保障公路运行安全和节约用地的原则以及公路发展的需要，组织交通运输、国土资源等部门划定公路建筑控制区的范围。公路建筑控制区的范围，从公路用地外缘起向外的距离标准为：</w:t>
            </w:r>
            <w:r w:rsidR="00F14067" w:rsidRPr="00696AFC">
              <w:rPr>
                <w:color w:val="000000" w:themeColor="text1"/>
                <w:sz w:val="24"/>
              </w:rPr>
              <w:t>1</w:t>
            </w:r>
            <w:r w:rsidR="00F14067" w:rsidRPr="00696AFC">
              <w:rPr>
                <w:rFonts w:hint="eastAsia"/>
                <w:color w:val="000000" w:themeColor="text1"/>
                <w:sz w:val="24"/>
              </w:rPr>
              <w:t>、</w:t>
            </w:r>
            <w:r w:rsidR="00156B02" w:rsidRPr="00696AFC">
              <w:rPr>
                <w:rFonts w:hint="eastAsia"/>
                <w:color w:val="000000" w:themeColor="text1"/>
                <w:sz w:val="24"/>
              </w:rPr>
              <w:t>国道不少于</w:t>
            </w:r>
            <w:r w:rsidR="00156B02" w:rsidRPr="00696AFC">
              <w:rPr>
                <w:color w:val="000000" w:themeColor="text1"/>
                <w:sz w:val="24"/>
              </w:rPr>
              <w:t>20</w:t>
            </w:r>
            <w:r w:rsidR="00156B02" w:rsidRPr="00696AFC">
              <w:rPr>
                <w:rFonts w:hint="eastAsia"/>
                <w:color w:val="000000" w:themeColor="text1"/>
                <w:sz w:val="24"/>
              </w:rPr>
              <w:t>米；</w:t>
            </w:r>
            <w:r w:rsidR="00F14067" w:rsidRPr="00696AFC">
              <w:rPr>
                <w:color w:val="000000" w:themeColor="text1"/>
                <w:sz w:val="24"/>
              </w:rPr>
              <w:t>2</w:t>
            </w:r>
            <w:r w:rsidR="00F14067" w:rsidRPr="00696AFC">
              <w:rPr>
                <w:rFonts w:hint="eastAsia"/>
                <w:color w:val="000000" w:themeColor="text1"/>
                <w:sz w:val="24"/>
              </w:rPr>
              <w:t>、</w:t>
            </w:r>
            <w:r w:rsidR="00156B02" w:rsidRPr="00696AFC">
              <w:rPr>
                <w:rFonts w:hint="eastAsia"/>
                <w:color w:val="000000" w:themeColor="text1"/>
                <w:sz w:val="24"/>
              </w:rPr>
              <w:t>省道不少于</w:t>
            </w:r>
            <w:r w:rsidR="00156B02" w:rsidRPr="00696AFC">
              <w:rPr>
                <w:color w:val="000000" w:themeColor="text1"/>
                <w:sz w:val="24"/>
              </w:rPr>
              <w:t>15</w:t>
            </w:r>
            <w:r w:rsidR="00156B02" w:rsidRPr="00696AFC">
              <w:rPr>
                <w:rFonts w:hint="eastAsia"/>
                <w:color w:val="000000" w:themeColor="text1"/>
                <w:sz w:val="24"/>
              </w:rPr>
              <w:t>米；</w:t>
            </w:r>
            <w:r w:rsidR="00F14067" w:rsidRPr="00696AFC">
              <w:rPr>
                <w:color w:val="000000" w:themeColor="text1"/>
                <w:sz w:val="24"/>
              </w:rPr>
              <w:t>3</w:t>
            </w:r>
            <w:r w:rsidR="00F14067" w:rsidRPr="00696AFC">
              <w:rPr>
                <w:rFonts w:hint="eastAsia"/>
                <w:color w:val="000000" w:themeColor="text1"/>
                <w:sz w:val="24"/>
              </w:rPr>
              <w:t>、</w:t>
            </w:r>
            <w:r w:rsidR="00156B02" w:rsidRPr="00696AFC">
              <w:rPr>
                <w:rFonts w:hint="eastAsia"/>
                <w:color w:val="000000" w:themeColor="text1"/>
                <w:sz w:val="24"/>
              </w:rPr>
              <w:t>县道不少于</w:t>
            </w:r>
            <w:r w:rsidR="00156B02" w:rsidRPr="00696AFC">
              <w:rPr>
                <w:color w:val="000000" w:themeColor="text1"/>
                <w:sz w:val="24"/>
              </w:rPr>
              <w:t>10</w:t>
            </w:r>
            <w:r w:rsidR="00156B02" w:rsidRPr="00696AFC">
              <w:rPr>
                <w:rFonts w:hint="eastAsia"/>
                <w:color w:val="000000" w:themeColor="text1"/>
                <w:sz w:val="24"/>
              </w:rPr>
              <w:t>米；</w:t>
            </w:r>
            <w:r w:rsidR="00F14067" w:rsidRPr="00696AFC">
              <w:rPr>
                <w:color w:val="000000" w:themeColor="text1"/>
                <w:sz w:val="24"/>
              </w:rPr>
              <w:t>4</w:t>
            </w:r>
            <w:r w:rsidR="00F14067" w:rsidRPr="00696AFC">
              <w:rPr>
                <w:rFonts w:hint="eastAsia"/>
                <w:color w:val="000000" w:themeColor="text1"/>
                <w:sz w:val="24"/>
              </w:rPr>
              <w:t>、</w:t>
            </w:r>
            <w:r w:rsidR="00156B02" w:rsidRPr="00696AFC">
              <w:rPr>
                <w:rFonts w:hint="eastAsia"/>
                <w:color w:val="000000" w:themeColor="text1"/>
                <w:sz w:val="24"/>
              </w:rPr>
              <w:t>乡道不少于</w:t>
            </w:r>
            <w:r w:rsidR="00156B02" w:rsidRPr="00696AFC">
              <w:rPr>
                <w:color w:val="000000" w:themeColor="text1"/>
                <w:sz w:val="24"/>
              </w:rPr>
              <w:t>5</w:t>
            </w:r>
            <w:r w:rsidR="00156B02" w:rsidRPr="00696AFC">
              <w:rPr>
                <w:rFonts w:hint="eastAsia"/>
                <w:color w:val="000000" w:themeColor="text1"/>
                <w:sz w:val="24"/>
              </w:rPr>
              <w:t>米。属于高速公路的，公路建筑控制区的范围从公路用地外缘起向外的距离标准不少于</w:t>
            </w:r>
            <w:r w:rsidR="00156B02" w:rsidRPr="00696AFC">
              <w:rPr>
                <w:color w:val="000000" w:themeColor="text1"/>
                <w:sz w:val="24"/>
              </w:rPr>
              <w:t>30</w:t>
            </w:r>
            <w:r w:rsidR="00156B02" w:rsidRPr="00696AFC">
              <w:rPr>
                <w:rFonts w:hint="eastAsia"/>
                <w:color w:val="000000" w:themeColor="text1"/>
                <w:sz w:val="24"/>
              </w:rPr>
              <w:t>米</w:t>
            </w:r>
            <w:r w:rsidR="005A30B6" w:rsidRPr="00696AFC">
              <w:rPr>
                <w:color w:val="000000" w:themeColor="text1"/>
                <w:sz w:val="24"/>
              </w:rPr>
              <w:t>”</w:t>
            </w:r>
            <w:r w:rsidR="005A30B6" w:rsidRPr="00696AFC">
              <w:rPr>
                <w:rFonts w:hint="eastAsia"/>
                <w:color w:val="000000" w:themeColor="text1"/>
                <w:sz w:val="24"/>
              </w:rPr>
              <w:t>。</w:t>
            </w:r>
            <w:r w:rsidR="007555EE" w:rsidRPr="00696AFC">
              <w:rPr>
                <w:rFonts w:hint="eastAsia"/>
                <w:bCs/>
                <w:color w:val="000000" w:themeColor="text1"/>
                <w:sz w:val="24"/>
              </w:rPr>
              <w:t>本项目东厂界距离晋新高速距离为</w:t>
            </w:r>
            <w:r w:rsidR="007555EE" w:rsidRPr="00696AFC">
              <w:rPr>
                <w:bCs/>
                <w:color w:val="000000" w:themeColor="text1"/>
                <w:sz w:val="24"/>
              </w:rPr>
              <w:t>62.8m</w:t>
            </w:r>
            <w:r w:rsidR="007555EE" w:rsidRPr="00696AFC">
              <w:rPr>
                <w:rFonts w:hint="eastAsia"/>
                <w:bCs/>
                <w:color w:val="000000" w:themeColor="text1"/>
                <w:sz w:val="24"/>
              </w:rPr>
              <w:t>，符合《公路安全保护条例》第十一条的规定。</w:t>
            </w:r>
          </w:p>
          <w:p w14:paraId="1C90298F" w14:textId="77777777" w:rsidR="00345070" w:rsidRPr="00696AFC" w:rsidRDefault="00A92979">
            <w:pPr>
              <w:spacing w:line="360" w:lineRule="auto"/>
              <w:rPr>
                <w:rFonts w:eastAsiaTheme="minorEastAsia"/>
                <w:color w:val="000000" w:themeColor="text1"/>
                <w:sz w:val="24"/>
              </w:rPr>
            </w:pPr>
            <w:r w:rsidRPr="00696AFC">
              <w:rPr>
                <w:rFonts w:eastAsiaTheme="minorEastAsia" w:hint="eastAsia"/>
                <w:color w:val="000000" w:themeColor="text1"/>
                <w:sz w:val="24"/>
              </w:rPr>
              <w:t>四、建设项目概况</w:t>
            </w:r>
          </w:p>
          <w:p w14:paraId="61970EE4" w14:textId="77777777" w:rsidR="00345070" w:rsidRPr="00696AFC" w:rsidRDefault="00A92979">
            <w:pPr>
              <w:spacing w:line="360" w:lineRule="auto"/>
              <w:ind w:firstLine="465"/>
              <w:rPr>
                <w:rFonts w:eastAsia="黑体"/>
                <w:color w:val="000000" w:themeColor="text1"/>
                <w:sz w:val="24"/>
              </w:rPr>
            </w:pPr>
            <w:r w:rsidRPr="00696AFC">
              <w:rPr>
                <w:rFonts w:eastAsia="黑体"/>
                <w:color w:val="000000" w:themeColor="text1"/>
                <w:sz w:val="24"/>
              </w:rPr>
              <w:t>1</w:t>
            </w:r>
            <w:r w:rsidRPr="00696AFC">
              <w:rPr>
                <w:rFonts w:eastAsia="黑体" w:hint="eastAsia"/>
                <w:color w:val="000000" w:themeColor="text1"/>
                <w:sz w:val="24"/>
              </w:rPr>
              <w:t>、</w:t>
            </w:r>
            <w:r w:rsidRPr="00696AFC">
              <w:rPr>
                <w:rFonts w:eastAsiaTheme="minorEastAsia" w:hint="eastAsia"/>
                <w:color w:val="000000" w:themeColor="text1"/>
                <w:sz w:val="24"/>
              </w:rPr>
              <w:t>建设地点及周围环境状况</w:t>
            </w:r>
          </w:p>
          <w:p w14:paraId="7B2326A7" w14:textId="6EA54FCD" w:rsidR="00345070" w:rsidRPr="00696AFC" w:rsidRDefault="00FD2941" w:rsidP="00747AF1">
            <w:pPr>
              <w:widowControl/>
              <w:spacing w:line="360" w:lineRule="auto"/>
              <w:ind w:firstLineChars="200" w:firstLine="480"/>
              <w:jc w:val="left"/>
              <w:rPr>
                <w:color w:val="000000" w:themeColor="text1"/>
                <w:sz w:val="24"/>
              </w:rPr>
            </w:pPr>
            <w:r w:rsidRPr="00696AFC">
              <w:rPr>
                <w:rFonts w:hint="eastAsia"/>
                <w:color w:val="000000" w:themeColor="text1"/>
                <w:sz w:val="24"/>
              </w:rPr>
              <w:t>焦作市中站区西部工业集聚区内，东临焦晋高速，西临龙光影视，南临人民路，北临新月铁路，厂址中心坐标：东经</w:t>
            </w:r>
            <w:r w:rsidRPr="00696AFC">
              <w:rPr>
                <w:color w:val="000000" w:themeColor="text1"/>
                <w:sz w:val="24"/>
              </w:rPr>
              <w:t>113.153536°</w:t>
            </w:r>
            <w:r w:rsidRPr="00696AFC">
              <w:rPr>
                <w:rFonts w:hint="eastAsia"/>
                <w:color w:val="000000" w:themeColor="text1"/>
                <w:sz w:val="24"/>
              </w:rPr>
              <w:t>、北纬</w:t>
            </w:r>
            <w:r w:rsidRPr="00696AFC">
              <w:rPr>
                <w:color w:val="000000" w:themeColor="text1"/>
                <w:sz w:val="24"/>
              </w:rPr>
              <w:t>35.207372°</w:t>
            </w:r>
            <w:r w:rsidRPr="00696AFC">
              <w:rPr>
                <w:rFonts w:hint="eastAsia"/>
                <w:color w:val="000000" w:themeColor="text1"/>
                <w:sz w:val="24"/>
              </w:rPr>
              <w:t>。</w:t>
            </w:r>
            <w:r w:rsidR="00A92979" w:rsidRPr="00696AFC">
              <w:rPr>
                <w:rFonts w:hint="eastAsia"/>
                <w:color w:val="000000" w:themeColor="text1"/>
                <w:sz w:val="24"/>
              </w:rPr>
              <w:t>距离项目最近的环境敏感点为项目</w:t>
            </w:r>
            <w:r w:rsidR="00747AF1" w:rsidRPr="00696AFC">
              <w:rPr>
                <w:rFonts w:hint="eastAsia"/>
                <w:color w:val="000000" w:themeColor="text1"/>
                <w:sz w:val="24"/>
              </w:rPr>
              <w:t>西</w:t>
            </w:r>
            <w:r w:rsidR="00A92979" w:rsidRPr="00696AFC">
              <w:rPr>
                <w:rFonts w:hint="eastAsia"/>
                <w:color w:val="000000" w:themeColor="text1"/>
                <w:sz w:val="24"/>
              </w:rPr>
              <w:t>侧</w:t>
            </w:r>
            <w:r w:rsidR="00747AF1" w:rsidRPr="00696AFC">
              <w:rPr>
                <w:color w:val="000000" w:themeColor="text1"/>
                <w:sz w:val="24"/>
              </w:rPr>
              <w:t>62</w:t>
            </w:r>
            <w:r w:rsidR="00860A23" w:rsidRPr="00696AFC">
              <w:rPr>
                <w:color w:val="000000" w:themeColor="text1"/>
                <w:sz w:val="24"/>
              </w:rPr>
              <w:t>0</w:t>
            </w:r>
            <w:r w:rsidR="00A92979" w:rsidRPr="00696AFC">
              <w:rPr>
                <w:color w:val="000000" w:themeColor="text1"/>
                <w:sz w:val="24"/>
              </w:rPr>
              <w:t>m</w:t>
            </w:r>
            <w:r w:rsidR="00A92979" w:rsidRPr="00696AFC">
              <w:rPr>
                <w:rFonts w:hint="eastAsia"/>
                <w:color w:val="000000" w:themeColor="text1"/>
                <w:sz w:val="24"/>
              </w:rPr>
              <w:t>的</w:t>
            </w:r>
            <w:r w:rsidR="00747AF1" w:rsidRPr="00696AFC">
              <w:rPr>
                <w:rFonts w:hint="eastAsia"/>
                <w:color w:val="000000" w:themeColor="text1"/>
                <w:sz w:val="24"/>
              </w:rPr>
              <w:t>六家作</w:t>
            </w:r>
            <w:r w:rsidR="005A3667" w:rsidRPr="00696AFC">
              <w:rPr>
                <w:rFonts w:hint="eastAsia"/>
                <w:color w:val="000000" w:themeColor="text1"/>
                <w:sz w:val="24"/>
              </w:rPr>
              <w:t>村</w:t>
            </w:r>
            <w:r w:rsidR="00A92979" w:rsidRPr="00696AFC">
              <w:rPr>
                <w:rFonts w:hint="eastAsia"/>
                <w:color w:val="000000" w:themeColor="text1"/>
                <w:sz w:val="24"/>
              </w:rPr>
              <w:t>。项目具体位置见附图一。</w:t>
            </w:r>
          </w:p>
          <w:p w14:paraId="17ABEACB" w14:textId="77777777" w:rsidR="00345070" w:rsidRPr="00696AFC" w:rsidRDefault="00A92979">
            <w:pPr>
              <w:spacing w:line="360" w:lineRule="auto"/>
              <w:ind w:firstLineChars="200" w:firstLine="480"/>
              <w:rPr>
                <w:bCs/>
                <w:color w:val="000000" w:themeColor="text1"/>
                <w:sz w:val="24"/>
              </w:rPr>
            </w:pPr>
            <w:r w:rsidRPr="00696AFC">
              <w:rPr>
                <w:bCs/>
                <w:color w:val="000000" w:themeColor="text1"/>
                <w:sz w:val="24"/>
              </w:rPr>
              <w:lastRenderedPageBreak/>
              <w:t>2</w:t>
            </w:r>
            <w:r w:rsidRPr="00696AFC">
              <w:rPr>
                <w:rFonts w:hint="eastAsia"/>
                <w:bCs/>
                <w:color w:val="000000" w:themeColor="text1"/>
                <w:sz w:val="24"/>
              </w:rPr>
              <w:t>、项目组成及建设内容</w:t>
            </w:r>
          </w:p>
          <w:p w14:paraId="305C87A9" w14:textId="52D4AD99" w:rsidR="00D17C0F" w:rsidRPr="00696AFC" w:rsidRDefault="00A92979">
            <w:pPr>
              <w:spacing w:line="360" w:lineRule="auto"/>
              <w:ind w:firstLineChars="200" w:firstLine="480"/>
              <w:rPr>
                <w:color w:val="000000" w:themeColor="text1"/>
                <w:sz w:val="24"/>
              </w:rPr>
            </w:pPr>
            <w:r w:rsidRPr="00696AFC">
              <w:rPr>
                <w:rFonts w:hint="eastAsia"/>
                <w:color w:val="000000" w:themeColor="text1"/>
                <w:sz w:val="24"/>
              </w:rPr>
              <w:t>建设项目组成及建设内容一览表，见表</w:t>
            </w:r>
            <w:r w:rsidRPr="00696AFC">
              <w:rPr>
                <w:color w:val="000000" w:themeColor="text1"/>
                <w:sz w:val="24"/>
              </w:rPr>
              <w:t>2</w:t>
            </w:r>
            <w:r w:rsidRPr="00696AFC">
              <w:rPr>
                <w:rFonts w:hint="eastAsia"/>
                <w:color w:val="000000" w:themeColor="text1"/>
                <w:sz w:val="24"/>
              </w:rPr>
              <w:t>。</w:t>
            </w:r>
          </w:p>
          <w:p w14:paraId="7BAB501F" w14:textId="77777777" w:rsidR="00345070" w:rsidRPr="00696AFC" w:rsidRDefault="00A92979">
            <w:pPr>
              <w:autoSpaceDE w:val="0"/>
              <w:autoSpaceDN w:val="0"/>
              <w:adjustRightInd w:val="0"/>
              <w:ind w:firstLineChars="200" w:firstLine="480"/>
              <w:rPr>
                <w:color w:val="000000" w:themeColor="text1"/>
              </w:rPr>
            </w:pPr>
            <w:r w:rsidRPr="00696AFC">
              <w:rPr>
                <w:rFonts w:eastAsia="黑体" w:hint="eastAsia"/>
                <w:color w:val="000000" w:themeColor="text1"/>
                <w:kern w:val="0"/>
                <w:sz w:val="24"/>
                <w:lang w:val="zh-CN"/>
              </w:rPr>
              <w:t>表</w:t>
            </w:r>
            <w:r w:rsidRPr="00696AFC">
              <w:rPr>
                <w:rFonts w:eastAsia="黑体"/>
                <w:color w:val="000000" w:themeColor="text1"/>
                <w:kern w:val="0"/>
                <w:sz w:val="24"/>
                <w:lang w:val="zh-CN"/>
              </w:rPr>
              <w:t xml:space="preserve">2                 </w:t>
            </w:r>
            <w:r w:rsidRPr="00696AFC">
              <w:rPr>
                <w:rFonts w:eastAsia="黑体" w:hint="eastAsia"/>
                <w:color w:val="000000" w:themeColor="text1"/>
                <w:kern w:val="0"/>
                <w:sz w:val="24"/>
                <w:lang w:val="zh-CN"/>
              </w:rPr>
              <w:t>建设项目组成及建设内容一览表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4"/>
              <w:gridCol w:w="1009"/>
              <w:gridCol w:w="1009"/>
              <w:gridCol w:w="4466"/>
              <w:gridCol w:w="1637"/>
            </w:tblGrid>
            <w:tr w:rsidR="00345070" w:rsidRPr="00696AFC" w14:paraId="4C767220" w14:textId="77777777" w:rsidTr="003B2F49">
              <w:trPr>
                <w:trHeight w:val="227"/>
                <w:jc w:val="center"/>
              </w:trPr>
              <w:tc>
                <w:tcPr>
                  <w:tcW w:w="550" w:type="pct"/>
                  <w:tcMar>
                    <w:top w:w="57" w:type="dxa"/>
                    <w:bottom w:w="57" w:type="dxa"/>
                  </w:tcMar>
                  <w:vAlign w:val="center"/>
                </w:tcPr>
                <w:p w14:paraId="762DAABF" w14:textId="77777777" w:rsidR="00345070" w:rsidRPr="00696AFC" w:rsidRDefault="00A92979">
                  <w:pPr>
                    <w:ind w:leftChars="20" w:left="42" w:rightChars="20" w:right="42"/>
                    <w:jc w:val="center"/>
                    <w:rPr>
                      <w:color w:val="000000" w:themeColor="text1"/>
                      <w:szCs w:val="21"/>
                    </w:rPr>
                  </w:pPr>
                  <w:r w:rsidRPr="00696AFC">
                    <w:rPr>
                      <w:rFonts w:hint="eastAsia"/>
                      <w:color w:val="000000" w:themeColor="text1"/>
                      <w:szCs w:val="21"/>
                    </w:rPr>
                    <w:t>项目组成</w:t>
                  </w:r>
                </w:p>
              </w:tc>
              <w:tc>
                <w:tcPr>
                  <w:tcW w:w="1105" w:type="pct"/>
                  <w:gridSpan w:val="2"/>
                  <w:tcMar>
                    <w:top w:w="57" w:type="dxa"/>
                    <w:bottom w:w="57" w:type="dxa"/>
                  </w:tcMar>
                  <w:vAlign w:val="center"/>
                </w:tcPr>
                <w:p w14:paraId="50FC5A65" w14:textId="77777777" w:rsidR="00345070" w:rsidRPr="00696AFC" w:rsidRDefault="00A92979">
                  <w:pPr>
                    <w:ind w:leftChars="20" w:left="42" w:rightChars="20" w:right="42"/>
                    <w:jc w:val="center"/>
                    <w:rPr>
                      <w:color w:val="000000" w:themeColor="text1"/>
                      <w:szCs w:val="21"/>
                    </w:rPr>
                  </w:pPr>
                  <w:r w:rsidRPr="00696AFC">
                    <w:rPr>
                      <w:rFonts w:hint="eastAsia"/>
                      <w:color w:val="000000" w:themeColor="text1"/>
                      <w:szCs w:val="21"/>
                    </w:rPr>
                    <w:t>名称</w:t>
                  </w:r>
                </w:p>
              </w:tc>
              <w:tc>
                <w:tcPr>
                  <w:tcW w:w="2447" w:type="pct"/>
                  <w:tcMar>
                    <w:top w:w="57" w:type="dxa"/>
                    <w:bottom w:w="57" w:type="dxa"/>
                  </w:tcMar>
                  <w:vAlign w:val="center"/>
                </w:tcPr>
                <w:p w14:paraId="7C24BC04" w14:textId="77777777" w:rsidR="00345070" w:rsidRPr="00696AFC" w:rsidRDefault="00A92979">
                  <w:pPr>
                    <w:ind w:leftChars="20" w:left="42" w:rightChars="20" w:right="42"/>
                    <w:jc w:val="center"/>
                    <w:rPr>
                      <w:color w:val="000000" w:themeColor="text1"/>
                      <w:szCs w:val="21"/>
                    </w:rPr>
                  </w:pPr>
                  <w:r w:rsidRPr="00696AFC">
                    <w:rPr>
                      <w:rFonts w:hint="eastAsia"/>
                      <w:color w:val="000000" w:themeColor="text1"/>
                      <w:szCs w:val="21"/>
                    </w:rPr>
                    <w:t>建设内容</w:t>
                  </w:r>
                </w:p>
              </w:tc>
              <w:tc>
                <w:tcPr>
                  <w:tcW w:w="897" w:type="pct"/>
                  <w:vAlign w:val="center"/>
                </w:tcPr>
                <w:p w14:paraId="284DD1CD" w14:textId="77777777" w:rsidR="00345070" w:rsidRPr="00696AFC" w:rsidRDefault="00A92979">
                  <w:pPr>
                    <w:ind w:leftChars="20" w:left="42" w:rightChars="20" w:right="42"/>
                    <w:jc w:val="center"/>
                    <w:rPr>
                      <w:color w:val="000000" w:themeColor="text1"/>
                      <w:szCs w:val="21"/>
                    </w:rPr>
                  </w:pPr>
                  <w:r w:rsidRPr="00696AFC">
                    <w:rPr>
                      <w:rFonts w:hint="eastAsia"/>
                      <w:color w:val="000000" w:themeColor="text1"/>
                      <w:szCs w:val="21"/>
                    </w:rPr>
                    <w:t>备注</w:t>
                  </w:r>
                </w:p>
              </w:tc>
            </w:tr>
            <w:tr w:rsidR="0028755F" w:rsidRPr="00696AFC" w14:paraId="2CE6FC6D" w14:textId="77777777" w:rsidTr="003B2F49">
              <w:trPr>
                <w:trHeight w:val="227"/>
                <w:jc w:val="center"/>
              </w:trPr>
              <w:tc>
                <w:tcPr>
                  <w:tcW w:w="550" w:type="pct"/>
                  <w:tcMar>
                    <w:top w:w="57" w:type="dxa"/>
                    <w:bottom w:w="57" w:type="dxa"/>
                  </w:tcMar>
                  <w:vAlign w:val="center"/>
                </w:tcPr>
                <w:p w14:paraId="7705087E" w14:textId="77777777"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主体工程</w:t>
                  </w:r>
                </w:p>
              </w:tc>
              <w:tc>
                <w:tcPr>
                  <w:tcW w:w="1105" w:type="pct"/>
                  <w:gridSpan w:val="2"/>
                  <w:tcMar>
                    <w:top w:w="57" w:type="dxa"/>
                    <w:bottom w:w="57" w:type="dxa"/>
                  </w:tcMar>
                  <w:vAlign w:val="center"/>
                </w:tcPr>
                <w:p w14:paraId="1723C5EF"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生产车间</w:t>
                  </w:r>
                </w:p>
              </w:tc>
              <w:tc>
                <w:tcPr>
                  <w:tcW w:w="2447" w:type="pct"/>
                  <w:tcMar>
                    <w:top w:w="57" w:type="dxa"/>
                    <w:bottom w:w="57" w:type="dxa"/>
                  </w:tcMar>
                  <w:vAlign w:val="center"/>
                </w:tcPr>
                <w:p w14:paraId="526D148D" w14:textId="35DCB54A" w:rsidR="0028755F" w:rsidRPr="00696AFC" w:rsidRDefault="0028755F" w:rsidP="0028755F">
                  <w:pPr>
                    <w:jc w:val="center"/>
                    <w:rPr>
                      <w:color w:val="000000" w:themeColor="text1"/>
                      <w:szCs w:val="21"/>
                    </w:rPr>
                  </w:pPr>
                  <w:r w:rsidRPr="00696AFC">
                    <w:rPr>
                      <w:rFonts w:hint="eastAsia"/>
                      <w:color w:val="000000" w:themeColor="text1"/>
                      <w:szCs w:val="21"/>
                    </w:rPr>
                    <w:t>建筑面积约</w:t>
                  </w:r>
                  <w:r w:rsidRPr="00696AFC">
                    <w:rPr>
                      <w:color w:val="000000" w:themeColor="text1"/>
                      <w:szCs w:val="21"/>
                    </w:rPr>
                    <w:t>2200</w:t>
                  </w:r>
                  <w:r w:rsidRPr="00696AFC">
                    <w:rPr>
                      <w:rFonts w:hint="eastAsia"/>
                      <w:color w:val="000000" w:themeColor="text1"/>
                      <w:szCs w:val="21"/>
                    </w:rPr>
                    <w:t>㎡</w:t>
                  </w:r>
                  <w:r w:rsidRPr="00696AFC">
                    <w:rPr>
                      <w:color w:val="000000" w:themeColor="text1"/>
                      <w:szCs w:val="21"/>
                    </w:rPr>
                    <w:t xml:space="preserve"> </w:t>
                  </w:r>
                </w:p>
              </w:tc>
              <w:tc>
                <w:tcPr>
                  <w:tcW w:w="897" w:type="pct"/>
                  <w:vAlign w:val="center"/>
                </w:tcPr>
                <w:p w14:paraId="3DBA3DF0" w14:textId="1863A1DA"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5358EE91" w14:textId="77777777" w:rsidTr="003B2F49">
              <w:trPr>
                <w:trHeight w:val="227"/>
                <w:jc w:val="center"/>
              </w:trPr>
              <w:tc>
                <w:tcPr>
                  <w:tcW w:w="550" w:type="pct"/>
                  <w:vMerge w:val="restart"/>
                  <w:tcMar>
                    <w:top w:w="57" w:type="dxa"/>
                    <w:bottom w:w="57" w:type="dxa"/>
                  </w:tcMar>
                  <w:vAlign w:val="center"/>
                </w:tcPr>
                <w:p w14:paraId="346EAC14" w14:textId="77777777" w:rsidR="0028755F" w:rsidRPr="00696AFC" w:rsidRDefault="0028755F" w:rsidP="0028755F">
                  <w:pPr>
                    <w:jc w:val="center"/>
                    <w:rPr>
                      <w:color w:val="000000" w:themeColor="text1"/>
                      <w:szCs w:val="21"/>
                    </w:rPr>
                  </w:pPr>
                  <w:r w:rsidRPr="00696AFC">
                    <w:rPr>
                      <w:rFonts w:hint="eastAsia"/>
                      <w:color w:val="000000" w:themeColor="text1"/>
                      <w:szCs w:val="21"/>
                    </w:rPr>
                    <w:t>辅助工程</w:t>
                  </w:r>
                </w:p>
              </w:tc>
              <w:tc>
                <w:tcPr>
                  <w:tcW w:w="1105" w:type="pct"/>
                  <w:gridSpan w:val="2"/>
                  <w:tcMar>
                    <w:top w:w="57" w:type="dxa"/>
                    <w:bottom w:w="57" w:type="dxa"/>
                  </w:tcMar>
                  <w:vAlign w:val="center"/>
                </w:tcPr>
                <w:p w14:paraId="14CC43E0" w14:textId="746B45A7" w:rsidR="0028755F" w:rsidRPr="00696AFC" w:rsidRDefault="0028755F" w:rsidP="0028755F">
                  <w:pPr>
                    <w:jc w:val="center"/>
                    <w:rPr>
                      <w:color w:val="000000" w:themeColor="text1"/>
                      <w:szCs w:val="21"/>
                    </w:rPr>
                  </w:pPr>
                  <w:r w:rsidRPr="00696AFC">
                    <w:rPr>
                      <w:rFonts w:hint="eastAsia"/>
                      <w:color w:val="000000" w:themeColor="text1"/>
                      <w:szCs w:val="21"/>
                    </w:rPr>
                    <w:t>仓库</w:t>
                  </w:r>
                </w:p>
              </w:tc>
              <w:tc>
                <w:tcPr>
                  <w:tcW w:w="2447" w:type="pct"/>
                  <w:tcMar>
                    <w:top w:w="57" w:type="dxa"/>
                    <w:bottom w:w="57" w:type="dxa"/>
                  </w:tcMar>
                  <w:vAlign w:val="center"/>
                </w:tcPr>
                <w:p w14:paraId="7B549C39" w14:textId="505309BF" w:rsidR="0028755F" w:rsidRPr="00696AFC" w:rsidRDefault="0028755F" w:rsidP="0028755F">
                  <w:pPr>
                    <w:jc w:val="center"/>
                    <w:rPr>
                      <w:color w:val="000000" w:themeColor="text1"/>
                      <w:szCs w:val="21"/>
                    </w:rPr>
                  </w:pPr>
                  <w:r w:rsidRPr="00696AFC">
                    <w:rPr>
                      <w:rFonts w:hint="eastAsia"/>
                      <w:color w:val="000000" w:themeColor="text1"/>
                      <w:szCs w:val="21"/>
                    </w:rPr>
                    <w:t>建筑面积约</w:t>
                  </w:r>
                  <w:r w:rsidRPr="00696AFC">
                    <w:rPr>
                      <w:color w:val="000000" w:themeColor="text1"/>
                      <w:szCs w:val="21"/>
                    </w:rPr>
                    <w:t>2500</w:t>
                  </w:r>
                  <w:r w:rsidRPr="00696AFC">
                    <w:rPr>
                      <w:rFonts w:hint="eastAsia"/>
                      <w:color w:val="000000" w:themeColor="text1"/>
                      <w:szCs w:val="21"/>
                    </w:rPr>
                    <w:t>㎡</w:t>
                  </w:r>
                  <w:r w:rsidRPr="00696AFC">
                    <w:rPr>
                      <w:color w:val="000000" w:themeColor="text1"/>
                      <w:szCs w:val="21"/>
                    </w:rPr>
                    <w:t xml:space="preserve"> </w:t>
                  </w:r>
                </w:p>
              </w:tc>
              <w:tc>
                <w:tcPr>
                  <w:tcW w:w="897" w:type="pct"/>
                  <w:vAlign w:val="center"/>
                </w:tcPr>
                <w:p w14:paraId="77FA2B38" w14:textId="08BAB206"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7D561603" w14:textId="77777777" w:rsidTr="003B2F49">
              <w:trPr>
                <w:trHeight w:val="227"/>
                <w:jc w:val="center"/>
              </w:trPr>
              <w:tc>
                <w:tcPr>
                  <w:tcW w:w="550" w:type="pct"/>
                  <w:vMerge/>
                  <w:tcMar>
                    <w:top w:w="57" w:type="dxa"/>
                    <w:bottom w:w="57" w:type="dxa"/>
                  </w:tcMar>
                  <w:vAlign w:val="center"/>
                </w:tcPr>
                <w:p w14:paraId="33D63894" w14:textId="77777777" w:rsidR="0028755F" w:rsidRPr="00696AFC" w:rsidRDefault="0028755F" w:rsidP="0028755F">
                  <w:pPr>
                    <w:jc w:val="center"/>
                    <w:rPr>
                      <w:color w:val="000000" w:themeColor="text1"/>
                      <w:szCs w:val="21"/>
                    </w:rPr>
                  </w:pPr>
                </w:p>
              </w:tc>
              <w:tc>
                <w:tcPr>
                  <w:tcW w:w="1105" w:type="pct"/>
                  <w:gridSpan w:val="2"/>
                  <w:tcMar>
                    <w:top w:w="57" w:type="dxa"/>
                    <w:bottom w:w="57" w:type="dxa"/>
                  </w:tcMar>
                  <w:vAlign w:val="center"/>
                </w:tcPr>
                <w:p w14:paraId="3C454994" w14:textId="461DD13D" w:rsidR="0028755F" w:rsidRPr="00696AFC" w:rsidRDefault="0028755F" w:rsidP="0028755F">
                  <w:pPr>
                    <w:jc w:val="center"/>
                    <w:rPr>
                      <w:color w:val="000000" w:themeColor="text1"/>
                      <w:szCs w:val="21"/>
                    </w:rPr>
                  </w:pPr>
                  <w:r w:rsidRPr="00696AFC">
                    <w:rPr>
                      <w:rFonts w:hint="eastAsia"/>
                      <w:color w:val="000000" w:themeColor="text1"/>
                      <w:szCs w:val="21"/>
                    </w:rPr>
                    <w:t>办公楼</w:t>
                  </w:r>
                </w:p>
              </w:tc>
              <w:tc>
                <w:tcPr>
                  <w:tcW w:w="2447" w:type="pct"/>
                  <w:tcMar>
                    <w:top w:w="57" w:type="dxa"/>
                    <w:bottom w:w="57" w:type="dxa"/>
                  </w:tcMar>
                  <w:vAlign w:val="center"/>
                </w:tcPr>
                <w:p w14:paraId="49247501" w14:textId="23C05755" w:rsidR="0028755F" w:rsidRPr="00696AFC" w:rsidRDefault="0028755F" w:rsidP="0028755F">
                  <w:pPr>
                    <w:jc w:val="center"/>
                    <w:rPr>
                      <w:color w:val="000000" w:themeColor="text1"/>
                      <w:szCs w:val="21"/>
                    </w:rPr>
                  </w:pPr>
                  <w:r w:rsidRPr="00696AFC">
                    <w:rPr>
                      <w:rFonts w:hint="eastAsia"/>
                      <w:color w:val="000000" w:themeColor="text1"/>
                      <w:szCs w:val="21"/>
                    </w:rPr>
                    <w:t>建筑面积约</w:t>
                  </w:r>
                  <w:r w:rsidRPr="00696AFC">
                    <w:rPr>
                      <w:color w:val="000000" w:themeColor="text1"/>
                      <w:szCs w:val="21"/>
                    </w:rPr>
                    <w:t>2250</w:t>
                  </w:r>
                  <w:r w:rsidRPr="00696AFC">
                    <w:rPr>
                      <w:rFonts w:hint="eastAsia"/>
                      <w:color w:val="000000" w:themeColor="text1"/>
                      <w:szCs w:val="21"/>
                    </w:rPr>
                    <w:t>㎡</w:t>
                  </w:r>
                </w:p>
              </w:tc>
              <w:tc>
                <w:tcPr>
                  <w:tcW w:w="897" w:type="pct"/>
                  <w:vAlign w:val="center"/>
                </w:tcPr>
                <w:p w14:paraId="16A970B9" w14:textId="71DD94ED"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39F98AA5" w14:textId="77777777" w:rsidTr="003B2F49">
              <w:trPr>
                <w:trHeight w:val="227"/>
                <w:jc w:val="center"/>
              </w:trPr>
              <w:tc>
                <w:tcPr>
                  <w:tcW w:w="550" w:type="pct"/>
                  <w:vMerge/>
                  <w:tcMar>
                    <w:top w:w="57" w:type="dxa"/>
                    <w:bottom w:w="57" w:type="dxa"/>
                  </w:tcMar>
                  <w:vAlign w:val="center"/>
                </w:tcPr>
                <w:p w14:paraId="465DD63F" w14:textId="77777777" w:rsidR="0028755F" w:rsidRPr="00696AFC" w:rsidRDefault="0028755F" w:rsidP="0028755F">
                  <w:pPr>
                    <w:jc w:val="center"/>
                    <w:rPr>
                      <w:color w:val="000000" w:themeColor="text1"/>
                      <w:szCs w:val="21"/>
                    </w:rPr>
                  </w:pPr>
                </w:p>
              </w:tc>
              <w:tc>
                <w:tcPr>
                  <w:tcW w:w="1105" w:type="pct"/>
                  <w:gridSpan w:val="2"/>
                  <w:tcMar>
                    <w:top w:w="57" w:type="dxa"/>
                    <w:bottom w:w="57" w:type="dxa"/>
                  </w:tcMar>
                  <w:vAlign w:val="center"/>
                </w:tcPr>
                <w:p w14:paraId="18F0FE2A" w14:textId="6FF06742" w:rsidR="0028755F" w:rsidRPr="00696AFC" w:rsidRDefault="0028755F" w:rsidP="0028755F">
                  <w:pPr>
                    <w:jc w:val="center"/>
                    <w:rPr>
                      <w:color w:val="000000" w:themeColor="text1"/>
                      <w:szCs w:val="21"/>
                    </w:rPr>
                  </w:pPr>
                  <w:r w:rsidRPr="00696AFC">
                    <w:rPr>
                      <w:rFonts w:hint="eastAsia"/>
                      <w:color w:val="000000" w:themeColor="text1"/>
                      <w:szCs w:val="21"/>
                    </w:rPr>
                    <w:t>门卫</w:t>
                  </w:r>
                </w:p>
              </w:tc>
              <w:tc>
                <w:tcPr>
                  <w:tcW w:w="2447" w:type="pct"/>
                  <w:tcMar>
                    <w:top w:w="57" w:type="dxa"/>
                    <w:bottom w:w="57" w:type="dxa"/>
                  </w:tcMar>
                  <w:vAlign w:val="center"/>
                </w:tcPr>
                <w:p w14:paraId="70534B79" w14:textId="0EEC78D4" w:rsidR="0028755F" w:rsidRPr="00696AFC" w:rsidRDefault="0028755F" w:rsidP="0028755F">
                  <w:pPr>
                    <w:jc w:val="center"/>
                    <w:rPr>
                      <w:color w:val="000000" w:themeColor="text1"/>
                      <w:szCs w:val="21"/>
                    </w:rPr>
                  </w:pPr>
                  <w:r w:rsidRPr="00696AFC">
                    <w:rPr>
                      <w:rFonts w:hint="eastAsia"/>
                      <w:color w:val="000000" w:themeColor="text1"/>
                      <w:szCs w:val="21"/>
                    </w:rPr>
                    <w:t>建筑面积约</w:t>
                  </w:r>
                  <w:r w:rsidRPr="00696AFC">
                    <w:rPr>
                      <w:color w:val="000000" w:themeColor="text1"/>
                      <w:szCs w:val="21"/>
                    </w:rPr>
                    <w:t>50</w:t>
                  </w:r>
                  <w:r w:rsidRPr="00696AFC">
                    <w:rPr>
                      <w:rFonts w:hint="eastAsia"/>
                      <w:color w:val="000000" w:themeColor="text1"/>
                      <w:szCs w:val="21"/>
                    </w:rPr>
                    <w:t>㎡</w:t>
                  </w:r>
                </w:p>
              </w:tc>
              <w:tc>
                <w:tcPr>
                  <w:tcW w:w="897" w:type="pct"/>
                  <w:vAlign w:val="center"/>
                </w:tcPr>
                <w:p w14:paraId="46836654" w14:textId="14C7AF2D"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68D6148B" w14:textId="77777777" w:rsidTr="003B2F49">
              <w:trPr>
                <w:trHeight w:val="227"/>
                <w:jc w:val="center"/>
              </w:trPr>
              <w:tc>
                <w:tcPr>
                  <w:tcW w:w="550" w:type="pct"/>
                  <w:vMerge w:val="restart"/>
                  <w:tcMar>
                    <w:top w:w="57" w:type="dxa"/>
                    <w:bottom w:w="57" w:type="dxa"/>
                  </w:tcMar>
                  <w:vAlign w:val="center"/>
                </w:tcPr>
                <w:p w14:paraId="6A9762C1" w14:textId="77777777"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公用工程</w:t>
                  </w:r>
                </w:p>
              </w:tc>
              <w:tc>
                <w:tcPr>
                  <w:tcW w:w="1105" w:type="pct"/>
                  <w:gridSpan w:val="2"/>
                  <w:tcMar>
                    <w:top w:w="57" w:type="dxa"/>
                    <w:bottom w:w="57" w:type="dxa"/>
                  </w:tcMar>
                  <w:vAlign w:val="center"/>
                </w:tcPr>
                <w:p w14:paraId="4CB47515"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供水</w:t>
                  </w:r>
                </w:p>
              </w:tc>
              <w:tc>
                <w:tcPr>
                  <w:tcW w:w="2447" w:type="pct"/>
                  <w:tcMar>
                    <w:top w:w="57" w:type="dxa"/>
                    <w:bottom w:w="57" w:type="dxa"/>
                  </w:tcMar>
                  <w:vAlign w:val="center"/>
                </w:tcPr>
                <w:p w14:paraId="41FC80D8" w14:textId="77777777"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自备井供应</w:t>
                  </w:r>
                </w:p>
              </w:tc>
              <w:tc>
                <w:tcPr>
                  <w:tcW w:w="897" w:type="pct"/>
                  <w:vAlign w:val="center"/>
                </w:tcPr>
                <w:p w14:paraId="0EE7AC9F" w14:textId="2381F2DE"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1A9A1FDE" w14:textId="77777777" w:rsidTr="003B2F49">
              <w:trPr>
                <w:trHeight w:val="227"/>
                <w:jc w:val="center"/>
              </w:trPr>
              <w:tc>
                <w:tcPr>
                  <w:tcW w:w="550" w:type="pct"/>
                  <w:vMerge/>
                  <w:tcMar>
                    <w:top w:w="57" w:type="dxa"/>
                    <w:bottom w:w="57" w:type="dxa"/>
                  </w:tcMar>
                  <w:vAlign w:val="center"/>
                </w:tcPr>
                <w:p w14:paraId="77DF0EF4" w14:textId="77777777" w:rsidR="0028755F" w:rsidRPr="00696AFC" w:rsidRDefault="0028755F" w:rsidP="0028755F">
                  <w:pPr>
                    <w:ind w:leftChars="20" w:left="42" w:rightChars="20" w:right="42"/>
                    <w:jc w:val="center"/>
                    <w:rPr>
                      <w:color w:val="000000" w:themeColor="text1"/>
                      <w:szCs w:val="21"/>
                    </w:rPr>
                  </w:pPr>
                </w:p>
              </w:tc>
              <w:tc>
                <w:tcPr>
                  <w:tcW w:w="1105" w:type="pct"/>
                  <w:gridSpan w:val="2"/>
                  <w:tcMar>
                    <w:top w:w="57" w:type="dxa"/>
                    <w:bottom w:w="57" w:type="dxa"/>
                  </w:tcMar>
                  <w:vAlign w:val="center"/>
                </w:tcPr>
                <w:p w14:paraId="434DAD83"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供电</w:t>
                  </w:r>
                </w:p>
              </w:tc>
              <w:tc>
                <w:tcPr>
                  <w:tcW w:w="2447" w:type="pct"/>
                  <w:tcMar>
                    <w:top w:w="57" w:type="dxa"/>
                    <w:bottom w:w="57" w:type="dxa"/>
                  </w:tcMar>
                  <w:vAlign w:val="center"/>
                </w:tcPr>
                <w:p w14:paraId="160652A2" w14:textId="77777777"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由当地供电所供电</w:t>
                  </w:r>
                </w:p>
              </w:tc>
              <w:tc>
                <w:tcPr>
                  <w:tcW w:w="897" w:type="pct"/>
                  <w:vAlign w:val="center"/>
                </w:tcPr>
                <w:p w14:paraId="0B9CD4BD" w14:textId="2F117719"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181DEF" w:rsidRPr="00696AFC" w14:paraId="059BD707" w14:textId="77777777" w:rsidTr="003B2F49">
              <w:trPr>
                <w:trHeight w:val="227"/>
                <w:jc w:val="center"/>
              </w:trPr>
              <w:tc>
                <w:tcPr>
                  <w:tcW w:w="550" w:type="pct"/>
                  <w:vMerge/>
                  <w:tcMar>
                    <w:top w:w="57" w:type="dxa"/>
                    <w:bottom w:w="57" w:type="dxa"/>
                  </w:tcMar>
                  <w:vAlign w:val="center"/>
                </w:tcPr>
                <w:p w14:paraId="6609CCA6" w14:textId="77777777" w:rsidR="00181DEF" w:rsidRPr="00696AFC" w:rsidRDefault="00181DEF" w:rsidP="0028755F">
                  <w:pPr>
                    <w:ind w:leftChars="20" w:left="42" w:rightChars="20" w:right="42"/>
                    <w:jc w:val="center"/>
                    <w:rPr>
                      <w:color w:val="000000" w:themeColor="text1"/>
                      <w:szCs w:val="21"/>
                    </w:rPr>
                  </w:pPr>
                </w:p>
              </w:tc>
              <w:tc>
                <w:tcPr>
                  <w:tcW w:w="553" w:type="pct"/>
                  <w:vMerge w:val="restart"/>
                  <w:tcMar>
                    <w:top w:w="57" w:type="dxa"/>
                    <w:bottom w:w="57" w:type="dxa"/>
                  </w:tcMar>
                  <w:vAlign w:val="center"/>
                </w:tcPr>
                <w:p w14:paraId="20FCFA1D" w14:textId="70043B83" w:rsidR="00181DEF" w:rsidRPr="00696AFC" w:rsidRDefault="00181DEF" w:rsidP="0028755F">
                  <w:pPr>
                    <w:jc w:val="center"/>
                    <w:rPr>
                      <w:color w:val="000000" w:themeColor="text1"/>
                      <w:szCs w:val="21"/>
                    </w:rPr>
                  </w:pPr>
                  <w:r w:rsidRPr="00696AFC">
                    <w:rPr>
                      <w:rFonts w:hint="eastAsia"/>
                      <w:color w:val="000000" w:themeColor="text1"/>
                      <w:szCs w:val="21"/>
                    </w:rPr>
                    <w:t>废气治理</w:t>
                  </w:r>
                </w:p>
              </w:tc>
              <w:tc>
                <w:tcPr>
                  <w:tcW w:w="553" w:type="pct"/>
                  <w:vAlign w:val="center"/>
                </w:tcPr>
                <w:p w14:paraId="2413DD0A" w14:textId="13A4E295" w:rsidR="00181DEF" w:rsidRPr="00696AFC" w:rsidRDefault="00CE0220" w:rsidP="0028755F">
                  <w:pPr>
                    <w:jc w:val="center"/>
                    <w:rPr>
                      <w:color w:val="000000" w:themeColor="text1"/>
                      <w:szCs w:val="21"/>
                    </w:rPr>
                  </w:pPr>
                  <w:r w:rsidRPr="00696AFC">
                    <w:rPr>
                      <w:rFonts w:hint="eastAsia"/>
                      <w:color w:val="000000" w:themeColor="text1"/>
                      <w:szCs w:val="21"/>
                    </w:rPr>
                    <w:t>焊接废气</w:t>
                  </w:r>
                </w:p>
              </w:tc>
              <w:tc>
                <w:tcPr>
                  <w:tcW w:w="2447" w:type="pct"/>
                  <w:vMerge w:val="restart"/>
                  <w:tcMar>
                    <w:top w:w="57" w:type="dxa"/>
                    <w:bottom w:w="57" w:type="dxa"/>
                  </w:tcMar>
                  <w:vAlign w:val="center"/>
                </w:tcPr>
                <w:p w14:paraId="29138C72" w14:textId="4D86B1D3" w:rsidR="00181DEF" w:rsidRPr="00696AFC" w:rsidRDefault="00181DEF" w:rsidP="0028755F">
                  <w:pPr>
                    <w:ind w:leftChars="20" w:left="42" w:rightChars="20" w:right="42"/>
                    <w:jc w:val="center"/>
                    <w:rPr>
                      <w:color w:val="000000" w:themeColor="text1"/>
                      <w:szCs w:val="21"/>
                    </w:rPr>
                  </w:pPr>
                  <w:r w:rsidRPr="00696AFC">
                    <w:rPr>
                      <w:rFonts w:hint="eastAsia"/>
                      <w:color w:val="000000" w:themeColor="text1"/>
                      <w:szCs w:val="21"/>
                    </w:rPr>
                    <w:t>集气系统</w:t>
                  </w:r>
                  <w:r w:rsidRPr="00696AFC">
                    <w:rPr>
                      <w:color w:val="000000" w:themeColor="text1"/>
                      <w:szCs w:val="21"/>
                    </w:rPr>
                    <w:t>+</w:t>
                  </w:r>
                  <w:r w:rsidRPr="00696AFC">
                    <w:rPr>
                      <w:rFonts w:hint="eastAsia"/>
                      <w:color w:val="000000" w:themeColor="text1"/>
                      <w:szCs w:val="21"/>
                    </w:rPr>
                    <w:t>袋式除尘器</w:t>
                  </w:r>
                  <w:r w:rsidRPr="00696AFC">
                    <w:rPr>
                      <w:color w:val="000000" w:themeColor="text1"/>
                      <w:szCs w:val="21"/>
                    </w:rPr>
                    <w:t>+15m</w:t>
                  </w:r>
                  <w:r w:rsidRPr="00696AFC">
                    <w:rPr>
                      <w:rFonts w:hint="eastAsia"/>
                      <w:color w:val="000000" w:themeColor="text1"/>
                      <w:szCs w:val="21"/>
                    </w:rPr>
                    <w:t>高排气筒（焊接工序需要固定工位）</w:t>
                  </w:r>
                </w:p>
              </w:tc>
              <w:tc>
                <w:tcPr>
                  <w:tcW w:w="897" w:type="pct"/>
                  <w:vAlign w:val="center"/>
                </w:tcPr>
                <w:p w14:paraId="6DFFB3A6" w14:textId="1AC87CF8" w:rsidR="00181DEF" w:rsidRPr="00696AFC" w:rsidRDefault="00181DE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950A38" w:rsidRPr="00696AFC" w14:paraId="545C6EF1" w14:textId="77777777" w:rsidTr="003B2F49">
              <w:trPr>
                <w:trHeight w:val="227"/>
                <w:jc w:val="center"/>
              </w:trPr>
              <w:tc>
                <w:tcPr>
                  <w:tcW w:w="550" w:type="pct"/>
                  <w:vMerge/>
                  <w:tcMar>
                    <w:top w:w="57" w:type="dxa"/>
                    <w:bottom w:w="57" w:type="dxa"/>
                  </w:tcMar>
                  <w:vAlign w:val="center"/>
                </w:tcPr>
                <w:p w14:paraId="575AFDEB" w14:textId="77777777" w:rsidR="00950A38" w:rsidRPr="00696AFC" w:rsidRDefault="00950A38" w:rsidP="00950A38">
                  <w:pPr>
                    <w:ind w:leftChars="20" w:left="42" w:rightChars="20" w:right="42"/>
                    <w:jc w:val="center"/>
                    <w:rPr>
                      <w:color w:val="000000" w:themeColor="text1"/>
                      <w:szCs w:val="21"/>
                    </w:rPr>
                  </w:pPr>
                </w:p>
              </w:tc>
              <w:tc>
                <w:tcPr>
                  <w:tcW w:w="553" w:type="pct"/>
                  <w:vMerge/>
                  <w:tcMar>
                    <w:top w:w="57" w:type="dxa"/>
                    <w:bottom w:w="57" w:type="dxa"/>
                  </w:tcMar>
                  <w:vAlign w:val="center"/>
                </w:tcPr>
                <w:p w14:paraId="58CBF38A" w14:textId="77777777" w:rsidR="00950A38" w:rsidRPr="00696AFC" w:rsidRDefault="00950A38" w:rsidP="00950A38">
                  <w:pPr>
                    <w:jc w:val="center"/>
                    <w:rPr>
                      <w:color w:val="000000" w:themeColor="text1"/>
                      <w:szCs w:val="21"/>
                    </w:rPr>
                  </w:pPr>
                </w:p>
              </w:tc>
              <w:tc>
                <w:tcPr>
                  <w:tcW w:w="553" w:type="pct"/>
                  <w:vAlign w:val="center"/>
                </w:tcPr>
                <w:p w14:paraId="234AE6CD" w14:textId="7918FE52" w:rsidR="00950A38" w:rsidRPr="00696AFC" w:rsidRDefault="00950A38" w:rsidP="00950A38">
                  <w:pPr>
                    <w:jc w:val="center"/>
                    <w:rPr>
                      <w:color w:val="000000" w:themeColor="text1"/>
                      <w:szCs w:val="21"/>
                    </w:rPr>
                  </w:pPr>
                  <w:r w:rsidRPr="00696AFC">
                    <w:rPr>
                      <w:rFonts w:hint="eastAsia"/>
                      <w:color w:val="000000" w:themeColor="text1"/>
                      <w:szCs w:val="21"/>
                    </w:rPr>
                    <w:t>打磨废气</w:t>
                  </w:r>
                </w:p>
              </w:tc>
              <w:tc>
                <w:tcPr>
                  <w:tcW w:w="2447" w:type="pct"/>
                  <w:vMerge/>
                  <w:tcMar>
                    <w:top w:w="57" w:type="dxa"/>
                    <w:bottom w:w="57" w:type="dxa"/>
                  </w:tcMar>
                  <w:vAlign w:val="center"/>
                </w:tcPr>
                <w:p w14:paraId="0B850F02" w14:textId="77777777" w:rsidR="00950A38" w:rsidRPr="00696AFC" w:rsidRDefault="00950A38" w:rsidP="00950A38">
                  <w:pPr>
                    <w:ind w:leftChars="20" w:left="42" w:rightChars="20" w:right="42"/>
                    <w:jc w:val="center"/>
                    <w:rPr>
                      <w:color w:val="000000" w:themeColor="text1"/>
                      <w:szCs w:val="21"/>
                    </w:rPr>
                  </w:pPr>
                </w:p>
              </w:tc>
              <w:tc>
                <w:tcPr>
                  <w:tcW w:w="897" w:type="pct"/>
                </w:tcPr>
                <w:p w14:paraId="0A9D6C9D" w14:textId="047BC3DB" w:rsidR="00950A38" w:rsidRPr="00696AFC" w:rsidRDefault="00950A38" w:rsidP="00950A38">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42FC4C63" w14:textId="77777777" w:rsidTr="003B2F49">
              <w:trPr>
                <w:trHeight w:val="227"/>
                <w:jc w:val="center"/>
              </w:trPr>
              <w:tc>
                <w:tcPr>
                  <w:tcW w:w="550" w:type="pct"/>
                  <w:vMerge/>
                  <w:tcMar>
                    <w:top w:w="57" w:type="dxa"/>
                    <w:bottom w:w="57" w:type="dxa"/>
                  </w:tcMar>
                  <w:vAlign w:val="center"/>
                </w:tcPr>
                <w:p w14:paraId="343EFCBD" w14:textId="77777777" w:rsidR="0028755F" w:rsidRPr="00696AFC" w:rsidRDefault="0028755F" w:rsidP="0028755F">
                  <w:pPr>
                    <w:ind w:leftChars="20" w:left="42" w:rightChars="20" w:right="42"/>
                    <w:jc w:val="center"/>
                    <w:rPr>
                      <w:color w:val="000000" w:themeColor="text1"/>
                      <w:szCs w:val="21"/>
                    </w:rPr>
                  </w:pPr>
                </w:p>
              </w:tc>
              <w:tc>
                <w:tcPr>
                  <w:tcW w:w="553" w:type="pct"/>
                  <w:tcMar>
                    <w:top w:w="57" w:type="dxa"/>
                    <w:bottom w:w="57" w:type="dxa"/>
                  </w:tcMar>
                  <w:vAlign w:val="center"/>
                </w:tcPr>
                <w:p w14:paraId="6F72B7E6"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废水治理</w:t>
                  </w:r>
                </w:p>
              </w:tc>
              <w:tc>
                <w:tcPr>
                  <w:tcW w:w="553" w:type="pct"/>
                  <w:vAlign w:val="center"/>
                </w:tcPr>
                <w:p w14:paraId="1F05F036"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生活废水</w:t>
                  </w:r>
                </w:p>
              </w:tc>
              <w:tc>
                <w:tcPr>
                  <w:tcW w:w="2447" w:type="pct"/>
                  <w:tcMar>
                    <w:top w:w="57" w:type="dxa"/>
                    <w:bottom w:w="57" w:type="dxa"/>
                  </w:tcMar>
                  <w:vAlign w:val="center"/>
                </w:tcPr>
                <w:p w14:paraId="41DD129F" w14:textId="1823C0B8" w:rsidR="0028755F" w:rsidRPr="00696AFC" w:rsidRDefault="00A25550" w:rsidP="00CE0220">
                  <w:pPr>
                    <w:ind w:leftChars="20" w:left="42" w:rightChars="20" w:right="42"/>
                    <w:jc w:val="center"/>
                    <w:rPr>
                      <w:bCs/>
                      <w:color w:val="000000" w:themeColor="text1"/>
                      <w:szCs w:val="21"/>
                    </w:rPr>
                  </w:pPr>
                  <w:r w:rsidRPr="00696AFC">
                    <w:rPr>
                      <w:rFonts w:hint="eastAsia"/>
                      <w:bCs/>
                      <w:color w:val="000000" w:themeColor="text1"/>
                      <w:szCs w:val="21"/>
                    </w:rPr>
                    <w:t>生活废水</w:t>
                  </w:r>
                  <w:r w:rsidR="00CE0220" w:rsidRPr="00696AFC">
                    <w:rPr>
                      <w:rFonts w:hint="eastAsia"/>
                      <w:bCs/>
                      <w:color w:val="000000" w:themeColor="text1"/>
                      <w:szCs w:val="21"/>
                    </w:rPr>
                    <w:t>由厂区</w:t>
                  </w:r>
                  <w:r w:rsidRPr="00696AFC">
                    <w:rPr>
                      <w:rFonts w:hint="eastAsia"/>
                      <w:bCs/>
                      <w:color w:val="000000" w:themeColor="text1"/>
                      <w:szCs w:val="21"/>
                    </w:rPr>
                    <w:t>化粪池</w:t>
                  </w:r>
                  <w:r w:rsidR="00CE0220" w:rsidRPr="00696AFC">
                    <w:rPr>
                      <w:rFonts w:hint="eastAsia"/>
                      <w:bCs/>
                      <w:color w:val="000000" w:themeColor="text1"/>
                      <w:szCs w:val="21"/>
                    </w:rPr>
                    <w:t>暂存</w:t>
                  </w:r>
                  <w:r w:rsidRPr="00696AFC">
                    <w:rPr>
                      <w:rFonts w:hint="eastAsia"/>
                      <w:bCs/>
                      <w:color w:val="000000" w:themeColor="text1"/>
                      <w:szCs w:val="21"/>
                    </w:rPr>
                    <w:t>，</w:t>
                  </w:r>
                  <w:r w:rsidR="00CE0220" w:rsidRPr="00696AFC">
                    <w:rPr>
                      <w:rFonts w:hint="eastAsia"/>
                      <w:bCs/>
                      <w:color w:val="000000" w:themeColor="text1"/>
                      <w:szCs w:val="21"/>
                    </w:rPr>
                    <w:t>经产业</w:t>
                  </w:r>
                  <w:r w:rsidRPr="00696AFC">
                    <w:rPr>
                      <w:rFonts w:hint="eastAsia"/>
                      <w:bCs/>
                      <w:color w:val="000000" w:themeColor="text1"/>
                      <w:szCs w:val="21"/>
                    </w:rPr>
                    <w:t>集聚区</w:t>
                  </w:r>
                  <w:r w:rsidR="00CE0220" w:rsidRPr="00696AFC">
                    <w:rPr>
                      <w:rFonts w:hint="eastAsia"/>
                      <w:bCs/>
                      <w:color w:val="000000" w:themeColor="text1"/>
                      <w:szCs w:val="21"/>
                    </w:rPr>
                    <w:t>管网，最终排入</w:t>
                  </w:r>
                  <w:r w:rsidR="00AD16D6">
                    <w:rPr>
                      <w:rFonts w:hint="eastAsia"/>
                      <w:bCs/>
                      <w:color w:val="000000" w:themeColor="text1"/>
                      <w:szCs w:val="21"/>
                    </w:rPr>
                    <w:t>中站区</w:t>
                  </w:r>
                  <w:r w:rsidRPr="00696AFC">
                    <w:rPr>
                      <w:rFonts w:hint="eastAsia"/>
                      <w:bCs/>
                      <w:color w:val="000000" w:themeColor="text1"/>
                      <w:szCs w:val="21"/>
                    </w:rPr>
                    <w:t>污水处理厂处理</w:t>
                  </w:r>
                  <w:r w:rsidRPr="00696AFC">
                    <w:rPr>
                      <w:bCs/>
                      <w:color w:val="000000" w:themeColor="text1"/>
                      <w:szCs w:val="21"/>
                    </w:rPr>
                    <w:t>。</w:t>
                  </w:r>
                </w:p>
              </w:tc>
              <w:tc>
                <w:tcPr>
                  <w:tcW w:w="897" w:type="pct"/>
                  <w:vAlign w:val="center"/>
                </w:tcPr>
                <w:p w14:paraId="592030C8" w14:textId="6D15CB9D"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67C7483A" w14:textId="77777777" w:rsidTr="003B2F49">
              <w:trPr>
                <w:trHeight w:val="227"/>
                <w:jc w:val="center"/>
              </w:trPr>
              <w:tc>
                <w:tcPr>
                  <w:tcW w:w="550" w:type="pct"/>
                  <w:vMerge/>
                  <w:tcMar>
                    <w:top w:w="57" w:type="dxa"/>
                    <w:bottom w:w="57" w:type="dxa"/>
                  </w:tcMar>
                  <w:vAlign w:val="center"/>
                </w:tcPr>
                <w:p w14:paraId="640B42BC" w14:textId="77777777" w:rsidR="0028755F" w:rsidRPr="00696AFC" w:rsidRDefault="0028755F" w:rsidP="0028755F">
                  <w:pPr>
                    <w:ind w:leftChars="20" w:left="42" w:rightChars="20" w:right="42"/>
                    <w:jc w:val="center"/>
                    <w:rPr>
                      <w:color w:val="000000" w:themeColor="text1"/>
                      <w:szCs w:val="21"/>
                    </w:rPr>
                  </w:pPr>
                </w:p>
              </w:tc>
              <w:tc>
                <w:tcPr>
                  <w:tcW w:w="1105" w:type="pct"/>
                  <w:gridSpan w:val="2"/>
                  <w:tcMar>
                    <w:top w:w="57" w:type="dxa"/>
                    <w:bottom w:w="57" w:type="dxa"/>
                  </w:tcMar>
                  <w:vAlign w:val="center"/>
                </w:tcPr>
                <w:p w14:paraId="1F0C1F29"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噪声治理</w:t>
                  </w:r>
                </w:p>
              </w:tc>
              <w:tc>
                <w:tcPr>
                  <w:tcW w:w="2447" w:type="pct"/>
                  <w:tcMar>
                    <w:top w:w="57" w:type="dxa"/>
                    <w:bottom w:w="57" w:type="dxa"/>
                  </w:tcMar>
                  <w:vAlign w:val="center"/>
                </w:tcPr>
                <w:p w14:paraId="2F141AD9" w14:textId="77777777"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基础减振、距离衰减、室内布置</w:t>
                  </w:r>
                </w:p>
              </w:tc>
              <w:tc>
                <w:tcPr>
                  <w:tcW w:w="897" w:type="pct"/>
                  <w:vAlign w:val="center"/>
                </w:tcPr>
                <w:p w14:paraId="3156BE17" w14:textId="1A0FA0AE"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r w:rsidR="0028755F" w:rsidRPr="00696AFC" w14:paraId="441DE2AF" w14:textId="77777777" w:rsidTr="003B2F49">
              <w:trPr>
                <w:trHeight w:val="227"/>
                <w:jc w:val="center"/>
              </w:trPr>
              <w:tc>
                <w:tcPr>
                  <w:tcW w:w="550" w:type="pct"/>
                  <w:vMerge/>
                  <w:tcMar>
                    <w:top w:w="57" w:type="dxa"/>
                    <w:bottom w:w="57" w:type="dxa"/>
                  </w:tcMar>
                  <w:vAlign w:val="center"/>
                </w:tcPr>
                <w:p w14:paraId="632ACB09" w14:textId="77777777" w:rsidR="0028755F" w:rsidRPr="00696AFC" w:rsidRDefault="0028755F" w:rsidP="0028755F">
                  <w:pPr>
                    <w:ind w:leftChars="20" w:left="42" w:rightChars="20" w:right="42"/>
                    <w:jc w:val="center"/>
                    <w:rPr>
                      <w:color w:val="000000" w:themeColor="text1"/>
                      <w:szCs w:val="21"/>
                    </w:rPr>
                  </w:pPr>
                </w:p>
              </w:tc>
              <w:tc>
                <w:tcPr>
                  <w:tcW w:w="1105" w:type="pct"/>
                  <w:gridSpan w:val="2"/>
                  <w:tcMar>
                    <w:top w:w="57" w:type="dxa"/>
                    <w:bottom w:w="57" w:type="dxa"/>
                  </w:tcMar>
                  <w:vAlign w:val="center"/>
                </w:tcPr>
                <w:p w14:paraId="7BBBFCAC" w14:textId="77777777" w:rsidR="0028755F" w:rsidRPr="00696AFC" w:rsidRDefault="0028755F" w:rsidP="0028755F">
                  <w:pPr>
                    <w:autoSpaceDE w:val="0"/>
                    <w:autoSpaceDN w:val="0"/>
                    <w:adjustRightInd w:val="0"/>
                    <w:ind w:leftChars="20" w:left="42" w:rightChars="20" w:right="42"/>
                    <w:jc w:val="center"/>
                    <w:rPr>
                      <w:color w:val="000000" w:themeColor="text1"/>
                      <w:szCs w:val="21"/>
                    </w:rPr>
                  </w:pPr>
                  <w:r w:rsidRPr="00696AFC">
                    <w:rPr>
                      <w:rFonts w:hint="eastAsia"/>
                      <w:color w:val="000000" w:themeColor="text1"/>
                      <w:szCs w:val="21"/>
                    </w:rPr>
                    <w:t>固废治理</w:t>
                  </w:r>
                </w:p>
              </w:tc>
              <w:tc>
                <w:tcPr>
                  <w:tcW w:w="2447" w:type="pct"/>
                  <w:tcMar>
                    <w:top w:w="57" w:type="dxa"/>
                    <w:bottom w:w="57" w:type="dxa"/>
                  </w:tcMar>
                  <w:vAlign w:val="center"/>
                </w:tcPr>
                <w:p w14:paraId="75D93B9B" w14:textId="02F3B30F" w:rsidR="0028755F" w:rsidRPr="00696AFC" w:rsidRDefault="0028755F" w:rsidP="00250FA6">
                  <w:pPr>
                    <w:ind w:leftChars="20" w:left="42" w:rightChars="20" w:right="42"/>
                    <w:jc w:val="center"/>
                    <w:rPr>
                      <w:color w:val="000000" w:themeColor="text1"/>
                      <w:szCs w:val="21"/>
                    </w:rPr>
                  </w:pPr>
                  <w:r w:rsidRPr="00696AFC">
                    <w:rPr>
                      <w:rFonts w:hint="eastAsia"/>
                      <w:color w:val="000000" w:themeColor="text1"/>
                      <w:szCs w:val="21"/>
                    </w:rPr>
                    <w:t>一般固废间、危废间</w:t>
                  </w:r>
                </w:p>
              </w:tc>
              <w:tc>
                <w:tcPr>
                  <w:tcW w:w="897" w:type="pct"/>
                  <w:vAlign w:val="center"/>
                </w:tcPr>
                <w:p w14:paraId="29D0A385" w14:textId="1C4A39FA" w:rsidR="0028755F" w:rsidRPr="00696AFC" w:rsidRDefault="0028755F" w:rsidP="0028755F">
                  <w:pPr>
                    <w:ind w:leftChars="20" w:left="42" w:rightChars="20" w:right="42"/>
                    <w:jc w:val="center"/>
                    <w:rPr>
                      <w:color w:val="000000" w:themeColor="text1"/>
                      <w:szCs w:val="21"/>
                    </w:rPr>
                  </w:pPr>
                  <w:r w:rsidRPr="00696AFC">
                    <w:rPr>
                      <w:rFonts w:hint="eastAsia"/>
                      <w:color w:val="000000" w:themeColor="text1"/>
                      <w:szCs w:val="21"/>
                    </w:rPr>
                    <w:t>待建</w:t>
                  </w:r>
                </w:p>
              </w:tc>
            </w:tr>
          </w:tbl>
          <w:p w14:paraId="498E2459" w14:textId="77777777" w:rsidR="00345070" w:rsidRPr="00696AFC" w:rsidRDefault="00A92979">
            <w:pPr>
              <w:spacing w:line="360" w:lineRule="auto"/>
              <w:ind w:firstLineChars="200" w:firstLine="480"/>
              <w:rPr>
                <w:rFonts w:eastAsia="黑体"/>
                <w:color w:val="000000" w:themeColor="text1"/>
                <w:sz w:val="24"/>
              </w:rPr>
            </w:pPr>
            <w:r w:rsidRPr="00696AFC">
              <w:rPr>
                <w:color w:val="000000" w:themeColor="text1"/>
                <w:sz w:val="24"/>
              </w:rPr>
              <w:t>3</w:t>
            </w:r>
            <w:r w:rsidRPr="00696AFC">
              <w:rPr>
                <w:rFonts w:hint="eastAsia"/>
                <w:color w:val="000000" w:themeColor="text1"/>
                <w:sz w:val="24"/>
              </w:rPr>
              <w:t>、</w:t>
            </w:r>
            <w:r w:rsidRPr="00696AFC">
              <w:rPr>
                <w:rFonts w:eastAsiaTheme="minorEastAsia" w:hint="eastAsia"/>
                <w:color w:val="000000" w:themeColor="text1"/>
                <w:sz w:val="24"/>
              </w:rPr>
              <w:t>产品方案</w:t>
            </w:r>
          </w:p>
          <w:p w14:paraId="6D153CD3" w14:textId="77777777" w:rsidR="00345070" w:rsidRPr="00696AFC" w:rsidRDefault="00A92979">
            <w:pPr>
              <w:spacing w:line="360" w:lineRule="auto"/>
              <w:ind w:firstLine="482"/>
              <w:rPr>
                <w:color w:val="000000" w:themeColor="text1"/>
                <w:sz w:val="24"/>
              </w:rPr>
            </w:pPr>
            <w:r w:rsidRPr="00696AFC">
              <w:rPr>
                <w:rFonts w:hint="eastAsia"/>
                <w:color w:val="000000" w:themeColor="text1"/>
                <w:sz w:val="24"/>
              </w:rPr>
              <w:t>本项目产品</w:t>
            </w:r>
            <w:r w:rsidR="00AF4481" w:rsidRPr="00696AFC">
              <w:rPr>
                <w:rFonts w:hint="eastAsia"/>
                <w:color w:val="000000" w:themeColor="text1"/>
                <w:sz w:val="24"/>
              </w:rPr>
              <w:t>为隔爆控制箱壳体</w:t>
            </w:r>
            <w:r w:rsidRPr="00696AFC">
              <w:rPr>
                <w:rFonts w:hint="eastAsia"/>
                <w:color w:val="000000" w:themeColor="text1"/>
                <w:sz w:val="24"/>
              </w:rPr>
              <w:t>。具体产品方案见表</w:t>
            </w:r>
            <w:r w:rsidRPr="00696AFC">
              <w:rPr>
                <w:color w:val="000000" w:themeColor="text1"/>
                <w:sz w:val="24"/>
              </w:rPr>
              <w:t>3</w:t>
            </w:r>
            <w:r w:rsidRPr="00696AFC">
              <w:rPr>
                <w:rFonts w:hint="eastAsia"/>
                <w:color w:val="000000" w:themeColor="text1"/>
                <w:sz w:val="24"/>
              </w:rPr>
              <w:t>。</w:t>
            </w:r>
          </w:p>
          <w:p w14:paraId="62CB6A54" w14:textId="77777777" w:rsidR="00345070" w:rsidRPr="00696AFC" w:rsidRDefault="00A92979">
            <w:pPr>
              <w:autoSpaceDE w:val="0"/>
              <w:autoSpaceDN w:val="0"/>
              <w:adjustRightInd w:val="0"/>
              <w:ind w:firstLineChars="200" w:firstLine="480"/>
              <w:rPr>
                <w:rFonts w:eastAsia="黑体"/>
                <w:color w:val="000000" w:themeColor="text1"/>
                <w:kern w:val="0"/>
                <w:sz w:val="24"/>
                <w:lang w:val="zh-CN"/>
              </w:rPr>
            </w:pPr>
            <w:r w:rsidRPr="00696AFC">
              <w:rPr>
                <w:rFonts w:eastAsia="黑体" w:hint="eastAsia"/>
                <w:color w:val="000000" w:themeColor="text1"/>
                <w:kern w:val="0"/>
                <w:sz w:val="24"/>
                <w:lang w:val="zh-CN"/>
              </w:rPr>
              <w:t>表</w:t>
            </w:r>
            <w:r w:rsidRPr="00696AFC">
              <w:rPr>
                <w:rFonts w:eastAsia="黑体"/>
                <w:color w:val="000000" w:themeColor="text1"/>
                <w:kern w:val="0"/>
                <w:sz w:val="24"/>
                <w:lang w:val="zh-CN"/>
              </w:rPr>
              <w:t xml:space="preserve">3                   </w:t>
            </w:r>
            <w:r w:rsidRPr="00696AFC">
              <w:rPr>
                <w:rFonts w:eastAsia="黑体" w:hint="eastAsia"/>
                <w:color w:val="000000" w:themeColor="text1"/>
                <w:kern w:val="0"/>
                <w:sz w:val="24"/>
                <w:lang w:val="zh-CN"/>
              </w:rPr>
              <w:t>建设项目产品方案一览表</w:t>
            </w:r>
          </w:p>
          <w:tbl>
            <w:tblPr>
              <w:tblStyle w:val="af3"/>
              <w:tblW w:w="5000" w:type="pct"/>
              <w:jc w:val="center"/>
              <w:tblLook w:val="04A0" w:firstRow="1" w:lastRow="0" w:firstColumn="1" w:lastColumn="0" w:noHBand="0" w:noVBand="1"/>
            </w:tblPr>
            <w:tblGrid>
              <w:gridCol w:w="2402"/>
              <w:gridCol w:w="3774"/>
              <w:gridCol w:w="2949"/>
            </w:tblGrid>
            <w:tr w:rsidR="00345070" w:rsidRPr="00696AFC" w14:paraId="42DEC4E8" w14:textId="77777777" w:rsidTr="003B2F49">
              <w:trPr>
                <w:trHeight w:val="442"/>
                <w:jc w:val="center"/>
              </w:trPr>
              <w:tc>
                <w:tcPr>
                  <w:tcW w:w="1316" w:type="pct"/>
                  <w:vAlign w:val="center"/>
                </w:tcPr>
                <w:p w14:paraId="30BB0623" w14:textId="77777777" w:rsidR="00345070" w:rsidRPr="00696AFC" w:rsidRDefault="00A92979">
                  <w:pPr>
                    <w:jc w:val="center"/>
                    <w:rPr>
                      <w:rFonts w:eastAsiaTheme="minorEastAsia"/>
                      <w:color w:val="000000" w:themeColor="text1"/>
                      <w:szCs w:val="21"/>
                    </w:rPr>
                  </w:pPr>
                  <w:r w:rsidRPr="00696AFC">
                    <w:rPr>
                      <w:rFonts w:eastAsiaTheme="minorEastAsia" w:hint="eastAsia"/>
                      <w:color w:val="000000" w:themeColor="text1"/>
                      <w:szCs w:val="21"/>
                    </w:rPr>
                    <w:t>产品名称</w:t>
                  </w:r>
                </w:p>
              </w:tc>
              <w:tc>
                <w:tcPr>
                  <w:tcW w:w="2068" w:type="pct"/>
                  <w:vAlign w:val="center"/>
                </w:tcPr>
                <w:p w14:paraId="11E73C97" w14:textId="38E71477" w:rsidR="00345070" w:rsidRPr="00696AFC" w:rsidRDefault="007E5F12">
                  <w:pPr>
                    <w:jc w:val="center"/>
                    <w:rPr>
                      <w:rFonts w:eastAsiaTheme="minorEastAsia"/>
                      <w:color w:val="000000" w:themeColor="text1"/>
                      <w:szCs w:val="21"/>
                    </w:rPr>
                  </w:pPr>
                  <w:r w:rsidRPr="00696AFC">
                    <w:rPr>
                      <w:rFonts w:eastAsiaTheme="minorEastAsia" w:hint="eastAsia"/>
                      <w:color w:val="000000" w:themeColor="text1"/>
                      <w:szCs w:val="21"/>
                    </w:rPr>
                    <w:t>型号</w:t>
                  </w:r>
                </w:p>
              </w:tc>
              <w:tc>
                <w:tcPr>
                  <w:tcW w:w="1616" w:type="pct"/>
                  <w:vAlign w:val="center"/>
                </w:tcPr>
                <w:p w14:paraId="6F0C3875" w14:textId="535D98AF" w:rsidR="00345070" w:rsidRPr="00696AFC" w:rsidRDefault="00A92979" w:rsidP="00AF4481">
                  <w:pPr>
                    <w:jc w:val="center"/>
                    <w:rPr>
                      <w:rFonts w:eastAsiaTheme="minorEastAsia"/>
                      <w:color w:val="000000" w:themeColor="text1"/>
                      <w:szCs w:val="21"/>
                    </w:rPr>
                  </w:pPr>
                  <w:r w:rsidRPr="00696AFC">
                    <w:rPr>
                      <w:rFonts w:eastAsiaTheme="minorEastAsia" w:hint="eastAsia"/>
                      <w:color w:val="000000" w:themeColor="text1"/>
                      <w:szCs w:val="21"/>
                    </w:rPr>
                    <w:t>年产量（</w:t>
                  </w:r>
                  <w:r w:rsidR="000E1C37" w:rsidRPr="00696AFC">
                    <w:rPr>
                      <w:rFonts w:eastAsiaTheme="minorEastAsia" w:hint="eastAsia"/>
                      <w:color w:val="000000" w:themeColor="text1"/>
                      <w:szCs w:val="21"/>
                    </w:rPr>
                    <w:t>件</w:t>
                  </w:r>
                  <w:r w:rsidRPr="00696AFC">
                    <w:rPr>
                      <w:rFonts w:eastAsiaTheme="minorEastAsia"/>
                      <w:color w:val="000000" w:themeColor="text1"/>
                      <w:szCs w:val="21"/>
                    </w:rPr>
                    <w:t>/</w:t>
                  </w:r>
                  <w:r w:rsidRPr="00696AFC">
                    <w:rPr>
                      <w:rFonts w:eastAsiaTheme="minorEastAsia" w:hint="eastAsia"/>
                      <w:color w:val="000000" w:themeColor="text1"/>
                      <w:szCs w:val="21"/>
                    </w:rPr>
                    <w:t>年）</w:t>
                  </w:r>
                </w:p>
              </w:tc>
            </w:tr>
            <w:tr w:rsidR="000E1C37" w:rsidRPr="00696AFC" w14:paraId="32C03750" w14:textId="77777777" w:rsidTr="003B2F49">
              <w:trPr>
                <w:trHeight w:val="488"/>
                <w:jc w:val="center"/>
              </w:trPr>
              <w:tc>
                <w:tcPr>
                  <w:tcW w:w="1316" w:type="pct"/>
                  <w:vMerge w:val="restart"/>
                  <w:vAlign w:val="center"/>
                </w:tcPr>
                <w:p w14:paraId="7734E167" w14:textId="1B58086A" w:rsidR="000E1C37" w:rsidRPr="00696AFC" w:rsidRDefault="000E1C37">
                  <w:pPr>
                    <w:jc w:val="center"/>
                    <w:rPr>
                      <w:rFonts w:eastAsiaTheme="minorEastAsia"/>
                      <w:color w:val="000000" w:themeColor="text1"/>
                      <w:szCs w:val="21"/>
                    </w:rPr>
                  </w:pPr>
                  <w:r w:rsidRPr="00696AFC">
                    <w:rPr>
                      <w:rFonts w:hint="eastAsia"/>
                      <w:color w:val="000000" w:themeColor="text1"/>
                      <w:szCs w:val="21"/>
                    </w:rPr>
                    <w:t>销轴</w:t>
                  </w:r>
                </w:p>
              </w:tc>
              <w:tc>
                <w:tcPr>
                  <w:tcW w:w="2068" w:type="pct"/>
                  <w:vAlign w:val="center"/>
                </w:tcPr>
                <w:p w14:paraId="42B8268D" w14:textId="4A302ABD" w:rsidR="000E1C37" w:rsidRPr="00696AFC" w:rsidRDefault="000E1C37" w:rsidP="000E1C37">
                  <w:pPr>
                    <w:jc w:val="center"/>
                    <w:rPr>
                      <w:rFonts w:eastAsiaTheme="minorEastAsia"/>
                      <w:color w:val="000000" w:themeColor="text1"/>
                      <w:szCs w:val="21"/>
                    </w:rPr>
                  </w:pPr>
                  <w:r w:rsidRPr="00696AFC">
                    <w:rPr>
                      <w:rFonts w:eastAsiaTheme="minorEastAsia"/>
                      <w:color w:val="000000" w:themeColor="text1"/>
                      <w:szCs w:val="21"/>
                    </w:rPr>
                    <w:t>80*323</w:t>
                  </w:r>
                </w:p>
              </w:tc>
              <w:tc>
                <w:tcPr>
                  <w:tcW w:w="1616" w:type="pct"/>
                  <w:vAlign w:val="center"/>
                </w:tcPr>
                <w:p w14:paraId="2DABCC0F" w14:textId="3646864D" w:rsidR="000E1C37" w:rsidRPr="00696AFC" w:rsidRDefault="000E1C37">
                  <w:pPr>
                    <w:jc w:val="center"/>
                    <w:rPr>
                      <w:rFonts w:eastAsiaTheme="minorEastAsia"/>
                      <w:color w:val="000000" w:themeColor="text1"/>
                      <w:szCs w:val="21"/>
                    </w:rPr>
                  </w:pPr>
                  <w:r w:rsidRPr="00696AFC">
                    <w:rPr>
                      <w:rFonts w:eastAsiaTheme="minorEastAsia"/>
                      <w:color w:val="000000" w:themeColor="text1"/>
                      <w:szCs w:val="21"/>
                    </w:rPr>
                    <w:t>4</w:t>
                  </w:r>
                  <w:r w:rsidRPr="00696AFC">
                    <w:rPr>
                      <w:rFonts w:eastAsiaTheme="minorEastAsia" w:hint="eastAsia"/>
                      <w:color w:val="000000" w:themeColor="text1"/>
                      <w:szCs w:val="21"/>
                    </w:rPr>
                    <w:t>万</w:t>
                  </w:r>
                </w:p>
              </w:tc>
            </w:tr>
            <w:tr w:rsidR="000E1C37" w:rsidRPr="00696AFC" w14:paraId="55E74D26" w14:textId="77777777" w:rsidTr="003B2F49">
              <w:trPr>
                <w:trHeight w:val="488"/>
                <w:jc w:val="center"/>
              </w:trPr>
              <w:tc>
                <w:tcPr>
                  <w:tcW w:w="1316" w:type="pct"/>
                  <w:vMerge/>
                  <w:vAlign w:val="center"/>
                </w:tcPr>
                <w:p w14:paraId="1316C611" w14:textId="77777777" w:rsidR="000E1C37" w:rsidRPr="00696AFC" w:rsidRDefault="000E1C37">
                  <w:pPr>
                    <w:jc w:val="center"/>
                    <w:rPr>
                      <w:color w:val="000000" w:themeColor="text1"/>
                      <w:szCs w:val="21"/>
                    </w:rPr>
                  </w:pPr>
                </w:p>
              </w:tc>
              <w:tc>
                <w:tcPr>
                  <w:tcW w:w="2068" w:type="pct"/>
                  <w:vAlign w:val="center"/>
                </w:tcPr>
                <w:p w14:paraId="6BB93105" w14:textId="50FDDEE1" w:rsidR="000E1C37" w:rsidRPr="00696AFC" w:rsidRDefault="000E1C37" w:rsidP="00AF4481">
                  <w:pPr>
                    <w:jc w:val="center"/>
                    <w:rPr>
                      <w:rFonts w:eastAsiaTheme="minorEastAsia"/>
                      <w:color w:val="000000" w:themeColor="text1"/>
                      <w:szCs w:val="21"/>
                    </w:rPr>
                  </w:pPr>
                  <w:r w:rsidRPr="00696AFC">
                    <w:rPr>
                      <w:rFonts w:eastAsiaTheme="minorEastAsia"/>
                      <w:color w:val="000000" w:themeColor="text1"/>
                      <w:szCs w:val="21"/>
                    </w:rPr>
                    <w:t>80*246</w:t>
                  </w:r>
                </w:p>
              </w:tc>
              <w:tc>
                <w:tcPr>
                  <w:tcW w:w="1616" w:type="pct"/>
                  <w:vAlign w:val="center"/>
                </w:tcPr>
                <w:p w14:paraId="3A9A8B85" w14:textId="26F44A25" w:rsidR="000E1C37" w:rsidRPr="00696AFC" w:rsidRDefault="000E1C37">
                  <w:pPr>
                    <w:jc w:val="center"/>
                    <w:rPr>
                      <w:rFonts w:eastAsiaTheme="minorEastAsia"/>
                      <w:color w:val="000000" w:themeColor="text1"/>
                      <w:szCs w:val="21"/>
                    </w:rPr>
                  </w:pPr>
                  <w:r w:rsidRPr="00696AFC">
                    <w:rPr>
                      <w:rFonts w:eastAsiaTheme="minorEastAsia"/>
                      <w:color w:val="000000" w:themeColor="text1"/>
                      <w:szCs w:val="21"/>
                    </w:rPr>
                    <w:t>3</w:t>
                  </w:r>
                  <w:r w:rsidRPr="00696AFC">
                    <w:rPr>
                      <w:rFonts w:eastAsiaTheme="minorEastAsia" w:hint="eastAsia"/>
                      <w:color w:val="000000" w:themeColor="text1"/>
                      <w:szCs w:val="21"/>
                    </w:rPr>
                    <w:t>万</w:t>
                  </w:r>
                </w:p>
              </w:tc>
            </w:tr>
            <w:tr w:rsidR="000E1C37" w:rsidRPr="00696AFC" w14:paraId="1B09CBE0" w14:textId="77777777" w:rsidTr="003B2F49">
              <w:trPr>
                <w:trHeight w:val="488"/>
                <w:jc w:val="center"/>
              </w:trPr>
              <w:tc>
                <w:tcPr>
                  <w:tcW w:w="1316" w:type="pct"/>
                  <w:vMerge/>
                  <w:vAlign w:val="center"/>
                </w:tcPr>
                <w:p w14:paraId="258790DC" w14:textId="77777777" w:rsidR="000E1C37" w:rsidRPr="00696AFC" w:rsidRDefault="000E1C37">
                  <w:pPr>
                    <w:jc w:val="center"/>
                    <w:rPr>
                      <w:color w:val="000000" w:themeColor="text1"/>
                      <w:szCs w:val="21"/>
                    </w:rPr>
                  </w:pPr>
                </w:p>
              </w:tc>
              <w:tc>
                <w:tcPr>
                  <w:tcW w:w="2068" w:type="pct"/>
                  <w:vAlign w:val="center"/>
                </w:tcPr>
                <w:p w14:paraId="5CCD0A88" w14:textId="2B85E042" w:rsidR="000E1C37" w:rsidRPr="00696AFC" w:rsidRDefault="000E1C37" w:rsidP="00AF4481">
                  <w:pPr>
                    <w:jc w:val="center"/>
                    <w:rPr>
                      <w:rFonts w:eastAsiaTheme="minorEastAsia"/>
                      <w:color w:val="000000" w:themeColor="text1"/>
                      <w:szCs w:val="21"/>
                    </w:rPr>
                  </w:pPr>
                  <w:r w:rsidRPr="00696AFC">
                    <w:rPr>
                      <w:rFonts w:eastAsiaTheme="minorEastAsia"/>
                      <w:color w:val="000000" w:themeColor="text1"/>
                      <w:szCs w:val="21"/>
                    </w:rPr>
                    <w:t>80*265</w:t>
                  </w:r>
                </w:p>
              </w:tc>
              <w:tc>
                <w:tcPr>
                  <w:tcW w:w="1616" w:type="pct"/>
                  <w:vAlign w:val="center"/>
                </w:tcPr>
                <w:p w14:paraId="4119EF9A" w14:textId="245BDC31" w:rsidR="000E1C37" w:rsidRPr="00696AFC" w:rsidRDefault="000E1C37">
                  <w:pPr>
                    <w:jc w:val="center"/>
                    <w:rPr>
                      <w:rFonts w:eastAsiaTheme="minorEastAsia"/>
                      <w:color w:val="000000" w:themeColor="text1"/>
                      <w:szCs w:val="21"/>
                    </w:rPr>
                  </w:pPr>
                  <w:r w:rsidRPr="00696AFC">
                    <w:rPr>
                      <w:rFonts w:eastAsiaTheme="minorEastAsia"/>
                      <w:color w:val="000000" w:themeColor="text1"/>
                      <w:szCs w:val="21"/>
                    </w:rPr>
                    <w:t>3</w:t>
                  </w:r>
                  <w:r w:rsidRPr="00696AFC">
                    <w:rPr>
                      <w:rFonts w:eastAsiaTheme="minorEastAsia" w:hint="eastAsia"/>
                      <w:color w:val="000000" w:themeColor="text1"/>
                      <w:szCs w:val="21"/>
                    </w:rPr>
                    <w:t>万</w:t>
                  </w:r>
                </w:p>
              </w:tc>
            </w:tr>
            <w:tr w:rsidR="000E1C37" w:rsidRPr="00696AFC" w14:paraId="4A781468" w14:textId="77777777" w:rsidTr="003B2F49">
              <w:trPr>
                <w:trHeight w:val="488"/>
                <w:jc w:val="center"/>
              </w:trPr>
              <w:tc>
                <w:tcPr>
                  <w:tcW w:w="1316" w:type="pct"/>
                  <w:vMerge/>
                  <w:vAlign w:val="center"/>
                </w:tcPr>
                <w:p w14:paraId="61DF1D8D" w14:textId="77777777" w:rsidR="000E1C37" w:rsidRPr="00696AFC" w:rsidRDefault="000E1C37">
                  <w:pPr>
                    <w:jc w:val="center"/>
                    <w:rPr>
                      <w:color w:val="000000" w:themeColor="text1"/>
                      <w:szCs w:val="21"/>
                    </w:rPr>
                  </w:pPr>
                </w:p>
              </w:tc>
              <w:tc>
                <w:tcPr>
                  <w:tcW w:w="2068" w:type="pct"/>
                  <w:vAlign w:val="center"/>
                </w:tcPr>
                <w:p w14:paraId="477D8782" w14:textId="5D40B2C5" w:rsidR="000E1C37" w:rsidRPr="00696AFC" w:rsidRDefault="000E1C37" w:rsidP="00AF4481">
                  <w:pPr>
                    <w:jc w:val="center"/>
                    <w:rPr>
                      <w:rFonts w:eastAsiaTheme="minorEastAsia"/>
                      <w:color w:val="000000" w:themeColor="text1"/>
                      <w:szCs w:val="21"/>
                    </w:rPr>
                  </w:pPr>
                  <w:r w:rsidRPr="00696AFC">
                    <w:rPr>
                      <w:rFonts w:eastAsiaTheme="minorEastAsia"/>
                      <w:color w:val="000000" w:themeColor="text1"/>
                      <w:szCs w:val="21"/>
                    </w:rPr>
                    <w:t>70*323</w:t>
                  </w:r>
                </w:p>
              </w:tc>
              <w:tc>
                <w:tcPr>
                  <w:tcW w:w="1616" w:type="pct"/>
                  <w:vAlign w:val="center"/>
                </w:tcPr>
                <w:p w14:paraId="35C46589" w14:textId="674110B8" w:rsidR="000E1C37" w:rsidRPr="00696AFC" w:rsidRDefault="000E1C37">
                  <w:pPr>
                    <w:jc w:val="center"/>
                    <w:rPr>
                      <w:rFonts w:eastAsiaTheme="minorEastAsia"/>
                      <w:color w:val="000000" w:themeColor="text1"/>
                      <w:szCs w:val="21"/>
                    </w:rPr>
                  </w:pPr>
                  <w:r w:rsidRPr="00696AFC">
                    <w:rPr>
                      <w:rFonts w:eastAsiaTheme="minorEastAsia"/>
                      <w:color w:val="000000" w:themeColor="text1"/>
                      <w:szCs w:val="21"/>
                    </w:rPr>
                    <w:t>3</w:t>
                  </w:r>
                  <w:r w:rsidRPr="00696AFC">
                    <w:rPr>
                      <w:rFonts w:eastAsiaTheme="minorEastAsia" w:hint="eastAsia"/>
                      <w:color w:val="000000" w:themeColor="text1"/>
                      <w:szCs w:val="21"/>
                    </w:rPr>
                    <w:t>万</w:t>
                  </w:r>
                </w:p>
              </w:tc>
            </w:tr>
            <w:tr w:rsidR="000E1C37" w:rsidRPr="00696AFC" w14:paraId="62BEFED4" w14:textId="77777777" w:rsidTr="003B2F49">
              <w:trPr>
                <w:trHeight w:val="488"/>
                <w:jc w:val="center"/>
              </w:trPr>
              <w:tc>
                <w:tcPr>
                  <w:tcW w:w="1316" w:type="pct"/>
                  <w:vMerge/>
                  <w:vAlign w:val="center"/>
                </w:tcPr>
                <w:p w14:paraId="58C0D9A3" w14:textId="77777777" w:rsidR="000E1C37" w:rsidRPr="00696AFC" w:rsidRDefault="000E1C37">
                  <w:pPr>
                    <w:jc w:val="center"/>
                    <w:rPr>
                      <w:color w:val="000000" w:themeColor="text1"/>
                      <w:szCs w:val="21"/>
                    </w:rPr>
                  </w:pPr>
                </w:p>
              </w:tc>
              <w:tc>
                <w:tcPr>
                  <w:tcW w:w="2068" w:type="pct"/>
                  <w:vAlign w:val="center"/>
                </w:tcPr>
                <w:p w14:paraId="796A15E8" w14:textId="4EE8403A" w:rsidR="000E1C37" w:rsidRPr="00696AFC" w:rsidRDefault="000E1C37" w:rsidP="00AF4481">
                  <w:pPr>
                    <w:jc w:val="center"/>
                    <w:rPr>
                      <w:rFonts w:eastAsiaTheme="minorEastAsia"/>
                      <w:color w:val="000000" w:themeColor="text1"/>
                      <w:szCs w:val="21"/>
                    </w:rPr>
                  </w:pPr>
                  <w:r w:rsidRPr="00696AFC">
                    <w:rPr>
                      <w:rFonts w:eastAsiaTheme="minorEastAsia"/>
                      <w:color w:val="000000" w:themeColor="text1"/>
                      <w:szCs w:val="21"/>
                    </w:rPr>
                    <w:t>120*400</w:t>
                  </w:r>
                </w:p>
              </w:tc>
              <w:tc>
                <w:tcPr>
                  <w:tcW w:w="1616" w:type="pct"/>
                  <w:vAlign w:val="center"/>
                </w:tcPr>
                <w:p w14:paraId="75D7615C" w14:textId="066A38BB" w:rsidR="000E1C37" w:rsidRPr="00696AFC" w:rsidRDefault="000E1C37">
                  <w:pPr>
                    <w:jc w:val="center"/>
                    <w:rPr>
                      <w:rFonts w:eastAsiaTheme="minorEastAsia"/>
                      <w:color w:val="000000" w:themeColor="text1"/>
                      <w:szCs w:val="21"/>
                    </w:rPr>
                  </w:pPr>
                  <w:r w:rsidRPr="00696AFC">
                    <w:rPr>
                      <w:rFonts w:eastAsiaTheme="minorEastAsia"/>
                      <w:color w:val="000000" w:themeColor="text1"/>
                      <w:szCs w:val="21"/>
                    </w:rPr>
                    <w:t>2</w:t>
                  </w:r>
                  <w:r w:rsidRPr="00696AFC">
                    <w:rPr>
                      <w:rFonts w:eastAsiaTheme="minorEastAsia" w:hint="eastAsia"/>
                      <w:color w:val="000000" w:themeColor="text1"/>
                      <w:szCs w:val="21"/>
                    </w:rPr>
                    <w:t>万</w:t>
                  </w:r>
                </w:p>
              </w:tc>
            </w:tr>
          </w:tbl>
          <w:p w14:paraId="7BB3B93D" w14:textId="77777777" w:rsidR="00345070" w:rsidRPr="00696AFC" w:rsidRDefault="00A92979">
            <w:pPr>
              <w:spacing w:line="360" w:lineRule="auto"/>
              <w:ind w:firstLineChars="200" w:firstLine="480"/>
              <w:rPr>
                <w:bCs/>
                <w:color w:val="000000" w:themeColor="text1"/>
                <w:sz w:val="24"/>
              </w:rPr>
            </w:pPr>
            <w:r w:rsidRPr="00696AFC">
              <w:rPr>
                <w:bCs/>
                <w:color w:val="000000" w:themeColor="text1"/>
                <w:sz w:val="24"/>
              </w:rPr>
              <w:t>4</w:t>
            </w:r>
            <w:r w:rsidRPr="00696AFC">
              <w:rPr>
                <w:rFonts w:hint="eastAsia"/>
                <w:bCs/>
                <w:color w:val="000000" w:themeColor="text1"/>
                <w:sz w:val="24"/>
              </w:rPr>
              <w:t>、劳动定员及工作制度</w:t>
            </w:r>
          </w:p>
          <w:p w14:paraId="38D642BC" w14:textId="6E2B057C" w:rsidR="00345070" w:rsidRPr="00696AFC" w:rsidRDefault="00A92979">
            <w:pPr>
              <w:spacing w:line="360" w:lineRule="auto"/>
              <w:ind w:firstLineChars="200" w:firstLine="480"/>
              <w:rPr>
                <w:color w:val="000000" w:themeColor="text1"/>
                <w:sz w:val="24"/>
              </w:rPr>
            </w:pPr>
            <w:r w:rsidRPr="00696AFC">
              <w:rPr>
                <w:rFonts w:hint="eastAsia"/>
                <w:color w:val="000000" w:themeColor="text1"/>
                <w:sz w:val="24"/>
              </w:rPr>
              <w:t>本项目</w:t>
            </w:r>
            <w:r w:rsidRPr="00696AFC">
              <w:rPr>
                <w:rFonts w:hint="eastAsia"/>
                <w:color w:val="000000" w:themeColor="text1"/>
                <w:sz w:val="24"/>
                <w:lang w:val="zh-CN"/>
              </w:rPr>
              <w:t>劳动定员</w:t>
            </w:r>
            <w:r w:rsidR="00E41178">
              <w:rPr>
                <w:color w:val="000000" w:themeColor="text1"/>
                <w:sz w:val="24"/>
              </w:rPr>
              <w:t>32</w:t>
            </w:r>
            <w:r w:rsidRPr="00696AFC">
              <w:rPr>
                <w:rFonts w:hint="eastAsia"/>
                <w:color w:val="000000" w:themeColor="text1"/>
                <w:sz w:val="24"/>
                <w:lang w:val="zh-CN"/>
              </w:rPr>
              <w:t>人，年工作日</w:t>
            </w:r>
            <w:r w:rsidR="000E1C37" w:rsidRPr="00696AFC">
              <w:rPr>
                <w:color w:val="000000" w:themeColor="text1"/>
                <w:sz w:val="24"/>
              </w:rPr>
              <w:t>200</w:t>
            </w:r>
            <w:r w:rsidRPr="00696AFC">
              <w:rPr>
                <w:rFonts w:hint="eastAsia"/>
                <w:color w:val="000000" w:themeColor="text1"/>
                <w:sz w:val="24"/>
                <w:lang w:val="zh-CN"/>
              </w:rPr>
              <w:t>天，</w:t>
            </w:r>
            <w:r w:rsidRPr="00696AFC">
              <w:rPr>
                <w:rFonts w:hint="eastAsia"/>
                <w:color w:val="000000" w:themeColor="text1"/>
                <w:sz w:val="24"/>
              </w:rPr>
              <w:t>单班制，每班</w:t>
            </w:r>
            <w:r w:rsidRPr="00696AFC">
              <w:rPr>
                <w:color w:val="000000" w:themeColor="text1"/>
                <w:sz w:val="24"/>
                <w:lang w:val="zh-CN"/>
              </w:rPr>
              <w:t>8</w:t>
            </w:r>
            <w:r w:rsidRPr="00696AFC">
              <w:rPr>
                <w:rFonts w:hint="eastAsia"/>
                <w:color w:val="000000" w:themeColor="text1"/>
                <w:sz w:val="24"/>
                <w:lang w:val="zh-CN"/>
              </w:rPr>
              <w:t>小时</w:t>
            </w:r>
            <w:r w:rsidRPr="00696AFC">
              <w:rPr>
                <w:rFonts w:hint="eastAsia"/>
                <w:color w:val="000000" w:themeColor="text1"/>
                <w:sz w:val="24"/>
              </w:rPr>
              <w:t>工作制。厂区不设食堂和宿舍。</w:t>
            </w:r>
          </w:p>
          <w:p w14:paraId="0ECAFD97" w14:textId="77777777" w:rsidR="00345070" w:rsidRPr="00696AFC" w:rsidRDefault="00A92979">
            <w:pPr>
              <w:spacing w:line="360" w:lineRule="auto"/>
              <w:ind w:firstLine="482"/>
              <w:rPr>
                <w:rFonts w:eastAsia="黑体"/>
                <w:color w:val="000000" w:themeColor="text1"/>
                <w:sz w:val="24"/>
              </w:rPr>
            </w:pPr>
            <w:r w:rsidRPr="00696AFC">
              <w:rPr>
                <w:rFonts w:eastAsia="黑体"/>
                <w:color w:val="000000" w:themeColor="text1"/>
                <w:sz w:val="24"/>
              </w:rPr>
              <w:t>5</w:t>
            </w:r>
            <w:r w:rsidRPr="00696AFC">
              <w:rPr>
                <w:rFonts w:eastAsia="黑体" w:hint="eastAsia"/>
                <w:color w:val="000000" w:themeColor="text1"/>
                <w:sz w:val="24"/>
              </w:rPr>
              <w:t>、</w:t>
            </w:r>
            <w:r w:rsidRPr="00696AFC">
              <w:rPr>
                <w:rFonts w:eastAsiaTheme="minorEastAsia" w:hint="eastAsia"/>
                <w:color w:val="000000" w:themeColor="text1"/>
                <w:sz w:val="24"/>
              </w:rPr>
              <w:t>主要原辅材料</w:t>
            </w:r>
          </w:p>
          <w:p w14:paraId="1C6F54C9" w14:textId="77777777" w:rsidR="00345070" w:rsidRPr="00696AFC" w:rsidRDefault="00A92979">
            <w:pPr>
              <w:spacing w:line="360" w:lineRule="auto"/>
              <w:ind w:firstLineChars="200" w:firstLine="480"/>
              <w:rPr>
                <w:color w:val="000000" w:themeColor="text1"/>
                <w:sz w:val="24"/>
              </w:rPr>
            </w:pPr>
            <w:r w:rsidRPr="00696AFC">
              <w:rPr>
                <w:rFonts w:hint="eastAsia"/>
                <w:color w:val="000000" w:themeColor="text1"/>
                <w:sz w:val="24"/>
              </w:rPr>
              <w:t>建设项目使用的主要原辅材料情况见表</w:t>
            </w:r>
            <w:r w:rsidRPr="00696AFC">
              <w:rPr>
                <w:color w:val="000000" w:themeColor="text1"/>
                <w:sz w:val="24"/>
              </w:rPr>
              <w:t>4</w:t>
            </w:r>
            <w:r w:rsidRPr="00696AFC">
              <w:rPr>
                <w:rFonts w:hint="eastAsia"/>
                <w:color w:val="000000" w:themeColor="text1"/>
                <w:sz w:val="24"/>
              </w:rPr>
              <w:t>。</w:t>
            </w:r>
          </w:p>
          <w:p w14:paraId="76146F12" w14:textId="77777777" w:rsidR="00345070" w:rsidRPr="00696AFC" w:rsidRDefault="00A92979" w:rsidP="000E1C37">
            <w:pPr>
              <w:autoSpaceDE w:val="0"/>
              <w:autoSpaceDN w:val="0"/>
              <w:ind w:firstLineChars="200" w:firstLine="480"/>
              <w:jc w:val="left"/>
              <w:textAlignment w:val="baseline"/>
              <w:rPr>
                <w:rFonts w:eastAsia="黑体"/>
                <w:color w:val="000000" w:themeColor="text1"/>
                <w:kern w:val="0"/>
                <w:sz w:val="24"/>
              </w:rPr>
            </w:pPr>
            <w:r w:rsidRPr="00696AFC">
              <w:rPr>
                <w:rFonts w:eastAsia="黑体" w:hint="eastAsia"/>
                <w:color w:val="000000" w:themeColor="text1"/>
                <w:kern w:val="0"/>
                <w:sz w:val="24"/>
              </w:rPr>
              <w:t>表</w:t>
            </w:r>
            <w:r w:rsidRPr="00696AFC">
              <w:rPr>
                <w:rFonts w:eastAsia="黑体"/>
                <w:color w:val="000000" w:themeColor="text1"/>
                <w:kern w:val="0"/>
                <w:sz w:val="24"/>
              </w:rPr>
              <w:t xml:space="preserve">4                  </w:t>
            </w:r>
            <w:r w:rsidRPr="00696AFC">
              <w:rPr>
                <w:rFonts w:eastAsia="黑体" w:hint="eastAsia"/>
                <w:color w:val="000000" w:themeColor="text1"/>
                <w:kern w:val="0"/>
                <w:sz w:val="24"/>
              </w:rPr>
              <w:t>建设项目主要原辅材料一览表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186"/>
              <w:gridCol w:w="3179"/>
              <w:gridCol w:w="2265"/>
            </w:tblGrid>
            <w:tr w:rsidR="00345070" w:rsidRPr="00696AFC" w14:paraId="70A5A64C" w14:textId="77777777" w:rsidTr="003B2F49">
              <w:trPr>
                <w:trHeight w:val="397"/>
                <w:jc w:val="center"/>
              </w:trPr>
              <w:tc>
                <w:tcPr>
                  <w:tcW w:w="819" w:type="pct"/>
                  <w:vAlign w:val="center"/>
                </w:tcPr>
                <w:p w14:paraId="08F5ED65"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类别</w:t>
                  </w:r>
                </w:p>
              </w:tc>
              <w:tc>
                <w:tcPr>
                  <w:tcW w:w="1198" w:type="pct"/>
                  <w:vAlign w:val="center"/>
                </w:tcPr>
                <w:p w14:paraId="5DA0E5E0"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名称</w:t>
                  </w:r>
                </w:p>
              </w:tc>
              <w:tc>
                <w:tcPr>
                  <w:tcW w:w="1742" w:type="pct"/>
                  <w:vAlign w:val="center"/>
                </w:tcPr>
                <w:p w14:paraId="009FA655"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年消耗量</w:t>
                  </w:r>
                </w:p>
              </w:tc>
              <w:tc>
                <w:tcPr>
                  <w:tcW w:w="1241" w:type="pct"/>
                  <w:vAlign w:val="center"/>
                </w:tcPr>
                <w:p w14:paraId="07BCCA32"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备注</w:t>
                  </w:r>
                </w:p>
              </w:tc>
            </w:tr>
            <w:tr w:rsidR="0057487D" w:rsidRPr="00696AFC" w14:paraId="6664C2FB" w14:textId="77777777" w:rsidTr="003B2F49">
              <w:trPr>
                <w:trHeight w:val="397"/>
                <w:jc w:val="center"/>
              </w:trPr>
              <w:tc>
                <w:tcPr>
                  <w:tcW w:w="819" w:type="pct"/>
                  <w:vMerge w:val="restart"/>
                  <w:vAlign w:val="center"/>
                </w:tcPr>
                <w:p w14:paraId="1DE9978D" w14:textId="77777777" w:rsidR="0057487D" w:rsidRPr="00696AFC" w:rsidRDefault="0057487D">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lastRenderedPageBreak/>
                    <w:t>原辅料</w:t>
                  </w:r>
                </w:p>
              </w:tc>
              <w:tc>
                <w:tcPr>
                  <w:tcW w:w="1198" w:type="pct"/>
                  <w:vAlign w:val="center"/>
                </w:tcPr>
                <w:p w14:paraId="2567C7AD" w14:textId="1198B520" w:rsidR="0057487D" w:rsidRPr="00696AFC" w:rsidRDefault="0057487D">
                  <w:pPr>
                    <w:jc w:val="center"/>
                    <w:rPr>
                      <w:color w:val="000000" w:themeColor="text1"/>
                      <w:szCs w:val="21"/>
                    </w:rPr>
                  </w:pPr>
                  <w:r w:rsidRPr="00696AFC">
                    <w:rPr>
                      <w:rFonts w:hint="eastAsia"/>
                      <w:color w:val="000000" w:themeColor="text1"/>
                      <w:szCs w:val="21"/>
                    </w:rPr>
                    <w:t>圆钢</w:t>
                  </w:r>
                </w:p>
              </w:tc>
              <w:tc>
                <w:tcPr>
                  <w:tcW w:w="1742" w:type="pct"/>
                  <w:vAlign w:val="center"/>
                </w:tcPr>
                <w:p w14:paraId="19640E51" w14:textId="3138836C" w:rsidR="0057487D" w:rsidRPr="00696AFC" w:rsidRDefault="0057487D">
                  <w:pPr>
                    <w:jc w:val="center"/>
                    <w:rPr>
                      <w:color w:val="000000" w:themeColor="text1"/>
                      <w:szCs w:val="21"/>
                    </w:rPr>
                  </w:pPr>
                  <w:r w:rsidRPr="00696AFC">
                    <w:rPr>
                      <w:color w:val="000000" w:themeColor="text1"/>
                      <w:szCs w:val="21"/>
                    </w:rPr>
                    <w:t>345</w:t>
                  </w:r>
                  <w:r w:rsidRPr="00696AFC">
                    <w:rPr>
                      <w:rFonts w:hint="eastAsia"/>
                      <w:color w:val="000000" w:themeColor="text1"/>
                      <w:szCs w:val="21"/>
                    </w:rPr>
                    <w:t>吨</w:t>
                  </w:r>
                </w:p>
              </w:tc>
              <w:tc>
                <w:tcPr>
                  <w:tcW w:w="1241" w:type="pct"/>
                  <w:vMerge w:val="restart"/>
                  <w:vAlign w:val="center"/>
                </w:tcPr>
                <w:p w14:paraId="2E86046E" w14:textId="7C870EDA" w:rsidR="0057487D" w:rsidRPr="00696AFC" w:rsidRDefault="0057487D" w:rsidP="0057487D">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外购</w:t>
                  </w:r>
                </w:p>
              </w:tc>
            </w:tr>
            <w:tr w:rsidR="0057487D" w:rsidRPr="00696AFC" w14:paraId="26D9A24F" w14:textId="77777777" w:rsidTr="003B2F49">
              <w:trPr>
                <w:trHeight w:val="397"/>
                <w:jc w:val="center"/>
              </w:trPr>
              <w:tc>
                <w:tcPr>
                  <w:tcW w:w="819" w:type="pct"/>
                  <w:vMerge/>
                  <w:vAlign w:val="center"/>
                </w:tcPr>
                <w:p w14:paraId="4298FAEA" w14:textId="77777777" w:rsidR="0057487D" w:rsidRPr="00696AFC" w:rsidRDefault="0057487D">
                  <w:pPr>
                    <w:autoSpaceDE w:val="0"/>
                    <w:autoSpaceDN w:val="0"/>
                    <w:adjustRightInd w:val="0"/>
                    <w:jc w:val="center"/>
                    <w:rPr>
                      <w:color w:val="000000" w:themeColor="text1"/>
                      <w:kern w:val="0"/>
                      <w:szCs w:val="21"/>
                    </w:rPr>
                  </w:pPr>
                </w:p>
              </w:tc>
              <w:tc>
                <w:tcPr>
                  <w:tcW w:w="1198" w:type="pct"/>
                  <w:vAlign w:val="center"/>
                </w:tcPr>
                <w:p w14:paraId="01DEB3C9" w14:textId="6B7F009D" w:rsidR="0057487D" w:rsidRPr="00696AFC" w:rsidRDefault="0057487D">
                  <w:pPr>
                    <w:jc w:val="center"/>
                    <w:rPr>
                      <w:color w:val="000000" w:themeColor="text1"/>
                      <w:szCs w:val="21"/>
                    </w:rPr>
                  </w:pPr>
                  <w:r w:rsidRPr="00696AFC">
                    <w:rPr>
                      <w:rFonts w:hint="eastAsia"/>
                      <w:color w:val="000000" w:themeColor="text1"/>
                      <w:szCs w:val="21"/>
                    </w:rPr>
                    <w:t>空钢</w:t>
                  </w:r>
                </w:p>
              </w:tc>
              <w:tc>
                <w:tcPr>
                  <w:tcW w:w="1742" w:type="pct"/>
                  <w:vAlign w:val="center"/>
                </w:tcPr>
                <w:p w14:paraId="57A3D227" w14:textId="47D90A53" w:rsidR="0057487D" w:rsidRPr="00696AFC" w:rsidRDefault="0057487D">
                  <w:pPr>
                    <w:jc w:val="center"/>
                    <w:rPr>
                      <w:color w:val="000000" w:themeColor="text1"/>
                      <w:szCs w:val="21"/>
                    </w:rPr>
                  </w:pPr>
                  <w:r w:rsidRPr="00696AFC">
                    <w:rPr>
                      <w:color w:val="000000" w:themeColor="text1"/>
                      <w:szCs w:val="21"/>
                    </w:rPr>
                    <w:t>300</w:t>
                  </w:r>
                  <w:r w:rsidRPr="00696AFC">
                    <w:rPr>
                      <w:rFonts w:hint="eastAsia"/>
                      <w:color w:val="000000" w:themeColor="text1"/>
                      <w:szCs w:val="21"/>
                    </w:rPr>
                    <w:t>吨</w:t>
                  </w:r>
                </w:p>
              </w:tc>
              <w:tc>
                <w:tcPr>
                  <w:tcW w:w="1241" w:type="pct"/>
                  <w:vMerge/>
                  <w:vAlign w:val="center"/>
                </w:tcPr>
                <w:p w14:paraId="42C1FB7C" w14:textId="36617C6C" w:rsidR="0057487D" w:rsidRPr="00696AFC" w:rsidRDefault="0057487D" w:rsidP="00904371">
                  <w:pPr>
                    <w:autoSpaceDE w:val="0"/>
                    <w:autoSpaceDN w:val="0"/>
                    <w:adjustRightInd w:val="0"/>
                    <w:jc w:val="center"/>
                    <w:rPr>
                      <w:color w:val="000000" w:themeColor="text1"/>
                      <w:kern w:val="0"/>
                      <w:szCs w:val="21"/>
                    </w:rPr>
                  </w:pPr>
                </w:p>
              </w:tc>
            </w:tr>
            <w:tr w:rsidR="0057487D" w:rsidRPr="00696AFC" w14:paraId="00FD4E59" w14:textId="77777777" w:rsidTr="003B2F49">
              <w:trPr>
                <w:trHeight w:val="397"/>
                <w:jc w:val="center"/>
              </w:trPr>
              <w:tc>
                <w:tcPr>
                  <w:tcW w:w="819" w:type="pct"/>
                  <w:vMerge/>
                  <w:vAlign w:val="center"/>
                </w:tcPr>
                <w:p w14:paraId="7DBE9EF4" w14:textId="77777777" w:rsidR="0057487D" w:rsidRPr="00696AFC" w:rsidRDefault="0057487D">
                  <w:pPr>
                    <w:autoSpaceDE w:val="0"/>
                    <w:autoSpaceDN w:val="0"/>
                    <w:adjustRightInd w:val="0"/>
                    <w:jc w:val="center"/>
                    <w:rPr>
                      <w:color w:val="000000" w:themeColor="text1"/>
                      <w:kern w:val="0"/>
                      <w:szCs w:val="21"/>
                    </w:rPr>
                  </w:pPr>
                </w:p>
              </w:tc>
              <w:tc>
                <w:tcPr>
                  <w:tcW w:w="1198" w:type="pct"/>
                  <w:vAlign w:val="center"/>
                </w:tcPr>
                <w:p w14:paraId="14E4E78F" w14:textId="22A4B8EE" w:rsidR="0057487D" w:rsidRPr="00696AFC" w:rsidRDefault="0057487D">
                  <w:pPr>
                    <w:jc w:val="center"/>
                    <w:rPr>
                      <w:color w:val="000000" w:themeColor="text1"/>
                      <w:szCs w:val="21"/>
                    </w:rPr>
                  </w:pPr>
                  <w:r w:rsidRPr="00696AFC">
                    <w:rPr>
                      <w:rFonts w:hint="eastAsia"/>
                      <w:color w:val="000000" w:themeColor="text1"/>
                      <w:szCs w:val="21"/>
                    </w:rPr>
                    <w:t>板材</w:t>
                  </w:r>
                </w:p>
              </w:tc>
              <w:tc>
                <w:tcPr>
                  <w:tcW w:w="1742" w:type="pct"/>
                  <w:vAlign w:val="center"/>
                </w:tcPr>
                <w:p w14:paraId="2C942899" w14:textId="60F37192" w:rsidR="0057487D" w:rsidRPr="00696AFC" w:rsidRDefault="0057487D" w:rsidP="007869AB">
                  <w:pPr>
                    <w:jc w:val="center"/>
                    <w:rPr>
                      <w:color w:val="000000" w:themeColor="text1"/>
                      <w:szCs w:val="21"/>
                    </w:rPr>
                  </w:pPr>
                  <w:r w:rsidRPr="00696AFC">
                    <w:rPr>
                      <w:color w:val="000000" w:themeColor="text1"/>
                      <w:szCs w:val="21"/>
                    </w:rPr>
                    <w:t>500</w:t>
                  </w:r>
                  <w:r w:rsidRPr="00696AFC">
                    <w:rPr>
                      <w:rFonts w:hint="eastAsia"/>
                      <w:color w:val="000000" w:themeColor="text1"/>
                      <w:szCs w:val="21"/>
                    </w:rPr>
                    <w:t>吨</w:t>
                  </w:r>
                </w:p>
              </w:tc>
              <w:tc>
                <w:tcPr>
                  <w:tcW w:w="1241" w:type="pct"/>
                  <w:vMerge/>
                  <w:vAlign w:val="center"/>
                </w:tcPr>
                <w:p w14:paraId="4AE652A5" w14:textId="64160DB3" w:rsidR="0057487D" w:rsidRPr="00696AFC" w:rsidRDefault="0057487D" w:rsidP="00904371">
                  <w:pPr>
                    <w:autoSpaceDE w:val="0"/>
                    <w:autoSpaceDN w:val="0"/>
                    <w:adjustRightInd w:val="0"/>
                    <w:jc w:val="center"/>
                    <w:rPr>
                      <w:color w:val="000000" w:themeColor="text1"/>
                      <w:kern w:val="0"/>
                      <w:szCs w:val="21"/>
                    </w:rPr>
                  </w:pPr>
                </w:p>
              </w:tc>
            </w:tr>
            <w:tr w:rsidR="0057487D" w:rsidRPr="00696AFC" w14:paraId="47A13FA3" w14:textId="77777777" w:rsidTr="003B2F49">
              <w:trPr>
                <w:trHeight w:val="397"/>
                <w:jc w:val="center"/>
              </w:trPr>
              <w:tc>
                <w:tcPr>
                  <w:tcW w:w="819" w:type="pct"/>
                  <w:vMerge/>
                  <w:vAlign w:val="center"/>
                </w:tcPr>
                <w:p w14:paraId="06347783" w14:textId="77777777" w:rsidR="0057487D" w:rsidRPr="00696AFC" w:rsidRDefault="0057487D">
                  <w:pPr>
                    <w:autoSpaceDE w:val="0"/>
                    <w:autoSpaceDN w:val="0"/>
                    <w:adjustRightInd w:val="0"/>
                    <w:jc w:val="center"/>
                    <w:rPr>
                      <w:color w:val="000000" w:themeColor="text1"/>
                      <w:kern w:val="0"/>
                      <w:szCs w:val="21"/>
                    </w:rPr>
                  </w:pPr>
                </w:p>
              </w:tc>
              <w:tc>
                <w:tcPr>
                  <w:tcW w:w="1198" w:type="pct"/>
                  <w:vAlign w:val="center"/>
                </w:tcPr>
                <w:p w14:paraId="25D982A8" w14:textId="40654459" w:rsidR="0057487D" w:rsidRPr="00696AFC" w:rsidRDefault="0057487D">
                  <w:pPr>
                    <w:jc w:val="center"/>
                    <w:rPr>
                      <w:color w:val="000000" w:themeColor="text1"/>
                      <w:szCs w:val="21"/>
                    </w:rPr>
                  </w:pPr>
                  <w:r w:rsidRPr="00696AFC">
                    <w:rPr>
                      <w:rFonts w:hint="eastAsia"/>
                      <w:color w:val="000000" w:themeColor="text1"/>
                      <w:szCs w:val="21"/>
                    </w:rPr>
                    <w:t>焊条</w:t>
                  </w:r>
                </w:p>
              </w:tc>
              <w:tc>
                <w:tcPr>
                  <w:tcW w:w="1742" w:type="pct"/>
                  <w:vAlign w:val="center"/>
                </w:tcPr>
                <w:p w14:paraId="24762500" w14:textId="54E95D7A" w:rsidR="0057487D" w:rsidRPr="00696AFC" w:rsidRDefault="0085652A">
                  <w:pPr>
                    <w:jc w:val="center"/>
                    <w:rPr>
                      <w:color w:val="000000" w:themeColor="text1"/>
                      <w:szCs w:val="21"/>
                    </w:rPr>
                  </w:pPr>
                  <w:r w:rsidRPr="00696AFC">
                    <w:rPr>
                      <w:color w:val="000000" w:themeColor="text1"/>
                      <w:szCs w:val="21"/>
                    </w:rPr>
                    <w:t>3</w:t>
                  </w:r>
                  <w:r w:rsidR="0057487D" w:rsidRPr="00696AFC">
                    <w:rPr>
                      <w:rFonts w:hint="eastAsia"/>
                      <w:color w:val="000000" w:themeColor="text1"/>
                      <w:szCs w:val="21"/>
                    </w:rPr>
                    <w:t>吨</w:t>
                  </w:r>
                </w:p>
              </w:tc>
              <w:tc>
                <w:tcPr>
                  <w:tcW w:w="1241" w:type="pct"/>
                  <w:vMerge/>
                  <w:vAlign w:val="center"/>
                </w:tcPr>
                <w:p w14:paraId="63762CCA" w14:textId="173AE417" w:rsidR="0057487D" w:rsidRPr="00696AFC" w:rsidRDefault="0057487D">
                  <w:pPr>
                    <w:autoSpaceDE w:val="0"/>
                    <w:autoSpaceDN w:val="0"/>
                    <w:adjustRightInd w:val="0"/>
                    <w:jc w:val="center"/>
                    <w:rPr>
                      <w:color w:val="000000" w:themeColor="text1"/>
                      <w:kern w:val="0"/>
                      <w:szCs w:val="21"/>
                    </w:rPr>
                  </w:pPr>
                </w:p>
              </w:tc>
            </w:tr>
            <w:tr w:rsidR="007425BB" w:rsidRPr="00696AFC" w14:paraId="3B9769BD" w14:textId="77777777" w:rsidTr="003B2F49">
              <w:trPr>
                <w:trHeight w:val="397"/>
                <w:jc w:val="center"/>
              </w:trPr>
              <w:tc>
                <w:tcPr>
                  <w:tcW w:w="819" w:type="pct"/>
                  <w:vMerge/>
                  <w:vAlign w:val="center"/>
                </w:tcPr>
                <w:p w14:paraId="286E0DF0" w14:textId="77777777" w:rsidR="007425BB" w:rsidRPr="00696AFC" w:rsidRDefault="007425BB">
                  <w:pPr>
                    <w:autoSpaceDE w:val="0"/>
                    <w:autoSpaceDN w:val="0"/>
                    <w:adjustRightInd w:val="0"/>
                    <w:jc w:val="center"/>
                    <w:rPr>
                      <w:color w:val="000000" w:themeColor="text1"/>
                      <w:kern w:val="0"/>
                      <w:szCs w:val="21"/>
                    </w:rPr>
                  </w:pPr>
                </w:p>
              </w:tc>
              <w:tc>
                <w:tcPr>
                  <w:tcW w:w="1198" w:type="pct"/>
                  <w:vAlign w:val="center"/>
                </w:tcPr>
                <w:p w14:paraId="211979C5" w14:textId="77777777" w:rsidR="007425BB" w:rsidRPr="00696AFC" w:rsidRDefault="007425BB">
                  <w:pPr>
                    <w:jc w:val="center"/>
                    <w:rPr>
                      <w:color w:val="000000" w:themeColor="text1"/>
                      <w:szCs w:val="21"/>
                    </w:rPr>
                  </w:pPr>
                  <w:r w:rsidRPr="00696AFC">
                    <w:rPr>
                      <w:rFonts w:hint="eastAsia"/>
                      <w:color w:val="000000" w:themeColor="text1"/>
                      <w:szCs w:val="21"/>
                    </w:rPr>
                    <w:t>切削液</w:t>
                  </w:r>
                </w:p>
              </w:tc>
              <w:tc>
                <w:tcPr>
                  <w:tcW w:w="1742" w:type="pct"/>
                  <w:vAlign w:val="center"/>
                </w:tcPr>
                <w:p w14:paraId="69613C47" w14:textId="77777777" w:rsidR="007425BB" w:rsidRPr="00696AFC" w:rsidRDefault="007425BB">
                  <w:pPr>
                    <w:jc w:val="center"/>
                    <w:rPr>
                      <w:color w:val="000000" w:themeColor="text1"/>
                      <w:szCs w:val="21"/>
                    </w:rPr>
                  </w:pPr>
                  <w:r w:rsidRPr="00696AFC">
                    <w:rPr>
                      <w:color w:val="000000" w:themeColor="text1"/>
                      <w:szCs w:val="21"/>
                    </w:rPr>
                    <w:t>0.5</w:t>
                  </w:r>
                  <w:r w:rsidRPr="00696AFC">
                    <w:rPr>
                      <w:rFonts w:hint="eastAsia"/>
                      <w:color w:val="000000" w:themeColor="text1"/>
                      <w:szCs w:val="21"/>
                    </w:rPr>
                    <w:t>吨</w:t>
                  </w:r>
                </w:p>
              </w:tc>
              <w:tc>
                <w:tcPr>
                  <w:tcW w:w="1241" w:type="pct"/>
                  <w:vAlign w:val="center"/>
                </w:tcPr>
                <w:p w14:paraId="52525518" w14:textId="1B4087BC" w:rsidR="007425BB" w:rsidRPr="00696AFC" w:rsidRDefault="001E4C68" w:rsidP="00E519C1">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外购，</w:t>
                  </w:r>
                  <w:r w:rsidR="007425BB" w:rsidRPr="00696AFC">
                    <w:rPr>
                      <w:rFonts w:hint="eastAsia"/>
                      <w:color w:val="000000" w:themeColor="text1"/>
                      <w:kern w:val="0"/>
                      <w:szCs w:val="21"/>
                      <w:lang w:val="zh-CN"/>
                    </w:rPr>
                    <w:t>冷却</w:t>
                  </w:r>
                  <w:r w:rsidR="00E519C1" w:rsidRPr="00696AFC">
                    <w:rPr>
                      <w:rFonts w:hint="eastAsia"/>
                      <w:color w:val="000000" w:themeColor="text1"/>
                      <w:kern w:val="0"/>
                      <w:szCs w:val="21"/>
                      <w:lang w:val="zh-CN"/>
                    </w:rPr>
                    <w:t>润滑</w:t>
                  </w:r>
                </w:p>
              </w:tc>
            </w:tr>
            <w:tr w:rsidR="007425BB" w:rsidRPr="00696AFC" w14:paraId="7A40B0B2" w14:textId="77777777" w:rsidTr="003B2F49">
              <w:trPr>
                <w:trHeight w:val="397"/>
                <w:jc w:val="center"/>
              </w:trPr>
              <w:tc>
                <w:tcPr>
                  <w:tcW w:w="819" w:type="pct"/>
                  <w:vMerge/>
                  <w:vAlign w:val="center"/>
                </w:tcPr>
                <w:p w14:paraId="3AC04057" w14:textId="77777777" w:rsidR="007425BB" w:rsidRPr="00696AFC" w:rsidRDefault="007425BB">
                  <w:pPr>
                    <w:autoSpaceDE w:val="0"/>
                    <w:autoSpaceDN w:val="0"/>
                    <w:adjustRightInd w:val="0"/>
                    <w:jc w:val="center"/>
                    <w:rPr>
                      <w:color w:val="000000" w:themeColor="text1"/>
                      <w:kern w:val="0"/>
                      <w:szCs w:val="21"/>
                    </w:rPr>
                  </w:pPr>
                </w:p>
              </w:tc>
              <w:tc>
                <w:tcPr>
                  <w:tcW w:w="1198" w:type="pct"/>
                  <w:vAlign w:val="center"/>
                </w:tcPr>
                <w:p w14:paraId="7C712AC9" w14:textId="77777777" w:rsidR="007425BB" w:rsidRPr="00696AFC" w:rsidRDefault="007425BB">
                  <w:pPr>
                    <w:jc w:val="center"/>
                    <w:rPr>
                      <w:color w:val="000000" w:themeColor="text1"/>
                      <w:szCs w:val="21"/>
                    </w:rPr>
                  </w:pPr>
                  <w:r w:rsidRPr="00696AFC">
                    <w:rPr>
                      <w:rFonts w:hint="eastAsia"/>
                      <w:color w:val="000000" w:themeColor="text1"/>
                      <w:szCs w:val="21"/>
                    </w:rPr>
                    <w:t>润滑油</w:t>
                  </w:r>
                </w:p>
              </w:tc>
              <w:tc>
                <w:tcPr>
                  <w:tcW w:w="1742" w:type="pct"/>
                  <w:vAlign w:val="center"/>
                </w:tcPr>
                <w:p w14:paraId="1C83516A" w14:textId="379099EB" w:rsidR="007425BB" w:rsidRPr="00696AFC" w:rsidRDefault="00A56225">
                  <w:pPr>
                    <w:jc w:val="center"/>
                    <w:rPr>
                      <w:color w:val="000000" w:themeColor="text1"/>
                      <w:szCs w:val="21"/>
                    </w:rPr>
                  </w:pPr>
                  <w:r w:rsidRPr="00696AFC">
                    <w:rPr>
                      <w:color w:val="000000" w:themeColor="text1"/>
                      <w:szCs w:val="21"/>
                    </w:rPr>
                    <w:t>0.8</w:t>
                  </w:r>
                  <w:r w:rsidR="007425BB" w:rsidRPr="00696AFC">
                    <w:rPr>
                      <w:rFonts w:hint="eastAsia"/>
                      <w:color w:val="000000" w:themeColor="text1"/>
                      <w:szCs w:val="21"/>
                    </w:rPr>
                    <w:t>吨</w:t>
                  </w:r>
                </w:p>
              </w:tc>
              <w:tc>
                <w:tcPr>
                  <w:tcW w:w="1241" w:type="pct"/>
                  <w:vAlign w:val="center"/>
                </w:tcPr>
                <w:p w14:paraId="74D714AA" w14:textId="010CEC85" w:rsidR="007425BB" w:rsidRPr="00696AFC" w:rsidRDefault="001E4C68">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外购，</w:t>
                  </w:r>
                  <w:r w:rsidR="007425BB" w:rsidRPr="00696AFC">
                    <w:rPr>
                      <w:rFonts w:hint="eastAsia"/>
                      <w:color w:val="000000" w:themeColor="text1"/>
                      <w:kern w:val="0"/>
                      <w:szCs w:val="21"/>
                      <w:lang w:val="zh-CN"/>
                    </w:rPr>
                    <w:t>设备润滑</w:t>
                  </w:r>
                </w:p>
              </w:tc>
            </w:tr>
            <w:tr w:rsidR="00345070" w:rsidRPr="00696AFC" w14:paraId="2BDA3653" w14:textId="77777777" w:rsidTr="003B2F49">
              <w:trPr>
                <w:trHeight w:val="397"/>
                <w:jc w:val="center"/>
              </w:trPr>
              <w:tc>
                <w:tcPr>
                  <w:tcW w:w="819" w:type="pct"/>
                  <w:vMerge w:val="restart"/>
                  <w:vAlign w:val="center"/>
                </w:tcPr>
                <w:p w14:paraId="1EC78F15"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lang w:val="zh-CN"/>
                    </w:rPr>
                    <w:t>资</w:t>
                  </w:r>
                  <w:r w:rsidRPr="00696AFC">
                    <w:rPr>
                      <w:rFonts w:hint="eastAsia"/>
                      <w:color w:val="000000" w:themeColor="text1"/>
                      <w:kern w:val="0"/>
                      <w:szCs w:val="21"/>
                    </w:rPr>
                    <w:t>（</w:t>
                  </w:r>
                  <w:r w:rsidRPr="00696AFC">
                    <w:rPr>
                      <w:rFonts w:hint="eastAsia"/>
                      <w:color w:val="000000" w:themeColor="text1"/>
                      <w:kern w:val="0"/>
                      <w:szCs w:val="21"/>
                      <w:lang w:val="zh-CN"/>
                    </w:rPr>
                    <w:t>能</w:t>
                  </w:r>
                  <w:r w:rsidRPr="00696AFC">
                    <w:rPr>
                      <w:rFonts w:hint="eastAsia"/>
                      <w:color w:val="000000" w:themeColor="text1"/>
                      <w:kern w:val="0"/>
                      <w:szCs w:val="21"/>
                    </w:rPr>
                    <w:t>）</w:t>
                  </w:r>
                  <w:r w:rsidRPr="00696AFC">
                    <w:rPr>
                      <w:rFonts w:hint="eastAsia"/>
                      <w:color w:val="000000" w:themeColor="text1"/>
                      <w:kern w:val="0"/>
                      <w:szCs w:val="21"/>
                      <w:lang w:val="zh-CN"/>
                    </w:rPr>
                    <w:t>源</w:t>
                  </w:r>
                </w:p>
              </w:tc>
              <w:tc>
                <w:tcPr>
                  <w:tcW w:w="1198" w:type="pct"/>
                  <w:vAlign w:val="center"/>
                </w:tcPr>
                <w:p w14:paraId="68C8DA30"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rPr>
                    <w:t>水</w:t>
                  </w:r>
                </w:p>
              </w:tc>
              <w:tc>
                <w:tcPr>
                  <w:tcW w:w="1742" w:type="pct"/>
                  <w:vAlign w:val="center"/>
                </w:tcPr>
                <w:p w14:paraId="7C67612A" w14:textId="66DDA349" w:rsidR="00345070" w:rsidRPr="00696AFC" w:rsidRDefault="00E41178">
                  <w:pPr>
                    <w:autoSpaceDE w:val="0"/>
                    <w:autoSpaceDN w:val="0"/>
                    <w:adjustRightInd w:val="0"/>
                    <w:jc w:val="center"/>
                    <w:rPr>
                      <w:color w:val="000000" w:themeColor="text1"/>
                      <w:kern w:val="0"/>
                      <w:szCs w:val="21"/>
                    </w:rPr>
                  </w:pPr>
                  <w:r>
                    <w:rPr>
                      <w:color w:val="000000" w:themeColor="text1"/>
                      <w:kern w:val="0"/>
                      <w:szCs w:val="21"/>
                    </w:rPr>
                    <w:t>320</w:t>
                  </w:r>
                  <w:r w:rsidR="00A92979" w:rsidRPr="00696AFC">
                    <w:rPr>
                      <w:color w:val="000000" w:themeColor="text1"/>
                      <w:kern w:val="0"/>
                      <w:szCs w:val="21"/>
                    </w:rPr>
                    <w:t>m</w:t>
                  </w:r>
                  <w:r w:rsidR="00A92979" w:rsidRPr="00696AFC">
                    <w:rPr>
                      <w:color w:val="000000" w:themeColor="text1"/>
                      <w:kern w:val="0"/>
                      <w:szCs w:val="21"/>
                      <w:vertAlign w:val="superscript"/>
                    </w:rPr>
                    <w:t>3</w:t>
                  </w:r>
                  <w:r w:rsidR="00A92979" w:rsidRPr="00696AFC">
                    <w:rPr>
                      <w:color w:val="000000" w:themeColor="text1"/>
                      <w:kern w:val="0"/>
                      <w:szCs w:val="21"/>
                    </w:rPr>
                    <w:t>/a</w:t>
                  </w:r>
                </w:p>
              </w:tc>
              <w:tc>
                <w:tcPr>
                  <w:tcW w:w="1241" w:type="pct"/>
                  <w:vAlign w:val="center"/>
                </w:tcPr>
                <w:p w14:paraId="25078085"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rPr>
                    <w:t>自备井供应</w:t>
                  </w:r>
                </w:p>
              </w:tc>
            </w:tr>
            <w:tr w:rsidR="00345070" w:rsidRPr="00696AFC" w14:paraId="15D25833" w14:textId="77777777" w:rsidTr="003B2F49">
              <w:trPr>
                <w:trHeight w:val="397"/>
                <w:jc w:val="center"/>
              </w:trPr>
              <w:tc>
                <w:tcPr>
                  <w:tcW w:w="819" w:type="pct"/>
                  <w:vMerge/>
                  <w:vAlign w:val="center"/>
                </w:tcPr>
                <w:p w14:paraId="6D62D6FB" w14:textId="77777777" w:rsidR="00345070" w:rsidRPr="00696AFC" w:rsidRDefault="00345070">
                  <w:pPr>
                    <w:autoSpaceDE w:val="0"/>
                    <w:autoSpaceDN w:val="0"/>
                    <w:adjustRightInd w:val="0"/>
                    <w:jc w:val="center"/>
                    <w:rPr>
                      <w:color w:val="000000" w:themeColor="text1"/>
                      <w:kern w:val="0"/>
                      <w:szCs w:val="21"/>
                    </w:rPr>
                  </w:pPr>
                </w:p>
              </w:tc>
              <w:tc>
                <w:tcPr>
                  <w:tcW w:w="1198" w:type="pct"/>
                  <w:vAlign w:val="center"/>
                </w:tcPr>
                <w:p w14:paraId="03DE4A4E"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rPr>
                    <w:t>电</w:t>
                  </w:r>
                </w:p>
              </w:tc>
              <w:tc>
                <w:tcPr>
                  <w:tcW w:w="1742" w:type="pct"/>
                  <w:vAlign w:val="center"/>
                </w:tcPr>
                <w:p w14:paraId="01D55434" w14:textId="4FA3BC5E" w:rsidR="00345070" w:rsidRPr="00696AFC" w:rsidRDefault="001324A1">
                  <w:pPr>
                    <w:autoSpaceDE w:val="0"/>
                    <w:autoSpaceDN w:val="0"/>
                    <w:adjustRightInd w:val="0"/>
                    <w:jc w:val="center"/>
                    <w:rPr>
                      <w:color w:val="000000" w:themeColor="text1"/>
                      <w:kern w:val="0"/>
                      <w:szCs w:val="21"/>
                    </w:rPr>
                  </w:pPr>
                  <w:r w:rsidRPr="00696AFC">
                    <w:rPr>
                      <w:color w:val="000000" w:themeColor="text1"/>
                      <w:kern w:val="0"/>
                      <w:szCs w:val="21"/>
                    </w:rPr>
                    <w:t>20</w:t>
                  </w:r>
                  <w:r w:rsidRPr="00696AFC">
                    <w:rPr>
                      <w:rFonts w:hint="eastAsia"/>
                      <w:color w:val="000000" w:themeColor="text1"/>
                      <w:kern w:val="0"/>
                      <w:szCs w:val="21"/>
                    </w:rPr>
                    <w:t>万</w:t>
                  </w:r>
                  <w:r w:rsidR="00A92979" w:rsidRPr="00696AFC">
                    <w:rPr>
                      <w:color w:val="000000" w:themeColor="text1"/>
                      <w:kern w:val="0"/>
                      <w:szCs w:val="21"/>
                    </w:rPr>
                    <w:t>kW·h/a</w:t>
                  </w:r>
                </w:p>
              </w:tc>
              <w:tc>
                <w:tcPr>
                  <w:tcW w:w="1241" w:type="pct"/>
                  <w:vAlign w:val="center"/>
                </w:tcPr>
                <w:p w14:paraId="700BF567" w14:textId="77777777" w:rsidR="00345070" w:rsidRPr="00696AFC" w:rsidRDefault="00A92979">
                  <w:pPr>
                    <w:autoSpaceDE w:val="0"/>
                    <w:autoSpaceDN w:val="0"/>
                    <w:adjustRightInd w:val="0"/>
                    <w:jc w:val="center"/>
                    <w:rPr>
                      <w:color w:val="000000" w:themeColor="text1"/>
                      <w:kern w:val="0"/>
                      <w:szCs w:val="21"/>
                    </w:rPr>
                  </w:pPr>
                  <w:r w:rsidRPr="00696AFC">
                    <w:rPr>
                      <w:rFonts w:hint="eastAsia"/>
                      <w:color w:val="000000" w:themeColor="text1"/>
                      <w:kern w:val="0"/>
                      <w:szCs w:val="21"/>
                    </w:rPr>
                    <w:t>市政供电网供电</w:t>
                  </w:r>
                </w:p>
              </w:tc>
            </w:tr>
          </w:tbl>
          <w:p w14:paraId="7532CB16" w14:textId="47D3A011" w:rsidR="000A7190" w:rsidRPr="00696AFC" w:rsidRDefault="001D0E1A" w:rsidP="00D300BC">
            <w:pPr>
              <w:spacing w:line="360" w:lineRule="auto"/>
              <w:ind w:firstLineChars="200" w:firstLine="480"/>
              <w:rPr>
                <w:kern w:val="0"/>
                <w:sz w:val="24"/>
              </w:rPr>
            </w:pPr>
            <w:r w:rsidRPr="00696AFC">
              <w:rPr>
                <w:rFonts w:eastAsia="黑体" w:hint="eastAsia"/>
                <w:color w:val="000000" w:themeColor="text1"/>
                <w:sz w:val="24"/>
              </w:rPr>
              <w:t>注：</w:t>
            </w:r>
            <w:r w:rsidR="000A7190" w:rsidRPr="00696AFC">
              <w:rPr>
                <w:rFonts w:eastAsiaTheme="minorEastAsia" w:hint="eastAsia"/>
                <w:color w:val="000000" w:themeColor="text1"/>
                <w:sz w:val="24"/>
              </w:rPr>
              <w:t>项目使用的切削液为水溶性</w:t>
            </w:r>
            <w:r w:rsidR="00D300BC" w:rsidRPr="00696AFC">
              <w:rPr>
                <w:rFonts w:eastAsiaTheme="minorEastAsia" w:hint="eastAsia"/>
                <w:color w:val="000000" w:themeColor="text1"/>
                <w:sz w:val="24"/>
              </w:rPr>
              <w:t>切削液，主要成分为矿物油润滑油性剂、表面活性剂防腐剂、消泡剂</w:t>
            </w:r>
            <w:r w:rsidR="00D300BC" w:rsidRPr="00696AFC">
              <w:rPr>
                <w:rFonts w:eastAsiaTheme="minorEastAsia"/>
                <w:color w:val="000000" w:themeColor="text1"/>
                <w:sz w:val="24"/>
              </w:rPr>
              <w:t>pH</w:t>
            </w:r>
            <w:r w:rsidR="00D300BC" w:rsidRPr="00696AFC">
              <w:rPr>
                <w:rFonts w:eastAsiaTheme="minorEastAsia" w:hint="eastAsia"/>
                <w:color w:val="000000" w:themeColor="text1"/>
                <w:sz w:val="24"/>
              </w:rPr>
              <w:t>值在</w:t>
            </w:r>
            <w:r w:rsidR="00D300BC" w:rsidRPr="00696AFC">
              <w:rPr>
                <w:rFonts w:eastAsiaTheme="minorEastAsia"/>
                <w:color w:val="000000" w:themeColor="text1"/>
                <w:sz w:val="24"/>
              </w:rPr>
              <w:t>8-10</w:t>
            </w:r>
            <w:r w:rsidR="00D300BC" w:rsidRPr="00696AFC">
              <w:rPr>
                <w:rFonts w:eastAsiaTheme="minorEastAsia" w:hint="eastAsia"/>
                <w:color w:val="000000" w:themeColor="text1"/>
                <w:sz w:val="24"/>
              </w:rPr>
              <w:t>，具有良好的润滑性能和冷却性能，同时具有优异的清洗性能。</w:t>
            </w:r>
          </w:p>
          <w:p w14:paraId="418E5699" w14:textId="77777777" w:rsidR="00345070" w:rsidRPr="00696AFC" w:rsidRDefault="00A92979">
            <w:pPr>
              <w:spacing w:line="360" w:lineRule="auto"/>
              <w:ind w:firstLineChars="200" w:firstLine="480"/>
              <w:rPr>
                <w:rFonts w:eastAsia="黑体"/>
                <w:color w:val="000000" w:themeColor="text1"/>
                <w:sz w:val="24"/>
              </w:rPr>
            </w:pPr>
            <w:r w:rsidRPr="00696AFC">
              <w:rPr>
                <w:rFonts w:eastAsia="黑体"/>
                <w:color w:val="000000" w:themeColor="text1"/>
                <w:sz w:val="24"/>
              </w:rPr>
              <w:t>6</w:t>
            </w:r>
            <w:r w:rsidRPr="00696AFC">
              <w:rPr>
                <w:rFonts w:eastAsia="黑体" w:hint="eastAsia"/>
                <w:color w:val="000000" w:themeColor="text1"/>
                <w:sz w:val="24"/>
              </w:rPr>
              <w:t>、</w:t>
            </w:r>
            <w:r w:rsidRPr="00696AFC">
              <w:rPr>
                <w:rFonts w:eastAsiaTheme="minorEastAsia" w:hint="eastAsia"/>
                <w:color w:val="000000" w:themeColor="text1"/>
                <w:sz w:val="24"/>
              </w:rPr>
              <w:t>项目主要设备</w:t>
            </w:r>
          </w:p>
          <w:p w14:paraId="0C9CFCA8" w14:textId="77777777" w:rsidR="00345070" w:rsidRPr="00696AFC" w:rsidRDefault="00A92979">
            <w:pPr>
              <w:spacing w:line="360" w:lineRule="auto"/>
              <w:ind w:firstLineChars="200" w:firstLine="480"/>
              <w:rPr>
                <w:color w:val="000000" w:themeColor="text1"/>
                <w:sz w:val="24"/>
              </w:rPr>
            </w:pPr>
            <w:r w:rsidRPr="00696AFC">
              <w:rPr>
                <w:rFonts w:hint="eastAsia"/>
                <w:color w:val="000000" w:themeColor="text1"/>
                <w:sz w:val="24"/>
              </w:rPr>
              <w:t>建设项目生产过程中涉及使用的主要设备设施见表</w:t>
            </w:r>
            <w:r w:rsidRPr="00696AFC">
              <w:rPr>
                <w:color w:val="000000" w:themeColor="text1"/>
                <w:sz w:val="24"/>
              </w:rPr>
              <w:t>5</w:t>
            </w:r>
            <w:r w:rsidRPr="00696AFC">
              <w:rPr>
                <w:rFonts w:hint="eastAsia"/>
                <w:color w:val="000000" w:themeColor="text1"/>
                <w:sz w:val="24"/>
              </w:rPr>
              <w:t>。</w:t>
            </w:r>
          </w:p>
          <w:p w14:paraId="7D958109" w14:textId="77777777" w:rsidR="00345070" w:rsidRPr="00696AFC" w:rsidRDefault="00A92979">
            <w:pPr>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 xml:space="preserve">5                 </w:t>
            </w:r>
            <w:r w:rsidRPr="00696AFC">
              <w:rPr>
                <w:rFonts w:eastAsia="黑体" w:hint="eastAsia"/>
                <w:color w:val="000000" w:themeColor="text1"/>
                <w:sz w:val="24"/>
              </w:rPr>
              <w:t>建设项目主要设备设施一览表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351"/>
              <w:gridCol w:w="1825"/>
              <w:gridCol w:w="1825"/>
              <w:gridCol w:w="1825"/>
            </w:tblGrid>
            <w:tr w:rsidR="00C71E8F" w:rsidRPr="00696AFC" w14:paraId="0EA03B78" w14:textId="77777777" w:rsidTr="00264703">
              <w:trPr>
                <w:trHeight w:val="397"/>
                <w:jc w:val="center"/>
              </w:trPr>
              <w:tc>
                <w:tcPr>
                  <w:tcW w:w="712" w:type="pct"/>
                  <w:vAlign w:val="center"/>
                </w:tcPr>
                <w:p w14:paraId="6B842576" w14:textId="77777777" w:rsidR="00C71E8F" w:rsidRPr="00696AFC" w:rsidRDefault="00C71E8F" w:rsidP="00C71E8F">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序号</w:t>
                  </w:r>
                </w:p>
              </w:tc>
              <w:tc>
                <w:tcPr>
                  <w:tcW w:w="1288" w:type="pct"/>
                  <w:vAlign w:val="center"/>
                </w:tcPr>
                <w:p w14:paraId="479E0EFC" w14:textId="77777777" w:rsidR="00C71E8F" w:rsidRPr="00696AFC" w:rsidRDefault="00C71E8F" w:rsidP="00C71E8F">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设备名称</w:t>
                  </w:r>
                </w:p>
              </w:tc>
              <w:tc>
                <w:tcPr>
                  <w:tcW w:w="1000" w:type="pct"/>
                  <w:vAlign w:val="center"/>
                </w:tcPr>
                <w:p w14:paraId="15B1C1C6" w14:textId="77777777" w:rsidR="00C71E8F" w:rsidRPr="00696AFC" w:rsidRDefault="00C71E8F" w:rsidP="00C71E8F">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型号</w:t>
                  </w:r>
                </w:p>
              </w:tc>
              <w:tc>
                <w:tcPr>
                  <w:tcW w:w="1000" w:type="pct"/>
                  <w:vAlign w:val="center"/>
                </w:tcPr>
                <w:p w14:paraId="5F6395CE" w14:textId="77777777" w:rsidR="00C71E8F" w:rsidRPr="00696AFC" w:rsidRDefault="00C71E8F" w:rsidP="00C71E8F">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数量</w:t>
                  </w:r>
                </w:p>
              </w:tc>
              <w:tc>
                <w:tcPr>
                  <w:tcW w:w="1000" w:type="pct"/>
                  <w:vAlign w:val="center"/>
                </w:tcPr>
                <w:p w14:paraId="0A76E79D" w14:textId="77777777" w:rsidR="00C71E8F" w:rsidRPr="00696AFC" w:rsidRDefault="00C71E8F" w:rsidP="00C71E8F">
                  <w:pPr>
                    <w:autoSpaceDE w:val="0"/>
                    <w:autoSpaceDN w:val="0"/>
                    <w:adjustRightInd w:val="0"/>
                    <w:jc w:val="center"/>
                    <w:rPr>
                      <w:color w:val="000000" w:themeColor="text1"/>
                      <w:kern w:val="0"/>
                      <w:szCs w:val="21"/>
                      <w:lang w:val="zh-CN"/>
                    </w:rPr>
                  </w:pPr>
                  <w:r w:rsidRPr="00696AFC">
                    <w:rPr>
                      <w:rFonts w:hint="eastAsia"/>
                      <w:color w:val="000000" w:themeColor="text1"/>
                      <w:kern w:val="0"/>
                      <w:szCs w:val="21"/>
                      <w:lang w:val="zh-CN"/>
                    </w:rPr>
                    <w:t>备注</w:t>
                  </w:r>
                </w:p>
              </w:tc>
            </w:tr>
            <w:tr w:rsidR="00B66944" w:rsidRPr="00696AFC" w14:paraId="77C00F4B" w14:textId="77777777" w:rsidTr="00264703">
              <w:trPr>
                <w:trHeight w:val="397"/>
                <w:jc w:val="center"/>
              </w:trPr>
              <w:tc>
                <w:tcPr>
                  <w:tcW w:w="712" w:type="pct"/>
                  <w:vAlign w:val="center"/>
                </w:tcPr>
                <w:p w14:paraId="34161E5F"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1</w:t>
                  </w:r>
                </w:p>
              </w:tc>
              <w:tc>
                <w:tcPr>
                  <w:tcW w:w="1288" w:type="pct"/>
                  <w:vAlign w:val="center"/>
                </w:tcPr>
                <w:p w14:paraId="4F97E9B1" w14:textId="747AE2AA" w:rsidR="00B66944" w:rsidRPr="00696AFC" w:rsidRDefault="001324A1" w:rsidP="00C71E8F">
                  <w:pPr>
                    <w:jc w:val="center"/>
                    <w:rPr>
                      <w:color w:val="000000" w:themeColor="text1"/>
                      <w:szCs w:val="21"/>
                    </w:rPr>
                  </w:pPr>
                  <w:r w:rsidRPr="00696AFC">
                    <w:rPr>
                      <w:rFonts w:hint="eastAsia"/>
                      <w:color w:val="000000" w:themeColor="text1"/>
                      <w:szCs w:val="21"/>
                    </w:rPr>
                    <w:t>车床</w:t>
                  </w:r>
                </w:p>
              </w:tc>
              <w:tc>
                <w:tcPr>
                  <w:tcW w:w="1000" w:type="pct"/>
                  <w:vAlign w:val="center"/>
                </w:tcPr>
                <w:p w14:paraId="11ED1A93" w14:textId="5FB13EB8" w:rsidR="00B66944" w:rsidRPr="00696AFC" w:rsidRDefault="00B66944" w:rsidP="000F605E">
                  <w:pPr>
                    <w:jc w:val="center"/>
                    <w:rPr>
                      <w:color w:val="000000" w:themeColor="text1"/>
                      <w:szCs w:val="21"/>
                    </w:rPr>
                  </w:pPr>
                  <w:r w:rsidRPr="00696AFC">
                    <w:rPr>
                      <w:color w:val="000000" w:themeColor="text1"/>
                      <w:szCs w:val="21"/>
                    </w:rPr>
                    <w:t>C</w:t>
                  </w:r>
                  <w:r w:rsidR="000F605E" w:rsidRPr="00696AFC">
                    <w:rPr>
                      <w:color w:val="000000" w:themeColor="text1"/>
                      <w:szCs w:val="21"/>
                    </w:rPr>
                    <w:t>Z1440A</w:t>
                  </w:r>
                </w:p>
              </w:tc>
              <w:tc>
                <w:tcPr>
                  <w:tcW w:w="1000" w:type="pct"/>
                  <w:vAlign w:val="center"/>
                </w:tcPr>
                <w:p w14:paraId="502122C3" w14:textId="392125FD" w:rsidR="00B66944" w:rsidRPr="00696AFC" w:rsidRDefault="000F605E" w:rsidP="00C71E8F">
                  <w:pPr>
                    <w:jc w:val="center"/>
                    <w:rPr>
                      <w:color w:val="000000" w:themeColor="text1"/>
                      <w:szCs w:val="21"/>
                    </w:rPr>
                  </w:pPr>
                  <w:r w:rsidRPr="00696AFC">
                    <w:rPr>
                      <w:color w:val="000000" w:themeColor="text1"/>
                      <w:szCs w:val="21"/>
                    </w:rPr>
                    <w:t>3</w:t>
                  </w:r>
                  <w:r w:rsidR="00B66944" w:rsidRPr="00696AFC">
                    <w:rPr>
                      <w:rFonts w:hint="eastAsia"/>
                      <w:color w:val="000000" w:themeColor="text1"/>
                      <w:szCs w:val="21"/>
                    </w:rPr>
                    <w:t>台</w:t>
                  </w:r>
                </w:p>
              </w:tc>
              <w:tc>
                <w:tcPr>
                  <w:tcW w:w="1000" w:type="pct"/>
                  <w:vMerge w:val="restart"/>
                  <w:vAlign w:val="center"/>
                </w:tcPr>
                <w:p w14:paraId="223F76DF" w14:textId="77777777" w:rsidR="00B66944" w:rsidRPr="00696AFC" w:rsidRDefault="00B66944" w:rsidP="00C71E8F">
                  <w:pPr>
                    <w:autoSpaceDE w:val="0"/>
                    <w:autoSpaceDN w:val="0"/>
                    <w:adjustRightInd w:val="0"/>
                    <w:jc w:val="center"/>
                    <w:rPr>
                      <w:color w:val="000000" w:themeColor="text1"/>
                      <w:kern w:val="0"/>
                      <w:szCs w:val="21"/>
                    </w:rPr>
                  </w:pPr>
                  <w:r w:rsidRPr="00696AFC">
                    <w:rPr>
                      <w:rFonts w:hint="eastAsia"/>
                      <w:color w:val="000000" w:themeColor="text1"/>
                      <w:kern w:val="0"/>
                      <w:szCs w:val="21"/>
                    </w:rPr>
                    <w:t>未安装</w:t>
                  </w:r>
                </w:p>
              </w:tc>
            </w:tr>
            <w:tr w:rsidR="00B66944" w:rsidRPr="00696AFC" w14:paraId="57A27E97" w14:textId="77777777" w:rsidTr="00264703">
              <w:trPr>
                <w:trHeight w:val="397"/>
                <w:jc w:val="center"/>
              </w:trPr>
              <w:tc>
                <w:tcPr>
                  <w:tcW w:w="712" w:type="pct"/>
                  <w:vAlign w:val="center"/>
                </w:tcPr>
                <w:p w14:paraId="1E1798A0"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2</w:t>
                  </w:r>
                </w:p>
              </w:tc>
              <w:tc>
                <w:tcPr>
                  <w:tcW w:w="1288" w:type="pct"/>
                  <w:vAlign w:val="center"/>
                </w:tcPr>
                <w:p w14:paraId="0A46E6A7" w14:textId="47BB1A60" w:rsidR="00B66944" w:rsidRPr="00696AFC" w:rsidRDefault="00B66944" w:rsidP="00C71E8F">
                  <w:pPr>
                    <w:jc w:val="center"/>
                    <w:rPr>
                      <w:color w:val="000000" w:themeColor="text1"/>
                      <w:szCs w:val="21"/>
                    </w:rPr>
                  </w:pPr>
                  <w:r w:rsidRPr="00696AFC">
                    <w:rPr>
                      <w:rFonts w:hint="eastAsia"/>
                      <w:color w:val="000000" w:themeColor="text1"/>
                      <w:szCs w:val="21"/>
                    </w:rPr>
                    <w:t>钻床</w:t>
                  </w:r>
                </w:p>
              </w:tc>
              <w:tc>
                <w:tcPr>
                  <w:tcW w:w="1000" w:type="pct"/>
                  <w:vAlign w:val="center"/>
                </w:tcPr>
                <w:p w14:paraId="5D0B54CE" w14:textId="6F5CFC0C" w:rsidR="00B66944" w:rsidRPr="00696AFC" w:rsidRDefault="00B66944" w:rsidP="000F605E">
                  <w:pPr>
                    <w:jc w:val="center"/>
                    <w:rPr>
                      <w:color w:val="000000" w:themeColor="text1"/>
                      <w:szCs w:val="21"/>
                    </w:rPr>
                  </w:pPr>
                  <w:r w:rsidRPr="00696AFC">
                    <w:rPr>
                      <w:color w:val="000000" w:themeColor="text1"/>
                      <w:szCs w:val="21"/>
                    </w:rPr>
                    <w:t>Z</w:t>
                  </w:r>
                  <w:r w:rsidR="000F605E" w:rsidRPr="00696AFC">
                    <w:rPr>
                      <w:color w:val="000000" w:themeColor="text1"/>
                      <w:szCs w:val="21"/>
                    </w:rPr>
                    <w:t>Q1-20</w:t>
                  </w:r>
                </w:p>
              </w:tc>
              <w:tc>
                <w:tcPr>
                  <w:tcW w:w="1000" w:type="pct"/>
                  <w:vAlign w:val="center"/>
                </w:tcPr>
                <w:p w14:paraId="16C14F43" w14:textId="3C933594" w:rsidR="00B66944" w:rsidRPr="00696AFC" w:rsidRDefault="000F605E" w:rsidP="00C71E8F">
                  <w:pPr>
                    <w:jc w:val="center"/>
                    <w:rPr>
                      <w:color w:val="000000" w:themeColor="text1"/>
                      <w:szCs w:val="21"/>
                    </w:rPr>
                  </w:pPr>
                  <w:r w:rsidRPr="00696AFC">
                    <w:rPr>
                      <w:color w:val="000000" w:themeColor="text1"/>
                      <w:szCs w:val="21"/>
                    </w:rPr>
                    <w:t>3</w:t>
                  </w:r>
                  <w:r w:rsidR="00B66944" w:rsidRPr="00696AFC">
                    <w:rPr>
                      <w:rFonts w:hint="eastAsia"/>
                      <w:color w:val="000000" w:themeColor="text1"/>
                      <w:szCs w:val="21"/>
                    </w:rPr>
                    <w:t>台</w:t>
                  </w:r>
                </w:p>
              </w:tc>
              <w:tc>
                <w:tcPr>
                  <w:tcW w:w="1000" w:type="pct"/>
                  <w:vMerge/>
                  <w:vAlign w:val="center"/>
                </w:tcPr>
                <w:p w14:paraId="110A6A73"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7E52922A" w14:textId="77777777" w:rsidTr="00264703">
              <w:trPr>
                <w:trHeight w:val="397"/>
                <w:jc w:val="center"/>
              </w:trPr>
              <w:tc>
                <w:tcPr>
                  <w:tcW w:w="712" w:type="pct"/>
                  <w:vAlign w:val="center"/>
                </w:tcPr>
                <w:p w14:paraId="659CC30C"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3</w:t>
                  </w:r>
                </w:p>
              </w:tc>
              <w:tc>
                <w:tcPr>
                  <w:tcW w:w="1288" w:type="pct"/>
                  <w:vAlign w:val="center"/>
                </w:tcPr>
                <w:p w14:paraId="49F39E77" w14:textId="1CF78F2F" w:rsidR="00B66944" w:rsidRPr="00696AFC" w:rsidRDefault="000F605E" w:rsidP="00C71E8F">
                  <w:pPr>
                    <w:jc w:val="center"/>
                    <w:rPr>
                      <w:color w:val="000000" w:themeColor="text1"/>
                      <w:szCs w:val="21"/>
                    </w:rPr>
                  </w:pPr>
                  <w:r w:rsidRPr="00696AFC">
                    <w:rPr>
                      <w:rFonts w:hint="eastAsia"/>
                      <w:color w:val="000000" w:themeColor="text1"/>
                      <w:szCs w:val="21"/>
                    </w:rPr>
                    <w:t>交流弧焊机</w:t>
                  </w:r>
                </w:p>
              </w:tc>
              <w:tc>
                <w:tcPr>
                  <w:tcW w:w="1000" w:type="pct"/>
                  <w:vAlign w:val="center"/>
                </w:tcPr>
                <w:p w14:paraId="221325C8" w14:textId="15A3E9CD" w:rsidR="00B66944" w:rsidRPr="00696AFC" w:rsidRDefault="00E519C1" w:rsidP="00C71E8F">
                  <w:pPr>
                    <w:jc w:val="center"/>
                    <w:rPr>
                      <w:color w:val="000000" w:themeColor="text1"/>
                      <w:szCs w:val="21"/>
                    </w:rPr>
                  </w:pPr>
                  <w:r w:rsidRPr="00696AFC">
                    <w:rPr>
                      <w:color w:val="000000" w:themeColor="text1"/>
                      <w:szCs w:val="21"/>
                    </w:rPr>
                    <w:t>/</w:t>
                  </w:r>
                </w:p>
              </w:tc>
              <w:tc>
                <w:tcPr>
                  <w:tcW w:w="1000" w:type="pct"/>
                  <w:vAlign w:val="center"/>
                </w:tcPr>
                <w:p w14:paraId="539D285F" w14:textId="6F01209E" w:rsidR="00B66944" w:rsidRPr="00696AFC" w:rsidRDefault="00D80B88" w:rsidP="00C71E8F">
                  <w:pPr>
                    <w:jc w:val="center"/>
                    <w:rPr>
                      <w:color w:val="000000" w:themeColor="text1"/>
                      <w:szCs w:val="21"/>
                    </w:rPr>
                  </w:pPr>
                  <w:r w:rsidRPr="00696AFC">
                    <w:rPr>
                      <w:color w:val="000000" w:themeColor="text1"/>
                      <w:szCs w:val="21"/>
                    </w:rPr>
                    <w:t>2</w:t>
                  </w:r>
                  <w:r w:rsidR="00B66944" w:rsidRPr="00696AFC">
                    <w:rPr>
                      <w:rFonts w:hint="eastAsia"/>
                      <w:color w:val="000000" w:themeColor="text1"/>
                      <w:szCs w:val="21"/>
                    </w:rPr>
                    <w:t>台</w:t>
                  </w:r>
                </w:p>
              </w:tc>
              <w:tc>
                <w:tcPr>
                  <w:tcW w:w="1000" w:type="pct"/>
                  <w:vMerge/>
                  <w:vAlign w:val="center"/>
                </w:tcPr>
                <w:p w14:paraId="4F229FA0"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26F13239" w14:textId="77777777" w:rsidTr="00264703">
              <w:trPr>
                <w:trHeight w:val="397"/>
                <w:jc w:val="center"/>
              </w:trPr>
              <w:tc>
                <w:tcPr>
                  <w:tcW w:w="712" w:type="pct"/>
                  <w:vAlign w:val="center"/>
                </w:tcPr>
                <w:p w14:paraId="40BE5BAE"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4</w:t>
                  </w:r>
                </w:p>
              </w:tc>
              <w:tc>
                <w:tcPr>
                  <w:tcW w:w="1288" w:type="pct"/>
                  <w:vAlign w:val="center"/>
                </w:tcPr>
                <w:p w14:paraId="61CFF6F4" w14:textId="15EF8351" w:rsidR="00B66944" w:rsidRPr="00696AFC" w:rsidRDefault="000F605E" w:rsidP="00C71E8F">
                  <w:pPr>
                    <w:jc w:val="center"/>
                    <w:rPr>
                      <w:color w:val="000000" w:themeColor="text1"/>
                      <w:szCs w:val="21"/>
                    </w:rPr>
                  </w:pPr>
                  <w:r w:rsidRPr="00696AFC">
                    <w:rPr>
                      <w:rFonts w:hint="eastAsia"/>
                      <w:color w:val="000000" w:themeColor="text1"/>
                      <w:szCs w:val="21"/>
                    </w:rPr>
                    <w:t>直流弧焊机</w:t>
                  </w:r>
                </w:p>
              </w:tc>
              <w:tc>
                <w:tcPr>
                  <w:tcW w:w="1000" w:type="pct"/>
                  <w:vAlign w:val="center"/>
                </w:tcPr>
                <w:p w14:paraId="0241D931" w14:textId="4C4D2148" w:rsidR="00B66944" w:rsidRPr="00696AFC" w:rsidRDefault="00E519C1" w:rsidP="00C71E8F">
                  <w:pPr>
                    <w:jc w:val="center"/>
                    <w:rPr>
                      <w:color w:val="000000" w:themeColor="text1"/>
                      <w:szCs w:val="21"/>
                    </w:rPr>
                  </w:pPr>
                  <w:r w:rsidRPr="00696AFC">
                    <w:rPr>
                      <w:color w:val="000000" w:themeColor="text1"/>
                      <w:szCs w:val="21"/>
                    </w:rPr>
                    <w:t>/</w:t>
                  </w:r>
                </w:p>
              </w:tc>
              <w:tc>
                <w:tcPr>
                  <w:tcW w:w="1000" w:type="pct"/>
                  <w:vAlign w:val="center"/>
                </w:tcPr>
                <w:p w14:paraId="3335EB84" w14:textId="4248857D" w:rsidR="00B66944" w:rsidRPr="00696AFC" w:rsidRDefault="00D80B88" w:rsidP="00C71E8F">
                  <w:pPr>
                    <w:jc w:val="center"/>
                    <w:rPr>
                      <w:color w:val="000000" w:themeColor="text1"/>
                      <w:szCs w:val="21"/>
                    </w:rPr>
                  </w:pPr>
                  <w:r w:rsidRPr="00696AFC">
                    <w:rPr>
                      <w:color w:val="000000" w:themeColor="text1"/>
                      <w:szCs w:val="21"/>
                    </w:rPr>
                    <w:t>2</w:t>
                  </w:r>
                  <w:r w:rsidR="00B66944" w:rsidRPr="00696AFC">
                    <w:rPr>
                      <w:rFonts w:hint="eastAsia"/>
                      <w:color w:val="000000" w:themeColor="text1"/>
                      <w:szCs w:val="21"/>
                    </w:rPr>
                    <w:t>台</w:t>
                  </w:r>
                </w:p>
              </w:tc>
              <w:tc>
                <w:tcPr>
                  <w:tcW w:w="1000" w:type="pct"/>
                  <w:vMerge/>
                  <w:vAlign w:val="center"/>
                </w:tcPr>
                <w:p w14:paraId="36990212"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0A28CE2C" w14:textId="77777777" w:rsidTr="00264703">
              <w:trPr>
                <w:trHeight w:val="397"/>
                <w:jc w:val="center"/>
              </w:trPr>
              <w:tc>
                <w:tcPr>
                  <w:tcW w:w="712" w:type="pct"/>
                  <w:vAlign w:val="center"/>
                </w:tcPr>
                <w:p w14:paraId="0E208BB4"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5</w:t>
                  </w:r>
                </w:p>
              </w:tc>
              <w:tc>
                <w:tcPr>
                  <w:tcW w:w="1288" w:type="pct"/>
                  <w:vAlign w:val="center"/>
                </w:tcPr>
                <w:p w14:paraId="119C2773" w14:textId="6E2B182A" w:rsidR="00B66944" w:rsidRPr="00696AFC" w:rsidRDefault="000F605E" w:rsidP="00274C38">
                  <w:pPr>
                    <w:jc w:val="center"/>
                    <w:rPr>
                      <w:color w:val="000000" w:themeColor="text1"/>
                      <w:szCs w:val="21"/>
                    </w:rPr>
                  </w:pPr>
                  <w:r w:rsidRPr="00696AFC">
                    <w:rPr>
                      <w:rFonts w:hint="eastAsia"/>
                      <w:color w:val="000000" w:themeColor="text1"/>
                      <w:szCs w:val="21"/>
                    </w:rPr>
                    <w:t>磨床</w:t>
                  </w:r>
                </w:p>
              </w:tc>
              <w:tc>
                <w:tcPr>
                  <w:tcW w:w="1000" w:type="pct"/>
                  <w:vAlign w:val="center"/>
                </w:tcPr>
                <w:p w14:paraId="2EA21CF4" w14:textId="14FCAB78" w:rsidR="00B66944" w:rsidRPr="00696AFC" w:rsidRDefault="00D80B88" w:rsidP="00C71E8F">
                  <w:pPr>
                    <w:jc w:val="center"/>
                    <w:rPr>
                      <w:color w:val="000000" w:themeColor="text1"/>
                      <w:szCs w:val="21"/>
                    </w:rPr>
                  </w:pPr>
                  <w:r w:rsidRPr="00696AFC">
                    <w:rPr>
                      <w:color w:val="000000" w:themeColor="text1"/>
                      <w:szCs w:val="21"/>
                    </w:rPr>
                    <w:t>FX-01</w:t>
                  </w:r>
                </w:p>
              </w:tc>
              <w:tc>
                <w:tcPr>
                  <w:tcW w:w="1000" w:type="pct"/>
                  <w:vAlign w:val="center"/>
                </w:tcPr>
                <w:p w14:paraId="1C3D7CA2" w14:textId="78167CAA" w:rsidR="00B66944" w:rsidRPr="00696AFC" w:rsidRDefault="00D80B88" w:rsidP="00C71E8F">
                  <w:pPr>
                    <w:jc w:val="center"/>
                    <w:rPr>
                      <w:color w:val="000000" w:themeColor="text1"/>
                      <w:szCs w:val="21"/>
                    </w:rPr>
                  </w:pPr>
                  <w:r w:rsidRPr="00696AFC">
                    <w:rPr>
                      <w:color w:val="000000" w:themeColor="text1"/>
                      <w:szCs w:val="21"/>
                    </w:rPr>
                    <w:t>2</w:t>
                  </w:r>
                  <w:r w:rsidR="00B66944" w:rsidRPr="00696AFC">
                    <w:rPr>
                      <w:rFonts w:hint="eastAsia"/>
                      <w:color w:val="000000" w:themeColor="text1"/>
                      <w:szCs w:val="21"/>
                    </w:rPr>
                    <w:t>台</w:t>
                  </w:r>
                </w:p>
              </w:tc>
              <w:tc>
                <w:tcPr>
                  <w:tcW w:w="1000" w:type="pct"/>
                  <w:vMerge/>
                  <w:vAlign w:val="center"/>
                </w:tcPr>
                <w:p w14:paraId="7DE30AF8"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084F7F88" w14:textId="77777777" w:rsidTr="00264703">
              <w:trPr>
                <w:trHeight w:val="397"/>
                <w:jc w:val="center"/>
              </w:trPr>
              <w:tc>
                <w:tcPr>
                  <w:tcW w:w="712" w:type="pct"/>
                  <w:vAlign w:val="center"/>
                </w:tcPr>
                <w:p w14:paraId="5A7A2E0C"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6</w:t>
                  </w:r>
                </w:p>
              </w:tc>
              <w:tc>
                <w:tcPr>
                  <w:tcW w:w="1288" w:type="pct"/>
                  <w:vAlign w:val="center"/>
                </w:tcPr>
                <w:p w14:paraId="1C4567D1" w14:textId="653BC700" w:rsidR="00B66944" w:rsidRPr="00696AFC" w:rsidRDefault="00AC6E7C" w:rsidP="007E5F12">
                  <w:pPr>
                    <w:jc w:val="center"/>
                    <w:rPr>
                      <w:color w:val="000000" w:themeColor="text1"/>
                      <w:szCs w:val="21"/>
                    </w:rPr>
                  </w:pPr>
                  <w:r w:rsidRPr="00AC6E7C">
                    <w:rPr>
                      <w:rFonts w:hint="eastAsia"/>
                      <w:color w:val="000000" w:themeColor="text1"/>
                      <w:szCs w:val="21"/>
                    </w:rPr>
                    <w:t>板材</w:t>
                  </w:r>
                  <w:r w:rsidR="000F605E" w:rsidRPr="00AC6E7C">
                    <w:rPr>
                      <w:rFonts w:hint="eastAsia"/>
                      <w:color w:val="000000" w:themeColor="text1"/>
                      <w:szCs w:val="21"/>
                    </w:rPr>
                    <w:t>切割机</w:t>
                  </w:r>
                </w:p>
              </w:tc>
              <w:tc>
                <w:tcPr>
                  <w:tcW w:w="1000" w:type="pct"/>
                  <w:vAlign w:val="center"/>
                </w:tcPr>
                <w:p w14:paraId="2DAC6E28" w14:textId="3348642A" w:rsidR="00B66944" w:rsidRPr="00696AFC" w:rsidRDefault="00D80B88" w:rsidP="00C71E8F">
                  <w:pPr>
                    <w:jc w:val="center"/>
                    <w:rPr>
                      <w:color w:val="000000" w:themeColor="text1"/>
                      <w:szCs w:val="21"/>
                    </w:rPr>
                  </w:pPr>
                  <w:r w:rsidRPr="00696AFC">
                    <w:rPr>
                      <w:color w:val="000000" w:themeColor="text1"/>
                      <w:szCs w:val="21"/>
                    </w:rPr>
                    <w:t>J35501</w:t>
                  </w:r>
                </w:p>
              </w:tc>
              <w:tc>
                <w:tcPr>
                  <w:tcW w:w="1000" w:type="pct"/>
                  <w:vAlign w:val="center"/>
                </w:tcPr>
                <w:p w14:paraId="4B0AB4F8" w14:textId="166333F6" w:rsidR="00B66944" w:rsidRPr="00696AFC" w:rsidRDefault="00D80B88" w:rsidP="00C71E8F">
                  <w:pPr>
                    <w:jc w:val="center"/>
                    <w:rPr>
                      <w:color w:val="000000" w:themeColor="text1"/>
                      <w:szCs w:val="21"/>
                    </w:rPr>
                  </w:pPr>
                  <w:r w:rsidRPr="00696AFC">
                    <w:rPr>
                      <w:color w:val="000000" w:themeColor="text1"/>
                      <w:szCs w:val="21"/>
                    </w:rPr>
                    <w:t>4</w:t>
                  </w:r>
                  <w:r w:rsidR="00B66944" w:rsidRPr="00696AFC">
                    <w:rPr>
                      <w:rFonts w:hint="eastAsia"/>
                      <w:color w:val="000000" w:themeColor="text1"/>
                      <w:szCs w:val="21"/>
                    </w:rPr>
                    <w:t>台</w:t>
                  </w:r>
                </w:p>
              </w:tc>
              <w:tc>
                <w:tcPr>
                  <w:tcW w:w="1000" w:type="pct"/>
                  <w:vMerge/>
                  <w:vAlign w:val="center"/>
                </w:tcPr>
                <w:p w14:paraId="74CD7006"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525E8EED" w14:textId="77777777" w:rsidTr="00264703">
              <w:trPr>
                <w:trHeight w:val="397"/>
                <w:jc w:val="center"/>
              </w:trPr>
              <w:tc>
                <w:tcPr>
                  <w:tcW w:w="712" w:type="pct"/>
                  <w:vAlign w:val="center"/>
                </w:tcPr>
                <w:p w14:paraId="6CDC46DE" w14:textId="77777777" w:rsidR="00B66944" w:rsidRPr="00696AFC" w:rsidRDefault="00B66944" w:rsidP="00C71E8F">
                  <w:pPr>
                    <w:autoSpaceDE w:val="0"/>
                    <w:autoSpaceDN w:val="0"/>
                    <w:adjustRightInd w:val="0"/>
                    <w:jc w:val="center"/>
                    <w:rPr>
                      <w:color w:val="000000" w:themeColor="text1"/>
                      <w:kern w:val="0"/>
                      <w:szCs w:val="21"/>
                    </w:rPr>
                  </w:pPr>
                  <w:r w:rsidRPr="00696AFC">
                    <w:rPr>
                      <w:color w:val="000000" w:themeColor="text1"/>
                      <w:kern w:val="0"/>
                      <w:szCs w:val="21"/>
                    </w:rPr>
                    <w:t>7</w:t>
                  </w:r>
                </w:p>
              </w:tc>
              <w:tc>
                <w:tcPr>
                  <w:tcW w:w="1288" w:type="pct"/>
                  <w:vAlign w:val="center"/>
                </w:tcPr>
                <w:p w14:paraId="599790E8" w14:textId="21BD88FC" w:rsidR="00B66944" w:rsidRPr="00696AFC" w:rsidRDefault="000F605E" w:rsidP="00C71E8F">
                  <w:pPr>
                    <w:jc w:val="center"/>
                    <w:rPr>
                      <w:color w:val="000000" w:themeColor="text1"/>
                      <w:szCs w:val="21"/>
                    </w:rPr>
                  </w:pPr>
                  <w:r w:rsidRPr="00696AFC">
                    <w:rPr>
                      <w:rFonts w:hint="eastAsia"/>
                      <w:color w:val="000000" w:themeColor="text1"/>
                      <w:szCs w:val="21"/>
                    </w:rPr>
                    <w:t>航吊</w:t>
                  </w:r>
                </w:p>
              </w:tc>
              <w:tc>
                <w:tcPr>
                  <w:tcW w:w="1000" w:type="pct"/>
                  <w:vAlign w:val="center"/>
                </w:tcPr>
                <w:p w14:paraId="269F019A" w14:textId="4602AFC2" w:rsidR="00B66944" w:rsidRPr="00696AFC" w:rsidRDefault="00E519C1" w:rsidP="00C71E8F">
                  <w:pPr>
                    <w:jc w:val="center"/>
                    <w:rPr>
                      <w:color w:val="000000" w:themeColor="text1"/>
                      <w:szCs w:val="21"/>
                    </w:rPr>
                  </w:pPr>
                  <w:r w:rsidRPr="00696AFC">
                    <w:rPr>
                      <w:color w:val="000000" w:themeColor="text1"/>
                      <w:szCs w:val="21"/>
                    </w:rPr>
                    <w:t>/</w:t>
                  </w:r>
                </w:p>
              </w:tc>
              <w:tc>
                <w:tcPr>
                  <w:tcW w:w="1000" w:type="pct"/>
                  <w:vAlign w:val="center"/>
                </w:tcPr>
                <w:p w14:paraId="3D0D4B4F" w14:textId="3582E65B" w:rsidR="00B66944" w:rsidRPr="00696AFC" w:rsidRDefault="00D80B88" w:rsidP="00C71E8F">
                  <w:pPr>
                    <w:jc w:val="center"/>
                    <w:rPr>
                      <w:color w:val="000000" w:themeColor="text1"/>
                      <w:szCs w:val="21"/>
                    </w:rPr>
                  </w:pPr>
                  <w:r w:rsidRPr="00696AFC">
                    <w:rPr>
                      <w:color w:val="000000" w:themeColor="text1"/>
                      <w:szCs w:val="21"/>
                    </w:rPr>
                    <w:t>2</w:t>
                  </w:r>
                  <w:r w:rsidR="00B66944" w:rsidRPr="00696AFC">
                    <w:rPr>
                      <w:rFonts w:hint="eastAsia"/>
                      <w:color w:val="000000" w:themeColor="text1"/>
                      <w:szCs w:val="21"/>
                    </w:rPr>
                    <w:t>台</w:t>
                  </w:r>
                </w:p>
              </w:tc>
              <w:tc>
                <w:tcPr>
                  <w:tcW w:w="1000" w:type="pct"/>
                  <w:vMerge/>
                  <w:vAlign w:val="center"/>
                </w:tcPr>
                <w:p w14:paraId="420EF1C9" w14:textId="77777777" w:rsidR="00B66944" w:rsidRPr="00696AFC" w:rsidRDefault="00B66944" w:rsidP="00C71E8F">
                  <w:pPr>
                    <w:autoSpaceDE w:val="0"/>
                    <w:autoSpaceDN w:val="0"/>
                    <w:adjustRightInd w:val="0"/>
                    <w:jc w:val="center"/>
                    <w:rPr>
                      <w:color w:val="000000" w:themeColor="text1"/>
                      <w:kern w:val="0"/>
                      <w:szCs w:val="21"/>
                    </w:rPr>
                  </w:pPr>
                </w:p>
              </w:tc>
            </w:tr>
            <w:tr w:rsidR="00B66944" w:rsidRPr="00696AFC" w14:paraId="0BEBAD6C" w14:textId="77777777" w:rsidTr="00264703">
              <w:trPr>
                <w:trHeight w:val="397"/>
                <w:jc w:val="center"/>
              </w:trPr>
              <w:tc>
                <w:tcPr>
                  <w:tcW w:w="712" w:type="pct"/>
                  <w:vAlign w:val="center"/>
                </w:tcPr>
                <w:p w14:paraId="109DEAF3" w14:textId="77777777" w:rsidR="00B66944" w:rsidRPr="00696AFC" w:rsidRDefault="00B66944" w:rsidP="00B22383">
                  <w:pPr>
                    <w:autoSpaceDE w:val="0"/>
                    <w:autoSpaceDN w:val="0"/>
                    <w:adjustRightInd w:val="0"/>
                    <w:jc w:val="center"/>
                    <w:rPr>
                      <w:color w:val="000000" w:themeColor="text1"/>
                      <w:kern w:val="0"/>
                      <w:szCs w:val="21"/>
                    </w:rPr>
                  </w:pPr>
                  <w:r w:rsidRPr="00696AFC">
                    <w:rPr>
                      <w:color w:val="000000" w:themeColor="text1"/>
                      <w:kern w:val="0"/>
                      <w:szCs w:val="21"/>
                    </w:rPr>
                    <w:t>8</w:t>
                  </w:r>
                </w:p>
              </w:tc>
              <w:tc>
                <w:tcPr>
                  <w:tcW w:w="1288" w:type="pct"/>
                  <w:vAlign w:val="center"/>
                </w:tcPr>
                <w:p w14:paraId="154B1F62" w14:textId="5D2DBBE2" w:rsidR="00B66944" w:rsidRPr="00696AFC" w:rsidRDefault="000F605E" w:rsidP="00B22383">
                  <w:pPr>
                    <w:jc w:val="center"/>
                    <w:rPr>
                      <w:color w:val="000000" w:themeColor="text1"/>
                      <w:szCs w:val="21"/>
                    </w:rPr>
                  </w:pPr>
                  <w:r w:rsidRPr="00696AFC">
                    <w:rPr>
                      <w:rFonts w:hint="eastAsia"/>
                      <w:color w:val="000000" w:themeColor="text1"/>
                      <w:szCs w:val="21"/>
                    </w:rPr>
                    <w:t>数控机床</w:t>
                  </w:r>
                </w:p>
              </w:tc>
              <w:tc>
                <w:tcPr>
                  <w:tcW w:w="1000" w:type="pct"/>
                  <w:vAlign w:val="center"/>
                </w:tcPr>
                <w:p w14:paraId="7DFFA16E" w14:textId="701D6ED4" w:rsidR="00B66944" w:rsidRPr="00696AFC" w:rsidRDefault="00E519C1" w:rsidP="007E5F12">
                  <w:pPr>
                    <w:jc w:val="center"/>
                    <w:rPr>
                      <w:color w:val="000000" w:themeColor="text1"/>
                      <w:szCs w:val="21"/>
                    </w:rPr>
                  </w:pPr>
                  <w:r w:rsidRPr="00696AFC">
                    <w:rPr>
                      <w:color w:val="000000" w:themeColor="text1"/>
                      <w:szCs w:val="21"/>
                    </w:rPr>
                    <w:t>/</w:t>
                  </w:r>
                </w:p>
              </w:tc>
              <w:tc>
                <w:tcPr>
                  <w:tcW w:w="1000" w:type="pct"/>
                  <w:vAlign w:val="center"/>
                </w:tcPr>
                <w:p w14:paraId="52E0E6F4" w14:textId="77777777" w:rsidR="00B66944" w:rsidRPr="00696AFC" w:rsidRDefault="00B66944" w:rsidP="00B22383">
                  <w:pPr>
                    <w:jc w:val="center"/>
                    <w:rPr>
                      <w:color w:val="000000" w:themeColor="text1"/>
                      <w:szCs w:val="21"/>
                    </w:rPr>
                  </w:pPr>
                  <w:r w:rsidRPr="00696AFC">
                    <w:rPr>
                      <w:color w:val="000000" w:themeColor="text1"/>
                      <w:szCs w:val="21"/>
                    </w:rPr>
                    <w:t>1</w:t>
                  </w:r>
                  <w:r w:rsidRPr="00696AFC">
                    <w:rPr>
                      <w:rFonts w:hint="eastAsia"/>
                      <w:color w:val="000000" w:themeColor="text1"/>
                      <w:szCs w:val="21"/>
                    </w:rPr>
                    <w:t>台</w:t>
                  </w:r>
                </w:p>
              </w:tc>
              <w:tc>
                <w:tcPr>
                  <w:tcW w:w="1000" w:type="pct"/>
                  <w:vMerge/>
                  <w:vAlign w:val="center"/>
                </w:tcPr>
                <w:p w14:paraId="1909115C" w14:textId="77777777" w:rsidR="00B66944" w:rsidRPr="00696AFC" w:rsidRDefault="00B66944" w:rsidP="00B22383">
                  <w:pPr>
                    <w:autoSpaceDE w:val="0"/>
                    <w:autoSpaceDN w:val="0"/>
                    <w:adjustRightInd w:val="0"/>
                    <w:jc w:val="center"/>
                    <w:rPr>
                      <w:color w:val="000000" w:themeColor="text1"/>
                      <w:kern w:val="0"/>
                      <w:szCs w:val="21"/>
                    </w:rPr>
                  </w:pPr>
                </w:p>
              </w:tc>
            </w:tr>
          </w:tbl>
          <w:p w14:paraId="625519A2" w14:textId="1DCC7BBA" w:rsidR="00AB11CE" w:rsidRPr="00696AFC" w:rsidRDefault="007246BA">
            <w:pPr>
              <w:spacing w:line="360" w:lineRule="auto"/>
              <w:ind w:firstLineChars="200" w:firstLine="480"/>
              <w:rPr>
                <w:rFonts w:eastAsia="黑体"/>
                <w:color w:val="000000" w:themeColor="text1"/>
                <w:sz w:val="24"/>
              </w:rPr>
            </w:pPr>
            <w:r w:rsidRPr="00696AFC">
              <w:rPr>
                <w:rFonts w:eastAsia="黑体" w:hint="eastAsia"/>
                <w:color w:val="000000" w:themeColor="text1"/>
                <w:sz w:val="24"/>
              </w:rPr>
              <w:t>本项目无</w:t>
            </w:r>
            <w:r w:rsidR="00C86068" w:rsidRPr="00696AFC">
              <w:rPr>
                <w:rFonts w:eastAsia="黑体" w:hint="eastAsia"/>
                <w:color w:val="000000" w:themeColor="text1"/>
                <w:sz w:val="24"/>
              </w:rPr>
              <w:t>国家命令禁止或淘汰类设备。</w:t>
            </w:r>
          </w:p>
          <w:p w14:paraId="463A05FC" w14:textId="77777777" w:rsidR="00345070" w:rsidRPr="00696AFC" w:rsidRDefault="00A92979">
            <w:pPr>
              <w:spacing w:line="360" w:lineRule="auto"/>
              <w:ind w:firstLineChars="200" w:firstLine="480"/>
              <w:rPr>
                <w:rFonts w:eastAsiaTheme="minorEastAsia"/>
                <w:color w:val="000000" w:themeColor="text1"/>
                <w:sz w:val="24"/>
              </w:rPr>
            </w:pPr>
            <w:r w:rsidRPr="00696AFC">
              <w:rPr>
                <w:rFonts w:eastAsia="黑体"/>
                <w:color w:val="000000" w:themeColor="text1"/>
                <w:sz w:val="24"/>
              </w:rPr>
              <w:t>7</w:t>
            </w:r>
            <w:r w:rsidRPr="00696AFC">
              <w:rPr>
                <w:rFonts w:eastAsiaTheme="minorEastAsia" w:hint="eastAsia"/>
                <w:color w:val="000000" w:themeColor="text1"/>
                <w:sz w:val="24"/>
              </w:rPr>
              <w:t>公用工程</w:t>
            </w:r>
          </w:p>
          <w:p w14:paraId="3B0475E1" w14:textId="77777777" w:rsidR="00345070" w:rsidRPr="00696AFC" w:rsidRDefault="00A92979">
            <w:pPr>
              <w:spacing w:line="520" w:lineRule="exact"/>
              <w:ind w:firstLine="465"/>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）给水</w:t>
            </w:r>
          </w:p>
          <w:p w14:paraId="352B10B5" w14:textId="40B1BFB1" w:rsidR="00345070" w:rsidRPr="00696AFC" w:rsidRDefault="00A92979">
            <w:pPr>
              <w:spacing w:line="520" w:lineRule="exact"/>
              <w:ind w:firstLine="465"/>
              <w:rPr>
                <w:bCs/>
                <w:color w:val="000000" w:themeColor="text1"/>
                <w:sz w:val="24"/>
              </w:rPr>
            </w:pPr>
            <w:r w:rsidRPr="00696AFC">
              <w:rPr>
                <w:rFonts w:hint="eastAsia"/>
                <w:color w:val="000000" w:themeColor="text1"/>
                <w:sz w:val="24"/>
              </w:rPr>
              <w:t>建设项目</w:t>
            </w:r>
            <w:r w:rsidRPr="00696AFC">
              <w:rPr>
                <w:rFonts w:hint="eastAsia"/>
                <w:bCs/>
                <w:color w:val="000000" w:themeColor="text1"/>
                <w:sz w:val="24"/>
              </w:rPr>
              <w:t>供水由自备井提供，可满足生产生活需要</w:t>
            </w:r>
            <w:r w:rsidR="004C2307" w:rsidRPr="00696AFC">
              <w:rPr>
                <w:rFonts w:hint="eastAsia"/>
                <w:bCs/>
                <w:color w:val="000000" w:themeColor="text1"/>
                <w:sz w:val="24"/>
              </w:rPr>
              <w:t>，</w:t>
            </w:r>
            <w:r w:rsidRPr="00696AFC">
              <w:rPr>
                <w:rFonts w:hint="eastAsia"/>
                <w:color w:val="000000" w:themeColor="text1"/>
                <w:sz w:val="24"/>
              </w:rPr>
              <w:t>建设项目</w:t>
            </w:r>
            <w:r w:rsidRPr="00696AFC">
              <w:rPr>
                <w:rFonts w:hint="eastAsia"/>
                <w:bCs/>
                <w:color w:val="000000" w:themeColor="text1"/>
                <w:sz w:val="24"/>
              </w:rPr>
              <w:t>用水主要为生活用水</w:t>
            </w:r>
            <w:r w:rsidR="004C2307" w:rsidRPr="00696AFC">
              <w:rPr>
                <w:rFonts w:hint="eastAsia"/>
                <w:bCs/>
                <w:color w:val="000000" w:themeColor="text1"/>
                <w:sz w:val="24"/>
              </w:rPr>
              <w:t>。本项目</w:t>
            </w:r>
            <w:r w:rsidR="00A83DD8" w:rsidRPr="00696AFC">
              <w:rPr>
                <w:rFonts w:hint="eastAsia"/>
                <w:bCs/>
                <w:color w:val="000000" w:themeColor="text1"/>
                <w:sz w:val="24"/>
              </w:rPr>
              <w:t>生产劳动定员</w:t>
            </w:r>
            <w:r w:rsidR="00136249" w:rsidRPr="00696AFC">
              <w:rPr>
                <w:bCs/>
                <w:color w:val="000000" w:themeColor="text1"/>
                <w:sz w:val="24"/>
              </w:rPr>
              <w:t>32</w:t>
            </w:r>
            <w:r w:rsidR="004C2307" w:rsidRPr="00696AFC">
              <w:rPr>
                <w:rFonts w:hint="eastAsia"/>
                <w:bCs/>
                <w:color w:val="000000" w:themeColor="text1"/>
                <w:sz w:val="24"/>
              </w:rPr>
              <w:t>人，单班制，厂区不提供食宿。</w:t>
            </w:r>
            <w:r w:rsidR="00136249" w:rsidRPr="00696AFC">
              <w:rPr>
                <w:rFonts w:hint="eastAsia"/>
                <w:bCs/>
                <w:color w:val="000000" w:themeColor="text1"/>
                <w:sz w:val="24"/>
              </w:rPr>
              <w:t>厂区生产员工</w:t>
            </w:r>
            <w:r w:rsidR="004C2307" w:rsidRPr="00696AFC">
              <w:rPr>
                <w:rFonts w:hint="eastAsia"/>
                <w:bCs/>
                <w:color w:val="000000" w:themeColor="text1"/>
                <w:sz w:val="24"/>
              </w:rPr>
              <w:t>用水量按</w:t>
            </w:r>
            <w:r w:rsidR="004C2307" w:rsidRPr="00696AFC">
              <w:rPr>
                <w:bCs/>
                <w:color w:val="000000" w:themeColor="text1"/>
                <w:sz w:val="24"/>
              </w:rPr>
              <w:t>50L/d</w:t>
            </w:r>
            <w:r w:rsidR="004C2307" w:rsidRPr="00696AFC">
              <w:rPr>
                <w:rFonts w:hint="eastAsia"/>
                <w:bCs/>
                <w:color w:val="000000" w:themeColor="text1"/>
                <w:sz w:val="24"/>
              </w:rPr>
              <w:t>计算，生活用</w:t>
            </w:r>
            <w:r w:rsidR="00102EA3" w:rsidRPr="00696AFC">
              <w:rPr>
                <w:rFonts w:hint="eastAsia"/>
                <w:bCs/>
                <w:color w:val="000000" w:themeColor="text1"/>
                <w:sz w:val="24"/>
              </w:rPr>
              <w:t>水量为</w:t>
            </w:r>
            <w:r w:rsidR="00136249" w:rsidRPr="00696AFC">
              <w:rPr>
                <w:color w:val="000000" w:themeColor="text1"/>
                <w:kern w:val="0"/>
                <w:sz w:val="24"/>
              </w:rPr>
              <w:t>320</w:t>
            </w:r>
            <w:r w:rsidR="00102EA3" w:rsidRPr="00696AFC">
              <w:rPr>
                <w:color w:val="000000" w:themeColor="text1"/>
                <w:kern w:val="0"/>
                <w:sz w:val="24"/>
              </w:rPr>
              <w:t>m</w:t>
            </w:r>
            <w:r w:rsidR="00102EA3" w:rsidRPr="00696AFC">
              <w:rPr>
                <w:color w:val="000000" w:themeColor="text1"/>
                <w:kern w:val="0"/>
                <w:sz w:val="24"/>
                <w:vertAlign w:val="superscript"/>
              </w:rPr>
              <w:t>3</w:t>
            </w:r>
            <w:r w:rsidR="00102EA3" w:rsidRPr="00696AFC">
              <w:rPr>
                <w:color w:val="000000" w:themeColor="text1"/>
                <w:kern w:val="0"/>
                <w:sz w:val="24"/>
              </w:rPr>
              <w:t>/a</w:t>
            </w:r>
            <w:r w:rsidR="008F3D26" w:rsidRPr="00696AFC">
              <w:rPr>
                <w:rFonts w:hint="eastAsia"/>
                <w:bCs/>
                <w:color w:val="000000" w:themeColor="text1"/>
                <w:sz w:val="24"/>
              </w:rPr>
              <w:t>。</w:t>
            </w:r>
          </w:p>
          <w:p w14:paraId="502CACAC" w14:textId="77777777" w:rsidR="00345070" w:rsidRPr="00696AFC" w:rsidRDefault="00A92979">
            <w:pPr>
              <w:spacing w:line="520" w:lineRule="exact"/>
              <w:ind w:firstLine="465"/>
              <w:rPr>
                <w:color w:val="000000" w:themeColor="text1"/>
                <w:sz w:val="24"/>
              </w:rPr>
            </w:pPr>
            <w:r w:rsidRPr="00696AFC">
              <w:rPr>
                <w:rFonts w:hint="eastAsia"/>
                <w:color w:val="000000" w:themeColor="text1"/>
                <w:sz w:val="24"/>
              </w:rPr>
              <w:t>（</w:t>
            </w:r>
            <w:r w:rsidRPr="00696AFC">
              <w:rPr>
                <w:color w:val="000000" w:themeColor="text1"/>
                <w:sz w:val="24"/>
              </w:rPr>
              <w:t>2</w:t>
            </w:r>
            <w:r w:rsidRPr="00696AFC">
              <w:rPr>
                <w:rFonts w:hint="eastAsia"/>
                <w:color w:val="000000" w:themeColor="text1"/>
                <w:sz w:val="24"/>
              </w:rPr>
              <w:t>）排水</w:t>
            </w:r>
          </w:p>
          <w:p w14:paraId="5CE90FCF" w14:textId="3CDA359A" w:rsidR="00345070" w:rsidRPr="00696AFC" w:rsidRDefault="00A92979">
            <w:pPr>
              <w:spacing w:line="520" w:lineRule="exact"/>
              <w:ind w:firstLineChars="200" w:firstLine="480"/>
              <w:rPr>
                <w:bCs/>
                <w:color w:val="000000" w:themeColor="text1"/>
                <w:sz w:val="24"/>
              </w:rPr>
            </w:pPr>
            <w:r w:rsidRPr="00696AFC">
              <w:rPr>
                <w:rFonts w:hint="eastAsia"/>
                <w:bCs/>
                <w:color w:val="000000" w:themeColor="text1"/>
                <w:sz w:val="24"/>
              </w:rPr>
              <w:t>本项目排水采用雨污分流系统。项目排水主要是生活废水，无生产废水产生。</w:t>
            </w:r>
            <w:r w:rsidR="00771C39" w:rsidRPr="00696AFC">
              <w:rPr>
                <w:rFonts w:hint="eastAsia"/>
                <w:bCs/>
                <w:color w:val="000000" w:themeColor="text1"/>
                <w:sz w:val="24"/>
              </w:rPr>
              <w:t>生活废水由厂区化粪池暂存，经产业集聚区管网，最终排入污水处理厂处理。</w:t>
            </w:r>
          </w:p>
          <w:p w14:paraId="7410636B" w14:textId="77777777" w:rsidR="00345070" w:rsidRPr="00696AFC" w:rsidRDefault="00A92979">
            <w:pPr>
              <w:spacing w:line="520" w:lineRule="exact"/>
              <w:ind w:leftChars="150" w:left="315" w:firstLineChars="50" w:firstLine="120"/>
              <w:rPr>
                <w:color w:val="000000" w:themeColor="text1"/>
                <w:sz w:val="24"/>
              </w:rPr>
            </w:pPr>
            <w:r w:rsidRPr="00696AFC">
              <w:rPr>
                <w:rFonts w:hint="eastAsia"/>
                <w:color w:val="000000" w:themeColor="text1"/>
                <w:sz w:val="24"/>
              </w:rPr>
              <w:lastRenderedPageBreak/>
              <w:t>（</w:t>
            </w:r>
            <w:r w:rsidRPr="00696AFC">
              <w:rPr>
                <w:color w:val="000000" w:themeColor="text1"/>
                <w:sz w:val="24"/>
              </w:rPr>
              <w:t>3</w:t>
            </w:r>
            <w:r w:rsidRPr="00696AFC">
              <w:rPr>
                <w:rFonts w:hint="eastAsia"/>
                <w:color w:val="000000" w:themeColor="text1"/>
                <w:sz w:val="24"/>
              </w:rPr>
              <w:t>）供电</w:t>
            </w:r>
          </w:p>
          <w:p w14:paraId="33C2FD4D" w14:textId="7F2C5BCE" w:rsidR="00345070" w:rsidRPr="00696AFC" w:rsidRDefault="00A92979">
            <w:pPr>
              <w:spacing w:line="520" w:lineRule="exact"/>
              <w:ind w:firstLine="465"/>
              <w:rPr>
                <w:color w:val="000000" w:themeColor="text1"/>
                <w:sz w:val="24"/>
              </w:rPr>
            </w:pPr>
            <w:r w:rsidRPr="00696AFC">
              <w:rPr>
                <w:rFonts w:hint="eastAsia"/>
                <w:color w:val="000000" w:themeColor="text1"/>
                <w:sz w:val="24"/>
              </w:rPr>
              <w:t>建设项目用电来自当地供电所，电能消耗约为</w:t>
            </w:r>
            <w:r w:rsidR="000900C1" w:rsidRPr="00696AFC">
              <w:rPr>
                <w:color w:val="000000" w:themeColor="text1"/>
                <w:sz w:val="24"/>
              </w:rPr>
              <w:t>20</w:t>
            </w:r>
            <w:r w:rsidR="000900C1" w:rsidRPr="00696AFC">
              <w:rPr>
                <w:rFonts w:hint="eastAsia"/>
                <w:color w:val="000000" w:themeColor="text1"/>
                <w:sz w:val="24"/>
              </w:rPr>
              <w:t>万</w:t>
            </w:r>
            <w:r w:rsidRPr="00696AFC">
              <w:rPr>
                <w:color w:val="000000" w:themeColor="text1"/>
                <w:sz w:val="24"/>
              </w:rPr>
              <w:t>kW</w:t>
            </w:r>
            <w:r w:rsidRPr="00696AFC">
              <w:rPr>
                <w:color w:val="000000" w:themeColor="text1"/>
              </w:rPr>
              <w:t>·</w:t>
            </w:r>
            <w:r w:rsidRPr="00696AFC">
              <w:rPr>
                <w:color w:val="000000" w:themeColor="text1"/>
                <w:sz w:val="24"/>
              </w:rPr>
              <w:t>h/a</w:t>
            </w:r>
            <w:r w:rsidRPr="00696AFC">
              <w:rPr>
                <w:rFonts w:hint="eastAsia"/>
                <w:color w:val="000000" w:themeColor="text1"/>
                <w:sz w:val="24"/>
              </w:rPr>
              <w:t>，电力供应充足，可满足生产、生活用电需求。</w:t>
            </w:r>
          </w:p>
          <w:p w14:paraId="5A7C4F82" w14:textId="77777777" w:rsidR="00345070" w:rsidRPr="00696AFC" w:rsidRDefault="00A92979">
            <w:pPr>
              <w:spacing w:line="520" w:lineRule="exact"/>
              <w:ind w:firstLine="465"/>
              <w:rPr>
                <w:color w:val="000000" w:themeColor="text1"/>
                <w:sz w:val="24"/>
              </w:rPr>
            </w:pPr>
            <w:r w:rsidRPr="00696AFC">
              <w:rPr>
                <w:rFonts w:hint="eastAsia"/>
                <w:color w:val="000000" w:themeColor="text1"/>
                <w:sz w:val="24"/>
              </w:rPr>
              <w:t>（</w:t>
            </w:r>
            <w:r w:rsidRPr="00696AFC">
              <w:rPr>
                <w:color w:val="000000" w:themeColor="text1"/>
                <w:sz w:val="24"/>
              </w:rPr>
              <w:t>4</w:t>
            </w:r>
            <w:r w:rsidRPr="00696AFC">
              <w:rPr>
                <w:rFonts w:hint="eastAsia"/>
                <w:color w:val="000000" w:themeColor="text1"/>
                <w:sz w:val="24"/>
              </w:rPr>
              <w:t>）供暖、制冷等</w:t>
            </w:r>
          </w:p>
          <w:p w14:paraId="6B2D220F" w14:textId="77777777" w:rsidR="00E26AAA" w:rsidRPr="00696AFC" w:rsidRDefault="00A92979" w:rsidP="00E26AAA">
            <w:pPr>
              <w:spacing w:line="520" w:lineRule="exact"/>
              <w:ind w:firstLine="465"/>
              <w:rPr>
                <w:color w:val="000000" w:themeColor="text1"/>
                <w:sz w:val="24"/>
              </w:rPr>
            </w:pPr>
            <w:r w:rsidRPr="00696AFC">
              <w:rPr>
                <w:rFonts w:hint="eastAsia"/>
                <w:color w:val="000000" w:themeColor="text1"/>
                <w:sz w:val="24"/>
              </w:rPr>
              <w:t>建设项目</w:t>
            </w:r>
            <w:r w:rsidR="001A0626" w:rsidRPr="00696AFC">
              <w:rPr>
                <w:rFonts w:hint="eastAsia"/>
                <w:color w:val="000000" w:themeColor="text1"/>
                <w:sz w:val="24"/>
              </w:rPr>
              <w:t>生产车间</w:t>
            </w:r>
            <w:r w:rsidRPr="00696AFC">
              <w:rPr>
                <w:rFonts w:hint="eastAsia"/>
                <w:color w:val="000000" w:themeColor="text1"/>
                <w:sz w:val="24"/>
              </w:rPr>
              <w:t>供暖制冷均采用单体式空调，可以满足项目需求。</w:t>
            </w:r>
          </w:p>
          <w:p w14:paraId="3D807CE1" w14:textId="77777777" w:rsidR="000900C1" w:rsidRPr="00696AFC" w:rsidRDefault="000900C1" w:rsidP="00E26AAA">
            <w:pPr>
              <w:spacing w:line="520" w:lineRule="exact"/>
              <w:ind w:firstLine="465"/>
              <w:rPr>
                <w:color w:val="000000" w:themeColor="text1"/>
                <w:sz w:val="24"/>
              </w:rPr>
            </w:pPr>
          </w:p>
          <w:p w14:paraId="7EF58C1E" w14:textId="77777777" w:rsidR="000900C1" w:rsidRPr="00696AFC" w:rsidRDefault="000900C1" w:rsidP="00771C39">
            <w:pPr>
              <w:spacing w:line="460" w:lineRule="exact"/>
              <w:ind w:firstLine="465"/>
              <w:rPr>
                <w:color w:val="000000" w:themeColor="text1"/>
                <w:sz w:val="24"/>
              </w:rPr>
            </w:pPr>
          </w:p>
          <w:p w14:paraId="01D5A98B" w14:textId="77777777" w:rsidR="00771C39" w:rsidRPr="00696AFC" w:rsidRDefault="00771C39" w:rsidP="00771C39">
            <w:pPr>
              <w:spacing w:line="520" w:lineRule="exact"/>
              <w:rPr>
                <w:color w:val="000000" w:themeColor="text1"/>
                <w:sz w:val="24"/>
              </w:rPr>
            </w:pPr>
          </w:p>
          <w:p w14:paraId="4EF754E5" w14:textId="77777777" w:rsidR="00771C39" w:rsidRPr="00696AFC" w:rsidRDefault="00771C39" w:rsidP="00771C39">
            <w:pPr>
              <w:spacing w:line="520" w:lineRule="exact"/>
              <w:rPr>
                <w:color w:val="000000" w:themeColor="text1"/>
                <w:sz w:val="24"/>
              </w:rPr>
            </w:pPr>
          </w:p>
          <w:p w14:paraId="0180A392" w14:textId="77777777" w:rsidR="00663989" w:rsidRPr="00696AFC" w:rsidRDefault="00663989" w:rsidP="00771C39">
            <w:pPr>
              <w:spacing w:line="520" w:lineRule="exact"/>
              <w:rPr>
                <w:color w:val="000000" w:themeColor="text1"/>
                <w:sz w:val="24"/>
              </w:rPr>
            </w:pPr>
          </w:p>
          <w:p w14:paraId="3F0FCB5E" w14:textId="77777777" w:rsidR="00663989" w:rsidRPr="00696AFC" w:rsidRDefault="00663989" w:rsidP="00771C39">
            <w:pPr>
              <w:spacing w:line="520" w:lineRule="exact"/>
              <w:rPr>
                <w:color w:val="000000" w:themeColor="text1"/>
                <w:sz w:val="24"/>
              </w:rPr>
            </w:pPr>
          </w:p>
          <w:p w14:paraId="5BF998E2" w14:textId="77777777" w:rsidR="00663989" w:rsidRPr="00696AFC" w:rsidRDefault="00663989" w:rsidP="00771C39">
            <w:pPr>
              <w:spacing w:line="520" w:lineRule="exact"/>
              <w:rPr>
                <w:color w:val="000000" w:themeColor="text1"/>
                <w:sz w:val="24"/>
              </w:rPr>
            </w:pPr>
          </w:p>
          <w:p w14:paraId="116B0333" w14:textId="77777777" w:rsidR="00663989" w:rsidRPr="00696AFC" w:rsidRDefault="00663989" w:rsidP="00771C39">
            <w:pPr>
              <w:spacing w:line="520" w:lineRule="exact"/>
              <w:rPr>
                <w:color w:val="000000" w:themeColor="text1"/>
                <w:sz w:val="24"/>
              </w:rPr>
            </w:pPr>
          </w:p>
          <w:p w14:paraId="516680FC" w14:textId="77777777" w:rsidR="00663989" w:rsidRPr="00696AFC" w:rsidRDefault="00663989" w:rsidP="00771C39">
            <w:pPr>
              <w:spacing w:line="520" w:lineRule="exact"/>
              <w:rPr>
                <w:color w:val="000000" w:themeColor="text1"/>
                <w:sz w:val="24"/>
              </w:rPr>
            </w:pPr>
          </w:p>
          <w:p w14:paraId="646F2BFF" w14:textId="77777777" w:rsidR="00663989" w:rsidRPr="00696AFC" w:rsidRDefault="00663989" w:rsidP="00771C39">
            <w:pPr>
              <w:spacing w:line="520" w:lineRule="exact"/>
              <w:rPr>
                <w:color w:val="000000" w:themeColor="text1"/>
                <w:sz w:val="24"/>
              </w:rPr>
            </w:pPr>
          </w:p>
          <w:p w14:paraId="17F7B76C" w14:textId="77777777" w:rsidR="00663989" w:rsidRPr="00696AFC" w:rsidRDefault="00663989" w:rsidP="00771C39">
            <w:pPr>
              <w:spacing w:line="520" w:lineRule="exact"/>
              <w:rPr>
                <w:color w:val="000000" w:themeColor="text1"/>
                <w:sz w:val="24"/>
              </w:rPr>
            </w:pPr>
          </w:p>
          <w:p w14:paraId="15445F49" w14:textId="77777777" w:rsidR="00663989" w:rsidRPr="00696AFC" w:rsidRDefault="00663989" w:rsidP="00771C39">
            <w:pPr>
              <w:spacing w:line="520" w:lineRule="exact"/>
              <w:rPr>
                <w:color w:val="000000" w:themeColor="text1"/>
                <w:sz w:val="24"/>
              </w:rPr>
            </w:pPr>
          </w:p>
          <w:p w14:paraId="7B083E12" w14:textId="77777777" w:rsidR="00663989" w:rsidRPr="00696AFC" w:rsidRDefault="00663989" w:rsidP="00771C39">
            <w:pPr>
              <w:spacing w:line="520" w:lineRule="exact"/>
              <w:rPr>
                <w:color w:val="000000" w:themeColor="text1"/>
                <w:sz w:val="24"/>
              </w:rPr>
            </w:pPr>
          </w:p>
          <w:p w14:paraId="06422E7B" w14:textId="77777777" w:rsidR="00663989" w:rsidRPr="00696AFC" w:rsidRDefault="00663989" w:rsidP="00771C39">
            <w:pPr>
              <w:spacing w:line="520" w:lineRule="exact"/>
              <w:rPr>
                <w:color w:val="000000" w:themeColor="text1"/>
                <w:sz w:val="24"/>
              </w:rPr>
            </w:pPr>
          </w:p>
          <w:p w14:paraId="33FDD490" w14:textId="77777777" w:rsidR="00663989" w:rsidRPr="00696AFC" w:rsidRDefault="00663989" w:rsidP="00771C39">
            <w:pPr>
              <w:spacing w:line="520" w:lineRule="exact"/>
              <w:rPr>
                <w:color w:val="000000" w:themeColor="text1"/>
                <w:sz w:val="24"/>
              </w:rPr>
            </w:pPr>
          </w:p>
          <w:p w14:paraId="7E13C16A" w14:textId="77777777" w:rsidR="00663989" w:rsidRDefault="00663989" w:rsidP="00771C39">
            <w:pPr>
              <w:spacing w:line="520" w:lineRule="exact"/>
              <w:rPr>
                <w:color w:val="000000" w:themeColor="text1"/>
                <w:sz w:val="24"/>
              </w:rPr>
            </w:pPr>
          </w:p>
          <w:p w14:paraId="56EFF0B9" w14:textId="77777777" w:rsidR="0099269D" w:rsidRDefault="0099269D" w:rsidP="00771C39">
            <w:pPr>
              <w:spacing w:line="520" w:lineRule="exact"/>
              <w:rPr>
                <w:color w:val="000000" w:themeColor="text1"/>
                <w:sz w:val="24"/>
              </w:rPr>
            </w:pPr>
          </w:p>
          <w:p w14:paraId="165D3593" w14:textId="77777777" w:rsidR="00E815CD" w:rsidRDefault="00E815CD" w:rsidP="00771C39">
            <w:pPr>
              <w:spacing w:line="520" w:lineRule="exact"/>
              <w:rPr>
                <w:color w:val="000000" w:themeColor="text1"/>
                <w:sz w:val="24"/>
              </w:rPr>
            </w:pPr>
          </w:p>
          <w:p w14:paraId="10DCFEA7" w14:textId="77777777" w:rsidR="00E815CD" w:rsidRDefault="00E815CD" w:rsidP="00771C39">
            <w:pPr>
              <w:spacing w:line="520" w:lineRule="exact"/>
              <w:rPr>
                <w:color w:val="000000" w:themeColor="text1"/>
                <w:sz w:val="24"/>
              </w:rPr>
            </w:pPr>
          </w:p>
          <w:p w14:paraId="092213A1" w14:textId="77777777" w:rsidR="00E815CD" w:rsidRDefault="00E815CD" w:rsidP="00771C39">
            <w:pPr>
              <w:spacing w:line="520" w:lineRule="exact"/>
              <w:rPr>
                <w:color w:val="000000" w:themeColor="text1"/>
                <w:sz w:val="24"/>
              </w:rPr>
            </w:pPr>
          </w:p>
          <w:p w14:paraId="7B57BB7C" w14:textId="77777777" w:rsidR="00E815CD" w:rsidRDefault="00E815CD" w:rsidP="00771C39">
            <w:pPr>
              <w:spacing w:line="520" w:lineRule="exact"/>
              <w:rPr>
                <w:color w:val="000000" w:themeColor="text1"/>
                <w:sz w:val="24"/>
              </w:rPr>
            </w:pPr>
          </w:p>
          <w:p w14:paraId="6E031493" w14:textId="06D88556" w:rsidR="0099269D" w:rsidRPr="00696AFC" w:rsidRDefault="0099269D" w:rsidP="00771C39">
            <w:pPr>
              <w:spacing w:line="520" w:lineRule="exact"/>
              <w:rPr>
                <w:color w:val="000000" w:themeColor="text1"/>
                <w:sz w:val="24"/>
              </w:rPr>
            </w:pPr>
          </w:p>
        </w:tc>
      </w:tr>
    </w:tbl>
    <w:p w14:paraId="75305E9C"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5BAA8201"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建设项目所在地自然环境及相关规划简况</w:t>
      </w:r>
    </w:p>
    <w:tbl>
      <w:tblPr>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41"/>
      </w:tblGrid>
      <w:tr w:rsidR="00345070" w:rsidRPr="00696AFC" w14:paraId="32E60083" w14:textId="77777777" w:rsidTr="00324CC1">
        <w:trPr>
          <w:trHeight w:val="588"/>
        </w:trPr>
        <w:tc>
          <w:tcPr>
            <w:tcW w:w="9341" w:type="dxa"/>
            <w:tcBorders>
              <w:bottom w:val="single" w:sz="4" w:space="0" w:color="auto"/>
            </w:tcBorders>
          </w:tcPr>
          <w:p w14:paraId="374A399B" w14:textId="77777777" w:rsidR="00345070" w:rsidRPr="00696AFC" w:rsidRDefault="00A92979" w:rsidP="00771C39">
            <w:pPr>
              <w:tabs>
                <w:tab w:val="left" w:pos="6900"/>
              </w:tabs>
              <w:adjustRightInd w:val="0"/>
              <w:snapToGrid w:val="0"/>
              <w:spacing w:line="520" w:lineRule="exact"/>
              <w:rPr>
                <w:color w:val="000000" w:themeColor="text1"/>
                <w:sz w:val="24"/>
              </w:rPr>
            </w:pPr>
            <w:r w:rsidRPr="00696AFC">
              <w:rPr>
                <w:rFonts w:eastAsia="黑体" w:hint="eastAsia"/>
                <w:color w:val="000000" w:themeColor="text1"/>
                <w:sz w:val="24"/>
              </w:rPr>
              <w:t>自然环境简况</w:t>
            </w:r>
            <w:r w:rsidRPr="00696AFC">
              <w:rPr>
                <w:rFonts w:eastAsia="黑体"/>
                <w:color w:val="000000" w:themeColor="text1"/>
                <w:sz w:val="24"/>
              </w:rPr>
              <w:t>(</w:t>
            </w:r>
            <w:r w:rsidRPr="00696AFC">
              <w:rPr>
                <w:rFonts w:eastAsia="黑体" w:hint="eastAsia"/>
                <w:color w:val="000000" w:themeColor="text1"/>
                <w:sz w:val="24"/>
              </w:rPr>
              <w:t>地形、地貌、地质、气候、气象、水文、植被、生物多样性等</w:t>
            </w:r>
            <w:r w:rsidRPr="00696AFC">
              <w:rPr>
                <w:rFonts w:eastAsia="黑体"/>
                <w:color w:val="000000" w:themeColor="text1"/>
                <w:sz w:val="24"/>
              </w:rPr>
              <w:t>)</w:t>
            </w:r>
            <w:r w:rsidRPr="00696AFC">
              <w:rPr>
                <w:rFonts w:eastAsia="黑体" w:hint="eastAsia"/>
                <w:color w:val="000000" w:themeColor="text1"/>
                <w:sz w:val="24"/>
              </w:rPr>
              <w:t>：</w:t>
            </w:r>
          </w:p>
          <w:p w14:paraId="3590AF99" w14:textId="77777777" w:rsidR="00345070" w:rsidRPr="00696AFC" w:rsidRDefault="00A92979" w:rsidP="00771C39">
            <w:pPr>
              <w:spacing w:line="520" w:lineRule="exact"/>
              <w:ind w:firstLineChars="200" w:firstLine="480"/>
              <w:rPr>
                <w:rFonts w:eastAsia="黑体"/>
                <w:color w:val="000000" w:themeColor="text1"/>
                <w:sz w:val="24"/>
              </w:rPr>
            </w:pPr>
            <w:r w:rsidRPr="00696AFC">
              <w:rPr>
                <w:rFonts w:eastAsia="黑体" w:hint="eastAsia"/>
                <w:color w:val="000000" w:themeColor="text1"/>
                <w:sz w:val="24"/>
              </w:rPr>
              <w:t>一、地理位置</w:t>
            </w:r>
          </w:p>
          <w:p w14:paraId="0AAD5495" w14:textId="77777777" w:rsidR="00345070"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kern w:val="0"/>
                <w:sz w:val="24"/>
                <w:lang w:bidi="ar"/>
              </w:rPr>
              <w:t>焦作市位于河南省西北部，北依太行，南临黄河，地理坐标为北纬</w:t>
            </w:r>
            <w:r w:rsidRPr="00696AFC">
              <w:rPr>
                <w:rFonts w:hint="eastAsia"/>
                <w:kern w:val="0"/>
                <w:sz w:val="24"/>
                <w:lang w:bidi="ar"/>
              </w:rPr>
              <w:t>38</w:t>
            </w:r>
            <w:r w:rsidRPr="00696AFC">
              <w:rPr>
                <w:rFonts w:hint="eastAsia"/>
                <w:kern w:val="0"/>
                <w:sz w:val="24"/>
                <w:lang w:bidi="ar"/>
              </w:rPr>
              <w:t>°</w:t>
            </w:r>
            <w:r w:rsidRPr="00696AFC">
              <w:rPr>
                <w:rFonts w:hint="eastAsia"/>
                <w:kern w:val="0"/>
                <w:sz w:val="24"/>
                <w:lang w:bidi="ar"/>
              </w:rPr>
              <w:t>48</w:t>
            </w:r>
            <w:r w:rsidRPr="00696AFC">
              <w:rPr>
                <w:rFonts w:hint="eastAsia"/>
                <w:kern w:val="0"/>
                <w:sz w:val="24"/>
                <w:lang w:bidi="ar"/>
              </w:rPr>
              <w:t>′～</w:t>
            </w:r>
            <w:r w:rsidRPr="00696AFC">
              <w:rPr>
                <w:rFonts w:hint="eastAsia"/>
                <w:kern w:val="0"/>
                <w:sz w:val="24"/>
                <w:lang w:bidi="ar"/>
              </w:rPr>
              <w:t>35</w:t>
            </w:r>
            <w:r w:rsidRPr="00696AFC">
              <w:rPr>
                <w:rFonts w:hint="eastAsia"/>
                <w:kern w:val="0"/>
                <w:sz w:val="24"/>
                <w:lang w:bidi="ar"/>
              </w:rPr>
              <w:t>°</w:t>
            </w:r>
            <w:r w:rsidRPr="00696AFC">
              <w:rPr>
                <w:rFonts w:hint="eastAsia"/>
                <w:kern w:val="0"/>
                <w:sz w:val="24"/>
                <w:lang w:bidi="ar"/>
              </w:rPr>
              <w:t>52</w:t>
            </w:r>
            <w:r w:rsidRPr="00696AFC">
              <w:rPr>
                <w:rFonts w:hint="eastAsia"/>
                <w:kern w:val="0"/>
                <w:sz w:val="24"/>
                <w:lang w:bidi="ar"/>
              </w:rPr>
              <w:t>′，东经</w:t>
            </w:r>
            <w:r w:rsidRPr="00696AFC">
              <w:rPr>
                <w:rFonts w:hint="eastAsia"/>
                <w:kern w:val="0"/>
                <w:sz w:val="24"/>
                <w:lang w:bidi="ar"/>
              </w:rPr>
              <w:t>112</w:t>
            </w:r>
            <w:r w:rsidRPr="00696AFC">
              <w:rPr>
                <w:rFonts w:hint="eastAsia"/>
                <w:kern w:val="0"/>
                <w:sz w:val="24"/>
                <w:lang w:bidi="ar"/>
              </w:rPr>
              <w:t>°</w:t>
            </w:r>
            <w:r w:rsidRPr="00696AFC">
              <w:rPr>
                <w:rFonts w:hint="eastAsia"/>
                <w:kern w:val="0"/>
                <w:sz w:val="24"/>
                <w:lang w:bidi="ar"/>
              </w:rPr>
              <w:t>02</w:t>
            </w:r>
            <w:r w:rsidRPr="00696AFC">
              <w:rPr>
                <w:rFonts w:hint="eastAsia"/>
                <w:kern w:val="0"/>
                <w:sz w:val="24"/>
                <w:lang w:bidi="ar"/>
              </w:rPr>
              <w:t>′～</w:t>
            </w:r>
            <w:r w:rsidRPr="00696AFC">
              <w:rPr>
                <w:rFonts w:hint="eastAsia"/>
                <w:kern w:val="0"/>
                <w:sz w:val="24"/>
                <w:lang w:bidi="ar"/>
              </w:rPr>
              <w:t>113</w:t>
            </w:r>
            <w:r w:rsidRPr="00696AFC">
              <w:rPr>
                <w:rFonts w:hint="eastAsia"/>
                <w:kern w:val="0"/>
                <w:sz w:val="24"/>
                <w:lang w:bidi="ar"/>
              </w:rPr>
              <w:t>°</w:t>
            </w:r>
            <w:r w:rsidRPr="00696AFC">
              <w:rPr>
                <w:rFonts w:hint="eastAsia"/>
                <w:kern w:val="0"/>
                <w:sz w:val="24"/>
                <w:lang w:bidi="ar"/>
              </w:rPr>
              <w:t>38</w:t>
            </w:r>
            <w:r w:rsidRPr="00696AFC">
              <w:rPr>
                <w:rFonts w:hint="eastAsia"/>
                <w:kern w:val="0"/>
                <w:sz w:val="24"/>
                <w:lang w:bidi="ar"/>
              </w:rPr>
              <w:t>′。焦作东与新乡接壤，南与郑州、洛阳隔黄河相望，西与济源毗邻，北与山西省晋城搭界，辖区东西长</w:t>
            </w:r>
            <w:r w:rsidRPr="00696AFC">
              <w:rPr>
                <w:kern w:val="0"/>
                <w:sz w:val="24"/>
                <w:lang w:bidi="ar"/>
              </w:rPr>
              <w:t>102km</w:t>
            </w:r>
            <w:r w:rsidRPr="00696AFC">
              <w:rPr>
                <w:rFonts w:hint="eastAsia"/>
                <w:kern w:val="0"/>
                <w:sz w:val="24"/>
                <w:lang w:bidi="ar"/>
              </w:rPr>
              <w:t>，南北宽</w:t>
            </w:r>
            <w:r w:rsidRPr="00696AFC">
              <w:rPr>
                <w:kern w:val="0"/>
                <w:sz w:val="24"/>
                <w:lang w:bidi="ar"/>
              </w:rPr>
              <w:t>75km</w:t>
            </w:r>
            <w:r w:rsidRPr="00696AFC">
              <w:rPr>
                <w:rFonts w:hint="eastAsia"/>
                <w:kern w:val="0"/>
                <w:sz w:val="24"/>
                <w:lang w:bidi="ar"/>
              </w:rPr>
              <w:t>，总面积</w:t>
            </w:r>
            <w:r w:rsidRPr="00696AFC">
              <w:rPr>
                <w:kern w:val="0"/>
                <w:sz w:val="24"/>
                <w:lang w:bidi="ar"/>
              </w:rPr>
              <w:t>4071km</w:t>
            </w:r>
            <w:r w:rsidRPr="00696AFC">
              <w:rPr>
                <w:kern w:val="0"/>
                <w:sz w:val="24"/>
                <w:vertAlign w:val="superscript"/>
                <w:lang w:bidi="ar"/>
              </w:rPr>
              <w:t>2</w:t>
            </w:r>
            <w:r w:rsidRPr="00696AFC">
              <w:rPr>
                <w:rFonts w:hint="eastAsia"/>
                <w:kern w:val="0"/>
                <w:sz w:val="24"/>
                <w:lang w:bidi="ar"/>
              </w:rPr>
              <w:t>，市区位于辖区中北部。</w:t>
            </w:r>
          </w:p>
          <w:p w14:paraId="36927CFF" w14:textId="6FE5B2D6" w:rsidR="00345070" w:rsidRPr="00696AFC" w:rsidRDefault="00A92979" w:rsidP="00771C39">
            <w:pPr>
              <w:spacing w:line="520" w:lineRule="exact"/>
              <w:ind w:firstLineChars="200" w:firstLine="480"/>
              <w:rPr>
                <w:color w:val="000000" w:themeColor="text1"/>
                <w:kern w:val="0"/>
                <w:sz w:val="24"/>
              </w:rPr>
            </w:pPr>
            <w:r w:rsidRPr="00696AFC">
              <w:rPr>
                <w:rFonts w:hint="eastAsia"/>
                <w:color w:val="000000" w:themeColor="text1"/>
                <w:kern w:val="0"/>
                <w:sz w:val="24"/>
              </w:rPr>
              <w:t>本项目位于</w:t>
            </w:r>
            <w:r w:rsidR="00990E2A" w:rsidRPr="00696AFC">
              <w:rPr>
                <w:rFonts w:hint="eastAsia"/>
                <w:color w:val="000000" w:themeColor="text1"/>
                <w:kern w:val="0"/>
                <w:sz w:val="24"/>
              </w:rPr>
              <w:t>焦作市中站区西部工业集聚区内</w:t>
            </w:r>
            <w:r w:rsidRPr="00696AFC">
              <w:rPr>
                <w:rFonts w:hint="eastAsia"/>
                <w:color w:val="000000" w:themeColor="text1"/>
                <w:kern w:val="0"/>
                <w:sz w:val="24"/>
              </w:rPr>
              <w:t>，具体地理位置见附图二。</w:t>
            </w:r>
          </w:p>
          <w:p w14:paraId="2CD20433" w14:textId="77777777" w:rsidR="00345070" w:rsidRPr="00696AFC" w:rsidRDefault="00A92979" w:rsidP="00771C39">
            <w:pPr>
              <w:spacing w:line="520" w:lineRule="exact"/>
              <w:ind w:firstLineChars="200" w:firstLine="480"/>
              <w:rPr>
                <w:rFonts w:eastAsia="黑体"/>
                <w:color w:val="000000" w:themeColor="text1"/>
                <w:sz w:val="24"/>
              </w:rPr>
            </w:pPr>
            <w:r w:rsidRPr="00696AFC">
              <w:rPr>
                <w:rFonts w:eastAsia="黑体" w:hint="eastAsia"/>
                <w:color w:val="000000" w:themeColor="text1"/>
                <w:sz w:val="24"/>
              </w:rPr>
              <w:t>二、地形、地貌</w:t>
            </w:r>
          </w:p>
          <w:p w14:paraId="0FF7EFE6" w14:textId="77777777" w:rsidR="000804AA"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焦作市地处太行山脉与豫北平原的过渡地带，地势由西北向东南倾斜，由北向南渐低，从北部山区到南部黄河冲积平原成阶梯式变化，层次分明。总的地势是北高南低，自然平均坡度为</w:t>
            </w:r>
            <w:r w:rsidRPr="00696AFC">
              <w:rPr>
                <w:color w:val="000000" w:themeColor="text1"/>
                <w:sz w:val="24"/>
              </w:rPr>
              <w:t>2%</w:t>
            </w:r>
            <w:r w:rsidRPr="00696AFC">
              <w:rPr>
                <w:rFonts w:hint="eastAsia"/>
                <w:color w:val="000000" w:themeColor="text1"/>
                <w:sz w:val="24"/>
              </w:rPr>
              <w:t>，最高海拔</w:t>
            </w:r>
            <w:r w:rsidRPr="00696AFC">
              <w:rPr>
                <w:color w:val="000000" w:themeColor="text1"/>
                <w:sz w:val="24"/>
              </w:rPr>
              <w:t>1955m</w:t>
            </w:r>
            <w:r w:rsidRPr="00696AFC">
              <w:rPr>
                <w:rFonts w:hint="eastAsia"/>
                <w:color w:val="000000" w:themeColor="text1"/>
                <w:sz w:val="24"/>
              </w:rPr>
              <w:t>，为王屋山顶峰；最低海拔</w:t>
            </w:r>
            <w:r w:rsidRPr="00696AFC">
              <w:rPr>
                <w:color w:val="000000" w:themeColor="text1"/>
                <w:sz w:val="24"/>
              </w:rPr>
              <w:t>90m</w:t>
            </w:r>
            <w:r w:rsidRPr="00696AFC">
              <w:rPr>
                <w:rFonts w:hint="eastAsia"/>
                <w:color w:val="000000" w:themeColor="text1"/>
                <w:sz w:val="24"/>
              </w:rPr>
              <w:t>。区内主要地貌特征有山地、丘陵、与平原三部分，其中山地占</w:t>
            </w:r>
            <w:r w:rsidRPr="00696AFC">
              <w:rPr>
                <w:color w:val="000000" w:themeColor="text1"/>
                <w:sz w:val="24"/>
              </w:rPr>
              <w:t>33.3%</w:t>
            </w:r>
            <w:r w:rsidRPr="00696AFC">
              <w:rPr>
                <w:rFonts w:hint="eastAsia"/>
                <w:color w:val="000000" w:themeColor="text1"/>
                <w:sz w:val="24"/>
              </w:rPr>
              <w:t>，平原占</w:t>
            </w:r>
            <w:r w:rsidRPr="00696AFC">
              <w:rPr>
                <w:color w:val="000000" w:themeColor="text1"/>
                <w:sz w:val="24"/>
              </w:rPr>
              <w:t>56.1%</w:t>
            </w:r>
            <w:r w:rsidRPr="00696AFC">
              <w:rPr>
                <w:rFonts w:hint="eastAsia"/>
                <w:color w:val="000000" w:themeColor="text1"/>
                <w:sz w:val="24"/>
              </w:rPr>
              <w:t>，丘陵占</w:t>
            </w:r>
            <w:r w:rsidRPr="00696AFC">
              <w:rPr>
                <w:color w:val="000000" w:themeColor="text1"/>
                <w:sz w:val="24"/>
              </w:rPr>
              <w:t xml:space="preserve">10.6% </w:t>
            </w:r>
            <w:r w:rsidRPr="00696AFC">
              <w:rPr>
                <w:rFonts w:hint="eastAsia"/>
                <w:color w:val="000000" w:themeColor="text1"/>
                <w:sz w:val="24"/>
              </w:rPr>
              <w:t>。</w:t>
            </w:r>
          </w:p>
          <w:p w14:paraId="35BAF617" w14:textId="77777777" w:rsidR="00345070" w:rsidRPr="00696AFC" w:rsidRDefault="00A92979" w:rsidP="00771C39">
            <w:pPr>
              <w:spacing w:line="520" w:lineRule="exact"/>
              <w:ind w:firstLineChars="200" w:firstLine="480"/>
              <w:rPr>
                <w:rFonts w:eastAsia="黑体"/>
                <w:color w:val="000000" w:themeColor="text1"/>
                <w:sz w:val="24"/>
              </w:rPr>
            </w:pPr>
            <w:r w:rsidRPr="00696AFC">
              <w:rPr>
                <w:rFonts w:eastAsia="黑体" w:hint="eastAsia"/>
                <w:color w:val="000000" w:themeColor="text1"/>
                <w:sz w:val="24"/>
              </w:rPr>
              <w:t>三、地质</w:t>
            </w:r>
          </w:p>
          <w:p w14:paraId="607F9849" w14:textId="77777777" w:rsidR="00345070" w:rsidRPr="00696AFC" w:rsidRDefault="008965CE"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中站区</w:t>
            </w:r>
            <w:r w:rsidR="00A92979" w:rsidRPr="00696AFC">
              <w:rPr>
                <w:rFonts w:hint="eastAsia"/>
                <w:color w:val="000000" w:themeColor="text1"/>
                <w:sz w:val="24"/>
              </w:rPr>
              <w:t>位于华北地台西南部，属山西台背斜南缘和豫淮台褶带北侧。其地质构造的基本特点是：各时代以高度角断裂为主，其它为元古代短轴褶皱和中生代开阔褶皱构造，总构造线方向为近东西向和北西</w:t>
            </w:r>
            <w:r w:rsidR="00A92979" w:rsidRPr="00696AFC">
              <w:rPr>
                <w:color w:val="000000" w:themeColor="text1"/>
                <w:sz w:val="24"/>
              </w:rPr>
              <w:t>—</w:t>
            </w:r>
            <w:r w:rsidR="00A92979" w:rsidRPr="00696AFC">
              <w:rPr>
                <w:rFonts w:hint="eastAsia"/>
                <w:color w:val="000000" w:themeColor="text1"/>
                <w:sz w:val="24"/>
              </w:rPr>
              <w:t>南东向。</w:t>
            </w:r>
            <w:r w:rsidRPr="00696AFC">
              <w:rPr>
                <w:rFonts w:hint="eastAsia"/>
                <w:color w:val="000000" w:themeColor="text1"/>
                <w:sz w:val="24"/>
              </w:rPr>
              <w:t>中站区</w:t>
            </w:r>
            <w:r w:rsidR="00A92979" w:rsidRPr="00696AFC">
              <w:rPr>
                <w:rFonts w:hint="eastAsia"/>
                <w:color w:val="000000" w:themeColor="text1"/>
                <w:sz w:val="24"/>
              </w:rPr>
              <w:t>境内由于第四系覆盖，太古界、元古界、古生界和中生界均无出露，仅在西部见第三系出露。</w:t>
            </w:r>
          </w:p>
          <w:p w14:paraId="1A0210BF" w14:textId="77777777" w:rsidR="00345070" w:rsidRPr="00696AFC" w:rsidRDefault="00A92979" w:rsidP="00771C39">
            <w:pPr>
              <w:spacing w:line="520" w:lineRule="exact"/>
              <w:ind w:firstLineChars="200" w:firstLine="480"/>
              <w:rPr>
                <w:rFonts w:eastAsia="黑体"/>
                <w:color w:val="000000" w:themeColor="text1"/>
                <w:sz w:val="24"/>
              </w:rPr>
            </w:pPr>
            <w:r w:rsidRPr="00696AFC">
              <w:rPr>
                <w:rFonts w:eastAsia="黑体" w:hint="eastAsia"/>
                <w:color w:val="000000" w:themeColor="text1"/>
                <w:sz w:val="24"/>
              </w:rPr>
              <w:t>四、气候、气象</w:t>
            </w:r>
          </w:p>
          <w:p w14:paraId="5C493C43" w14:textId="77777777" w:rsidR="00345070"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焦作市</w:t>
            </w:r>
            <w:r w:rsidR="00A92979" w:rsidRPr="00696AFC">
              <w:rPr>
                <w:rFonts w:hint="eastAsia"/>
                <w:color w:val="000000" w:themeColor="text1"/>
                <w:sz w:val="24"/>
              </w:rPr>
              <w:t>属于暖温带大陆性季风型气候，四季分明，特点表现为：春季干旱升温快，夏季炎热雨丰沛，秋季气爽日照长，冬季干冷雨雪少。年主导风向为</w:t>
            </w:r>
            <w:r w:rsidR="00A92979" w:rsidRPr="00696AFC">
              <w:rPr>
                <w:color w:val="000000" w:themeColor="text1"/>
                <w:sz w:val="24"/>
              </w:rPr>
              <w:t>WS</w:t>
            </w:r>
            <w:r w:rsidR="00A92979" w:rsidRPr="00696AFC">
              <w:rPr>
                <w:rFonts w:hint="eastAsia"/>
                <w:color w:val="000000" w:themeColor="text1"/>
                <w:sz w:val="24"/>
              </w:rPr>
              <w:t>风，平均风速在</w:t>
            </w:r>
            <w:r w:rsidR="00A92979" w:rsidRPr="00696AFC">
              <w:rPr>
                <w:color w:val="000000" w:themeColor="text1"/>
                <w:sz w:val="24"/>
              </w:rPr>
              <w:t>2.15m/s</w:t>
            </w:r>
            <w:r w:rsidR="00A92979" w:rsidRPr="00696AFC">
              <w:rPr>
                <w:rFonts w:hint="eastAsia"/>
                <w:color w:val="000000" w:themeColor="text1"/>
                <w:sz w:val="24"/>
              </w:rPr>
              <w:t>。</w:t>
            </w:r>
          </w:p>
          <w:p w14:paraId="0099BE1F" w14:textId="77777777" w:rsidR="00345070" w:rsidRPr="00696AFC" w:rsidRDefault="00A92979" w:rsidP="00771C39">
            <w:pPr>
              <w:widowControl/>
              <w:adjustRightInd w:val="0"/>
              <w:snapToGrid w:val="0"/>
              <w:spacing w:line="520" w:lineRule="exact"/>
              <w:ind w:firstLineChars="200" w:firstLine="480"/>
              <w:rPr>
                <w:rFonts w:eastAsia="黑体"/>
                <w:color w:val="000000" w:themeColor="text1"/>
                <w:sz w:val="24"/>
              </w:rPr>
            </w:pPr>
            <w:r w:rsidRPr="00696AFC">
              <w:rPr>
                <w:rFonts w:eastAsia="黑体" w:hint="eastAsia"/>
                <w:color w:val="000000" w:themeColor="text1"/>
                <w:sz w:val="24"/>
              </w:rPr>
              <w:t>五、水文</w:t>
            </w:r>
          </w:p>
          <w:p w14:paraId="2E2DEDB7" w14:textId="30A220B9" w:rsidR="000804AA" w:rsidRPr="00696AFC" w:rsidRDefault="000804AA" w:rsidP="00423E2C">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焦作市河流众多，大多发源于晋东南地区，水量比较丰富，焦作市地表水总量为</w:t>
            </w:r>
            <w:r w:rsidRPr="00696AFC">
              <w:rPr>
                <w:color w:val="000000" w:themeColor="text1"/>
                <w:sz w:val="24"/>
              </w:rPr>
              <w:t>52.97</w:t>
            </w:r>
            <w:r w:rsidRPr="00696AFC">
              <w:rPr>
                <w:rFonts w:hint="eastAsia"/>
                <w:color w:val="000000" w:themeColor="text1"/>
                <w:sz w:val="24"/>
              </w:rPr>
              <w:t>亿</w:t>
            </w:r>
            <w:r w:rsidRPr="00696AFC">
              <w:rPr>
                <w:color w:val="000000" w:themeColor="text1"/>
                <w:sz w:val="24"/>
              </w:rPr>
              <w:t>m</w:t>
            </w:r>
            <w:r w:rsidRPr="00696AFC">
              <w:rPr>
                <w:color w:val="000000" w:themeColor="text1"/>
                <w:sz w:val="24"/>
                <w:vertAlign w:val="superscript"/>
              </w:rPr>
              <w:t>3</w:t>
            </w:r>
            <w:r w:rsidRPr="00696AFC">
              <w:rPr>
                <w:color w:val="000000" w:themeColor="text1"/>
                <w:sz w:val="24"/>
              </w:rPr>
              <w:t>/a</w:t>
            </w:r>
            <w:r w:rsidRPr="00696AFC">
              <w:rPr>
                <w:rFonts w:hint="eastAsia"/>
                <w:color w:val="000000" w:themeColor="text1"/>
                <w:sz w:val="24"/>
              </w:rPr>
              <w:t>。焦作市中心城区及周围卫星城区域内共有八条河流，其中自北向南穿过市区的白马门河、西大沟、普济河、群英河、翁涧河、山门河六条河流均源于市区北部太行山</w:t>
            </w:r>
            <w:r w:rsidRPr="00696AFC">
              <w:rPr>
                <w:rFonts w:hint="eastAsia"/>
                <w:color w:val="000000" w:themeColor="text1"/>
                <w:sz w:val="24"/>
              </w:rPr>
              <w:lastRenderedPageBreak/>
              <w:t>下，均为季节性河流，雨季时排洪泄洪，非雨季时排污。另外，自西向东穿越市区南部的有新河、大沙河两条较大的河流。</w:t>
            </w:r>
          </w:p>
          <w:p w14:paraId="33055CFF" w14:textId="77777777" w:rsidR="000804AA"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大沙河为自然因素形成的泄洪沟，属于季节性河流，汛期山洪暴发时具有泄洪功能，同时也是焦作市主要的纳污河流。大沙河是卫河的上游段，属海河水系，发源于山西省陵川县夺火镇，流经博爱县、焦作市、修武县，在新乡获嘉县汇入共产主义渠，最终在鹤壁境内汇入卫河，大沙河在焦作境内全长</w:t>
            </w:r>
            <w:r w:rsidRPr="00696AFC">
              <w:rPr>
                <w:color w:val="000000" w:themeColor="text1"/>
                <w:sz w:val="24"/>
              </w:rPr>
              <w:t>83</w:t>
            </w:r>
            <w:r w:rsidRPr="00696AFC">
              <w:rPr>
                <w:rFonts w:hint="eastAsia"/>
                <w:color w:val="000000" w:themeColor="text1"/>
                <w:sz w:val="24"/>
              </w:rPr>
              <w:t>公里，流域面积</w:t>
            </w:r>
            <w:r w:rsidRPr="00696AFC">
              <w:rPr>
                <w:color w:val="000000" w:themeColor="text1"/>
                <w:sz w:val="24"/>
              </w:rPr>
              <w:t>2050</w:t>
            </w:r>
            <w:r w:rsidRPr="00696AFC">
              <w:rPr>
                <w:rFonts w:hint="eastAsia"/>
                <w:color w:val="000000" w:themeColor="text1"/>
                <w:sz w:val="24"/>
              </w:rPr>
              <w:t>平方公里，多年平均水量</w:t>
            </w:r>
            <w:r w:rsidRPr="00696AFC">
              <w:rPr>
                <w:color w:val="000000" w:themeColor="text1"/>
                <w:sz w:val="24"/>
              </w:rPr>
              <w:t>2.75m</w:t>
            </w:r>
            <w:r w:rsidRPr="00696AFC">
              <w:rPr>
                <w:color w:val="000000" w:themeColor="text1"/>
                <w:sz w:val="24"/>
                <w:vertAlign w:val="superscript"/>
              </w:rPr>
              <w:t>3</w:t>
            </w:r>
            <w:r w:rsidRPr="00696AFC">
              <w:rPr>
                <w:color w:val="000000" w:themeColor="text1"/>
                <w:sz w:val="24"/>
              </w:rPr>
              <w:t>/a</w:t>
            </w:r>
            <w:r w:rsidRPr="00696AFC">
              <w:rPr>
                <w:rFonts w:hint="eastAsia"/>
                <w:color w:val="000000" w:themeColor="text1"/>
                <w:sz w:val="24"/>
              </w:rPr>
              <w:t>。</w:t>
            </w:r>
          </w:p>
          <w:p w14:paraId="6FCD8278" w14:textId="1E66D5B0" w:rsidR="000804AA"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本项目西侧</w:t>
            </w:r>
            <w:r w:rsidR="00292BCC" w:rsidRPr="00696AFC">
              <w:rPr>
                <w:color w:val="000000" w:themeColor="text1"/>
                <w:sz w:val="24"/>
              </w:rPr>
              <w:t>1500m</w:t>
            </w:r>
            <w:r w:rsidRPr="00696AFC">
              <w:rPr>
                <w:rFonts w:hint="eastAsia"/>
                <w:color w:val="000000" w:themeColor="text1"/>
                <w:sz w:val="24"/>
              </w:rPr>
              <w:t>处一条南北流向的</w:t>
            </w:r>
            <w:r w:rsidR="00FE1341" w:rsidRPr="00696AFC">
              <w:rPr>
                <w:rFonts w:hint="eastAsia"/>
                <w:color w:val="000000" w:themeColor="text1"/>
                <w:sz w:val="24"/>
              </w:rPr>
              <w:t>大沙</w:t>
            </w:r>
            <w:r w:rsidRPr="00696AFC">
              <w:rPr>
                <w:rFonts w:hint="eastAsia"/>
                <w:color w:val="000000" w:themeColor="text1"/>
                <w:sz w:val="24"/>
              </w:rPr>
              <w:t>河，也是</w:t>
            </w:r>
            <w:r w:rsidR="00FE1341" w:rsidRPr="00696AFC">
              <w:rPr>
                <w:rFonts w:hint="eastAsia"/>
                <w:color w:val="000000" w:themeColor="text1"/>
                <w:sz w:val="24"/>
              </w:rPr>
              <w:t>大沙</w:t>
            </w:r>
            <w:r w:rsidRPr="00696AFC">
              <w:rPr>
                <w:rFonts w:hint="eastAsia"/>
                <w:color w:val="000000" w:themeColor="text1"/>
                <w:sz w:val="24"/>
              </w:rPr>
              <w:t>河上游的山区段，为自然因素形成的泄洪沟，属于季节性河流，汛期山洪爆发时具有泄洪功能。大沙河为本次评价区域内的主要地表水体，同时也是焦作市主要纳污河道。大沙河是卫河的上游段，属海河水系，发源于山西省陵川县夺火镇，流经博爱县、焦作市、修武县，在新乡获嘉县汇入共产主义渠，共产主义渠最终在鹤壁境内汇入卫河，全长</w:t>
            </w:r>
            <w:r w:rsidRPr="00696AFC">
              <w:rPr>
                <w:color w:val="000000" w:themeColor="text1"/>
                <w:sz w:val="24"/>
              </w:rPr>
              <w:t>34km</w:t>
            </w:r>
            <w:r w:rsidRPr="00696AFC">
              <w:rPr>
                <w:rFonts w:hint="eastAsia"/>
                <w:color w:val="000000" w:themeColor="text1"/>
                <w:sz w:val="24"/>
              </w:rPr>
              <w:t>，流域面积</w:t>
            </w:r>
            <w:r w:rsidRPr="00696AFC">
              <w:rPr>
                <w:color w:val="000000" w:themeColor="text1"/>
                <w:sz w:val="24"/>
              </w:rPr>
              <w:t>132km</w:t>
            </w:r>
            <w:r w:rsidRPr="00696AFC">
              <w:rPr>
                <w:color w:val="000000" w:themeColor="text1"/>
                <w:sz w:val="24"/>
                <w:vertAlign w:val="superscript"/>
              </w:rPr>
              <w:t>2</w:t>
            </w:r>
            <w:r w:rsidRPr="00696AFC">
              <w:rPr>
                <w:rFonts w:hint="eastAsia"/>
                <w:color w:val="000000" w:themeColor="text1"/>
                <w:sz w:val="24"/>
              </w:rPr>
              <w:t>，年径流量</w:t>
            </w:r>
            <w:r w:rsidRPr="00696AFC">
              <w:rPr>
                <w:color w:val="000000" w:themeColor="text1"/>
                <w:sz w:val="24"/>
              </w:rPr>
              <w:t>1980m</w:t>
            </w:r>
            <w:r w:rsidRPr="00696AFC">
              <w:rPr>
                <w:color w:val="000000" w:themeColor="text1"/>
                <w:sz w:val="24"/>
                <w:vertAlign w:val="superscript"/>
              </w:rPr>
              <w:t>3</w:t>
            </w:r>
            <w:r w:rsidRPr="00696AFC">
              <w:rPr>
                <w:rFonts w:hint="eastAsia"/>
                <w:color w:val="000000" w:themeColor="text1"/>
                <w:sz w:val="24"/>
              </w:rPr>
              <w:t>。</w:t>
            </w:r>
          </w:p>
          <w:p w14:paraId="3A131BA6" w14:textId="77777777" w:rsidR="000804AA" w:rsidRPr="00696AFC" w:rsidRDefault="000804AA" w:rsidP="00771C39">
            <w:pPr>
              <w:widowControl/>
              <w:numPr>
                <w:ilvl w:val="0"/>
                <w:numId w:val="4"/>
              </w:numPr>
              <w:adjustRightInd w:val="0"/>
              <w:snapToGrid w:val="0"/>
              <w:spacing w:line="520" w:lineRule="exact"/>
              <w:ind w:firstLineChars="200" w:firstLine="480"/>
              <w:rPr>
                <w:color w:val="000000" w:themeColor="text1"/>
                <w:sz w:val="24"/>
              </w:rPr>
            </w:pPr>
            <w:r w:rsidRPr="00696AFC">
              <w:rPr>
                <w:rFonts w:hint="eastAsia"/>
                <w:color w:val="000000" w:themeColor="text1"/>
                <w:sz w:val="24"/>
              </w:rPr>
              <w:t>地下水</w:t>
            </w:r>
          </w:p>
          <w:p w14:paraId="0A187212" w14:textId="77777777" w:rsidR="000804AA" w:rsidRPr="00696AFC" w:rsidRDefault="000804AA" w:rsidP="00771C39">
            <w:pPr>
              <w:widowControl/>
              <w:adjustRightInd w:val="0"/>
              <w:snapToGrid w:val="0"/>
              <w:spacing w:line="520" w:lineRule="exact"/>
              <w:ind w:firstLineChars="200" w:firstLine="480"/>
              <w:rPr>
                <w:color w:val="000000" w:themeColor="text1"/>
                <w:sz w:val="24"/>
              </w:rPr>
            </w:pPr>
            <w:r w:rsidRPr="00696AFC">
              <w:rPr>
                <w:rFonts w:hint="eastAsia"/>
                <w:color w:val="000000" w:themeColor="text1"/>
                <w:sz w:val="24"/>
              </w:rPr>
              <w:t>焦作市地下水资源较为丰富，是城区主要水源，区内储水构造主要有自流斜地与自流盆地两种。自流斜地主要分布于山前一带，由冲洪积扇组成，地下水丰富，中部地下水水位深</w:t>
            </w:r>
            <w:r w:rsidRPr="00696AFC">
              <w:rPr>
                <w:color w:val="000000" w:themeColor="text1"/>
                <w:sz w:val="24"/>
              </w:rPr>
              <w:t>4</w:t>
            </w:r>
            <w:r w:rsidRPr="00696AFC">
              <w:rPr>
                <w:rFonts w:hint="eastAsia"/>
                <w:color w:val="000000" w:themeColor="text1"/>
                <w:sz w:val="24"/>
              </w:rPr>
              <w:t>～</w:t>
            </w:r>
            <w:r w:rsidRPr="00696AFC">
              <w:rPr>
                <w:color w:val="000000" w:themeColor="text1"/>
                <w:sz w:val="24"/>
              </w:rPr>
              <w:t>6m</w:t>
            </w:r>
            <w:r w:rsidRPr="00696AFC">
              <w:rPr>
                <w:rFonts w:hint="eastAsia"/>
                <w:color w:val="000000" w:themeColor="text1"/>
                <w:sz w:val="24"/>
              </w:rPr>
              <w:t>，单井出水量</w:t>
            </w:r>
            <w:r w:rsidRPr="00696AFC">
              <w:rPr>
                <w:color w:val="000000" w:themeColor="text1"/>
                <w:sz w:val="24"/>
              </w:rPr>
              <w:t>60</w:t>
            </w:r>
            <w:r w:rsidRPr="00696AFC">
              <w:rPr>
                <w:rFonts w:hint="eastAsia"/>
                <w:color w:val="000000" w:themeColor="text1"/>
                <w:sz w:val="24"/>
              </w:rPr>
              <w:t>～</w:t>
            </w:r>
            <w:r w:rsidRPr="00696AFC">
              <w:rPr>
                <w:color w:val="000000" w:themeColor="text1"/>
                <w:sz w:val="24"/>
              </w:rPr>
              <w:t>80m</w:t>
            </w:r>
            <w:r w:rsidRPr="00696AFC">
              <w:rPr>
                <w:color w:val="000000" w:themeColor="text1"/>
                <w:sz w:val="24"/>
                <w:vertAlign w:val="superscript"/>
              </w:rPr>
              <w:t>3</w:t>
            </w:r>
            <w:r w:rsidRPr="00696AFC">
              <w:rPr>
                <w:color w:val="000000" w:themeColor="text1"/>
                <w:sz w:val="24"/>
              </w:rPr>
              <w:t>/h</w:t>
            </w:r>
            <w:r w:rsidRPr="00696AFC">
              <w:rPr>
                <w:rFonts w:hint="eastAsia"/>
                <w:color w:val="000000" w:themeColor="text1"/>
                <w:sz w:val="24"/>
              </w:rPr>
              <w:t>。现为井泉灌区；第四系厚</w:t>
            </w:r>
            <w:r w:rsidRPr="00696AFC">
              <w:rPr>
                <w:color w:val="000000" w:themeColor="text1"/>
                <w:sz w:val="24"/>
              </w:rPr>
              <w:t>2000m</w:t>
            </w:r>
            <w:r w:rsidRPr="00696AFC">
              <w:rPr>
                <w:rFonts w:hint="eastAsia"/>
                <w:color w:val="000000" w:themeColor="text1"/>
                <w:sz w:val="24"/>
              </w:rPr>
              <w:t>，上部为潜水及半承压水，下部为承压水。山前侧渗透及地表水入渗是盆地内地下水主要的补给来源，水力坡度为</w:t>
            </w:r>
            <w:r w:rsidRPr="00696AFC">
              <w:rPr>
                <w:color w:val="000000" w:themeColor="text1"/>
                <w:sz w:val="24"/>
              </w:rPr>
              <w:t>1</w:t>
            </w:r>
            <w:r w:rsidRPr="00696AFC">
              <w:rPr>
                <w:rFonts w:hint="eastAsia"/>
                <w:color w:val="000000" w:themeColor="text1"/>
                <w:sz w:val="24"/>
              </w:rPr>
              <w:t>～</w:t>
            </w:r>
            <w:r w:rsidRPr="00696AFC">
              <w:rPr>
                <w:color w:val="000000" w:themeColor="text1"/>
                <w:sz w:val="24"/>
              </w:rPr>
              <w:t>4%</w:t>
            </w:r>
            <w:r w:rsidRPr="00696AFC">
              <w:rPr>
                <w:rFonts w:hint="eastAsia"/>
                <w:color w:val="000000" w:themeColor="text1"/>
                <w:sz w:val="24"/>
              </w:rPr>
              <w:t>。</w:t>
            </w:r>
          </w:p>
          <w:p w14:paraId="66DCC9F2" w14:textId="77777777" w:rsidR="00345070" w:rsidRPr="00696AFC" w:rsidRDefault="000804AA" w:rsidP="00771C39">
            <w:pPr>
              <w:tabs>
                <w:tab w:val="left" w:pos="7784"/>
              </w:tabs>
              <w:spacing w:line="520" w:lineRule="exact"/>
              <w:ind w:firstLineChars="200" w:firstLine="480"/>
              <w:rPr>
                <w:color w:val="000000" w:themeColor="text1"/>
                <w:sz w:val="24"/>
              </w:rPr>
            </w:pPr>
            <w:r w:rsidRPr="00696AFC">
              <w:rPr>
                <w:rFonts w:hint="eastAsia"/>
                <w:color w:val="000000" w:themeColor="text1"/>
                <w:sz w:val="24"/>
              </w:rPr>
              <w:t>浅层地下水主要补给来源有降雨入渗、灌溉入渗，山前侧渗。地表水入渗及深层水越流补给，全市浅层地下水天然补给总量</w:t>
            </w:r>
            <w:r w:rsidRPr="00696AFC">
              <w:rPr>
                <w:color w:val="000000" w:themeColor="text1"/>
                <w:sz w:val="24"/>
              </w:rPr>
              <w:t>7.93</w:t>
            </w:r>
            <w:r w:rsidRPr="00696AFC">
              <w:rPr>
                <w:rFonts w:hint="eastAsia"/>
                <w:color w:val="000000" w:themeColor="text1"/>
                <w:sz w:val="24"/>
              </w:rPr>
              <w:t>亿</w:t>
            </w:r>
            <w:r w:rsidRPr="00696AFC">
              <w:rPr>
                <w:color w:val="000000" w:themeColor="text1"/>
                <w:sz w:val="24"/>
              </w:rPr>
              <w:t>m</w:t>
            </w:r>
            <w:r w:rsidRPr="00696AFC">
              <w:rPr>
                <w:color w:val="000000" w:themeColor="text1"/>
                <w:sz w:val="24"/>
                <w:vertAlign w:val="superscript"/>
              </w:rPr>
              <w:t>3</w:t>
            </w:r>
            <w:r w:rsidRPr="00696AFC">
              <w:rPr>
                <w:color w:val="000000" w:themeColor="text1"/>
                <w:sz w:val="24"/>
              </w:rPr>
              <w:t>/a</w:t>
            </w:r>
            <w:r w:rsidRPr="00696AFC">
              <w:rPr>
                <w:rFonts w:hint="eastAsia"/>
                <w:color w:val="000000" w:themeColor="text1"/>
                <w:sz w:val="24"/>
              </w:rPr>
              <w:t>。山前侧渗主要分布于河口冲积扇地区，多年平均侧渗补给量为</w:t>
            </w:r>
            <w:r w:rsidRPr="00696AFC">
              <w:rPr>
                <w:color w:val="000000" w:themeColor="text1"/>
                <w:sz w:val="24"/>
              </w:rPr>
              <w:t>2.7</w:t>
            </w:r>
            <w:r w:rsidRPr="00696AFC">
              <w:rPr>
                <w:rFonts w:hint="eastAsia"/>
                <w:color w:val="000000" w:themeColor="text1"/>
                <w:sz w:val="24"/>
              </w:rPr>
              <w:t>万亿</w:t>
            </w:r>
            <w:r w:rsidRPr="00696AFC">
              <w:rPr>
                <w:color w:val="000000" w:themeColor="text1"/>
                <w:sz w:val="24"/>
              </w:rPr>
              <w:t>m</w:t>
            </w:r>
            <w:r w:rsidRPr="00696AFC">
              <w:rPr>
                <w:color w:val="000000" w:themeColor="text1"/>
                <w:sz w:val="24"/>
                <w:vertAlign w:val="superscript"/>
              </w:rPr>
              <w:t>3</w:t>
            </w:r>
            <w:r w:rsidRPr="00696AFC">
              <w:rPr>
                <w:rFonts w:hint="eastAsia"/>
                <w:color w:val="000000" w:themeColor="text1"/>
                <w:sz w:val="24"/>
              </w:rPr>
              <w:t>，地表水入渗主要集中于常年性河流出山口以下河段。焦作市浅层地下水的流向是西北</w:t>
            </w:r>
            <w:r w:rsidRPr="00696AFC">
              <w:rPr>
                <w:color w:val="000000" w:themeColor="text1"/>
                <w:sz w:val="24"/>
              </w:rPr>
              <w:t>--</w:t>
            </w:r>
            <w:r w:rsidRPr="00696AFC">
              <w:rPr>
                <w:rFonts w:hint="eastAsia"/>
                <w:color w:val="000000" w:themeColor="text1"/>
                <w:sz w:val="24"/>
              </w:rPr>
              <w:t>东南。</w:t>
            </w:r>
          </w:p>
          <w:p w14:paraId="3F3C259A" w14:textId="77777777" w:rsidR="000804AA" w:rsidRPr="00696AFC" w:rsidRDefault="000804AA" w:rsidP="00771C39">
            <w:pPr>
              <w:tabs>
                <w:tab w:val="left" w:pos="7784"/>
              </w:tabs>
              <w:spacing w:line="520" w:lineRule="exact"/>
              <w:ind w:firstLineChars="200" w:firstLine="480"/>
              <w:rPr>
                <w:rFonts w:eastAsia="黑体"/>
                <w:color w:val="000000" w:themeColor="text1"/>
                <w:sz w:val="24"/>
              </w:rPr>
            </w:pPr>
            <w:r w:rsidRPr="00696AFC">
              <w:rPr>
                <w:rFonts w:eastAsia="黑体" w:hint="eastAsia"/>
                <w:color w:val="000000" w:themeColor="text1"/>
                <w:sz w:val="24"/>
              </w:rPr>
              <w:t>六、植被、生物多样性</w:t>
            </w:r>
          </w:p>
          <w:p w14:paraId="017B52E0" w14:textId="77777777" w:rsidR="000804AA" w:rsidRPr="00696AFC" w:rsidRDefault="000804AA" w:rsidP="00771C39">
            <w:pPr>
              <w:tabs>
                <w:tab w:val="left" w:pos="7784"/>
              </w:tabs>
              <w:spacing w:line="520" w:lineRule="exact"/>
              <w:ind w:firstLineChars="200" w:firstLine="480"/>
              <w:rPr>
                <w:color w:val="000000" w:themeColor="text1"/>
                <w:sz w:val="24"/>
              </w:rPr>
            </w:pPr>
            <w:r w:rsidRPr="00696AFC">
              <w:rPr>
                <w:rFonts w:hint="eastAsia"/>
                <w:color w:val="000000" w:themeColor="text1"/>
                <w:sz w:val="24"/>
              </w:rPr>
              <w:t>焦作市动植物资源比较丰富。有猕猴、豹、狍、香獐、狐、青羊等野生动物</w:t>
            </w:r>
            <w:r w:rsidRPr="00696AFC">
              <w:rPr>
                <w:color w:val="000000" w:themeColor="text1"/>
                <w:sz w:val="24"/>
              </w:rPr>
              <w:t>190</w:t>
            </w:r>
            <w:r w:rsidRPr="00696AFC">
              <w:rPr>
                <w:rFonts w:hint="eastAsia"/>
                <w:color w:val="000000" w:themeColor="text1"/>
                <w:sz w:val="24"/>
              </w:rPr>
              <w:t>多种，其中属国家保护珍稀动物</w:t>
            </w:r>
            <w:r w:rsidRPr="00696AFC">
              <w:rPr>
                <w:color w:val="000000" w:themeColor="text1"/>
                <w:sz w:val="24"/>
              </w:rPr>
              <w:t>20</w:t>
            </w:r>
            <w:r w:rsidRPr="00696AFC">
              <w:rPr>
                <w:rFonts w:hint="eastAsia"/>
                <w:color w:val="000000" w:themeColor="text1"/>
                <w:sz w:val="24"/>
              </w:rPr>
              <w:t>多种。</w:t>
            </w:r>
          </w:p>
          <w:p w14:paraId="73270B40" w14:textId="77777777" w:rsidR="000804AA" w:rsidRPr="00696AFC" w:rsidRDefault="000804AA" w:rsidP="00771C39">
            <w:pPr>
              <w:tabs>
                <w:tab w:val="left" w:pos="7784"/>
              </w:tabs>
              <w:spacing w:line="520" w:lineRule="exact"/>
              <w:ind w:firstLineChars="200" w:firstLine="480"/>
              <w:rPr>
                <w:color w:val="000000" w:themeColor="text1"/>
                <w:sz w:val="24"/>
              </w:rPr>
            </w:pPr>
            <w:r w:rsidRPr="00696AFC">
              <w:rPr>
                <w:rFonts w:hint="eastAsia"/>
                <w:color w:val="000000" w:themeColor="text1"/>
                <w:sz w:val="24"/>
              </w:rPr>
              <w:t>焦作属华北植物落叶植被区，有木本植物</w:t>
            </w:r>
            <w:r w:rsidRPr="00696AFC">
              <w:rPr>
                <w:color w:val="000000" w:themeColor="text1"/>
                <w:sz w:val="24"/>
              </w:rPr>
              <w:t>143</w:t>
            </w:r>
            <w:r w:rsidRPr="00696AFC">
              <w:rPr>
                <w:rFonts w:hint="eastAsia"/>
                <w:color w:val="000000" w:themeColor="text1"/>
                <w:sz w:val="24"/>
              </w:rPr>
              <w:t>科</w:t>
            </w:r>
            <w:r w:rsidRPr="00696AFC">
              <w:rPr>
                <w:color w:val="000000" w:themeColor="text1"/>
                <w:sz w:val="24"/>
              </w:rPr>
              <w:t>875</w:t>
            </w:r>
            <w:r w:rsidRPr="00696AFC">
              <w:rPr>
                <w:rFonts w:hint="eastAsia"/>
                <w:color w:val="000000" w:themeColor="text1"/>
                <w:sz w:val="24"/>
              </w:rPr>
              <w:t>种，草本植物</w:t>
            </w:r>
            <w:r w:rsidRPr="00696AFC">
              <w:rPr>
                <w:color w:val="000000" w:themeColor="text1"/>
                <w:sz w:val="24"/>
              </w:rPr>
              <w:t>69</w:t>
            </w:r>
            <w:r w:rsidRPr="00696AFC">
              <w:rPr>
                <w:rFonts w:hint="eastAsia"/>
                <w:color w:val="000000" w:themeColor="text1"/>
                <w:sz w:val="24"/>
              </w:rPr>
              <w:t>科</w:t>
            </w:r>
            <w:r w:rsidRPr="00696AFC">
              <w:rPr>
                <w:color w:val="000000" w:themeColor="text1"/>
                <w:sz w:val="24"/>
              </w:rPr>
              <w:t>469</w:t>
            </w:r>
            <w:r w:rsidRPr="00696AFC">
              <w:rPr>
                <w:rFonts w:hint="eastAsia"/>
                <w:color w:val="000000" w:themeColor="text1"/>
                <w:sz w:val="24"/>
              </w:rPr>
              <w:t>种，属</w:t>
            </w:r>
            <w:r w:rsidRPr="00696AFC">
              <w:rPr>
                <w:rFonts w:hint="eastAsia"/>
                <w:color w:val="000000" w:themeColor="text1"/>
                <w:sz w:val="24"/>
              </w:rPr>
              <w:lastRenderedPageBreak/>
              <w:t>国家保护的珍稀树种有红豆杉、连香树、山白树、银杏、杜仲、青檀等；主要粮食作物有小麦、玉米、水稻，主要经济作物有花生、棉花、大豆、怀药等。万亩的竹林是华北地区最大的竹林，</w:t>
            </w:r>
            <w:r w:rsidRPr="00696AFC">
              <w:rPr>
                <w:color w:val="000000" w:themeColor="text1"/>
                <w:sz w:val="24"/>
              </w:rPr>
              <w:t>“</w:t>
            </w:r>
            <w:r w:rsidRPr="00696AFC">
              <w:rPr>
                <w:rFonts w:hint="eastAsia"/>
                <w:color w:val="000000" w:themeColor="text1"/>
                <w:sz w:val="24"/>
              </w:rPr>
              <w:t>四大怀药</w:t>
            </w:r>
            <w:r w:rsidRPr="00696AFC">
              <w:rPr>
                <w:color w:val="000000" w:themeColor="text1"/>
                <w:sz w:val="24"/>
              </w:rPr>
              <w:t>”(</w:t>
            </w:r>
            <w:r w:rsidRPr="00696AFC">
              <w:rPr>
                <w:rFonts w:hint="eastAsia"/>
                <w:color w:val="000000" w:themeColor="text1"/>
                <w:sz w:val="24"/>
              </w:rPr>
              <w:t>山药、牛膝、地黄、菊花</w:t>
            </w:r>
            <w:r w:rsidRPr="00696AFC">
              <w:rPr>
                <w:color w:val="000000" w:themeColor="text1"/>
                <w:sz w:val="24"/>
              </w:rPr>
              <w:t>)</w:t>
            </w:r>
            <w:r w:rsidRPr="00696AFC">
              <w:rPr>
                <w:rFonts w:hint="eastAsia"/>
                <w:color w:val="000000" w:themeColor="text1"/>
                <w:sz w:val="24"/>
              </w:rPr>
              <w:t>闻名中外，远销东南亚和欧美二十多个国家和地区。</w:t>
            </w:r>
          </w:p>
          <w:p w14:paraId="3BE79914" w14:textId="6B65966F" w:rsidR="00345070" w:rsidRPr="00696AFC" w:rsidRDefault="00A92979" w:rsidP="00771C39">
            <w:pPr>
              <w:widowControl/>
              <w:adjustRightInd w:val="0"/>
              <w:snapToGrid w:val="0"/>
              <w:spacing w:line="520" w:lineRule="exact"/>
              <w:ind w:firstLineChars="200" w:firstLine="480"/>
              <w:rPr>
                <w:rFonts w:eastAsia="黑体"/>
                <w:color w:val="000000" w:themeColor="text1"/>
                <w:sz w:val="24"/>
              </w:rPr>
            </w:pPr>
            <w:r w:rsidRPr="00696AFC">
              <w:rPr>
                <w:rFonts w:eastAsia="黑体" w:hint="eastAsia"/>
                <w:color w:val="000000" w:themeColor="text1"/>
                <w:sz w:val="24"/>
              </w:rPr>
              <w:t>七、</w:t>
            </w:r>
            <w:r w:rsidR="00C86068" w:rsidRPr="00696AFC">
              <w:rPr>
                <w:rFonts w:eastAsia="黑体" w:hint="eastAsia"/>
                <w:color w:val="000000" w:themeColor="text1"/>
                <w:sz w:val="24"/>
              </w:rPr>
              <w:t>焦作市</w:t>
            </w:r>
            <w:r w:rsidRPr="00696AFC">
              <w:rPr>
                <w:rFonts w:eastAsia="黑体" w:hint="eastAsia"/>
                <w:color w:val="000000" w:themeColor="text1"/>
                <w:sz w:val="24"/>
              </w:rPr>
              <w:t>集中饮用水源保护区</w:t>
            </w:r>
          </w:p>
          <w:p w14:paraId="3EE858D3" w14:textId="53C0B53B" w:rsidR="000804AA" w:rsidRPr="00696AFC" w:rsidRDefault="000804AA" w:rsidP="00771C39">
            <w:pPr>
              <w:adjustRightInd w:val="0"/>
              <w:snapToGrid w:val="0"/>
              <w:spacing w:line="520" w:lineRule="exact"/>
              <w:ind w:firstLineChars="200" w:firstLine="480"/>
              <w:rPr>
                <w:color w:val="000000" w:themeColor="text1"/>
                <w:sz w:val="24"/>
              </w:rPr>
            </w:pPr>
            <w:r w:rsidRPr="00696AFC">
              <w:rPr>
                <w:rFonts w:hint="eastAsia"/>
                <w:color w:val="000000" w:themeColor="text1"/>
                <w:sz w:val="24"/>
              </w:rPr>
              <w:t>根据河南省人民政府办公厅《关于印发河南省城市集中式饮用水源保护区划的通知》（豫政办〔</w:t>
            </w:r>
            <w:r w:rsidRPr="00696AFC">
              <w:rPr>
                <w:color w:val="000000" w:themeColor="text1"/>
                <w:sz w:val="24"/>
              </w:rPr>
              <w:t>2007</w:t>
            </w:r>
            <w:r w:rsidRPr="00696AFC">
              <w:rPr>
                <w:rFonts w:hint="eastAsia"/>
                <w:color w:val="000000" w:themeColor="text1"/>
                <w:sz w:val="24"/>
              </w:rPr>
              <w:t>〕</w:t>
            </w:r>
            <w:r w:rsidRPr="00696AFC">
              <w:rPr>
                <w:color w:val="000000" w:themeColor="text1"/>
                <w:sz w:val="24"/>
              </w:rPr>
              <w:t>125</w:t>
            </w:r>
            <w:r w:rsidRPr="00696AFC">
              <w:rPr>
                <w:rFonts w:hint="eastAsia"/>
                <w:color w:val="000000" w:themeColor="text1"/>
                <w:sz w:val="24"/>
              </w:rPr>
              <w:t>号文件）和焦作市环境保护局《关于加强县级饮用水水源保护区环境保护工作的通知》（焦环保【</w:t>
            </w:r>
            <w:r w:rsidRPr="00696AFC">
              <w:rPr>
                <w:color w:val="000000" w:themeColor="text1"/>
                <w:sz w:val="24"/>
              </w:rPr>
              <w:t>2014</w:t>
            </w:r>
            <w:r w:rsidRPr="00696AFC">
              <w:rPr>
                <w:rFonts w:hint="eastAsia"/>
                <w:color w:val="000000" w:themeColor="text1"/>
                <w:sz w:val="24"/>
              </w:rPr>
              <w:t>】</w:t>
            </w:r>
            <w:r w:rsidRPr="00696AFC">
              <w:rPr>
                <w:color w:val="000000" w:themeColor="text1"/>
                <w:sz w:val="24"/>
              </w:rPr>
              <w:t>25</w:t>
            </w:r>
            <w:r w:rsidRPr="00696AFC">
              <w:rPr>
                <w:rFonts w:hint="eastAsia"/>
                <w:color w:val="000000" w:themeColor="text1"/>
                <w:sz w:val="24"/>
              </w:rPr>
              <w:t>号）文件），焦作市集中饮用水源保护区有</w:t>
            </w:r>
            <w:r w:rsidRPr="00696AFC">
              <w:rPr>
                <w:color w:val="000000" w:themeColor="text1"/>
                <w:sz w:val="24"/>
              </w:rPr>
              <w:t>4</w:t>
            </w:r>
            <w:r w:rsidRPr="00696AFC">
              <w:rPr>
                <w:rFonts w:hint="eastAsia"/>
                <w:color w:val="000000" w:themeColor="text1"/>
                <w:sz w:val="24"/>
              </w:rPr>
              <w:t>个，分别是：太行水厂（二水厂）周庄地下水井群、峰林水厂（四水厂）闫河地下水井群、中站水厂（六水厂）李封地下水井群和新城水厂（七水厂）东小庄地下水井群，均为地下水源地，开采中奥陶灰岩含水层组。</w:t>
            </w:r>
          </w:p>
          <w:p w14:paraId="72A47835" w14:textId="77777777" w:rsidR="000804AA" w:rsidRPr="00696AFC" w:rsidRDefault="000804AA" w:rsidP="00771C39">
            <w:pPr>
              <w:adjustRightInd w:val="0"/>
              <w:snapToGrid w:val="0"/>
              <w:spacing w:line="520" w:lineRule="exact"/>
              <w:ind w:firstLineChars="200" w:firstLine="480"/>
              <w:rPr>
                <w:color w:val="000000" w:themeColor="text1"/>
                <w:sz w:val="24"/>
              </w:rPr>
            </w:pPr>
            <w:r w:rsidRPr="00696AFC">
              <w:rPr>
                <w:rFonts w:hint="eastAsia"/>
                <w:color w:val="000000" w:themeColor="text1"/>
                <w:sz w:val="24"/>
              </w:rPr>
              <w:t>太行水厂（二水厂）周庄地下水井群位于焦作市山阳区北环路北侧焦煤技校附近，中心地理位置坐标为东经</w:t>
            </w:r>
            <w:r w:rsidRPr="00696AFC">
              <w:rPr>
                <w:rFonts w:hint="eastAsia"/>
                <w:color w:val="000000" w:themeColor="text1"/>
                <w:sz w:val="24"/>
              </w:rPr>
              <w:t>113</w:t>
            </w:r>
            <w:r w:rsidRPr="00696AFC">
              <w:rPr>
                <w:rFonts w:hint="eastAsia"/>
                <w:color w:val="000000" w:themeColor="text1"/>
                <w:sz w:val="24"/>
              </w:rPr>
              <w:t>°</w:t>
            </w:r>
            <w:r w:rsidRPr="00696AFC">
              <w:rPr>
                <w:rFonts w:hint="eastAsia"/>
                <w:color w:val="000000" w:themeColor="text1"/>
                <w:sz w:val="24"/>
              </w:rPr>
              <w:t>13</w:t>
            </w:r>
            <w:r w:rsidRPr="00696AFC">
              <w:rPr>
                <w:rFonts w:hint="eastAsia"/>
                <w:color w:val="000000" w:themeColor="text1"/>
                <w:sz w:val="24"/>
              </w:rPr>
              <w:t>′</w:t>
            </w:r>
            <w:r w:rsidRPr="00696AFC">
              <w:rPr>
                <w:rFonts w:hint="eastAsia"/>
                <w:color w:val="000000" w:themeColor="text1"/>
                <w:sz w:val="24"/>
              </w:rPr>
              <w:t>48</w:t>
            </w:r>
            <w:r w:rsidRPr="00696AFC">
              <w:rPr>
                <w:rFonts w:hint="eastAsia"/>
                <w:color w:val="000000" w:themeColor="text1"/>
                <w:sz w:val="24"/>
              </w:rPr>
              <w:t>″，北纬</w:t>
            </w:r>
            <w:r w:rsidRPr="00696AFC">
              <w:rPr>
                <w:rFonts w:hint="eastAsia"/>
                <w:color w:val="000000" w:themeColor="text1"/>
                <w:sz w:val="24"/>
              </w:rPr>
              <w:t>35</w:t>
            </w:r>
            <w:r w:rsidRPr="00696AFC">
              <w:rPr>
                <w:rFonts w:hint="eastAsia"/>
                <w:color w:val="000000" w:themeColor="text1"/>
                <w:sz w:val="24"/>
              </w:rPr>
              <w:t>°</w:t>
            </w:r>
            <w:r w:rsidRPr="00696AFC">
              <w:rPr>
                <w:rFonts w:hint="eastAsia"/>
                <w:color w:val="000000" w:themeColor="text1"/>
                <w:sz w:val="24"/>
              </w:rPr>
              <w:t>15</w:t>
            </w:r>
            <w:r w:rsidRPr="00696AFC">
              <w:rPr>
                <w:rFonts w:hint="eastAsia"/>
                <w:color w:val="000000" w:themeColor="text1"/>
                <w:sz w:val="24"/>
              </w:rPr>
              <w:t>′</w:t>
            </w:r>
            <w:r w:rsidRPr="00696AFC">
              <w:rPr>
                <w:rFonts w:hint="eastAsia"/>
                <w:color w:val="000000" w:themeColor="text1"/>
                <w:sz w:val="24"/>
              </w:rPr>
              <w:t>38</w:t>
            </w:r>
            <w:r w:rsidRPr="00696AFC">
              <w:rPr>
                <w:rFonts w:hint="eastAsia"/>
                <w:color w:val="000000" w:themeColor="text1"/>
                <w:sz w:val="24"/>
              </w:rPr>
              <w:t>″。太行水厂周庄水源地建设时间为</w:t>
            </w:r>
            <w:r w:rsidRPr="00696AFC">
              <w:rPr>
                <w:color w:val="000000" w:themeColor="text1"/>
                <w:sz w:val="24"/>
              </w:rPr>
              <w:t>1996</w:t>
            </w:r>
            <w:r w:rsidRPr="00696AFC">
              <w:rPr>
                <w:rFonts w:hint="eastAsia"/>
                <w:color w:val="000000" w:themeColor="text1"/>
                <w:sz w:val="24"/>
              </w:rPr>
              <w:t>年</w:t>
            </w:r>
            <w:r w:rsidRPr="00696AFC">
              <w:rPr>
                <w:color w:val="000000" w:themeColor="text1"/>
                <w:sz w:val="24"/>
              </w:rPr>
              <w:t>3</w:t>
            </w:r>
            <w:r w:rsidRPr="00696AFC">
              <w:rPr>
                <w:rFonts w:hint="eastAsia"/>
                <w:color w:val="000000" w:themeColor="text1"/>
                <w:sz w:val="24"/>
              </w:rPr>
              <w:t>月，服务范围为市区塔南（北）路以东、焦枝铁路以北区域，共建有</w:t>
            </w:r>
            <w:r w:rsidRPr="00696AFC">
              <w:rPr>
                <w:color w:val="000000" w:themeColor="text1"/>
                <w:sz w:val="24"/>
              </w:rPr>
              <w:t>15</w:t>
            </w:r>
            <w:r w:rsidRPr="00696AFC">
              <w:rPr>
                <w:rFonts w:hint="eastAsia"/>
                <w:color w:val="000000" w:themeColor="text1"/>
                <w:sz w:val="24"/>
              </w:rPr>
              <w:t>眼井，各井间距为</w:t>
            </w:r>
            <w:r w:rsidRPr="00696AFC">
              <w:rPr>
                <w:color w:val="000000" w:themeColor="text1"/>
                <w:sz w:val="24"/>
              </w:rPr>
              <w:t>30m</w:t>
            </w:r>
            <w:r w:rsidRPr="00696AFC">
              <w:rPr>
                <w:rFonts w:hint="eastAsia"/>
                <w:color w:val="000000" w:themeColor="text1"/>
                <w:sz w:val="24"/>
              </w:rPr>
              <w:t>，取水井水位埋深为</w:t>
            </w:r>
            <w:r w:rsidRPr="00696AFC">
              <w:rPr>
                <w:color w:val="000000" w:themeColor="text1"/>
                <w:sz w:val="24"/>
              </w:rPr>
              <w:t>88 m</w:t>
            </w:r>
            <w:r w:rsidRPr="00696AFC">
              <w:rPr>
                <w:rFonts w:hint="eastAsia"/>
                <w:color w:val="000000" w:themeColor="text1"/>
                <w:sz w:val="24"/>
              </w:rPr>
              <w:t>，设计取水量</w:t>
            </w:r>
            <w:r w:rsidRPr="00696AFC">
              <w:rPr>
                <w:color w:val="000000" w:themeColor="text1"/>
                <w:sz w:val="24"/>
              </w:rPr>
              <w:t>6</w:t>
            </w:r>
            <w:r w:rsidRPr="00696AFC">
              <w:rPr>
                <w:rFonts w:hint="eastAsia"/>
                <w:color w:val="000000" w:themeColor="text1"/>
                <w:sz w:val="24"/>
              </w:rPr>
              <w:t>万吨</w:t>
            </w:r>
            <w:r w:rsidRPr="00696AFC">
              <w:rPr>
                <w:color w:val="000000" w:themeColor="text1"/>
                <w:sz w:val="24"/>
              </w:rPr>
              <w:t>/</w:t>
            </w:r>
            <w:r w:rsidRPr="00696AFC">
              <w:rPr>
                <w:rFonts w:hint="eastAsia"/>
                <w:color w:val="000000" w:themeColor="text1"/>
                <w:sz w:val="24"/>
              </w:rPr>
              <w:t>日。保护区为：边界东至塔北路，南至市政公司维护处南厂界，西至群英河，北至焦作鑫安科技有限公司分公司北厂界。</w:t>
            </w:r>
          </w:p>
          <w:p w14:paraId="2AA47620" w14:textId="77777777" w:rsidR="000804AA" w:rsidRPr="00696AFC" w:rsidRDefault="000804AA" w:rsidP="00771C39">
            <w:pPr>
              <w:adjustRightInd w:val="0"/>
              <w:snapToGrid w:val="0"/>
              <w:spacing w:line="520" w:lineRule="exact"/>
              <w:ind w:firstLineChars="200" w:firstLine="480"/>
              <w:rPr>
                <w:color w:val="000000" w:themeColor="text1"/>
                <w:sz w:val="24"/>
              </w:rPr>
            </w:pPr>
            <w:r w:rsidRPr="00696AFC">
              <w:rPr>
                <w:rFonts w:hint="eastAsia"/>
                <w:color w:val="000000" w:themeColor="text1"/>
                <w:sz w:val="24"/>
              </w:rPr>
              <w:t>峰林水厂（四水厂）闫河地下水井群位于焦作市解放区新华北街西侧，中心地理位置坐标为东经</w:t>
            </w:r>
            <w:r w:rsidRPr="00696AFC">
              <w:rPr>
                <w:rFonts w:hint="eastAsia"/>
                <w:color w:val="000000" w:themeColor="text1"/>
                <w:sz w:val="24"/>
              </w:rPr>
              <w:t>113</w:t>
            </w:r>
            <w:r w:rsidRPr="00696AFC">
              <w:rPr>
                <w:rFonts w:hint="eastAsia"/>
                <w:color w:val="000000" w:themeColor="text1"/>
                <w:sz w:val="24"/>
              </w:rPr>
              <w:t>°</w:t>
            </w:r>
            <w:r w:rsidRPr="00696AFC">
              <w:rPr>
                <w:rFonts w:hint="eastAsia"/>
                <w:color w:val="000000" w:themeColor="text1"/>
                <w:sz w:val="24"/>
              </w:rPr>
              <w:t>13</w:t>
            </w:r>
            <w:r w:rsidRPr="00696AFC">
              <w:rPr>
                <w:rFonts w:hint="eastAsia"/>
                <w:color w:val="000000" w:themeColor="text1"/>
                <w:sz w:val="24"/>
              </w:rPr>
              <w:t>′</w:t>
            </w:r>
            <w:r w:rsidRPr="00696AFC">
              <w:rPr>
                <w:rFonts w:hint="eastAsia"/>
                <w:color w:val="000000" w:themeColor="text1"/>
                <w:sz w:val="24"/>
              </w:rPr>
              <w:t>04</w:t>
            </w:r>
            <w:r w:rsidRPr="00696AFC">
              <w:rPr>
                <w:rFonts w:hint="eastAsia"/>
                <w:color w:val="000000" w:themeColor="text1"/>
                <w:sz w:val="24"/>
              </w:rPr>
              <w:t>″，北纬</w:t>
            </w:r>
            <w:r w:rsidRPr="00696AFC">
              <w:rPr>
                <w:rFonts w:hint="eastAsia"/>
                <w:color w:val="000000" w:themeColor="text1"/>
                <w:sz w:val="24"/>
              </w:rPr>
              <w:t>35</w:t>
            </w:r>
            <w:r w:rsidRPr="00696AFC">
              <w:rPr>
                <w:rFonts w:hint="eastAsia"/>
                <w:color w:val="000000" w:themeColor="text1"/>
                <w:sz w:val="24"/>
              </w:rPr>
              <w:t>°</w:t>
            </w:r>
            <w:r w:rsidRPr="00696AFC">
              <w:rPr>
                <w:rFonts w:hint="eastAsia"/>
                <w:color w:val="000000" w:themeColor="text1"/>
                <w:sz w:val="24"/>
              </w:rPr>
              <w:t>15</w:t>
            </w:r>
            <w:r w:rsidRPr="00696AFC">
              <w:rPr>
                <w:rFonts w:hint="eastAsia"/>
                <w:color w:val="000000" w:themeColor="text1"/>
                <w:sz w:val="24"/>
              </w:rPr>
              <w:t>′</w:t>
            </w:r>
            <w:r w:rsidRPr="00696AFC">
              <w:rPr>
                <w:rFonts w:hint="eastAsia"/>
                <w:color w:val="000000" w:themeColor="text1"/>
                <w:sz w:val="24"/>
              </w:rPr>
              <w:t>48</w:t>
            </w:r>
            <w:r w:rsidRPr="00696AFC">
              <w:rPr>
                <w:rFonts w:hint="eastAsia"/>
                <w:color w:val="000000" w:themeColor="text1"/>
                <w:sz w:val="24"/>
              </w:rPr>
              <w:t>″。峰林水厂建设时间为</w:t>
            </w:r>
            <w:r w:rsidRPr="00696AFC">
              <w:rPr>
                <w:color w:val="000000" w:themeColor="text1"/>
                <w:sz w:val="24"/>
              </w:rPr>
              <w:t>1981</w:t>
            </w:r>
            <w:r w:rsidRPr="00696AFC">
              <w:rPr>
                <w:rFonts w:hint="eastAsia"/>
                <w:color w:val="000000" w:themeColor="text1"/>
                <w:sz w:val="24"/>
              </w:rPr>
              <w:t>年</w:t>
            </w:r>
            <w:r w:rsidRPr="00696AFC">
              <w:rPr>
                <w:color w:val="000000" w:themeColor="text1"/>
                <w:sz w:val="24"/>
              </w:rPr>
              <w:t>10</w:t>
            </w:r>
            <w:r w:rsidRPr="00696AFC">
              <w:rPr>
                <w:rFonts w:hint="eastAsia"/>
                <w:color w:val="000000" w:themeColor="text1"/>
                <w:sz w:val="24"/>
              </w:rPr>
              <w:t>月，服务范围为市区解放路以北、塔南（北）路以西区域，共建有</w:t>
            </w:r>
            <w:r w:rsidRPr="00696AFC">
              <w:rPr>
                <w:color w:val="000000" w:themeColor="text1"/>
                <w:sz w:val="24"/>
              </w:rPr>
              <w:t>2</w:t>
            </w:r>
            <w:r w:rsidRPr="00696AFC">
              <w:rPr>
                <w:rFonts w:hint="eastAsia"/>
                <w:color w:val="000000" w:themeColor="text1"/>
                <w:sz w:val="24"/>
              </w:rPr>
              <w:t>眼取水井，各井间距为</w:t>
            </w:r>
            <w:r w:rsidRPr="00696AFC">
              <w:rPr>
                <w:color w:val="000000" w:themeColor="text1"/>
                <w:sz w:val="24"/>
              </w:rPr>
              <w:t>30 m</w:t>
            </w:r>
            <w:r w:rsidRPr="00696AFC">
              <w:rPr>
                <w:rFonts w:hint="eastAsia"/>
                <w:color w:val="000000" w:themeColor="text1"/>
                <w:sz w:val="24"/>
              </w:rPr>
              <w:t>，取水井水位埋深为</w:t>
            </w:r>
            <w:r w:rsidRPr="00696AFC">
              <w:rPr>
                <w:color w:val="000000" w:themeColor="text1"/>
                <w:sz w:val="24"/>
              </w:rPr>
              <w:t>122 m</w:t>
            </w:r>
            <w:r w:rsidRPr="00696AFC">
              <w:rPr>
                <w:rFonts w:hint="eastAsia"/>
                <w:color w:val="000000" w:themeColor="text1"/>
                <w:sz w:val="24"/>
              </w:rPr>
              <w:t>，设计取水量</w:t>
            </w:r>
            <w:r w:rsidRPr="00696AFC">
              <w:rPr>
                <w:color w:val="000000" w:themeColor="text1"/>
                <w:sz w:val="24"/>
              </w:rPr>
              <w:t>11.3</w:t>
            </w:r>
            <w:r w:rsidRPr="00696AFC">
              <w:rPr>
                <w:rFonts w:hint="eastAsia"/>
                <w:color w:val="000000" w:themeColor="text1"/>
                <w:sz w:val="24"/>
              </w:rPr>
              <w:t>万吨</w:t>
            </w:r>
            <w:r w:rsidRPr="00696AFC">
              <w:rPr>
                <w:color w:val="000000" w:themeColor="text1"/>
                <w:sz w:val="24"/>
              </w:rPr>
              <w:t>/</w:t>
            </w:r>
            <w:r w:rsidRPr="00696AFC">
              <w:rPr>
                <w:rFonts w:hint="eastAsia"/>
                <w:color w:val="000000" w:themeColor="text1"/>
                <w:sz w:val="24"/>
              </w:rPr>
              <w:t>日。保护区为：东至群英河东岸，南至闫河村防洪沟，西至闫河村住宅区西边界，北至山前冲沟。</w:t>
            </w:r>
          </w:p>
          <w:p w14:paraId="0254809F" w14:textId="77777777" w:rsidR="000804AA" w:rsidRPr="00696AFC" w:rsidRDefault="000804AA" w:rsidP="00771C39">
            <w:pPr>
              <w:adjustRightInd w:val="0"/>
              <w:snapToGrid w:val="0"/>
              <w:spacing w:line="520" w:lineRule="exact"/>
              <w:ind w:firstLineChars="200" w:firstLine="480"/>
              <w:rPr>
                <w:color w:val="000000" w:themeColor="text1"/>
                <w:sz w:val="24"/>
              </w:rPr>
            </w:pPr>
            <w:r w:rsidRPr="00696AFC">
              <w:rPr>
                <w:rFonts w:hint="eastAsia"/>
                <w:color w:val="000000" w:themeColor="text1"/>
                <w:sz w:val="24"/>
              </w:rPr>
              <w:t>中站水厂（六水厂）李封地下水井群位于焦作市中站区跃进路北侧，中心地理位置坐标为东经</w:t>
            </w:r>
            <w:r w:rsidRPr="00696AFC">
              <w:rPr>
                <w:rFonts w:hint="eastAsia"/>
                <w:color w:val="000000" w:themeColor="text1"/>
                <w:sz w:val="24"/>
              </w:rPr>
              <w:t>113</w:t>
            </w:r>
            <w:r w:rsidRPr="00696AFC">
              <w:rPr>
                <w:rFonts w:hint="eastAsia"/>
                <w:color w:val="000000" w:themeColor="text1"/>
                <w:sz w:val="24"/>
              </w:rPr>
              <w:t>°</w:t>
            </w:r>
            <w:r w:rsidRPr="00696AFC">
              <w:rPr>
                <w:rFonts w:hint="eastAsia"/>
                <w:color w:val="000000" w:themeColor="text1"/>
                <w:sz w:val="24"/>
              </w:rPr>
              <w:t>09</w:t>
            </w:r>
            <w:r w:rsidRPr="00696AFC">
              <w:rPr>
                <w:rFonts w:hint="eastAsia"/>
                <w:color w:val="000000" w:themeColor="text1"/>
                <w:sz w:val="24"/>
              </w:rPr>
              <w:t>′</w:t>
            </w:r>
            <w:r w:rsidRPr="00696AFC">
              <w:rPr>
                <w:rFonts w:hint="eastAsia"/>
                <w:color w:val="000000" w:themeColor="text1"/>
                <w:sz w:val="24"/>
              </w:rPr>
              <w:t>07</w:t>
            </w:r>
            <w:r w:rsidRPr="00696AFC">
              <w:rPr>
                <w:rFonts w:hint="eastAsia"/>
                <w:color w:val="000000" w:themeColor="text1"/>
                <w:sz w:val="24"/>
              </w:rPr>
              <w:t>″，北纬</w:t>
            </w:r>
            <w:r w:rsidRPr="00696AFC">
              <w:rPr>
                <w:rFonts w:hint="eastAsia"/>
                <w:color w:val="000000" w:themeColor="text1"/>
                <w:sz w:val="24"/>
              </w:rPr>
              <w:t>35</w:t>
            </w:r>
            <w:r w:rsidRPr="00696AFC">
              <w:rPr>
                <w:rFonts w:hint="eastAsia"/>
                <w:color w:val="000000" w:themeColor="text1"/>
                <w:sz w:val="24"/>
              </w:rPr>
              <w:t>°</w:t>
            </w:r>
            <w:r w:rsidRPr="00696AFC">
              <w:rPr>
                <w:rFonts w:hint="eastAsia"/>
                <w:color w:val="000000" w:themeColor="text1"/>
                <w:sz w:val="24"/>
              </w:rPr>
              <w:t>14</w:t>
            </w:r>
            <w:r w:rsidRPr="00696AFC">
              <w:rPr>
                <w:rFonts w:hint="eastAsia"/>
                <w:color w:val="000000" w:themeColor="text1"/>
                <w:sz w:val="24"/>
              </w:rPr>
              <w:t>′</w:t>
            </w:r>
            <w:r w:rsidRPr="00696AFC">
              <w:rPr>
                <w:rFonts w:hint="eastAsia"/>
                <w:color w:val="000000" w:themeColor="text1"/>
                <w:sz w:val="24"/>
              </w:rPr>
              <w:t>10</w:t>
            </w:r>
            <w:r w:rsidRPr="00696AFC">
              <w:rPr>
                <w:rFonts w:hint="eastAsia"/>
                <w:color w:val="000000" w:themeColor="text1"/>
                <w:sz w:val="24"/>
              </w:rPr>
              <w:t>″。中站水厂李封水源地建设时间为</w:t>
            </w:r>
            <w:r w:rsidRPr="00696AFC">
              <w:rPr>
                <w:color w:val="000000" w:themeColor="text1"/>
                <w:sz w:val="24"/>
              </w:rPr>
              <w:t>1980</w:t>
            </w:r>
            <w:r w:rsidRPr="00696AFC">
              <w:rPr>
                <w:rFonts w:hint="eastAsia"/>
                <w:color w:val="000000" w:themeColor="text1"/>
                <w:sz w:val="24"/>
              </w:rPr>
              <w:t>年</w:t>
            </w:r>
            <w:r w:rsidRPr="00696AFC">
              <w:rPr>
                <w:color w:val="000000" w:themeColor="text1"/>
                <w:sz w:val="24"/>
              </w:rPr>
              <w:t>7</w:t>
            </w:r>
            <w:r w:rsidRPr="00696AFC">
              <w:rPr>
                <w:rFonts w:hint="eastAsia"/>
                <w:color w:val="000000" w:themeColor="text1"/>
                <w:sz w:val="24"/>
              </w:rPr>
              <w:t>月，服务范围为中站区全部区域，共建有</w:t>
            </w:r>
            <w:r w:rsidRPr="00696AFC">
              <w:rPr>
                <w:color w:val="000000" w:themeColor="text1"/>
                <w:sz w:val="24"/>
              </w:rPr>
              <w:t>4</w:t>
            </w:r>
            <w:r w:rsidRPr="00696AFC">
              <w:rPr>
                <w:rFonts w:hint="eastAsia"/>
                <w:color w:val="000000" w:themeColor="text1"/>
                <w:sz w:val="24"/>
              </w:rPr>
              <w:t>眼取水井，各井间距为</w:t>
            </w:r>
            <w:r w:rsidRPr="00696AFC">
              <w:rPr>
                <w:color w:val="000000" w:themeColor="text1"/>
                <w:sz w:val="24"/>
              </w:rPr>
              <w:t>30 m</w:t>
            </w:r>
            <w:r w:rsidRPr="00696AFC">
              <w:rPr>
                <w:rFonts w:hint="eastAsia"/>
                <w:color w:val="000000" w:themeColor="text1"/>
                <w:sz w:val="24"/>
              </w:rPr>
              <w:t>，取水井水位埋深为</w:t>
            </w:r>
            <w:r w:rsidRPr="00696AFC">
              <w:rPr>
                <w:color w:val="000000" w:themeColor="text1"/>
                <w:sz w:val="24"/>
              </w:rPr>
              <w:t>130 m</w:t>
            </w:r>
            <w:r w:rsidRPr="00696AFC">
              <w:rPr>
                <w:rFonts w:hint="eastAsia"/>
                <w:color w:val="000000" w:themeColor="text1"/>
                <w:sz w:val="24"/>
              </w:rPr>
              <w:t>，设计取水量</w:t>
            </w:r>
            <w:r w:rsidRPr="00696AFC">
              <w:rPr>
                <w:color w:val="000000" w:themeColor="text1"/>
                <w:sz w:val="24"/>
              </w:rPr>
              <w:t>2.5</w:t>
            </w:r>
            <w:r w:rsidRPr="00696AFC">
              <w:rPr>
                <w:rFonts w:hint="eastAsia"/>
                <w:color w:val="000000" w:themeColor="text1"/>
                <w:sz w:val="24"/>
              </w:rPr>
              <w:t>万吨</w:t>
            </w:r>
            <w:r w:rsidRPr="00696AFC">
              <w:rPr>
                <w:color w:val="000000" w:themeColor="text1"/>
                <w:sz w:val="24"/>
              </w:rPr>
              <w:t>/</w:t>
            </w:r>
            <w:r w:rsidRPr="00696AFC">
              <w:rPr>
                <w:rFonts w:hint="eastAsia"/>
                <w:color w:val="000000" w:themeColor="text1"/>
                <w:sz w:val="24"/>
              </w:rPr>
              <w:t>日。保护区为：东至琏琛河，南至许衡中学北围墙，西至白马门河，北至影视路北侧</w:t>
            </w:r>
            <w:r w:rsidRPr="00696AFC">
              <w:rPr>
                <w:color w:val="000000" w:themeColor="text1"/>
                <w:sz w:val="24"/>
              </w:rPr>
              <w:t>300 m</w:t>
            </w:r>
            <w:r w:rsidRPr="00696AFC">
              <w:rPr>
                <w:rFonts w:hint="eastAsia"/>
                <w:color w:val="000000" w:themeColor="text1"/>
                <w:sz w:val="24"/>
              </w:rPr>
              <w:t>处。</w:t>
            </w:r>
          </w:p>
          <w:p w14:paraId="7ED702D0" w14:textId="77777777" w:rsidR="00FF30B4" w:rsidRPr="00696AFC" w:rsidRDefault="000804AA" w:rsidP="00771C39">
            <w:pPr>
              <w:adjustRightInd w:val="0"/>
              <w:snapToGrid w:val="0"/>
              <w:spacing w:line="520" w:lineRule="exact"/>
              <w:ind w:firstLineChars="200" w:firstLine="480"/>
              <w:rPr>
                <w:color w:val="000000" w:themeColor="text1"/>
                <w:sz w:val="24"/>
              </w:rPr>
            </w:pPr>
            <w:r w:rsidRPr="00696AFC">
              <w:rPr>
                <w:rFonts w:hint="eastAsia"/>
                <w:color w:val="000000" w:themeColor="text1"/>
                <w:sz w:val="24"/>
              </w:rPr>
              <w:lastRenderedPageBreak/>
              <w:t>新城水厂（七水厂）东小庄地下水井群位于焦作市解放区西环路西侧焦西矿附近，中心地理位置坐标为东经</w:t>
            </w:r>
            <w:r w:rsidRPr="00696AFC">
              <w:rPr>
                <w:rFonts w:hint="eastAsia"/>
                <w:color w:val="000000" w:themeColor="text1"/>
                <w:sz w:val="24"/>
              </w:rPr>
              <w:t>113</w:t>
            </w:r>
            <w:r w:rsidRPr="00696AFC">
              <w:rPr>
                <w:rFonts w:hint="eastAsia"/>
                <w:color w:val="000000" w:themeColor="text1"/>
                <w:sz w:val="24"/>
              </w:rPr>
              <w:t>°</w:t>
            </w:r>
            <w:r w:rsidRPr="00696AFC">
              <w:rPr>
                <w:rFonts w:hint="eastAsia"/>
                <w:color w:val="000000" w:themeColor="text1"/>
                <w:sz w:val="24"/>
              </w:rPr>
              <w:t>12</w:t>
            </w:r>
            <w:r w:rsidRPr="00696AFC">
              <w:rPr>
                <w:rFonts w:hint="eastAsia"/>
                <w:color w:val="000000" w:themeColor="text1"/>
                <w:sz w:val="24"/>
              </w:rPr>
              <w:t>′</w:t>
            </w:r>
            <w:r w:rsidRPr="00696AFC">
              <w:rPr>
                <w:rFonts w:hint="eastAsia"/>
                <w:color w:val="000000" w:themeColor="text1"/>
                <w:sz w:val="24"/>
              </w:rPr>
              <w:t>03</w:t>
            </w:r>
            <w:r w:rsidRPr="00696AFC">
              <w:rPr>
                <w:rFonts w:hint="eastAsia"/>
                <w:color w:val="000000" w:themeColor="text1"/>
                <w:sz w:val="24"/>
              </w:rPr>
              <w:t>″，北纬</w:t>
            </w:r>
            <w:r w:rsidRPr="00696AFC">
              <w:rPr>
                <w:rFonts w:hint="eastAsia"/>
                <w:color w:val="000000" w:themeColor="text1"/>
                <w:sz w:val="24"/>
              </w:rPr>
              <w:t>35</w:t>
            </w:r>
            <w:r w:rsidRPr="00696AFC">
              <w:rPr>
                <w:rFonts w:hint="eastAsia"/>
                <w:color w:val="000000" w:themeColor="text1"/>
                <w:sz w:val="24"/>
              </w:rPr>
              <w:t>°</w:t>
            </w:r>
            <w:r w:rsidRPr="00696AFC">
              <w:rPr>
                <w:rFonts w:hint="eastAsia"/>
                <w:color w:val="000000" w:themeColor="text1"/>
                <w:sz w:val="24"/>
              </w:rPr>
              <w:t>14</w:t>
            </w:r>
            <w:r w:rsidRPr="00696AFC">
              <w:rPr>
                <w:rFonts w:hint="eastAsia"/>
                <w:color w:val="000000" w:themeColor="text1"/>
                <w:sz w:val="24"/>
              </w:rPr>
              <w:t>′</w:t>
            </w:r>
            <w:r w:rsidRPr="00696AFC">
              <w:rPr>
                <w:rFonts w:hint="eastAsia"/>
                <w:color w:val="000000" w:themeColor="text1"/>
                <w:sz w:val="24"/>
              </w:rPr>
              <w:t>11</w:t>
            </w:r>
            <w:r w:rsidRPr="00696AFC">
              <w:rPr>
                <w:rFonts w:hint="eastAsia"/>
                <w:color w:val="000000" w:themeColor="text1"/>
                <w:sz w:val="24"/>
              </w:rPr>
              <w:t>″。新城水厂东小庄水源地建设时间为</w:t>
            </w:r>
            <w:r w:rsidRPr="00696AFC">
              <w:rPr>
                <w:color w:val="000000" w:themeColor="text1"/>
                <w:sz w:val="24"/>
              </w:rPr>
              <w:t>1989</w:t>
            </w:r>
            <w:r w:rsidRPr="00696AFC">
              <w:rPr>
                <w:rFonts w:hint="eastAsia"/>
                <w:color w:val="000000" w:themeColor="text1"/>
                <w:sz w:val="24"/>
              </w:rPr>
              <w:t>年</w:t>
            </w:r>
            <w:r w:rsidRPr="00696AFC">
              <w:rPr>
                <w:color w:val="000000" w:themeColor="text1"/>
                <w:sz w:val="24"/>
              </w:rPr>
              <w:t>7</w:t>
            </w:r>
            <w:r w:rsidRPr="00696AFC">
              <w:rPr>
                <w:rFonts w:hint="eastAsia"/>
                <w:color w:val="000000" w:themeColor="text1"/>
                <w:sz w:val="24"/>
              </w:rPr>
              <w:t>月，服务范围为市区解放路以南、塔南路以西区域（包括高新区），共建有</w:t>
            </w:r>
            <w:r w:rsidRPr="00696AFC">
              <w:rPr>
                <w:color w:val="000000" w:themeColor="text1"/>
                <w:sz w:val="24"/>
              </w:rPr>
              <w:t>22</w:t>
            </w:r>
            <w:r w:rsidRPr="00696AFC">
              <w:rPr>
                <w:rFonts w:hint="eastAsia"/>
                <w:color w:val="000000" w:themeColor="text1"/>
                <w:sz w:val="24"/>
              </w:rPr>
              <w:t>眼取水井，各井间距为</w:t>
            </w:r>
            <w:r w:rsidRPr="00696AFC">
              <w:rPr>
                <w:color w:val="000000" w:themeColor="text1"/>
                <w:sz w:val="24"/>
              </w:rPr>
              <w:t>30 m</w:t>
            </w:r>
            <w:r w:rsidRPr="00696AFC">
              <w:rPr>
                <w:rFonts w:hint="eastAsia"/>
                <w:color w:val="000000" w:themeColor="text1"/>
                <w:sz w:val="24"/>
              </w:rPr>
              <w:t>，取水井水位埋深为</w:t>
            </w:r>
            <w:r w:rsidRPr="00696AFC">
              <w:rPr>
                <w:color w:val="000000" w:themeColor="text1"/>
                <w:sz w:val="24"/>
              </w:rPr>
              <w:t>50 m</w:t>
            </w:r>
            <w:r w:rsidRPr="00696AFC">
              <w:rPr>
                <w:rFonts w:hint="eastAsia"/>
                <w:color w:val="000000" w:themeColor="text1"/>
                <w:sz w:val="24"/>
              </w:rPr>
              <w:t>，设计取水量</w:t>
            </w:r>
            <w:r w:rsidRPr="00696AFC">
              <w:rPr>
                <w:color w:val="000000" w:themeColor="text1"/>
                <w:sz w:val="24"/>
              </w:rPr>
              <w:t>12</w:t>
            </w:r>
            <w:r w:rsidRPr="00696AFC">
              <w:rPr>
                <w:rFonts w:hint="eastAsia"/>
                <w:color w:val="000000" w:themeColor="text1"/>
                <w:sz w:val="24"/>
              </w:rPr>
              <w:t>万吨</w:t>
            </w:r>
            <w:r w:rsidRPr="00696AFC">
              <w:rPr>
                <w:color w:val="000000" w:themeColor="text1"/>
                <w:sz w:val="24"/>
              </w:rPr>
              <w:t>/</w:t>
            </w:r>
            <w:r w:rsidRPr="00696AFC">
              <w:rPr>
                <w:rFonts w:hint="eastAsia"/>
                <w:color w:val="000000" w:themeColor="text1"/>
                <w:sz w:val="24"/>
              </w:rPr>
              <w:t>日。保护区为：东至向阳街，南至涧西街四号院南边界，西至牧野路，北至解放西路。</w:t>
            </w:r>
          </w:p>
          <w:p w14:paraId="1993E878" w14:textId="6577CBA9" w:rsidR="00345070" w:rsidRPr="00696AFC" w:rsidRDefault="00FF30B4" w:rsidP="00771C39">
            <w:pPr>
              <w:adjustRightInd w:val="0"/>
              <w:snapToGrid w:val="0"/>
              <w:spacing w:line="520" w:lineRule="exact"/>
              <w:ind w:firstLineChars="200" w:firstLine="480"/>
              <w:rPr>
                <w:color w:val="000000" w:themeColor="text1"/>
                <w:kern w:val="0"/>
                <w:sz w:val="24"/>
              </w:rPr>
            </w:pPr>
            <w:r w:rsidRPr="00696AFC">
              <w:rPr>
                <w:rFonts w:hint="eastAsia"/>
                <w:color w:val="000000" w:themeColor="text1"/>
                <w:kern w:val="0"/>
                <w:sz w:val="24"/>
              </w:rPr>
              <w:t>本项目位于</w:t>
            </w:r>
            <w:r w:rsidR="00990E2A" w:rsidRPr="00696AFC">
              <w:rPr>
                <w:rFonts w:hint="eastAsia"/>
                <w:color w:val="000000" w:themeColor="text1"/>
                <w:kern w:val="0"/>
                <w:sz w:val="24"/>
              </w:rPr>
              <w:t>焦作市中站区西部工业集聚区内</w:t>
            </w:r>
            <w:r w:rsidR="00A92979" w:rsidRPr="00696AFC">
              <w:rPr>
                <w:rFonts w:hint="eastAsia"/>
                <w:color w:val="000000" w:themeColor="text1"/>
                <w:kern w:val="0"/>
                <w:sz w:val="24"/>
              </w:rPr>
              <w:t>，</w:t>
            </w:r>
            <w:r w:rsidR="00247AF6" w:rsidRPr="00696AFC">
              <w:rPr>
                <w:rFonts w:hint="eastAsia"/>
                <w:color w:val="000000" w:themeColor="text1"/>
                <w:kern w:val="0"/>
                <w:sz w:val="24"/>
              </w:rPr>
              <w:t>相距最近的</w:t>
            </w:r>
            <w:r w:rsidRPr="00696AFC">
              <w:rPr>
                <w:rFonts w:hint="eastAsia"/>
                <w:color w:val="000000" w:themeColor="text1"/>
                <w:kern w:val="0"/>
                <w:sz w:val="24"/>
              </w:rPr>
              <w:t>焦作市城市</w:t>
            </w:r>
            <w:r w:rsidR="00A92979" w:rsidRPr="00696AFC">
              <w:rPr>
                <w:rFonts w:hint="eastAsia"/>
                <w:color w:val="000000" w:themeColor="text1"/>
                <w:kern w:val="0"/>
                <w:sz w:val="24"/>
              </w:rPr>
              <w:t>集中式饮用水源地</w:t>
            </w:r>
            <w:r w:rsidR="00C86068" w:rsidRPr="00696AFC">
              <w:rPr>
                <w:rFonts w:hint="eastAsia"/>
                <w:color w:val="000000" w:themeColor="text1"/>
                <w:kern w:val="0"/>
                <w:sz w:val="24"/>
              </w:rPr>
              <w:t>为中站水厂。项目与</w:t>
            </w:r>
            <w:r w:rsidR="00A04A43" w:rsidRPr="00696AFC">
              <w:rPr>
                <w:rFonts w:hint="eastAsia"/>
                <w:color w:val="000000" w:themeColor="text1"/>
                <w:kern w:val="0"/>
                <w:sz w:val="24"/>
              </w:rPr>
              <w:t>中站水厂</w:t>
            </w:r>
            <w:r w:rsidR="00C86068" w:rsidRPr="00696AFC">
              <w:rPr>
                <w:rFonts w:hint="eastAsia"/>
                <w:color w:val="000000" w:themeColor="text1"/>
                <w:kern w:val="0"/>
                <w:sz w:val="24"/>
              </w:rPr>
              <w:t>的直线</w:t>
            </w:r>
            <w:r w:rsidR="00A92979" w:rsidRPr="00696AFC">
              <w:rPr>
                <w:rFonts w:hint="eastAsia"/>
                <w:color w:val="000000" w:themeColor="text1"/>
                <w:kern w:val="0"/>
                <w:sz w:val="24"/>
              </w:rPr>
              <w:t>距离</w:t>
            </w:r>
            <w:r w:rsidRPr="00696AFC">
              <w:rPr>
                <w:color w:val="000000" w:themeColor="text1"/>
                <w:kern w:val="0"/>
                <w:sz w:val="24"/>
              </w:rPr>
              <w:t>5.8</w:t>
            </w:r>
            <w:r w:rsidR="00A92979" w:rsidRPr="00696AFC">
              <w:rPr>
                <w:color w:val="000000" w:themeColor="text1"/>
                <w:kern w:val="0"/>
                <w:sz w:val="24"/>
              </w:rPr>
              <w:t>km</w:t>
            </w:r>
            <w:r w:rsidR="00A92979" w:rsidRPr="00696AFC">
              <w:rPr>
                <w:rFonts w:hint="eastAsia"/>
                <w:color w:val="000000" w:themeColor="text1"/>
                <w:kern w:val="0"/>
                <w:sz w:val="24"/>
              </w:rPr>
              <w:t>，不在饮用水源保护区范围内。</w:t>
            </w:r>
          </w:p>
          <w:p w14:paraId="5A49F439" w14:textId="77777777" w:rsidR="00FF30B4" w:rsidRPr="00696AFC" w:rsidRDefault="00A92979" w:rsidP="00771C39">
            <w:pPr>
              <w:adjustRightInd w:val="0"/>
              <w:snapToGrid w:val="0"/>
              <w:spacing w:line="520" w:lineRule="exact"/>
              <w:ind w:firstLineChars="200" w:firstLine="480"/>
              <w:rPr>
                <w:color w:val="000000" w:themeColor="text1"/>
                <w:kern w:val="0"/>
                <w:sz w:val="24"/>
              </w:rPr>
            </w:pPr>
            <w:r w:rsidRPr="00696AFC">
              <w:rPr>
                <w:rFonts w:eastAsia="黑体" w:hint="eastAsia"/>
                <w:color w:val="000000" w:themeColor="text1"/>
                <w:sz w:val="24"/>
              </w:rPr>
              <w:t>八、</w:t>
            </w:r>
            <w:r w:rsidR="00FF30B4" w:rsidRPr="00696AFC">
              <w:rPr>
                <w:rFonts w:eastAsia="黑体" w:hint="eastAsia"/>
                <w:color w:val="000000"/>
                <w:kern w:val="0"/>
                <w:sz w:val="24"/>
              </w:rPr>
              <w:t>本项目与南水北调中线工程位置关系</w:t>
            </w:r>
          </w:p>
          <w:p w14:paraId="622B0420" w14:textId="77777777"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hint="eastAsia"/>
                <w:color w:val="000000" w:themeColor="text1"/>
                <w:kern w:val="0"/>
                <w:sz w:val="24"/>
              </w:rPr>
              <w:t>根据《南水北调中线一期工程总干渠（河南段）两侧饮用水水源保护区划》（豫调办【</w:t>
            </w:r>
            <w:r w:rsidRPr="00696AFC">
              <w:rPr>
                <w:color w:val="000000" w:themeColor="text1"/>
                <w:kern w:val="0"/>
                <w:sz w:val="24"/>
              </w:rPr>
              <w:t>2018</w:t>
            </w:r>
            <w:r w:rsidRPr="00696AFC">
              <w:rPr>
                <w:rFonts w:hint="eastAsia"/>
                <w:color w:val="000000" w:themeColor="text1"/>
                <w:kern w:val="0"/>
                <w:sz w:val="24"/>
              </w:rPr>
              <w:t>】</w:t>
            </w:r>
            <w:r w:rsidRPr="00696AFC">
              <w:rPr>
                <w:color w:val="000000" w:themeColor="text1"/>
                <w:kern w:val="0"/>
                <w:sz w:val="24"/>
              </w:rPr>
              <w:t>56</w:t>
            </w:r>
            <w:r w:rsidRPr="00696AFC">
              <w:rPr>
                <w:rFonts w:hint="eastAsia"/>
                <w:color w:val="000000" w:themeColor="text1"/>
                <w:kern w:val="0"/>
                <w:sz w:val="24"/>
              </w:rPr>
              <w:t>号），总干渠明渠段两侧饮用水水源保护区，根据地下水水位与总干渠渠底高程的关系，分为以下几种类型：</w:t>
            </w:r>
          </w:p>
          <w:p w14:paraId="274A1C2A" w14:textId="77777777"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hint="eastAsia"/>
                <w:color w:val="000000" w:themeColor="text1"/>
                <w:kern w:val="0"/>
                <w:sz w:val="24"/>
              </w:rPr>
              <w:t>（</w:t>
            </w:r>
            <w:r w:rsidRPr="00696AFC">
              <w:rPr>
                <w:color w:val="000000" w:themeColor="text1"/>
                <w:kern w:val="0"/>
                <w:sz w:val="24"/>
              </w:rPr>
              <w:t>1</w:t>
            </w:r>
            <w:r w:rsidRPr="00696AFC">
              <w:rPr>
                <w:rFonts w:hint="eastAsia"/>
                <w:color w:val="000000" w:themeColor="text1"/>
                <w:kern w:val="0"/>
                <w:sz w:val="24"/>
              </w:rPr>
              <w:t>）地下水水位低于总干渠渠底的渠段</w:t>
            </w:r>
          </w:p>
          <w:p w14:paraId="6127373F" w14:textId="77777777"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hint="eastAsia"/>
                <w:color w:val="000000" w:themeColor="text1"/>
                <w:kern w:val="0"/>
                <w:sz w:val="24"/>
              </w:rPr>
              <w:t>一级保护区范围自总干渠管理范围边线（防护栏网）外延</w:t>
            </w:r>
            <w:r w:rsidRPr="00696AFC">
              <w:rPr>
                <w:color w:val="000000" w:themeColor="text1"/>
                <w:kern w:val="0"/>
                <w:sz w:val="24"/>
              </w:rPr>
              <w:t>50m</w:t>
            </w:r>
            <w:r w:rsidRPr="00696AFC">
              <w:rPr>
                <w:rFonts w:hint="eastAsia"/>
                <w:color w:val="000000" w:themeColor="text1"/>
                <w:kern w:val="0"/>
                <w:sz w:val="24"/>
              </w:rPr>
              <w:t>；二级保护区范围自一级保护区边线外延</w:t>
            </w:r>
            <w:r w:rsidRPr="00696AFC">
              <w:rPr>
                <w:color w:val="000000" w:themeColor="text1"/>
                <w:kern w:val="0"/>
                <w:sz w:val="24"/>
              </w:rPr>
              <w:t>150m</w:t>
            </w:r>
            <w:r w:rsidRPr="00696AFC">
              <w:rPr>
                <w:rFonts w:hint="eastAsia"/>
                <w:color w:val="000000" w:themeColor="text1"/>
                <w:kern w:val="0"/>
                <w:sz w:val="24"/>
              </w:rPr>
              <w:t>。</w:t>
            </w:r>
          </w:p>
          <w:p w14:paraId="387F4A5F" w14:textId="77777777"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hint="eastAsia"/>
                <w:color w:val="000000" w:themeColor="text1"/>
                <w:kern w:val="0"/>
                <w:sz w:val="24"/>
              </w:rPr>
              <w:t>（</w:t>
            </w:r>
            <w:r w:rsidRPr="00696AFC">
              <w:rPr>
                <w:color w:val="000000" w:themeColor="text1"/>
                <w:kern w:val="0"/>
                <w:sz w:val="24"/>
              </w:rPr>
              <w:t>2</w:t>
            </w:r>
            <w:r w:rsidRPr="00696AFC">
              <w:rPr>
                <w:rFonts w:hint="eastAsia"/>
                <w:color w:val="000000" w:themeColor="text1"/>
                <w:kern w:val="0"/>
                <w:sz w:val="24"/>
              </w:rPr>
              <w:t>）地下水水位高于总干渠渠底的渠段</w:t>
            </w:r>
          </w:p>
          <w:p w14:paraId="0654FA3A" w14:textId="77777777"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ascii="宋体" w:hAnsi="宋体" w:cs="宋体" w:hint="eastAsia"/>
                <w:color w:val="000000" w:themeColor="text1"/>
                <w:kern w:val="0"/>
                <w:sz w:val="24"/>
              </w:rPr>
              <w:t>①</w:t>
            </w:r>
            <w:r w:rsidRPr="00696AFC">
              <w:rPr>
                <w:rFonts w:hint="eastAsia"/>
                <w:color w:val="000000" w:themeColor="text1"/>
                <w:kern w:val="0"/>
                <w:sz w:val="24"/>
              </w:rPr>
              <w:t>微</w:t>
            </w:r>
            <w:r w:rsidRPr="00696AFC">
              <w:rPr>
                <w:color w:val="000000" w:themeColor="text1"/>
                <w:kern w:val="0"/>
                <w:sz w:val="24"/>
              </w:rPr>
              <w:t>~</w:t>
            </w:r>
            <w:r w:rsidRPr="00696AFC">
              <w:rPr>
                <w:rFonts w:hint="eastAsia"/>
                <w:color w:val="000000" w:themeColor="text1"/>
                <w:kern w:val="0"/>
                <w:sz w:val="24"/>
              </w:rPr>
              <w:t>弱透水性地层：一级保护区范围自总干渠管理范围边线（防护栏网）外延</w:t>
            </w:r>
            <w:r w:rsidRPr="00696AFC">
              <w:rPr>
                <w:color w:val="000000" w:themeColor="text1"/>
                <w:kern w:val="0"/>
                <w:sz w:val="24"/>
              </w:rPr>
              <w:t>50m</w:t>
            </w:r>
            <w:r w:rsidRPr="00696AFC">
              <w:rPr>
                <w:rFonts w:hint="eastAsia"/>
                <w:color w:val="000000" w:themeColor="text1"/>
                <w:kern w:val="0"/>
                <w:sz w:val="24"/>
              </w:rPr>
              <w:t>；二级保护区范围自一级保护区边线外延</w:t>
            </w:r>
            <w:r w:rsidRPr="00696AFC">
              <w:rPr>
                <w:color w:val="000000" w:themeColor="text1"/>
                <w:kern w:val="0"/>
                <w:sz w:val="24"/>
              </w:rPr>
              <w:t>500m</w:t>
            </w:r>
            <w:r w:rsidRPr="00696AFC">
              <w:rPr>
                <w:rFonts w:hint="eastAsia"/>
                <w:color w:val="000000" w:themeColor="text1"/>
                <w:kern w:val="0"/>
                <w:sz w:val="24"/>
              </w:rPr>
              <w:t>。</w:t>
            </w:r>
          </w:p>
          <w:p w14:paraId="05104323" w14:textId="70A8C2ED" w:rsidR="00FF30B4" w:rsidRPr="00696AFC" w:rsidRDefault="00FF30B4" w:rsidP="00771C39">
            <w:pPr>
              <w:adjustRightInd w:val="0"/>
              <w:snapToGrid w:val="0"/>
              <w:spacing w:line="520" w:lineRule="exact"/>
              <w:ind w:firstLineChars="200" w:firstLine="480"/>
              <w:rPr>
                <w:color w:val="000000" w:themeColor="text1"/>
                <w:kern w:val="0"/>
                <w:sz w:val="24"/>
              </w:rPr>
            </w:pPr>
            <w:r w:rsidRPr="00696AFC">
              <w:rPr>
                <w:rFonts w:ascii="宋体" w:hAnsi="宋体" w:cs="宋体" w:hint="eastAsia"/>
                <w:color w:val="000000" w:themeColor="text1"/>
                <w:kern w:val="0"/>
                <w:sz w:val="24"/>
              </w:rPr>
              <w:t>②</w:t>
            </w:r>
            <w:r w:rsidRPr="00696AFC">
              <w:rPr>
                <w:rFonts w:hint="eastAsia"/>
                <w:color w:val="000000" w:themeColor="text1"/>
                <w:kern w:val="0"/>
                <w:sz w:val="24"/>
              </w:rPr>
              <w:t>弱</w:t>
            </w:r>
            <w:r w:rsidRPr="00696AFC">
              <w:rPr>
                <w:color w:val="000000" w:themeColor="text1"/>
                <w:kern w:val="0"/>
                <w:sz w:val="24"/>
              </w:rPr>
              <w:t>~</w:t>
            </w:r>
            <w:r w:rsidRPr="00696AFC">
              <w:rPr>
                <w:rFonts w:hint="eastAsia"/>
                <w:color w:val="000000" w:themeColor="text1"/>
                <w:kern w:val="0"/>
                <w:sz w:val="24"/>
              </w:rPr>
              <w:t>中等透水性地层：一级保护区范围自总干渠管理范围边线（防护栏网）外延</w:t>
            </w:r>
            <w:r w:rsidRPr="00696AFC">
              <w:rPr>
                <w:color w:val="000000" w:themeColor="text1"/>
                <w:kern w:val="0"/>
                <w:sz w:val="24"/>
              </w:rPr>
              <w:t>100m</w:t>
            </w:r>
            <w:r w:rsidRPr="00696AFC">
              <w:rPr>
                <w:rFonts w:hint="eastAsia"/>
                <w:color w:val="000000" w:themeColor="text1"/>
                <w:kern w:val="0"/>
                <w:sz w:val="24"/>
              </w:rPr>
              <w:t>；二级保护区范围自一级保护区边线外延</w:t>
            </w:r>
            <w:r w:rsidRPr="00696AFC">
              <w:rPr>
                <w:color w:val="000000" w:themeColor="text1"/>
                <w:kern w:val="0"/>
                <w:sz w:val="24"/>
              </w:rPr>
              <w:t>1000m</w:t>
            </w:r>
            <w:r w:rsidRPr="00696AFC">
              <w:rPr>
                <w:rFonts w:hint="eastAsia"/>
                <w:color w:val="000000" w:themeColor="text1"/>
                <w:kern w:val="0"/>
                <w:sz w:val="24"/>
              </w:rPr>
              <w:t>。</w:t>
            </w:r>
          </w:p>
          <w:p w14:paraId="5BEC54CE" w14:textId="4016523F" w:rsidR="00345070" w:rsidRPr="00696AFC" w:rsidRDefault="00FF30B4" w:rsidP="00771C39">
            <w:pPr>
              <w:adjustRightInd w:val="0"/>
              <w:snapToGrid w:val="0"/>
              <w:spacing w:line="520" w:lineRule="exact"/>
              <w:ind w:firstLineChars="200" w:firstLine="480"/>
              <w:rPr>
                <w:color w:val="000000" w:themeColor="text1"/>
                <w:kern w:val="0"/>
                <w:sz w:val="24"/>
              </w:rPr>
            </w:pPr>
            <w:r w:rsidRPr="00696AFC">
              <w:rPr>
                <w:rFonts w:ascii="宋体" w:hAnsi="宋体" w:cs="宋体" w:hint="eastAsia"/>
                <w:color w:val="000000" w:themeColor="text1"/>
                <w:kern w:val="0"/>
                <w:sz w:val="24"/>
              </w:rPr>
              <w:t>③</w:t>
            </w:r>
            <w:r w:rsidRPr="00696AFC">
              <w:rPr>
                <w:rFonts w:hint="eastAsia"/>
                <w:color w:val="000000" w:themeColor="text1"/>
                <w:kern w:val="0"/>
                <w:sz w:val="24"/>
              </w:rPr>
              <w:t>强透水性地层：一级保护区范围自总干渠管理范围边线（防护栏网）外延</w:t>
            </w:r>
            <w:r w:rsidRPr="00696AFC">
              <w:rPr>
                <w:color w:val="000000" w:themeColor="text1"/>
                <w:kern w:val="0"/>
                <w:sz w:val="24"/>
              </w:rPr>
              <w:t>200m</w:t>
            </w:r>
            <w:r w:rsidRPr="00696AFC">
              <w:rPr>
                <w:rFonts w:hint="eastAsia"/>
                <w:color w:val="000000" w:themeColor="text1"/>
                <w:kern w:val="0"/>
                <w:sz w:val="24"/>
              </w:rPr>
              <w:t>；二级保护区范围自一级保护区边线外延</w:t>
            </w:r>
            <w:r w:rsidRPr="00696AFC">
              <w:rPr>
                <w:color w:val="000000" w:themeColor="text1"/>
                <w:kern w:val="0"/>
                <w:sz w:val="24"/>
              </w:rPr>
              <w:t>2000m</w:t>
            </w:r>
            <w:r w:rsidRPr="00696AFC">
              <w:rPr>
                <w:rFonts w:hint="eastAsia"/>
                <w:color w:val="000000" w:themeColor="text1"/>
                <w:kern w:val="0"/>
                <w:sz w:val="24"/>
              </w:rPr>
              <w:t>、</w:t>
            </w:r>
            <w:r w:rsidRPr="00696AFC">
              <w:rPr>
                <w:color w:val="000000" w:themeColor="text1"/>
                <w:kern w:val="0"/>
                <w:sz w:val="24"/>
              </w:rPr>
              <w:t>1500m</w:t>
            </w:r>
            <w:r w:rsidRPr="00696AFC">
              <w:rPr>
                <w:rFonts w:hint="eastAsia"/>
                <w:color w:val="000000" w:themeColor="text1"/>
                <w:kern w:val="0"/>
                <w:sz w:val="24"/>
              </w:rPr>
              <w:t>。</w:t>
            </w:r>
          </w:p>
          <w:p w14:paraId="031435DF" w14:textId="794CCC67" w:rsidR="00345070" w:rsidRPr="00696AFC" w:rsidRDefault="009A3A72" w:rsidP="00771C39">
            <w:pPr>
              <w:adjustRightInd w:val="0"/>
              <w:snapToGrid w:val="0"/>
              <w:spacing w:line="520" w:lineRule="exact"/>
              <w:ind w:firstLineChars="200" w:firstLine="480"/>
              <w:rPr>
                <w:color w:val="000000" w:themeColor="text1"/>
                <w:sz w:val="24"/>
              </w:rPr>
            </w:pPr>
            <w:r w:rsidRPr="00696AFC">
              <w:rPr>
                <w:rFonts w:hint="eastAsia"/>
                <w:color w:val="000000" w:themeColor="text1"/>
                <w:kern w:val="0"/>
                <w:sz w:val="24"/>
              </w:rPr>
              <w:t>本项目位于</w:t>
            </w:r>
            <w:r w:rsidR="00990E2A" w:rsidRPr="00696AFC">
              <w:rPr>
                <w:rFonts w:hint="eastAsia"/>
                <w:color w:val="000000" w:themeColor="text1"/>
                <w:kern w:val="0"/>
                <w:sz w:val="24"/>
              </w:rPr>
              <w:t>焦作市中站区西部工业集聚区内</w:t>
            </w:r>
            <w:r w:rsidR="00A92979" w:rsidRPr="00696AFC">
              <w:rPr>
                <w:rFonts w:hint="eastAsia"/>
                <w:color w:val="000000" w:themeColor="text1"/>
                <w:kern w:val="0"/>
                <w:sz w:val="24"/>
              </w:rPr>
              <w:t>，距离</w:t>
            </w:r>
            <w:r w:rsidRPr="00696AFC">
              <w:rPr>
                <w:rFonts w:hint="eastAsia"/>
                <w:color w:val="000000" w:themeColor="text1"/>
                <w:kern w:val="0"/>
                <w:sz w:val="24"/>
              </w:rPr>
              <w:t>南水北调中段工程左岸</w:t>
            </w:r>
            <w:r w:rsidRPr="00696AFC">
              <w:rPr>
                <w:color w:val="000000" w:themeColor="text1"/>
                <w:kern w:val="0"/>
                <w:sz w:val="24"/>
              </w:rPr>
              <w:t>6</w:t>
            </w:r>
            <w:r w:rsidR="00A92979" w:rsidRPr="00696AFC">
              <w:rPr>
                <w:color w:val="000000" w:themeColor="text1"/>
                <w:kern w:val="0"/>
                <w:sz w:val="24"/>
              </w:rPr>
              <w:t>.0km</w:t>
            </w:r>
            <w:r w:rsidR="00A92979" w:rsidRPr="00696AFC">
              <w:rPr>
                <w:rFonts w:hint="eastAsia"/>
                <w:color w:val="000000" w:themeColor="text1"/>
                <w:kern w:val="0"/>
                <w:sz w:val="24"/>
              </w:rPr>
              <w:t>，不在</w:t>
            </w:r>
            <w:r w:rsidR="003D2DD8" w:rsidRPr="00696AFC">
              <w:rPr>
                <w:rFonts w:hint="eastAsia"/>
                <w:color w:val="000000" w:themeColor="text1"/>
                <w:kern w:val="0"/>
                <w:sz w:val="24"/>
              </w:rPr>
              <w:t>南水北调中线工程保护区</w:t>
            </w:r>
            <w:r w:rsidR="00A92979" w:rsidRPr="00696AFC">
              <w:rPr>
                <w:rFonts w:hint="eastAsia"/>
                <w:color w:val="000000" w:themeColor="text1"/>
                <w:kern w:val="0"/>
                <w:sz w:val="24"/>
              </w:rPr>
              <w:t>范围内。</w:t>
            </w:r>
          </w:p>
          <w:p w14:paraId="405E72E0"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6</w:t>
            </w:r>
            <w:r w:rsidRPr="00696AFC">
              <w:rPr>
                <w:rFonts w:hint="eastAsia"/>
                <w:bCs/>
                <w:kern w:val="0"/>
                <w:sz w:val="24"/>
              </w:rPr>
              <w:t>）工业集聚区的建设和布局</w:t>
            </w:r>
          </w:p>
          <w:p w14:paraId="0269CF00"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沿北部太行山重化工业发展轴和南部沿黄河轻工业发展轴，重点建设焦作中铝工业集聚区、焦西工业集聚区、焦东万方工业集聚区、焦南高新工业集聚区、博爱工业集聚区、沁北工业集聚区、孟州工业集聚区、温县工业集聚区等共计</w:t>
            </w:r>
            <w:r w:rsidRPr="00696AFC">
              <w:rPr>
                <w:bCs/>
                <w:kern w:val="0"/>
                <w:sz w:val="24"/>
              </w:rPr>
              <w:t>11</w:t>
            </w:r>
            <w:r w:rsidRPr="00696AFC">
              <w:rPr>
                <w:rFonts w:hint="eastAsia"/>
                <w:bCs/>
                <w:kern w:val="0"/>
                <w:sz w:val="24"/>
              </w:rPr>
              <w:t>个工业集聚区。</w:t>
            </w:r>
          </w:p>
          <w:p w14:paraId="3036DB63"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lastRenderedPageBreak/>
              <w:t>（</w:t>
            </w:r>
            <w:r w:rsidRPr="00696AFC">
              <w:rPr>
                <w:bCs/>
                <w:kern w:val="0"/>
                <w:sz w:val="24"/>
              </w:rPr>
              <w:t>7</w:t>
            </w:r>
            <w:r w:rsidRPr="00696AFC">
              <w:rPr>
                <w:rFonts w:hint="eastAsia"/>
                <w:bCs/>
                <w:kern w:val="0"/>
                <w:sz w:val="24"/>
              </w:rPr>
              <w:t>）中心城区用地发展方向</w:t>
            </w:r>
          </w:p>
          <w:p w14:paraId="438B3B23"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规划由焦北商住组团、焦南行政组团、焦新科技组团、焦西综合组团、焦东综合组团、西部工业集聚组团、东部工业集聚组团共七个组团，组团网络式布局结构。焦作中心城区用地发展的总体拓展方向为</w:t>
            </w:r>
            <w:r w:rsidRPr="00696AFC">
              <w:rPr>
                <w:bCs/>
                <w:kern w:val="0"/>
                <w:sz w:val="24"/>
              </w:rPr>
              <w:t>“</w:t>
            </w:r>
            <w:r w:rsidRPr="00696AFC">
              <w:rPr>
                <w:rFonts w:hint="eastAsia"/>
                <w:bCs/>
                <w:kern w:val="0"/>
                <w:sz w:val="24"/>
              </w:rPr>
              <w:t>内优西展，主体南进</w:t>
            </w:r>
            <w:r w:rsidRPr="00696AFC">
              <w:rPr>
                <w:bCs/>
                <w:kern w:val="0"/>
                <w:sz w:val="24"/>
              </w:rPr>
              <w:t>”</w:t>
            </w:r>
            <w:r w:rsidRPr="00696AFC">
              <w:rPr>
                <w:rFonts w:hint="eastAsia"/>
                <w:bCs/>
                <w:kern w:val="0"/>
                <w:sz w:val="24"/>
              </w:rPr>
              <w:t>。</w:t>
            </w:r>
          </w:p>
          <w:p w14:paraId="4F6873D9"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近期：内优西展，主城扩展采用内部优化调整，置换老城为主，适度兼顾新区开发模式，开发西部工业集聚区。</w:t>
            </w:r>
          </w:p>
          <w:p w14:paraId="75312644"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远期：主体南进。采用开发新区为主，旧城改造为辅的扩展模式，主城区主体向南扩展到大沙河，仅少量布局跨越大沙河发展的用地。</w:t>
            </w:r>
          </w:p>
          <w:p w14:paraId="7996081E"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8</w:t>
            </w:r>
            <w:r w:rsidRPr="00696AFC">
              <w:rPr>
                <w:rFonts w:hint="eastAsia"/>
                <w:bCs/>
                <w:kern w:val="0"/>
                <w:sz w:val="24"/>
              </w:rPr>
              <w:t>）中心城区工业用地规划</w:t>
            </w:r>
          </w:p>
          <w:p w14:paraId="0BC26C33"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通过企业搬迁和外围工业用地拓展，形成西部工业集聚区、东部万方工业集聚区、高新技术产业集聚区共三大工业集聚区和老城区分散工业点结合的工业用地格局。</w:t>
            </w:r>
          </w:p>
          <w:p w14:paraId="3CBD9966"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项目厂址位于焦作市工业产业集聚区西部工业园区，属于规划的产业集聚区，符合《焦作市城市总体规划（</w:t>
            </w:r>
            <w:r w:rsidRPr="00696AFC">
              <w:rPr>
                <w:bCs/>
                <w:kern w:val="0"/>
                <w:sz w:val="24"/>
              </w:rPr>
              <w:t>2008</w:t>
            </w:r>
            <w:r w:rsidRPr="00696AFC">
              <w:rPr>
                <w:rFonts w:hint="eastAsia"/>
                <w:bCs/>
                <w:kern w:val="0"/>
                <w:sz w:val="24"/>
              </w:rPr>
              <w:t>～</w:t>
            </w:r>
            <w:r w:rsidRPr="00696AFC">
              <w:rPr>
                <w:bCs/>
                <w:kern w:val="0"/>
                <w:sz w:val="24"/>
              </w:rPr>
              <w:t>2020</w:t>
            </w:r>
            <w:r w:rsidRPr="00696AFC">
              <w:rPr>
                <w:rFonts w:hint="eastAsia"/>
                <w:bCs/>
                <w:kern w:val="0"/>
                <w:sz w:val="24"/>
              </w:rPr>
              <w:t>年）》要求。</w:t>
            </w:r>
          </w:p>
          <w:p w14:paraId="50B2B2B9" w14:textId="7168F56D" w:rsidR="00C31E6E" w:rsidRPr="00696AFC" w:rsidRDefault="00AC6E7C" w:rsidP="00771C39">
            <w:pPr>
              <w:widowControl/>
              <w:spacing w:line="520" w:lineRule="exact"/>
              <w:ind w:firstLineChars="200" w:firstLine="480"/>
              <w:jc w:val="left"/>
              <w:rPr>
                <w:rFonts w:eastAsia="黑体"/>
                <w:bCs/>
                <w:kern w:val="0"/>
                <w:sz w:val="24"/>
              </w:rPr>
            </w:pPr>
            <w:r>
              <w:rPr>
                <w:rFonts w:eastAsia="黑体" w:hint="eastAsia"/>
                <w:bCs/>
                <w:kern w:val="0"/>
                <w:sz w:val="24"/>
              </w:rPr>
              <w:t>九</w:t>
            </w:r>
            <w:r w:rsidR="00C31E6E" w:rsidRPr="00696AFC">
              <w:rPr>
                <w:rFonts w:eastAsia="黑体" w:hint="eastAsia"/>
                <w:bCs/>
                <w:kern w:val="0"/>
                <w:sz w:val="24"/>
              </w:rPr>
              <w:t>、焦作市工业产业集聚区西部工业园发展规划</w:t>
            </w:r>
          </w:p>
          <w:p w14:paraId="727F46C9"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焦作市工业产业集聚区最早起始于</w:t>
            </w:r>
            <w:r w:rsidRPr="00696AFC">
              <w:rPr>
                <w:bCs/>
                <w:kern w:val="0"/>
                <w:sz w:val="24"/>
              </w:rPr>
              <w:t>2007</w:t>
            </w:r>
            <w:r w:rsidRPr="00696AFC">
              <w:rPr>
                <w:rFonts w:hint="eastAsia"/>
                <w:bCs/>
                <w:kern w:val="0"/>
                <w:sz w:val="24"/>
              </w:rPr>
              <w:t>年，当年编制了《焦作市西部工业集聚区规划（</w:t>
            </w:r>
            <w:r w:rsidRPr="00696AFC">
              <w:rPr>
                <w:bCs/>
                <w:kern w:val="0"/>
                <w:sz w:val="24"/>
              </w:rPr>
              <w:t>2007-2020</w:t>
            </w:r>
            <w:r w:rsidRPr="00696AFC">
              <w:rPr>
                <w:rFonts w:hint="eastAsia"/>
                <w:bCs/>
                <w:kern w:val="0"/>
                <w:sz w:val="24"/>
              </w:rPr>
              <w:t>）》，并通过省发改委批复确认，并于同年编制完成《焦作市西部工业集聚区规划环境影响报告书》，并通过河南省环保厅的审批。规划范围为丰收路以北，博晋路以东，晋焦郑高速公路以西，下桥沟与瓦窑沟以南的区域，约</w:t>
            </w:r>
            <w:r w:rsidRPr="00696AFC">
              <w:rPr>
                <w:bCs/>
                <w:kern w:val="0"/>
                <w:sz w:val="24"/>
              </w:rPr>
              <w:t>42.3km</w:t>
            </w:r>
            <w:r w:rsidRPr="00696AFC">
              <w:rPr>
                <w:bCs/>
                <w:kern w:val="0"/>
                <w:sz w:val="24"/>
                <w:vertAlign w:val="superscript"/>
              </w:rPr>
              <w:t>2</w:t>
            </w:r>
            <w:r w:rsidRPr="00696AFC">
              <w:rPr>
                <w:rFonts w:hint="eastAsia"/>
                <w:bCs/>
                <w:kern w:val="0"/>
                <w:sz w:val="24"/>
              </w:rPr>
              <w:t>，跨中站区、博爱县。规划产业分为七大主导产业，即汽车零配件产业、现代化工、现代纺织、新型建材和新材料、高效能源、绿色食品、生物制药。总体布局为</w:t>
            </w:r>
            <w:r w:rsidRPr="00696AFC">
              <w:rPr>
                <w:bCs/>
                <w:kern w:val="0"/>
                <w:sz w:val="24"/>
              </w:rPr>
              <w:t>“</w:t>
            </w:r>
            <w:r w:rsidRPr="00696AFC">
              <w:rPr>
                <w:rFonts w:hint="eastAsia"/>
                <w:bCs/>
                <w:kern w:val="0"/>
                <w:sz w:val="24"/>
              </w:rPr>
              <w:t>一心四瓣、两带两环</w:t>
            </w:r>
            <w:r w:rsidRPr="00696AFC">
              <w:rPr>
                <w:bCs/>
                <w:kern w:val="0"/>
                <w:sz w:val="24"/>
              </w:rPr>
              <w:t>”</w:t>
            </w:r>
            <w:r w:rsidRPr="00696AFC">
              <w:rPr>
                <w:rFonts w:hint="eastAsia"/>
                <w:bCs/>
                <w:kern w:val="0"/>
                <w:sz w:val="24"/>
              </w:rPr>
              <w:t>，按照集聚区的功能要求确定为产业发展功能区、生产性服务功能区、生活服务配套功能区、生态功能区四个功能分区。利用大沙河和焦克路分隔，产业功能发展区分为化工产业园区、高新技术产业园、多氟多产业园区等多个产业园区。</w:t>
            </w:r>
          </w:p>
          <w:p w14:paraId="17CB7639"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随着集聚区的发展与建设，原规划产业与发展现状存在较大偏差，已失去了指导集聚区发展的作用，严重影响集聚区的发展。此外，集聚区的管理机构也发生了较大的变化。为此，中站区人民政府决定对工业区产业重新布局规划，并对现代化工产业园区进行扩展，并通过了河南省发改委的批复，</w:t>
            </w:r>
            <w:r w:rsidRPr="00696AFC">
              <w:rPr>
                <w:bCs/>
                <w:kern w:val="0"/>
                <w:sz w:val="24"/>
              </w:rPr>
              <w:t>2012</w:t>
            </w:r>
            <w:r w:rsidRPr="00696AFC">
              <w:rPr>
                <w:rFonts w:hint="eastAsia"/>
                <w:bCs/>
                <w:kern w:val="0"/>
                <w:sz w:val="24"/>
              </w:rPr>
              <w:t>年</w:t>
            </w:r>
            <w:r w:rsidRPr="00696AFC">
              <w:rPr>
                <w:bCs/>
                <w:kern w:val="0"/>
                <w:sz w:val="24"/>
              </w:rPr>
              <w:t>7</w:t>
            </w:r>
            <w:r w:rsidRPr="00696AFC">
              <w:rPr>
                <w:rFonts w:hint="eastAsia"/>
                <w:bCs/>
                <w:kern w:val="0"/>
                <w:sz w:val="24"/>
              </w:rPr>
              <w:t>月重新编制了《焦作市工业产业集</w:t>
            </w:r>
            <w:r w:rsidRPr="00696AFC">
              <w:rPr>
                <w:rFonts w:hint="eastAsia"/>
                <w:bCs/>
                <w:kern w:val="0"/>
                <w:sz w:val="24"/>
              </w:rPr>
              <w:lastRenderedPageBreak/>
              <w:t>聚区西部工业园发展规划（</w:t>
            </w:r>
            <w:r w:rsidRPr="00696AFC">
              <w:rPr>
                <w:bCs/>
                <w:kern w:val="0"/>
                <w:sz w:val="24"/>
              </w:rPr>
              <w:t>2012-2020</w:t>
            </w:r>
            <w:r w:rsidRPr="00696AFC">
              <w:rPr>
                <w:rFonts w:hint="eastAsia"/>
                <w:bCs/>
                <w:kern w:val="0"/>
                <w:sz w:val="24"/>
              </w:rPr>
              <w:t>）》，并于同年编制完成了《焦作市工业产业集聚区西部工业园发展规划（</w:t>
            </w:r>
            <w:r w:rsidRPr="00696AFC">
              <w:rPr>
                <w:bCs/>
                <w:kern w:val="0"/>
                <w:sz w:val="24"/>
              </w:rPr>
              <w:t>2012-2020</w:t>
            </w:r>
            <w:r w:rsidRPr="00696AFC">
              <w:rPr>
                <w:rFonts w:hint="eastAsia"/>
                <w:bCs/>
                <w:kern w:val="0"/>
                <w:sz w:val="24"/>
              </w:rPr>
              <w:t>）环境影响报告书》，且通过河南省环保厅的审批。园区根据自身发展情况于</w:t>
            </w:r>
            <w:r w:rsidRPr="00696AFC">
              <w:rPr>
                <w:bCs/>
                <w:kern w:val="0"/>
                <w:sz w:val="24"/>
              </w:rPr>
              <w:t>2014</w:t>
            </w:r>
            <w:r w:rsidRPr="00696AFC">
              <w:rPr>
                <w:rFonts w:hint="eastAsia"/>
                <w:bCs/>
                <w:kern w:val="0"/>
                <w:sz w:val="24"/>
              </w:rPr>
              <w:t>年对园区环评进行了变更，并编制了变更环评报告，并于</w:t>
            </w:r>
            <w:r w:rsidRPr="00696AFC">
              <w:rPr>
                <w:bCs/>
                <w:kern w:val="0"/>
                <w:sz w:val="24"/>
              </w:rPr>
              <w:t>2015</w:t>
            </w:r>
            <w:r w:rsidRPr="00696AFC">
              <w:rPr>
                <w:rFonts w:hint="eastAsia"/>
                <w:bCs/>
                <w:kern w:val="0"/>
                <w:sz w:val="24"/>
              </w:rPr>
              <w:t>年</w:t>
            </w:r>
            <w:r w:rsidRPr="00696AFC">
              <w:rPr>
                <w:bCs/>
                <w:kern w:val="0"/>
                <w:sz w:val="24"/>
              </w:rPr>
              <w:t>3</w:t>
            </w:r>
            <w:r w:rsidRPr="00696AFC">
              <w:rPr>
                <w:rFonts w:hint="eastAsia"/>
                <w:bCs/>
                <w:kern w:val="0"/>
                <w:sz w:val="24"/>
              </w:rPr>
              <w:t>月通过了河南省环保厅的审批。</w:t>
            </w:r>
          </w:p>
          <w:p w14:paraId="73831D14"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现就该规划调整简要介绍如下：</w:t>
            </w:r>
          </w:p>
          <w:p w14:paraId="07FF8733"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1</w:t>
            </w:r>
            <w:r w:rsidRPr="00696AFC">
              <w:rPr>
                <w:rFonts w:hint="eastAsia"/>
                <w:bCs/>
                <w:kern w:val="0"/>
                <w:sz w:val="24"/>
              </w:rPr>
              <w:t>）规划范围</w:t>
            </w:r>
          </w:p>
          <w:p w14:paraId="70F2579C"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焦作市工业产业集聚区西部园区规划范围东至郑焦晋高速公路、西至大石河、南至丰收路、北至浅山区，规划面积</w:t>
            </w:r>
            <w:r w:rsidRPr="00696AFC">
              <w:rPr>
                <w:bCs/>
                <w:kern w:val="0"/>
                <w:sz w:val="24"/>
              </w:rPr>
              <w:t>17.08</w:t>
            </w:r>
            <w:r w:rsidRPr="00696AFC">
              <w:rPr>
                <w:rFonts w:hint="eastAsia"/>
                <w:bCs/>
                <w:kern w:val="0"/>
                <w:sz w:val="24"/>
              </w:rPr>
              <w:t>平方公里。</w:t>
            </w:r>
          </w:p>
          <w:p w14:paraId="1C1802B2"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2</w:t>
            </w:r>
            <w:r w:rsidRPr="00696AFC">
              <w:rPr>
                <w:rFonts w:hint="eastAsia"/>
                <w:bCs/>
                <w:kern w:val="0"/>
                <w:sz w:val="24"/>
              </w:rPr>
              <w:t>）发展定位</w:t>
            </w:r>
          </w:p>
          <w:p w14:paraId="602C266D"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焦作市工业产业集聚区西部园区发展定位为：豫西北重要的现代化工产业基地和汽车零部件生产基地，河南省太行山山前重工业走廊和焦作中心城区与博爱县城区对接发展的战略支撑点。</w:t>
            </w:r>
          </w:p>
          <w:p w14:paraId="18CB138B"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3</w:t>
            </w:r>
            <w:r w:rsidRPr="00696AFC">
              <w:rPr>
                <w:rFonts w:hint="eastAsia"/>
                <w:bCs/>
                <w:kern w:val="0"/>
                <w:sz w:val="24"/>
              </w:rPr>
              <w:t>）规划产业格局</w:t>
            </w:r>
          </w:p>
          <w:p w14:paraId="41B97D35"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焦作市工业产业集聚区西部园区重点发展汽车零部件、现代化工、装备制造业、新型建材、现代纺织、高效能源、绿色食品、生物医药及其他的先进制造业；将中站区产业集聚区打造成焦作市先进制造业与生产性服务业中心。焦作市工业产业集聚区西部园区包括五个产业园区：</w:t>
            </w:r>
          </w:p>
          <w:p w14:paraId="04053F90"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现代化工产业区布局在工业园的北部，新园路以北的区域内，规划面积</w:t>
            </w:r>
            <w:r w:rsidRPr="00696AFC">
              <w:rPr>
                <w:bCs/>
                <w:kern w:val="0"/>
                <w:sz w:val="24"/>
              </w:rPr>
              <w:t>8.38</w:t>
            </w:r>
            <w:r w:rsidRPr="00696AFC">
              <w:rPr>
                <w:rFonts w:hint="eastAsia"/>
                <w:bCs/>
                <w:kern w:val="0"/>
                <w:sz w:val="24"/>
              </w:rPr>
              <w:t>平方公里；汽车零部件产业区布局在工业园南部，新月铁路以南的地块，规划面积</w:t>
            </w:r>
            <w:r w:rsidRPr="00696AFC">
              <w:rPr>
                <w:bCs/>
                <w:kern w:val="0"/>
                <w:sz w:val="24"/>
              </w:rPr>
              <w:t>4.67</w:t>
            </w:r>
            <w:r w:rsidRPr="00696AFC">
              <w:rPr>
                <w:rFonts w:hint="eastAsia"/>
                <w:bCs/>
                <w:kern w:val="0"/>
                <w:sz w:val="24"/>
              </w:rPr>
              <w:t>平方公里；氟化工产业区布局在新园路以南，鑫城公司以西，规划面积</w:t>
            </w:r>
            <w:r w:rsidRPr="00696AFC">
              <w:rPr>
                <w:bCs/>
                <w:kern w:val="0"/>
                <w:sz w:val="24"/>
              </w:rPr>
              <w:t>0.51</w:t>
            </w:r>
            <w:r w:rsidRPr="00696AFC">
              <w:rPr>
                <w:rFonts w:hint="eastAsia"/>
                <w:bCs/>
                <w:kern w:val="0"/>
                <w:sz w:val="24"/>
              </w:rPr>
              <w:t>平方公里；先进制造业产业区位于新园路以南、经四路以西，主要发展先进装备制造等产业；中小企业孵化区布局在工业园东部，新月铁路以北，新园路以南，经四路以东，临近郑焦高速的地块，规划面积</w:t>
            </w:r>
            <w:r w:rsidRPr="00696AFC">
              <w:rPr>
                <w:bCs/>
                <w:kern w:val="0"/>
                <w:sz w:val="24"/>
              </w:rPr>
              <w:t>1.00</w:t>
            </w:r>
            <w:r w:rsidRPr="00696AFC">
              <w:rPr>
                <w:rFonts w:hint="eastAsia"/>
                <w:bCs/>
                <w:kern w:val="0"/>
                <w:sz w:val="24"/>
              </w:rPr>
              <w:t>平方公里。</w:t>
            </w:r>
          </w:p>
          <w:p w14:paraId="58641A9A" w14:textId="77777777" w:rsidR="00C31E6E" w:rsidRPr="00696AFC" w:rsidRDefault="00C31E6E" w:rsidP="00771C39">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4</w:t>
            </w:r>
            <w:r w:rsidRPr="00696AFC">
              <w:rPr>
                <w:rFonts w:hint="eastAsia"/>
                <w:bCs/>
                <w:kern w:val="0"/>
                <w:sz w:val="24"/>
              </w:rPr>
              <w:t>）准入条件</w:t>
            </w:r>
          </w:p>
          <w:p w14:paraId="135D74FE" w14:textId="227E72AC" w:rsidR="00C31E6E" w:rsidRPr="00696AFC" w:rsidRDefault="00C31E6E" w:rsidP="00771C39">
            <w:pPr>
              <w:spacing w:line="520" w:lineRule="exact"/>
              <w:ind w:firstLineChars="200" w:firstLine="480"/>
              <w:rPr>
                <w:kern w:val="0"/>
                <w:sz w:val="24"/>
              </w:rPr>
            </w:pPr>
            <w:r w:rsidRPr="00696AFC">
              <w:rPr>
                <w:rFonts w:hint="eastAsia"/>
                <w:kern w:val="0"/>
                <w:sz w:val="24"/>
              </w:rPr>
              <w:t>根据调整后的规划及规划环评情况，工业园区行业准入条件见表</w:t>
            </w:r>
            <w:r w:rsidR="00663989" w:rsidRPr="00696AFC">
              <w:rPr>
                <w:kern w:val="0"/>
                <w:sz w:val="24"/>
              </w:rPr>
              <w:t>6</w:t>
            </w:r>
            <w:r w:rsidRPr="00696AFC">
              <w:rPr>
                <w:rFonts w:hint="eastAsia"/>
                <w:kern w:val="0"/>
                <w:sz w:val="24"/>
              </w:rPr>
              <w:t>。</w:t>
            </w:r>
          </w:p>
          <w:p w14:paraId="45AA35BF" w14:textId="2BCCA374" w:rsidR="00C31E6E" w:rsidRPr="00696AFC" w:rsidRDefault="00C31E6E" w:rsidP="009B4F43">
            <w:pPr>
              <w:spacing w:line="360" w:lineRule="exact"/>
              <w:ind w:firstLineChars="200" w:firstLine="480"/>
              <w:rPr>
                <w:rFonts w:eastAsia="黑体"/>
                <w:bCs/>
                <w:sz w:val="24"/>
              </w:rPr>
            </w:pPr>
            <w:r w:rsidRPr="00696AFC">
              <w:rPr>
                <w:rFonts w:eastAsia="黑体" w:hint="eastAsia"/>
                <w:bCs/>
                <w:sz w:val="24"/>
              </w:rPr>
              <w:t>表</w:t>
            </w:r>
            <w:r w:rsidR="00663989" w:rsidRPr="00696AFC">
              <w:rPr>
                <w:rFonts w:eastAsia="黑体"/>
                <w:bCs/>
                <w:sz w:val="24"/>
              </w:rPr>
              <w:t>6</w:t>
            </w:r>
            <w:r w:rsidRPr="00696AFC">
              <w:rPr>
                <w:rFonts w:eastAsia="黑体"/>
                <w:bCs/>
                <w:sz w:val="24"/>
              </w:rPr>
              <w:t xml:space="preserve">                      </w:t>
            </w:r>
            <w:r w:rsidRPr="00696AFC">
              <w:rPr>
                <w:rFonts w:eastAsia="黑体" w:hint="eastAsia"/>
                <w:bCs/>
                <w:sz w:val="24"/>
              </w:rPr>
              <w:t>工业园区项目准入条件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6043"/>
              <w:gridCol w:w="935"/>
              <w:gridCol w:w="937"/>
            </w:tblGrid>
            <w:tr w:rsidR="00C31E6E" w:rsidRPr="00696AFC" w14:paraId="50FC3922" w14:textId="77777777" w:rsidTr="00E15C22">
              <w:trPr>
                <w:trHeight w:val="340"/>
              </w:trPr>
              <w:tc>
                <w:tcPr>
                  <w:tcW w:w="658" w:type="pct"/>
                  <w:vAlign w:val="center"/>
                </w:tcPr>
                <w:p w14:paraId="2DDCCBE9" w14:textId="77777777" w:rsidR="00C31E6E" w:rsidRPr="00696AFC" w:rsidRDefault="00C31E6E" w:rsidP="00D60443">
                  <w:pPr>
                    <w:spacing w:line="360" w:lineRule="exact"/>
                    <w:jc w:val="center"/>
                    <w:rPr>
                      <w:szCs w:val="21"/>
                    </w:rPr>
                  </w:pPr>
                  <w:r w:rsidRPr="00696AFC">
                    <w:rPr>
                      <w:rFonts w:hint="eastAsia"/>
                      <w:szCs w:val="21"/>
                    </w:rPr>
                    <w:t>类别</w:t>
                  </w:r>
                </w:p>
              </w:tc>
              <w:tc>
                <w:tcPr>
                  <w:tcW w:w="3315" w:type="pct"/>
                  <w:vAlign w:val="center"/>
                </w:tcPr>
                <w:p w14:paraId="0A87763A" w14:textId="77777777" w:rsidR="00C31E6E" w:rsidRPr="00696AFC" w:rsidRDefault="00C31E6E" w:rsidP="00D60443">
                  <w:pPr>
                    <w:spacing w:line="360" w:lineRule="exact"/>
                    <w:jc w:val="center"/>
                    <w:rPr>
                      <w:szCs w:val="21"/>
                    </w:rPr>
                  </w:pPr>
                  <w:r w:rsidRPr="00696AFC">
                    <w:rPr>
                      <w:rFonts w:hint="eastAsia"/>
                      <w:szCs w:val="21"/>
                    </w:rPr>
                    <w:t>要求</w:t>
                  </w:r>
                </w:p>
              </w:tc>
              <w:tc>
                <w:tcPr>
                  <w:tcW w:w="513" w:type="pct"/>
                  <w:vAlign w:val="center"/>
                </w:tcPr>
                <w:p w14:paraId="09CF349D" w14:textId="77777777" w:rsidR="00C31E6E" w:rsidRPr="00696AFC" w:rsidRDefault="00C31E6E" w:rsidP="00D60443">
                  <w:pPr>
                    <w:spacing w:line="360" w:lineRule="exact"/>
                    <w:jc w:val="center"/>
                    <w:rPr>
                      <w:szCs w:val="21"/>
                    </w:rPr>
                  </w:pPr>
                  <w:r w:rsidRPr="00696AFC">
                    <w:rPr>
                      <w:rFonts w:hint="eastAsia"/>
                      <w:szCs w:val="21"/>
                    </w:rPr>
                    <w:t>本项目</w:t>
                  </w:r>
                </w:p>
              </w:tc>
              <w:tc>
                <w:tcPr>
                  <w:tcW w:w="514" w:type="pct"/>
                  <w:vAlign w:val="center"/>
                </w:tcPr>
                <w:p w14:paraId="6D221E95" w14:textId="77777777" w:rsidR="00C31E6E" w:rsidRPr="00696AFC" w:rsidRDefault="00C31E6E" w:rsidP="00D60443">
                  <w:pPr>
                    <w:spacing w:line="360" w:lineRule="exact"/>
                    <w:jc w:val="center"/>
                    <w:rPr>
                      <w:szCs w:val="21"/>
                    </w:rPr>
                  </w:pPr>
                  <w:r w:rsidRPr="00696AFC">
                    <w:rPr>
                      <w:rFonts w:hint="eastAsia"/>
                      <w:szCs w:val="21"/>
                    </w:rPr>
                    <w:t>相符性</w:t>
                  </w:r>
                </w:p>
              </w:tc>
            </w:tr>
            <w:tr w:rsidR="00C31E6E" w:rsidRPr="00696AFC" w14:paraId="592266F9" w14:textId="77777777" w:rsidTr="00E15C22">
              <w:trPr>
                <w:trHeight w:val="340"/>
              </w:trPr>
              <w:tc>
                <w:tcPr>
                  <w:tcW w:w="658" w:type="pct"/>
                  <w:vAlign w:val="center"/>
                </w:tcPr>
                <w:p w14:paraId="6CF65C3B" w14:textId="08ABC9D8" w:rsidR="00C31E6E" w:rsidRPr="00696AFC" w:rsidRDefault="00C31E6E" w:rsidP="00D60443">
                  <w:pPr>
                    <w:spacing w:line="360" w:lineRule="exact"/>
                    <w:jc w:val="left"/>
                    <w:rPr>
                      <w:szCs w:val="21"/>
                    </w:rPr>
                  </w:pPr>
                  <w:r w:rsidRPr="00696AFC">
                    <w:rPr>
                      <w:rFonts w:hint="eastAsia"/>
                      <w:szCs w:val="21"/>
                    </w:rPr>
                    <w:t>鼓励项目</w:t>
                  </w:r>
                </w:p>
              </w:tc>
              <w:tc>
                <w:tcPr>
                  <w:tcW w:w="3315" w:type="pct"/>
                  <w:vAlign w:val="center"/>
                </w:tcPr>
                <w:p w14:paraId="423D2E0F"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1</w:t>
                  </w:r>
                  <w:r w:rsidRPr="00696AFC">
                    <w:rPr>
                      <w:rFonts w:hint="eastAsia"/>
                      <w:color w:val="000000"/>
                      <w:szCs w:val="21"/>
                    </w:rPr>
                    <w:t>、工业园区内鼓励建设高新技术产业、市政基础设施、有</w:t>
                  </w:r>
                  <w:r w:rsidRPr="00696AFC">
                    <w:rPr>
                      <w:rFonts w:hint="eastAsia"/>
                      <w:color w:val="000000"/>
                      <w:szCs w:val="21"/>
                    </w:rPr>
                    <w:lastRenderedPageBreak/>
                    <w:t>利于节能减排的技术改造项目；</w:t>
                  </w:r>
                </w:p>
                <w:p w14:paraId="401CBB35"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2</w:t>
                  </w:r>
                  <w:r w:rsidRPr="00696AFC">
                    <w:rPr>
                      <w:rFonts w:hint="eastAsia"/>
                      <w:color w:val="000000"/>
                      <w:szCs w:val="21"/>
                    </w:rPr>
                    <w:t>、初创型企业孵化区鼓励引进技术先进、清洁生产水平高、污染轻或无污染的高新技术行业；</w:t>
                  </w:r>
                </w:p>
                <w:p w14:paraId="2946BE37"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3</w:t>
                  </w:r>
                  <w:r w:rsidRPr="00696AFC">
                    <w:rPr>
                      <w:rFonts w:hint="eastAsia"/>
                      <w:color w:val="000000"/>
                      <w:szCs w:val="21"/>
                    </w:rPr>
                    <w:t>、汽车零部件业鼓励在目前风神轮胎产业基础上，进一步扩大规模、提升技术和延伸轮毂、汽车铸造零部件及其零配件领域等相关项目；通过引进高新技术，发展汽车电子零部件相关项目。</w:t>
                  </w:r>
                </w:p>
                <w:p w14:paraId="19FC1548"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4</w:t>
                  </w:r>
                  <w:r w:rsidRPr="00696AFC">
                    <w:rPr>
                      <w:rFonts w:hint="eastAsia"/>
                      <w:color w:val="000000"/>
                      <w:szCs w:val="21"/>
                    </w:rPr>
                    <w:t>、对于装备制造行业鼓励加大技术改造投入，开发高水平、高精密、低污染的设备；鼓励发展与汽车零部件结合的企业如整车装配等企业。</w:t>
                  </w:r>
                </w:p>
                <w:p w14:paraId="76C921B3" w14:textId="77777777" w:rsidR="00C31E6E" w:rsidRPr="00696AFC" w:rsidRDefault="00C31E6E" w:rsidP="00D60443">
                  <w:pPr>
                    <w:spacing w:line="360" w:lineRule="exact"/>
                    <w:ind w:firstLineChars="200" w:firstLine="420"/>
                    <w:jc w:val="left"/>
                    <w:rPr>
                      <w:szCs w:val="21"/>
                    </w:rPr>
                  </w:pPr>
                  <w:r w:rsidRPr="00696AFC">
                    <w:rPr>
                      <w:color w:val="000000"/>
                      <w:szCs w:val="21"/>
                    </w:rPr>
                    <w:t>5</w:t>
                  </w:r>
                  <w:r w:rsidRPr="00696AFC">
                    <w:rPr>
                      <w:rFonts w:hint="eastAsia"/>
                      <w:color w:val="000000"/>
                      <w:szCs w:val="21"/>
                    </w:rPr>
                    <w:t>、对于化工园区鼓励对现有化工企业的优化改造，鼓励污染轻、技术先进、产品附加值高的企业入驻。</w:t>
                  </w:r>
                </w:p>
              </w:tc>
              <w:tc>
                <w:tcPr>
                  <w:tcW w:w="513" w:type="pct"/>
                  <w:vMerge w:val="restart"/>
                  <w:vAlign w:val="center"/>
                </w:tcPr>
                <w:p w14:paraId="1D1ED939" w14:textId="77777777" w:rsidR="00C31E6E" w:rsidRPr="00696AFC" w:rsidRDefault="00C31E6E" w:rsidP="00D60443">
                  <w:pPr>
                    <w:spacing w:line="360" w:lineRule="exact"/>
                    <w:jc w:val="left"/>
                    <w:rPr>
                      <w:color w:val="000000"/>
                      <w:szCs w:val="21"/>
                    </w:rPr>
                  </w:pPr>
                  <w:r w:rsidRPr="00696AFC">
                    <w:rPr>
                      <w:rFonts w:hint="eastAsia"/>
                      <w:color w:val="000000"/>
                      <w:spacing w:val="10"/>
                      <w:szCs w:val="21"/>
                    </w:rPr>
                    <w:lastRenderedPageBreak/>
                    <w:t>符合国</w:t>
                  </w:r>
                  <w:r w:rsidRPr="00696AFC">
                    <w:rPr>
                      <w:rFonts w:hint="eastAsia"/>
                      <w:color w:val="000000"/>
                      <w:spacing w:val="10"/>
                      <w:szCs w:val="21"/>
                    </w:rPr>
                    <w:lastRenderedPageBreak/>
                    <w:t>家相关产业政策，为鼓励类项目。不属于园区禁止类项目。</w:t>
                  </w:r>
                </w:p>
                <w:p w14:paraId="438029A9" w14:textId="77777777" w:rsidR="00C31E6E" w:rsidRPr="00696AFC" w:rsidRDefault="00C31E6E" w:rsidP="00D60443">
                  <w:pPr>
                    <w:spacing w:line="360" w:lineRule="exact"/>
                    <w:ind w:firstLineChars="200" w:firstLine="420"/>
                    <w:jc w:val="center"/>
                    <w:rPr>
                      <w:color w:val="000000"/>
                      <w:szCs w:val="21"/>
                    </w:rPr>
                  </w:pPr>
                </w:p>
              </w:tc>
              <w:tc>
                <w:tcPr>
                  <w:tcW w:w="514" w:type="pct"/>
                  <w:vMerge w:val="restart"/>
                  <w:vAlign w:val="center"/>
                </w:tcPr>
                <w:p w14:paraId="26CB1CF3" w14:textId="77777777" w:rsidR="00C31E6E" w:rsidRPr="00696AFC" w:rsidRDefault="00C31E6E" w:rsidP="00D60443">
                  <w:pPr>
                    <w:spacing w:line="360" w:lineRule="exact"/>
                    <w:jc w:val="center"/>
                    <w:rPr>
                      <w:color w:val="000000"/>
                      <w:szCs w:val="21"/>
                    </w:rPr>
                  </w:pPr>
                  <w:r w:rsidRPr="00696AFC">
                    <w:rPr>
                      <w:rFonts w:hint="eastAsia"/>
                      <w:color w:val="000000"/>
                      <w:szCs w:val="21"/>
                    </w:rPr>
                    <w:lastRenderedPageBreak/>
                    <w:t>相符</w:t>
                  </w:r>
                </w:p>
              </w:tc>
            </w:tr>
            <w:tr w:rsidR="00C31E6E" w:rsidRPr="00696AFC" w14:paraId="2B37016F" w14:textId="77777777" w:rsidTr="00E15C22">
              <w:trPr>
                <w:trHeight w:val="340"/>
              </w:trPr>
              <w:tc>
                <w:tcPr>
                  <w:tcW w:w="658" w:type="pct"/>
                  <w:vAlign w:val="center"/>
                </w:tcPr>
                <w:p w14:paraId="17D5505A" w14:textId="77777777" w:rsidR="00C31E6E" w:rsidRPr="00696AFC" w:rsidRDefault="00C31E6E" w:rsidP="00D60443">
                  <w:pPr>
                    <w:spacing w:line="360" w:lineRule="exact"/>
                    <w:jc w:val="left"/>
                    <w:rPr>
                      <w:szCs w:val="21"/>
                    </w:rPr>
                  </w:pPr>
                  <w:r w:rsidRPr="00696AFC">
                    <w:rPr>
                      <w:rFonts w:hint="eastAsia"/>
                      <w:szCs w:val="21"/>
                    </w:rPr>
                    <w:lastRenderedPageBreak/>
                    <w:t>限制项目</w:t>
                  </w:r>
                </w:p>
              </w:tc>
              <w:tc>
                <w:tcPr>
                  <w:tcW w:w="3315" w:type="pct"/>
                  <w:vAlign w:val="center"/>
                </w:tcPr>
                <w:p w14:paraId="6D7843C4"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1</w:t>
                  </w:r>
                  <w:r w:rsidRPr="00696AFC">
                    <w:rPr>
                      <w:rFonts w:hint="eastAsia"/>
                      <w:color w:val="000000"/>
                      <w:szCs w:val="21"/>
                    </w:rPr>
                    <w:t>、在大石河沿线</w:t>
                  </w:r>
                  <w:r w:rsidRPr="00696AFC">
                    <w:rPr>
                      <w:color w:val="000000"/>
                      <w:szCs w:val="21"/>
                    </w:rPr>
                    <w:t>200</w:t>
                  </w:r>
                  <w:r w:rsidRPr="00696AFC">
                    <w:rPr>
                      <w:rFonts w:hint="eastAsia"/>
                      <w:color w:val="000000"/>
                      <w:szCs w:val="21"/>
                    </w:rPr>
                    <w:t>米范围内严格限制产生废水污染物的建设项目。</w:t>
                  </w:r>
                </w:p>
                <w:p w14:paraId="39CCA373"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2</w:t>
                  </w:r>
                  <w:r w:rsidRPr="00696AFC">
                    <w:rPr>
                      <w:rFonts w:hint="eastAsia"/>
                      <w:color w:val="000000"/>
                      <w:szCs w:val="21"/>
                    </w:rPr>
                    <w:t>、在晋焦郑高速公路西侧</w:t>
                  </w:r>
                  <w:r w:rsidRPr="00696AFC">
                    <w:rPr>
                      <w:color w:val="000000"/>
                      <w:szCs w:val="21"/>
                    </w:rPr>
                    <w:t>200</w:t>
                  </w:r>
                  <w:r w:rsidRPr="00696AFC">
                    <w:rPr>
                      <w:rFonts w:hint="eastAsia"/>
                      <w:color w:val="000000"/>
                      <w:szCs w:val="21"/>
                    </w:rPr>
                    <w:t>米范围内严格限制基础化工、石油化工、煤化工等污染物产生量较大的化工项目。</w:t>
                  </w:r>
                </w:p>
                <w:p w14:paraId="7AA74652"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3</w:t>
                  </w:r>
                  <w:r w:rsidRPr="00696AFC">
                    <w:rPr>
                      <w:rFonts w:hint="eastAsia"/>
                      <w:color w:val="000000"/>
                      <w:szCs w:val="21"/>
                    </w:rPr>
                    <w:t>、先进制造业区严格控制建材类企业入驻。</w:t>
                  </w:r>
                </w:p>
                <w:p w14:paraId="7E41A5EE" w14:textId="77777777" w:rsidR="00C31E6E" w:rsidRPr="00696AFC" w:rsidRDefault="00C31E6E" w:rsidP="00D60443">
                  <w:pPr>
                    <w:spacing w:line="360" w:lineRule="exact"/>
                    <w:ind w:firstLine="435"/>
                    <w:jc w:val="left"/>
                    <w:rPr>
                      <w:color w:val="000000"/>
                      <w:szCs w:val="21"/>
                    </w:rPr>
                  </w:pPr>
                  <w:r w:rsidRPr="00696AFC">
                    <w:rPr>
                      <w:color w:val="000000"/>
                      <w:szCs w:val="21"/>
                    </w:rPr>
                    <w:t>4</w:t>
                  </w:r>
                  <w:r w:rsidRPr="00696AFC">
                    <w:rPr>
                      <w:rFonts w:hint="eastAsia"/>
                      <w:color w:val="000000"/>
                      <w:szCs w:val="21"/>
                    </w:rPr>
                    <w:t>、严格控制化工园区新建环境影响大或存在较大环境风险的项目。</w:t>
                  </w:r>
                </w:p>
                <w:p w14:paraId="37879C43" w14:textId="77777777" w:rsidR="00C31E6E" w:rsidRPr="00696AFC" w:rsidRDefault="00C31E6E" w:rsidP="00D60443">
                  <w:pPr>
                    <w:spacing w:line="360" w:lineRule="exact"/>
                    <w:ind w:firstLineChars="200" w:firstLine="420"/>
                    <w:jc w:val="left"/>
                    <w:rPr>
                      <w:szCs w:val="21"/>
                    </w:rPr>
                  </w:pPr>
                  <w:r w:rsidRPr="00696AFC">
                    <w:rPr>
                      <w:color w:val="000000"/>
                      <w:szCs w:val="21"/>
                    </w:rPr>
                    <w:t>5</w:t>
                  </w:r>
                  <w:r w:rsidRPr="00696AFC">
                    <w:rPr>
                      <w:rFonts w:hint="eastAsia"/>
                      <w:color w:val="000000"/>
                      <w:szCs w:val="21"/>
                    </w:rPr>
                    <w:t>、不得建设可能对地下水造成较大影响的建设项目如产生重金属污染物、废水产生量大的企业等。</w:t>
                  </w:r>
                </w:p>
              </w:tc>
              <w:tc>
                <w:tcPr>
                  <w:tcW w:w="513" w:type="pct"/>
                  <w:vMerge/>
                  <w:vAlign w:val="center"/>
                </w:tcPr>
                <w:p w14:paraId="68829978" w14:textId="77777777" w:rsidR="00C31E6E" w:rsidRPr="00696AFC" w:rsidRDefault="00C31E6E" w:rsidP="00D60443">
                  <w:pPr>
                    <w:spacing w:line="360" w:lineRule="exact"/>
                    <w:ind w:firstLineChars="200" w:firstLine="420"/>
                    <w:jc w:val="center"/>
                    <w:rPr>
                      <w:color w:val="000000"/>
                      <w:szCs w:val="21"/>
                    </w:rPr>
                  </w:pPr>
                </w:p>
              </w:tc>
              <w:tc>
                <w:tcPr>
                  <w:tcW w:w="514" w:type="pct"/>
                  <w:vMerge/>
                  <w:vAlign w:val="center"/>
                </w:tcPr>
                <w:p w14:paraId="75467658" w14:textId="77777777" w:rsidR="00C31E6E" w:rsidRPr="00696AFC" w:rsidRDefault="00C31E6E" w:rsidP="00D60443">
                  <w:pPr>
                    <w:spacing w:line="360" w:lineRule="exact"/>
                    <w:ind w:firstLineChars="200" w:firstLine="420"/>
                    <w:jc w:val="center"/>
                    <w:rPr>
                      <w:color w:val="000000"/>
                      <w:szCs w:val="21"/>
                    </w:rPr>
                  </w:pPr>
                </w:p>
              </w:tc>
            </w:tr>
            <w:tr w:rsidR="00C31E6E" w:rsidRPr="00696AFC" w14:paraId="453CBB85" w14:textId="77777777" w:rsidTr="00E15C22">
              <w:trPr>
                <w:trHeight w:val="340"/>
              </w:trPr>
              <w:tc>
                <w:tcPr>
                  <w:tcW w:w="658" w:type="pct"/>
                  <w:vAlign w:val="center"/>
                </w:tcPr>
                <w:p w14:paraId="1D99B7E2" w14:textId="7F909EEA" w:rsidR="00C31E6E" w:rsidRPr="00696AFC" w:rsidRDefault="00C31E6E" w:rsidP="00D60443">
                  <w:pPr>
                    <w:spacing w:line="360" w:lineRule="exact"/>
                    <w:jc w:val="left"/>
                    <w:rPr>
                      <w:szCs w:val="21"/>
                    </w:rPr>
                  </w:pPr>
                  <w:r w:rsidRPr="00696AFC">
                    <w:rPr>
                      <w:rFonts w:hint="eastAsia"/>
                      <w:szCs w:val="21"/>
                    </w:rPr>
                    <w:t>禁止项目</w:t>
                  </w:r>
                </w:p>
              </w:tc>
              <w:tc>
                <w:tcPr>
                  <w:tcW w:w="3315" w:type="pct"/>
                  <w:vAlign w:val="center"/>
                </w:tcPr>
                <w:p w14:paraId="2D3009E2"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1</w:t>
                  </w:r>
                  <w:r w:rsidRPr="00696AFC">
                    <w:rPr>
                      <w:rFonts w:hint="eastAsia"/>
                      <w:color w:val="000000"/>
                      <w:szCs w:val="21"/>
                    </w:rPr>
                    <w:t>、不符合产业政策要求的项目；</w:t>
                  </w:r>
                </w:p>
                <w:p w14:paraId="26F7E018"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2</w:t>
                  </w:r>
                  <w:r w:rsidRPr="00696AFC">
                    <w:rPr>
                      <w:rFonts w:hint="eastAsia"/>
                      <w:color w:val="000000"/>
                      <w:szCs w:val="21"/>
                    </w:rPr>
                    <w:t>、禁止铅酸蓄电池、造纸制浆、制革、水泥熟料等项目入驻。对于冶金类，除已列入《焦作市西部工业产业集聚区现代化工园区循环经济发展规划》中的钛产业补链项目（如河南佰利联化工股份有限公司的富钛料项目）外，禁止建设。</w:t>
                  </w:r>
                </w:p>
                <w:p w14:paraId="0E5CCD04"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3</w:t>
                  </w:r>
                  <w:r w:rsidRPr="00696AFC">
                    <w:rPr>
                      <w:rFonts w:hint="eastAsia"/>
                      <w:color w:val="000000"/>
                      <w:szCs w:val="21"/>
                    </w:rPr>
                    <w:t>、化工园区内新建项目必须达到国内先进清洁生产水平以上。</w:t>
                  </w:r>
                </w:p>
                <w:p w14:paraId="1931D332"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4</w:t>
                  </w:r>
                  <w:r w:rsidRPr="00696AFC">
                    <w:rPr>
                      <w:rFonts w:hint="eastAsia"/>
                      <w:color w:val="000000"/>
                      <w:szCs w:val="21"/>
                    </w:rPr>
                    <w:t>、先进制造业区禁止新建附加值低，污染大的传统制造业。</w:t>
                  </w:r>
                </w:p>
                <w:p w14:paraId="277FD63E"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5</w:t>
                  </w:r>
                  <w:r w:rsidRPr="00696AFC">
                    <w:rPr>
                      <w:rFonts w:hint="eastAsia"/>
                      <w:color w:val="000000"/>
                      <w:szCs w:val="21"/>
                    </w:rPr>
                    <w:t>、中小企业孵化区应以电子、纺织等基本无污染的企业为主，严禁入驻污染大的工业企业。</w:t>
                  </w:r>
                </w:p>
                <w:p w14:paraId="6E4AE163"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6</w:t>
                  </w:r>
                  <w:r w:rsidRPr="00696AFC">
                    <w:rPr>
                      <w:rFonts w:hint="eastAsia"/>
                      <w:color w:val="000000"/>
                      <w:szCs w:val="21"/>
                    </w:rPr>
                    <w:t>、禁止化工园区入驻以矿石为原料产生大量矿渣的化工项目。</w:t>
                  </w:r>
                </w:p>
                <w:p w14:paraId="49B57D23"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7</w:t>
                  </w:r>
                  <w:r w:rsidRPr="00696AFC">
                    <w:rPr>
                      <w:rFonts w:hint="eastAsia"/>
                      <w:color w:val="000000"/>
                      <w:szCs w:val="21"/>
                    </w:rPr>
                    <w:t>、禁止新建钢铁、电解铝、平板玻璃等严重过剩行业项目入驻；</w:t>
                  </w:r>
                </w:p>
                <w:p w14:paraId="528E9064" w14:textId="77777777" w:rsidR="00C31E6E" w:rsidRPr="00696AFC" w:rsidRDefault="00C31E6E" w:rsidP="00D60443">
                  <w:pPr>
                    <w:spacing w:line="360" w:lineRule="exact"/>
                    <w:jc w:val="left"/>
                    <w:rPr>
                      <w:szCs w:val="21"/>
                    </w:rPr>
                  </w:pPr>
                  <w:r w:rsidRPr="00696AFC">
                    <w:rPr>
                      <w:color w:val="000000"/>
                      <w:szCs w:val="21"/>
                    </w:rPr>
                    <w:t>8</w:t>
                  </w:r>
                  <w:r w:rsidRPr="00696AFC">
                    <w:rPr>
                      <w:rFonts w:hint="eastAsia"/>
                      <w:color w:val="000000"/>
                      <w:szCs w:val="21"/>
                    </w:rPr>
                    <w:t>、禁止煤化工、化学合成药及生物发酵制药、制革及皮毛鞣质、印染、铁合金等行业单纯新建和单纯扩大产能的项目入驻；</w:t>
                  </w:r>
                </w:p>
              </w:tc>
              <w:tc>
                <w:tcPr>
                  <w:tcW w:w="513" w:type="pct"/>
                  <w:vMerge/>
                  <w:vAlign w:val="center"/>
                </w:tcPr>
                <w:p w14:paraId="42461CA7" w14:textId="77777777" w:rsidR="00C31E6E" w:rsidRPr="00696AFC" w:rsidRDefault="00C31E6E" w:rsidP="00D60443">
                  <w:pPr>
                    <w:spacing w:line="360" w:lineRule="exact"/>
                    <w:jc w:val="center"/>
                    <w:rPr>
                      <w:color w:val="000000"/>
                      <w:szCs w:val="21"/>
                    </w:rPr>
                  </w:pPr>
                </w:p>
              </w:tc>
              <w:tc>
                <w:tcPr>
                  <w:tcW w:w="514" w:type="pct"/>
                  <w:vMerge/>
                  <w:vAlign w:val="center"/>
                </w:tcPr>
                <w:p w14:paraId="16C601B8" w14:textId="77777777" w:rsidR="00C31E6E" w:rsidRPr="00696AFC" w:rsidRDefault="00C31E6E" w:rsidP="00D60443">
                  <w:pPr>
                    <w:spacing w:line="360" w:lineRule="exact"/>
                    <w:jc w:val="center"/>
                    <w:rPr>
                      <w:color w:val="000000"/>
                      <w:szCs w:val="21"/>
                    </w:rPr>
                  </w:pPr>
                </w:p>
              </w:tc>
            </w:tr>
            <w:tr w:rsidR="00C31E6E" w:rsidRPr="00696AFC" w14:paraId="1DBABDAF" w14:textId="77777777" w:rsidTr="00E15C22">
              <w:trPr>
                <w:trHeight w:val="340"/>
              </w:trPr>
              <w:tc>
                <w:tcPr>
                  <w:tcW w:w="658" w:type="pct"/>
                  <w:vAlign w:val="center"/>
                </w:tcPr>
                <w:p w14:paraId="0E09ECF2" w14:textId="6A2D7BEE" w:rsidR="00C31E6E" w:rsidRPr="00696AFC" w:rsidRDefault="00C31E6E" w:rsidP="00D60443">
                  <w:pPr>
                    <w:spacing w:line="360" w:lineRule="exact"/>
                    <w:jc w:val="left"/>
                    <w:rPr>
                      <w:szCs w:val="21"/>
                    </w:rPr>
                  </w:pPr>
                  <w:r w:rsidRPr="00696AFC">
                    <w:rPr>
                      <w:rFonts w:hint="eastAsia"/>
                      <w:szCs w:val="21"/>
                    </w:rPr>
                    <w:lastRenderedPageBreak/>
                    <w:t>基本条件</w:t>
                  </w:r>
                </w:p>
              </w:tc>
              <w:tc>
                <w:tcPr>
                  <w:tcW w:w="3315" w:type="pct"/>
                  <w:vAlign w:val="center"/>
                </w:tcPr>
                <w:p w14:paraId="2DD3ADB2"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1</w:t>
                  </w:r>
                  <w:r w:rsidRPr="00696AFC">
                    <w:rPr>
                      <w:rFonts w:hint="eastAsia"/>
                      <w:color w:val="000000"/>
                      <w:szCs w:val="21"/>
                    </w:rPr>
                    <w:t>、项目要符合国家、省市产业政策和其他相关规划要求；</w:t>
                  </w:r>
                </w:p>
                <w:p w14:paraId="2CBB5ED5" w14:textId="77777777" w:rsidR="00C31E6E" w:rsidRPr="00696AFC" w:rsidRDefault="00C31E6E" w:rsidP="00D60443">
                  <w:pPr>
                    <w:spacing w:afterLines="60" w:after="187" w:line="360" w:lineRule="exact"/>
                    <w:ind w:firstLineChars="200" w:firstLine="420"/>
                    <w:jc w:val="left"/>
                    <w:rPr>
                      <w:color w:val="000000"/>
                      <w:szCs w:val="21"/>
                    </w:rPr>
                  </w:pPr>
                  <w:r w:rsidRPr="00696AFC">
                    <w:rPr>
                      <w:color w:val="000000"/>
                      <w:szCs w:val="21"/>
                    </w:rPr>
                    <w:t>2</w:t>
                  </w:r>
                  <w:r w:rsidRPr="00696AFC">
                    <w:rPr>
                      <w:rFonts w:hint="eastAsia"/>
                      <w:color w:val="000000"/>
                      <w:szCs w:val="21"/>
                    </w:rPr>
                    <w:t>、所有入驻的企业或项目必须采取清洁生产工艺，减少各类工业废气物的排放，并禁止污染企业或项目入驻；</w:t>
                  </w:r>
                </w:p>
                <w:p w14:paraId="2B31CAB3"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3</w:t>
                  </w:r>
                  <w:r w:rsidRPr="00696AFC">
                    <w:rPr>
                      <w:rFonts w:hint="eastAsia"/>
                      <w:color w:val="000000"/>
                      <w:szCs w:val="21"/>
                    </w:rPr>
                    <w:t>、所有的入驻企业必须满足污染物达标排放的要求，对于潜在不能达标排放的项目要加强其污染防治措施建设，保证其达标排放。</w:t>
                  </w:r>
                </w:p>
                <w:p w14:paraId="303A0D25"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4</w:t>
                  </w:r>
                  <w:r w:rsidRPr="00696AFC">
                    <w:rPr>
                      <w:rFonts w:hint="eastAsia"/>
                      <w:color w:val="000000"/>
                      <w:szCs w:val="21"/>
                    </w:rPr>
                    <w:t>、对各类工业固体废弃物，要坚持走综合利用的路子，努力实现工业废弃物资源化、商品化，大力发展循环经济。</w:t>
                  </w:r>
                </w:p>
                <w:p w14:paraId="3E170F4C" w14:textId="77777777" w:rsidR="00C31E6E" w:rsidRPr="00696AFC" w:rsidRDefault="00C31E6E" w:rsidP="00D60443">
                  <w:pPr>
                    <w:spacing w:line="360" w:lineRule="exact"/>
                    <w:ind w:firstLineChars="200" w:firstLine="420"/>
                    <w:jc w:val="left"/>
                    <w:rPr>
                      <w:color w:val="000000"/>
                      <w:szCs w:val="21"/>
                    </w:rPr>
                  </w:pPr>
                  <w:r w:rsidRPr="00696AFC">
                    <w:rPr>
                      <w:color w:val="000000"/>
                      <w:szCs w:val="21"/>
                    </w:rPr>
                    <w:t>5</w:t>
                  </w:r>
                  <w:r w:rsidRPr="00696AFC">
                    <w:rPr>
                      <w:rFonts w:hint="eastAsia"/>
                      <w:color w:val="000000"/>
                      <w:szCs w:val="21"/>
                    </w:rPr>
                    <w:t>、新建项目不得建设燃煤锅炉，工业园区内燃料优先采用天然气。</w:t>
                  </w:r>
                </w:p>
                <w:p w14:paraId="15B29BB2" w14:textId="77777777" w:rsidR="00C31E6E" w:rsidRPr="00696AFC" w:rsidRDefault="00C31E6E" w:rsidP="00D60443">
                  <w:pPr>
                    <w:spacing w:line="360" w:lineRule="exact"/>
                    <w:ind w:firstLineChars="200" w:firstLine="420"/>
                    <w:jc w:val="left"/>
                    <w:rPr>
                      <w:szCs w:val="21"/>
                    </w:rPr>
                  </w:pPr>
                  <w:r w:rsidRPr="00696AFC">
                    <w:rPr>
                      <w:color w:val="000000"/>
                      <w:szCs w:val="21"/>
                    </w:rPr>
                    <w:t>6</w:t>
                  </w:r>
                  <w:r w:rsidRPr="00696AFC">
                    <w:rPr>
                      <w:rFonts w:hint="eastAsia"/>
                      <w:color w:val="000000"/>
                      <w:szCs w:val="21"/>
                    </w:rPr>
                    <w:t>、工业园区内所有废水都要经工业园区废水排放管网排入中站污水处理厂集中处理，企业不得单独设置直接排入大沙河的排放口。</w:t>
                  </w:r>
                </w:p>
              </w:tc>
              <w:tc>
                <w:tcPr>
                  <w:tcW w:w="513" w:type="pct"/>
                  <w:vMerge/>
                  <w:vAlign w:val="center"/>
                </w:tcPr>
                <w:p w14:paraId="000BC147" w14:textId="77777777" w:rsidR="00C31E6E" w:rsidRPr="00696AFC" w:rsidRDefault="00C31E6E" w:rsidP="00D60443">
                  <w:pPr>
                    <w:spacing w:line="360" w:lineRule="exact"/>
                    <w:ind w:firstLineChars="200" w:firstLine="420"/>
                    <w:jc w:val="center"/>
                    <w:rPr>
                      <w:color w:val="000000"/>
                      <w:szCs w:val="21"/>
                    </w:rPr>
                  </w:pPr>
                </w:p>
              </w:tc>
              <w:tc>
                <w:tcPr>
                  <w:tcW w:w="514" w:type="pct"/>
                  <w:vMerge/>
                  <w:vAlign w:val="center"/>
                </w:tcPr>
                <w:p w14:paraId="5E026A74" w14:textId="77777777" w:rsidR="00C31E6E" w:rsidRPr="00696AFC" w:rsidRDefault="00C31E6E" w:rsidP="00D60443">
                  <w:pPr>
                    <w:spacing w:line="360" w:lineRule="exact"/>
                    <w:ind w:firstLineChars="200" w:firstLine="420"/>
                    <w:jc w:val="center"/>
                    <w:rPr>
                      <w:color w:val="000000"/>
                      <w:szCs w:val="21"/>
                    </w:rPr>
                  </w:pPr>
                </w:p>
              </w:tc>
            </w:tr>
          </w:tbl>
          <w:p w14:paraId="200BA603" w14:textId="77777777" w:rsidR="00C31E6E" w:rsidRPr="00696AFC" w:rsidRDefault="00C31E6E" w:rsidP="00C31E6E">
            <w:pPr>
              <w:widowControl/>
              <w:spacing w:line="520" w:lineRule="exact"/>
              <w:ind w:firstLineChars="200" w:firstLine="480"/>
              <w:jc w:val="left"/>
              <w:rPr>
                <w:bCs/>
                <w:kern w:val="0"/>
                <w:sz w:val="24"/>
              </w:rPr>
            </w:pPr>
            <w:r w:rsidRPr="00696AFC">
              <w:rPr>
                <w:rFonts w:hint="eastAsia"/>
                <w:bCs/>
                <w:kern w:val="0"/>
                <w:sz w:val="24"/>
              </w:rPr>
              <w:t>（</w:t>
            </w:r>
            <w:r w:rsidRPr="00696AFC">
              <w:rPr>
                <w:bCs/>
                <w:kern w:val="0"/>
                <w:sz w:val="24"/>
              </w:rPr>
              <w:t>5</w:t>
            </w:r>
            <w:r w:rsidRPr="00696AFC">
              <w:rPr>
                <w:rFonts w:hint="eastAsia"/>
                <w:bCs/>
                <w:kern w:val="0"/>
                <w:sz w:val="24"/>
              </w:rPr>
              <w:t>）基础设施情况</w:t>
            </w:r>
          </w:p>
          <w:p w14:paraId="79EC86D8" w14:textId="77777777" w:rsidR="00C31E6E" w:rsidRPr="00696AFC" w:rsidRDefault="00C31E6E" w:rsidP="00C31E6E">
            <w:pPr>
              <w:widowControl/>
              <w:spacing w:line="520" w:lineRule="exact"/>
              <w:ind w:firstLineChars="200" w:firstLine="480"/>
              <w:jc w:val="left"/>
              <w:rPr>
                <w:bCs/>
                <w:kern w:val="0"/>
                <w:sz w:val="24"/>
              </w:rPr>
            </w:pPr>
            <w:r w:rsidRPr="00696AFC">
              <w:rPr>
                <w:rFonts w:ascii="宋体" w:hAnsi="宋体" w:cs="宋体" w:hint="eastAsia"/>
                <w:bCs/>
                <w:kern w:val="0"/>
                <w:sz w:val="24"/>
              </w:rPr>
              <w:t>①</w:t>
            </w:r>
            <w:r w:rsidRPr="00696AFC">
              <w:rPr>
                <w:bCs/>
                <w:kern w:val="0"/>
                <w:sz w:val="24"/>
              </w:rPr>
              <w:t xml:space="preserve"> </w:t>
            </w:r>
            <w:r w:rsidRPr="00696AFC">
              <w:rPr>
                <w:rFonts w:hint="eastAsia"/>
                <w:bCs/>
                <w:kern w:val="0"/>
                <w:sz w:val="24"/>
              </w:rPr>
              <w:t>交通运输</w:t>
            </w:r>
          </w:p>
          <w:p w14:paraId="01FE10CC" w14:textId="77777777" w:rsidR="00C31E6E" w:rsidRPr="00696AFC" w:rsidRDefault="00C31E6E" w:rsidP="00C31E6E">
            <w:pPr>
              <w:widowControl/>
              <w:spacing w:line="520" w:lineRule="exact"/>
              <w:ind w:firstLineChars="200" w:firstLine="480"/>
              <w:jc w:val="left"/>
              <w:rPr>
                <w:bCs/>
                <w:kern w:val="0"/>
                <w:sz w:val="24"/>
              </w:rPr>
            </w:pPr>
            <w:r w:rsidRPr="00696AFC">
              <w:rPr>
                <w:rFonts w:hint="eastAsia"/>
                <w:bCs/>
                <w:kern w:val="0"/>
                <w:sz w:val="24"/>
              </w:rPr>
              <w:t>对外交通：主要依靠中部的新园路和南侧的人民路、丰收路承担对外的公路交通，铁路交通方面主要依靠规划区南侧的新月铁路。</w:t>
            </w:r>
          </w:p>
          <w:p w14:paraId="0AD70D32" w14:textId="77777777" w:rsidR="00C31E6E" w:rsidRPr="00696AFC" w:rsidRDefault="00C31E6E" w:rsidP="00C31E6E">
            <w:pPr>
              <w:widowControl/>
              <w:spacing w:line="520" w:lineRule="exact"/>
              <w:ind w:firstLineChars="200" w:firstLine="480"/>
              <w:jc w:val="left"/>
              <w:rPr>
                <w:bCs/>
                <w:kern w:val="0"/>
                <w:sz w:val="24"/>
              </w:rPr>
            </w:pPr>
            <w:r w:rsidRPr="00696AFC">
              <w:rPr>
                <w:rFonts w:hint="eastAsia"/>
                <w:bCs/>
                <w:kern w:val="0"/>
                <w:sz w:val="24"/>
              </w:rPr>
              <w:t>对内交通：规划将道路划分为主干路、次干路、支路三个级别，规划形成</w:t>
            </w:r>
            <w:r w:rsidRPr="00696AFC">
              <w:rPr>
                <w:bCs/>
                <w:kern w:val="0"/>
                <w:sz w:val="24"/>
              </w:rPr>
              <w:t>“</w:t>
            </w:r>
            <w:r w:rsidRPr="00696AFC">
              <w:rPr>
                <w:rFonts w:hint="eastAsia"/>
                <w:bCs/>
                <w:kern w:val="0"/>
                <w:sz w:val="24"/>
              </w:rPr>
              <w:t>三纵四横</w:t>
            </w:r>
            <w:r w:rsidRPr="00696AFC">
              <w:rPr>
                <w:bCs/>
                <w:kern w:val="0"/>
                <w:sz w:val="24"/>
              </w:rPr>
              <w:t>”</w:t>
            </w:r>
            <w:r w:rsidRPr="00696AFC">
              <w:rPr>
                <w:rFonts w:hint="eastAsia"/>
                <w:bCs/>
                <w:kern w:val="0"/>
                <w:sz w:val="24"/>
              </w:rPr>
              <w:t>的内部主干道路网结构。三纵即经二路、经三路和经四路；四横即纬二路、新园路、人民路和丰收路。</w:t>
            </w:r>
          </w:p>
          <w:p w14:paraId="7721FBA6" w14:textId="77777777" w:rsidR="00C31E6E" w:rsidRPr="00696AFC" w:rsidRDefault="00C31E6E" w:rsidP="00C31E6E">
            <w:pPr>
              <w:widowControl/>
              <w:spacing w:line="520" w:lineRule="exact"/>
              <w:ind w:firstLineChars="200" w:firstLine="480"/>
              <w:jc w:val="left"/>
              <w:rPr>
                <w:bCs/>
                <w:kern w:val="0"/>
                <w:sz w:val="24"/>
              </w:rPr>
            </w:pPr>
            <w:r w:rsidRPr="00696AFC">
              <w:rPr>
                <w:rFonts w:ascii="宋体" w:hAnsi="宋体" w:cs="宋体" w:hint="eastAsia"/>
                <w:bCs/>
                <w:kern w:val="0"/>
                <w:sz w:val="24"/>
              </w:rPr>
              <w:t>②</w:t>
            </w:r>
            <w:r w:rsidRPr="00696AFC">
              <w:rPr>
                <w:rFonts w:hint="eastAsia"/>
                <w:bCs/>
                <w:kern w:val="0"/>
                <w:sz w:val="24"/>
              </w:rPr>
              <w:t>供、排水情况</w:t>
            </w:r>
          </w:p>
          <w:p w14:paraId="6DC000E2" w14:textId="77777777" w:rsidR="00C31E6E" w:rsidRPr="00696AFC" w:rsidRDefault="00C31E6E" w:rsidP="00C31E6E">
            <w:pPr>
              <w:widowControl/>
              <w:spacing w:line="520" w:lineRule="exact"/>
              <w:ind w:firstLineChars="200" w:firstLine="480"/>
              <w:jc w:val="left"/>
              <w:rPr>
                <w:bCs/>
                <w:kern w:val="0"/>
                <w:sz w:val="24"/>
              </w:rPr>
            </w:pPr>
            <w:r w:rsidRPr="00696AFC">
              <w:rPr>
                <w:rFonts w:hint="eastAsia"/>
                <w:bCs/>
                <w:kern w:val="0"/>
                <w:sz w:val="24"/>
              </w:rPr>
              <w:t>集聚区依靠中站第六水厂供水。</w:t>
            </w:r>
          </w:p>
          <w:p w14:paraId="56CE2149" w14:textId="77777777" w:rsidR="00423E2C" w:rsidRDefault="00C31E6E" w:rsidP="00C31E6E">
            <w:pPr>
              <w:widowControl/>
              <w:spacing w:line="520" w:lineRule="exact"/>
              <w:ind w:firstLineChars="200" w:firstLine="480"/>
              <w:jc w:val="left"/>
              <w:rPr>
                <w:bCs/>
                <w:kern w:val="0"/>
                <w:sz w:val="24"/>
              </w:rPr>
            </w:pPr>
            <w:r w:rsidRPr="00696AFC">
              <w:rPr>
                <w:rFonts w:hint="eastAsia"/>
                <w:bCs/>
                <w:kern w:val="0"/>
                <w:sz w:val="24"/>
              </w:rPr>
              <w:t>集聚区污水排入位于人民路以南、中南路以西的</w:t>
            </w:r>
            <w:r w:rsidRPr="00696AFC">
              <w:rPr>
                <w:rFonts w:hint="eastAsia"/>
                <w:kern w:val="0"/>
                <w:sz w:val="24"/>
              </w:rPr>
              <w:t>嘉诚（焦作）水务有限公司</w:t>
            </w:r>
            <w:r w:rsidRPr="00696AFC">
              <w:rPr>
                <w:rFonts w:hint="eastAsia"/>
                <w:bCs/>
                <w:kern w:val="0"/>
                <w:sz w:val="24"/>
              </w:rPr>
              <w:t>焦作市工业集聚区中站区污水处理厂处理，规划污水处理能力</w:t>
            </w:r>
            <w:r w:rsidRPr="00696AFC">
              <w:rPr>
                <w:bCs/>
                <w:kern w:val="0"/>
                <w:sz w:val="24"/>
              </w:rPr>
              <w:t>10</w:t>
            </w:r>
            <w:r w:rsidRPr="00696AFC">
              <w:rPr>
                <w:rFonts w:hint="eastAsia"/>
                <w:bCs/>
                <w:kern w:val="0"/>
                <w:sz w:val="24"/>
              </w:rPr>
              <w:t>万吨</w:t>
            </w:r>
            <w:r w:rsidRPr="00696AFC">
              <w:rPr>
                <w:bCs/>
                <w:kern w:val="0"/>
                <w:sz w:val="24"/>
              </w:rPr>
              <w:t>/</w:t>
            </w:r>
            <w:r w:rsidRPr="00696AFC">
              <w:rPr>
                <w:rFonts w:hint="eastAsia"/>
                <w:bCs/>
                <w:kern w:val="0"/>
                <w:sz w:val="24"/>
              </w:rPr>
              <w:t>日。目前，该污水处理厂一期工程（</w:t>
            </w:r>
            <w:r w:rsidRPr="00696AFC">
              <w:rPr>
                <w:bCs/>
                <w:kern w:val="0"/>
                <w:sz w:val="24"/>
              </w:rPr>
              <w:t>2.5</w:t>
            </w:r>
            <w:r w:rsidRPr="00696AFC">
              <w:rPr>
                <w:rFonts w:hint="eastAsia"/>
                <w:bCs/>
                <w:kern w:val="0"/>
                <w:sz w:val="24"/>
              </w:rPr>
              <w:t>万吨</w:t>
            </w:r>
            <w:r w:rsidRPr="00696AFC">
              <w:rPr>
                <w:bCs/>
                <w:kern w:val="0"/>
                <w:sz w:val="24"/>
              </w:rPr>
              <w:t>/</w:t>
            </w:r>
            <w:r w:rsidRPr="00696AFC">
              <w:rPr>
                <w:rFonts w:hint="eastAsia"/>
                <w:bCs/>
                <w:kern w:val="0"/>
                <w:sz w:val="24"/>
              </w:rPr>
              <w:t>日）已完工投运，并正在验收，二期工程也正在建设。项目所在</w:t>
            </w:r>
          </w:p>
          <w:p w14:paraId="79EEDD40" w14:textId="3CDFE3AF" w:rsidR="00C31E6E" w:rsidRPr="00696AFC" w:rsidRDefault="00C31E6E" w:rsidP="00423E2C">
            <w:pPr>
              <w:widowControl/>
              <w:spacing w:line="520" w:lineRule="exact"/>
              <w:jc w:val="left"/>
              <w:rPr>
                <w:bCs/>
                <w:kern w:val="0"/>
                <w:sz w:val="24"/>
              </w:rPr>
            </w:pPr>
            <w:r w:rsidRPr="00696AFC">
              <w:rPr>
                <w:rFonts w:hint="eastAsia"/>
                <w:bCs/>
                <w:kern w:val="0"/>
                <w:sz w:val="24"/>
              </w:rPr>
              <w:t>区域位于</w:t>
            </w:r>
            <w:r w:rsidRPr="00696AFC">
              <w:rPr>
                <w:rFonts w:hint="eastAsia"/>
                <w:kern w:val="0"/>
                <w:sz w:val="24"/>
              </w:rPr>
              <w:t>嘉诚（焦作）水务有限公司</w:t>
            </w:r>
            <w:r w:rsidRPr="00696AFC">
              <w:rPr>
                <w:rFonts w:hint="eastAsia"/>
                <w:bCs/>
                <w:kern w:val="0"/>
                <w:sz w:val="24"/>
              </w:rPr>
              <w:t>焦作市工业集聚区中站区污水处理厂收水范围内，且该区域配套污水管网已建成。</w:t>
            </w:r>
          </w:p>
          <w:p w14:paraId="5BAAE9E4" w14:textId="77777777" w:rsidR="00C31E6E" w:rsidRPr="00696AFC" w:rsidRDefault="00C31E6E" w:rsidP="00C31E6E">
            <w:pPr>
              <w:widowControl/>
              <w:spacing w:line="520" w:lineRule="exact"/>
              <w:ind w:firstLineChars="200" w:firstLine="480"/>
              <w:jc w:val="left"/>
              <w:rPr>
                <w:bCs/>
                <w:color w:val="FF0000"/>
                <w:kern w:val="0"/>
                <w:sz w:val="24"/>
              </w:rPr>
            </w:pPr>
            <w:r w:rsidRPr="00696AFC">
              <w:rPr>
                <w:rFonts w:hint="eastAsia"/>
                <w:bCs/>
                <w:color w:val="000000"/>
                <w:kern w:val="0"/>
                <w:sz w:val="24"/>
              </w:rPr>
              <w:t>项目排水通过自建管道由厂区西侧总排口排入经三路污水干管，沿经三路向南至丰收路，再向东进入</w:t>
            </w:r>
            <w:r w:rsidRPr="00696AFC">
              <w:rPr>
                <w:rFonts w:hint="eastAsia"/>
                <w:color w:val="000000"/>
                <w:kern w:val="0"/>
                <w:sz w:val="24"/>
              </w:rPr>
              <w:t>嘉诚（焦作）水务有限公司</w:t>
            </w:r>
            <w:r w:rsidRPr="00696AFC">
              <w:rPr>
                <w:rFonts w:hint="eastAsia"/>
                <w:bCs/>
                <w:color w:val="000000"/>
                <w:kern w:val="0"/>
                <w:sz w:val="24"/>
              </w:rPr>
              <w:t>焦作市工业集聚区中站区污水处理厂，该</w:t>
            </w:r>
            <w:r w:rsidRPr="00696AFC">
              <w:rPr>
                <w:rFonts w:hint="eastAsia"/>
                <w:bCs/>
                <w:color w:val="000000"/>
                <w:kern w:val="0"/>
                <w:sz w:val="24"/>
              </w:rPr>
              <w:lastRenderedPageBreak/>
              <w:t>部分污水管网已建成投运，本项目废水可进入</w:t>
            </w:r>
            <w:r w:rsidRPr="00696AFC">
              <w:rPr>
                <w:rFonts w:hint="eastAsia"/>
                <w:color w:val="000000"/>
                <w:kern w:val="0"/>
                <w:sz w:val="24"/>
              </w:rPr>
              <w:t>嘉诚（焦作）水务有限公司</w:t>
            </w:r>
            <w:r w:rsidRPr="00696AFC">
              <w:rPr>
                <w:rFonts w:hint="eastAsia"/>
                <w:bCs/>
                <w:color w:val="000000"/>
                <w:kern w:val="0"/>
                <w:sz w:val="24"/>
              </w:rPr>
              <w:t>焦作市工业集聚区中站区污水处理厂。</w:t>
            </w:r>
          </w:p>
          <w:p w14:paraId="46DBC398" w14:textId="77777777" w:rsidR="00C31E6E" w:rsidRPr="00696AFC" w:rsidRDefault="00C31E6E" w:rsidP="00C31E6E">
            <w:pPr>
              <w:widowControl/>
              <w:spacing w:line="520" w:lineRule="exact"/>
              <w:ind w:firstLineChars="200" w:firstLine="480"/>
              <w:jc w:val="left"/>
              <w:rPr>
                <w:bCs/>
                <w:kern w:val="0"/>
                <w:sz w:val="24"/>
              </w:rPr>
            </w:pPr>
            <w:r w:rsidRPr="00696AFC">
              <w:rPr>
                <w:rFonts w:ascii="宋体" w:hAnsi="宋体" w:cs="宋体" w:hint="eastAsia"/>
                <w:bCs/>
                <w:kern w:val="0"/>
                <w:sz w:val="24"/>
              </w:rPr>
              <w:t>③</w:t>
            </w:r>
            <w:r w:rsidRPr="00696AFC">
              <w:rPr>
                <w:rFonts w:hint="eastAsia"/>
                <w:bCs/>
                <w:kern w:val="0"/>
                <w:sz w:val="24"/>
              </w:rPr>
              <w:t>供电工程</w:t>
            </w:r>
          </w:p>
          <w:p w14:paraId="77EB6A0B" w14:textId="77777777" w:rsidR="00C31E6E" w:rsidRPr="00696AFC" w:rsidRDefault="00C31E6E" w:rsidP="00C31E6E">
            <w:pPr>
              <w:widowControl/>
              <w:spacing w:line="520" w:lineRule="exact"/>
              <w:ind w:firstLineChars="200" w:firstLine="480"/>
              <w:jc w:val="left"/>
              <w:rPr>
                <w:bCs/>
                <w:kern w:val="0"/>
                <w:sz w:val="24"/>
              </w:rPr>
            </w:pPr>
            <w:r w:rsidRPr="00696AFC">
              <w:rPr>
                <w:rFonts w:hint="eastAsia"/>
                <w:bCs/>
                <w:kern w:val="0"/>
                <w:sz w:val="24"/>
              </w:rPr>
              <w:t>远期集聚区河南煤化合晶科技和开元化工统一依靠河南煤化的专用线路和变电站供电，其他依靠城区电网和西部博爱规划的华润电厂联合供电；为了能够更加有效的利用土地，规划将西部工业园内的</w:t>
            </w:r>
            <w:r w:rsidRPr="00696AFC">
              <w:rPr>
                <w:bCs/>
                <w:kern w:val="0"/>
                <w:sz w:val="24"/>
              </w:rPr>
              <w:t>220KV</w:t>
            </w:r>
            <w:r w:rsidRPr="00696AFC">
              <w:rPr>
                <w:rFonts w:hint="eastAsia"/>
                <w:bCs/>
                <w:kern w:val="0"/>
                <w:sz w:val="24"/>
              </w:rPr>
              <w:t>高压线进行整合改线，布置在经四路中间绿化带和雪莲路南侧的绿地内。</w:t>
            </w:r>
          </w:p>
          <w:p w14:paraId="1D50214F" w14:textId="77777777" w:rsidR="00C31E6E" w:rsidRPr="00696AFC" w:rsidRDefault="00C31E6E" w:rsidP="00C31E6E">
            <w:pPr>
              <w:widowControl/>
              <w:spacing w:line="520" w:lineRule="exact"/>
              <w:ind w:firstLineChars="200" w:firstLine="480"/>
              <w:jc w:val="left"/>
              <w:rPr>
                <w:bCs/>
                <w:color w:val="FF0000"/>
                <w:kern w:val="0"/>
                <w:sz w:val="24"/>
              </w:rPr>
            </w:pPr>
            <w:r w:rsidRPr="00696AFC">
              <w:rPr>
                <w:rFonts w:hint="eastAsia"/>
                <w:bCs/>
                <w:kern w:val="0"/>
                <w:sz w:val="24"/>
              </w:rPr>
              <w:t>根据以上规划对比，项目不属于集聚区限制及禁止入驻的企业，符合焦作市工业产业集聚区西部工业园区规划产业布局；各类污染物均可以实现达标排放或综合利用，不会对周围环境产生较大影响，符合产业集聚区的相关准入，河南西部产业集聚区管理委员会出具了入驻证明（见附件</w:t>
            </w:r>
            <w:r w:rsidRPr="00696AFC">
              <w:rPr>
                <w:bCs/>
                <w:kern w:val="0"/>
                <w:sz w:val="24"/>
              </w:rPr>
              <w:t>3</w:t>
            </w:r>
            <w:r w:rsidRPr="00696AFC">
              <w:rPr>
                <w:rFonts w:hint="eastAsia"/>
                <w:bCs/>
                <w:kern w:val="0"/>
                <w:sz w:val="24"/>
              </w:rPr>
              <w:t>）。</w:t>
            </w:r>
          </w:p>
          <w:p w14:paraId="261A8A2D" w14:textId="75FD8A10" w:rsidR="00C31E6E" w:rsidRPr="00696AFC" w:rsidRDefault="00324CC1" w:rsidP="00C31E6E">
            <w:pPr>
              <w:widowControl/>
              <w:spacing w:line="520" w:lineRule="exact"/>
              <w:ind w:firstLineChars="200" w:firstLine="480"/>
              <w:jc w:val="left"/>
              <w:rPr>
                <w:rFonts w:eastAsia="黑体"/>
                <w:bCs/>
                <w:kern w:val="0"/>
                <w:sz w:val="24"/>
              </w:rPr>
            </w:pPr>
            <w:r>
              <w:rPr>
                <w:rFonts w:eastAsia="黑体" w:hint="eastAsia"/>
                <w:bCs/>
                <w:kern w:val="0"/>
                <w:sz w:val="24"/>
              </w:rPr>
              <w:t>十</w:t>
            </w:r>
            <w:r w:rsidR="00C31E6E" w:rsidRPr="00696AFC">
              <w:rPr>
                <w:rFonts w:eastAsia="黑体" w:hint="eastAsia"/>
                <w:bCs/>
                <w:kern w:val="0"/>
                <w:sz w:val="24"/>
              </w:rPr>
              <w:t>、南水北调工程保护区</w:t>
            </w:r>
          </w:p>
          <w:p w14:paraId="633395D8"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南水北调中线一期工程总干渠焦作段位于温县、博爱、焦作市及修武县境内。总干渠在荥阳市李村穿过黄河进入焦作境内。途经温县的赵堡、南张羌、北冷、武德镇四乡，在沁河徐堡桥东穿越沁河，经博爱于博爱聂村穿过大沙河进入城区，自启心村北穿越丰收路、人民大道，经新庄、新店、土林、西王褚、东王褚、西于村、东于村、小庄、定和、恩村、墙南出城区，经马村城区，于修武县七贤镇的丁村进入新乡境内。</w:t>
            </w:r>
          </w:p>
          <w:p w14:paraId="4D0873D5"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段内布置河渠交叉建筑物、左岸排水建筑物、铁路交叉建筑物、公路交叉建筑物、渠渠交叉建筑物、控制建筑物等共计</w:t>
            </w:r>
            <w:r w:rsidRPr="00696AFC">
              <w:rPr>
                <w:bCs/>
                <w:color w:val="000000"/>
                <w:sz w:val="24"/>
                <w:lang w:val="zh-CN"/>
              </w:rPr>
              <w:t>40</w:t>
            </w:r>
            <w:r w:rsidRPr="00696AFC">
              <w:rPr>
                <w:rFonts w:hint="eastAsia"/>
                <w:bCs/>
                <w:color w:val="000000"/>
                <w:sz w:val="24"/>
                <w:lang w:val="zh-CN"/>
              </w:rPr>
              <w:t>座。渠道设计流量</w:t>
            </w:r>
            <w:r w:rsidRPr="00696AFC">
              <w:rPr>
                <w:bCs/>
                <w:color w:val="000000"/>
                <w:sz w:val="24"/>
                <w:lang w:val="zh-CN"/>
              </w:rPr>
              <w:t>260~265m</w:t>
            </w:r>
            <w:r w:rsidRPr="00696AFC">
              <w:rPr>
                <w:bCs/>
                <w:color w:val="000000"/>
                <w:sz w:val="24"/>
                <w:vertAlign w:val="superscript"/>
                <w:lang w:val="zh-CN"/>
              </w:rPr>
              <w:t>3</w:t>
            </w:r>
            <w:r w:rsidRPr="00696AFC">
              <w:rPr>
                <w:rFonts w:hint="eastAsia"/>
                <w:bCs/>
                <w:color w:val="000000"/>
                <w:sz w:val="24"/>
                <w:lang w:val="zh-CN"/>
              </w:rPr>
              <w:t>∕</w:t>
            </w:r>
            <w:r w:rsidRPr="00696AFC">
              <w:rPr>
                <w:rFonts w:hint="eastAsia"/>
                <w:bCs/>
                <w:color w:val="000000"/>
                <w:sz w:val="24"/>
                <w:lang w:val="zh-CN"/>
              </w:rPr>
              <w:t>s</w:t>
            </w:r>
            <w:r w:rsidRPr="00696AFC">
              <w:rPr>
                <w:rFonts w:hint="eastAsia"/>
                <w:bCs/>
                <w:color w:val="000000"/>
                <w:sz w:val="24"/>
                <w:lang w:val="zh-CN"/>
              </w:rPr>
              <w:t>、加大流量</w:t>
            </w:r>
            <w:r w:rsidRPr="00696AFC">
              <w:rPr>
                <w:bCs/>
                <w:color w:val="000000"/>
                <w:sz w:val="24"/>
                <w:lang w:val="zh-CN"/>
              </w:rPr>
              <w:t>310~320m</w:t>
            </w:r>
            <w:r w:rsidRPr="00696AFC">
              <w:rPr>
                <w:bCs/>
                <w:color w:val="000000"/>
                <w:sz w:val="24"/>
                <w:vertAlign w:val="superscript"/>
                <w:lang w:val="zh-CN"/>
              </w:rPr>
              <w:t>3</w:t>
            </w:r>
            <w:r w:rsidRPr="00696AFC">
              <w:rPr>
                <w:rFonts w:hint="eastAsia"/>
                <w:bCs/>
                <w:color w:val="000000"/>
                <w:sz w:val="24"/>
                <w:lang w:val="zh-CN"/>
              </w:rPr>
              <w:t>∕</w:t>
            </w:r>
            <w:r w:rsidRPr="00696AFC">
              <w:rPr>
                <w:rFonts w:hint="eastAsia"/>
                <w:bCs/>
                <w:color w:val="000000"/>
                <w:sz w:val="24"/>
                <w:lang w:val="zh-CN"/>
              </w:rPr>
              <w:t>s</w:t>
            </w:r>
            <w:r w:rsidRPr="00696AFC">
              <w:rPr>
                <w:rFonts w:hint="eastAsia"/>
                <w:bCs/>
                <w:color w:val="000000"/>
                <w:sz w:val="24"/>
                <w:lang w:val="zh-CN"/>
              </w:rPr>
              <w:t>，终止断面流量</w:t>
            </w:r>
            <w:r w:rsidRPr="00696AFC">
              <w:rPr>
                <w:bCs/>
                <w:color w:val="000000"/>
                <w:sz w:val="24"/>
                <w:lang w:val="zh-CN"/>
              </w:rPr>
              <w:t>260m</w:t>
            </w:r>
            <w:r w:rsidRPr="00696AFC">
              <w:rPr>
                <w:bCs/>
                <w:color w:val="000000"/>
                <w:sz w:val="24"/>
                <w:vertAlign w:val="superscript"/>
                <w:lang w:val="zh-CN"/>
              </w:rPr>
              <w:t>3</w:t>
            </w:r>
            <w:r w:rsidRPr="00696AFC">
              <w:rPr>
                <w:rFonts w:hint="eastAsia"/>
                <w:bCs/>
                <w:color w:val="000000"/>
                <w:sz w:val="24"/>
                <w:lang w:val="zh-CN"/>
              </w:rPr>
              <w:t>∕</w:t>
            </w:r>
            <w:r w:rsidRPr="00696AFC">
              <w:rPr>
                <w:rFonts w:hint="eastAsia"/>
                <w:bCs/>
                <w:color w:val="000000"/>
                <w:sz w:val="24"/>
                <w:lang w:val="zh-CN"/>
              </w:rPr>
              <w:t>s</w:t>
            </w:r>
            <w:r w:rsidRPr="00696AFC">
              <w:rPr>
                <w:rFonts w:hint="eastAsia"/>
                <w:bCs/>
                <w:color w:val="000000"/>
                <w:sz w:val="24"/>
                <w:lang w:val="zh-CN"/>
              </w:rPr>
              <w:t>、加大流量</w:t>
            </w:r>
            <w:r w:rsidRPr="00696AFC">
              <w:rPr>
                <w:bCs/>
                <w:color w:val="000000"/>
                <w:sz w:val="24"/>
                <w:lang w:val="zh-CN"/>
              </w:rPr>
              <w:t>310m</w:t>
            </w:r>
            <w:r w:rsidRPr="00696AFC">
              <w:rPr>
                <w:bCs/>
                <w:color w:val="000000"/>
                <w:sz w:val="24"/>
                <w:vertAlign w:val="superscript"/>
                <w:lang w:val="zh-CN"/>
              </w:rPr>
              <w:t>3</w:t>
            </w:r>
            <w:r w:rsidRPr="00696AFC">
              <w:rPr>
                <w:rFonts w:hint="eastAsia"/>
                <w:bCs/>
                <w:color w:val="000000"/>
                <w:sz w:val="24"/>
                <w:lang w:val="zh-CN"/>
              </w:rPr>
              <w:t>∕</w:t>
            </w:r>
            <w:r w:rsidRPr="00696AFC">
              <w:rPr>
                <w:rFonts w:hint="eastAsia"/>
                <w:bCs/>
                <w:color w:val="000000"/>
                <w:sz w:val="24"/>
                <w:lang w:val="zh-CN"/>
              </w:rPr>
              <w:t>s</w:t>
            </w:r>
            <w:r w:rsidRPr="00696AFC">
              <w:rPr>
                <w:rFonts w:hint="eastAsia"/>
                <w:bCs/>
                <w:color w:val="000000"/>
                <w:sz w:val="24"/>
                <w:lang w:val="zh-CN"/>
              </w:rPr>
              <w:t>。该段工程量</w:t>
            </w:r>
            <w:r w:rsidRPr="00696AFC">
              <w:rPr>
                <w:bCs/>
                <w:color w:val="000000"/>
                <w:sz w:val="24"/>
                <w:lang w:val="zh-CN"/>
              </w:rPr>
              <w:t>4293.83</w:t>
            </w:r>
            <w:r w:rsidRPr="00696AFC">
              <w:rPr>
                <w:rFonts w:hint="eastAsia"/>
                <w:bCs/>
                <w:color w:val="000000"/>
                <w:sz w:val="24"/>
                <w:lang w:val="zh-CN"/>
              </w:rPr>
              <w:t>万</w:t>
            </w:r>
            <w:r w:rsidRPr="00696AFC">
              <w:rPr>
                <w:bCs/>
                <w:color w:val="000000"/>
                <w:sz w:val="24"/>
                <w:lang w:val="zh-CN"/>
              </w:rPr>
              <w:t>m</w:t>
            </w:r>
            <w:r w:rsidRPr="00696AFC">
              <w:rPr>
                <w:bCs/>
                <w:color w:val="000000"/>
                <w:sz w:val="24"/>
                <w:vertAlign w:val="superscript"/>
                <w:lang w:val="zh-CN"/>
              </w:rPr>
              <w:t>3</w:t>
            </w:r>
            <w:r w:rsidRPr="00696AFC">
              <w:rPr>
                <w:rFonts w:hint="eastAsia"/>
                <w:bCs/>
                <w:color w:val="000000"/>
                <w:sz w:val="24"/>
                <w:lang w:val="zh-CN"/>
              </w:rPr>
              <w:t>，渠段全长</w:t>
            </w:r>
            <w:r w:rsidRPr="00696AFC">
              <w:rPr>
                <w:bCs/>
                <w:color w:val="000000"/>
                <w:sz w:val="24"/>
                <w:lang w:val="zh-CN"/>
              </w:rPr>
              <w:t>62km</w:t>
            </w:r>
            <w:r w:rsidRPr="00696AFC">
              <w:rPr>
                <w:rFonts w:hint="eastAsia"/>
                <w:bCs/>
                <w:color w:val="000000"/>
                <w:sz w:val="24"/>
                <w:lang w:val="zh-CN"/>
              </w:rPr>
              <w:t>，总投资</w:t>
            </w:r>
            <w:r w:rsidRPr="00696AFC">
              <w:rPr>
                <w:bCs/>
                <w:color w:val="000000"/>
                <w:sz w:val="24"/>
                <w:lang w:val="zh-CN"/>
              </w:rPr>
              <w:t>350169.39</w:t>
            </w:r>
            <w:r w:rsidRPr="00696AFC">
              <w:rPr>
                <w:rFonts w:hint="eastAsia"/>
                <w:bCs/>
                <w:color w:val="000000"/>
                <w:sz w:val="24"/>
                <w:lang w:val="zh-CN"/>
              </w:rPr>
              <w:t>万元，工程于</w:t>
            </w:r>
            <w:r w:rsidRPr="00696AFC">
              <w:rPr>
                <w:bCs/>
                <w:color w:val="000000"/>
                <w:sz w:val="24"/>
                <w:lang w:val="zh-CN"/>
              </w:rPr>
              <w:t>2008</w:t>
            </w:r>
            <w:r w:rsidRPr="00696AFC">
              <w:rPr>
                <w:rFonts w:hint="eastAsia"/>
                <w:bCs/>
                <w:color w:val="000000"/>
                <w:sz w:val="24"/>
                <w:lang w:val="zh-CN"/>
              </w:rPr>
              <w:t>年</w:t>
            </w:r>
            <w:r w:rsidRPr="00696AFC">
              <w:rPr>
                <w:bCs/>
                <w:color w:val="000000"/>
                <w:sz w:val="24"/>
                <w:lang w:val="zh-CN"/>
              </w:rPr>
              <w:t>12</w:t>
            </w:r>
            <w:r w:rsidRPr="00696AFC">
              <w:rPr>
                <w:rFonts w:hint="eastAsia"/>
                <w:bCs/>
                <w:color w:val="000000"/>
                <w:sz w:val="24"/>
                <w:lang w:val="zh-CN"/>
              </w:rPr>
              <w:t>月开工，现已建成通水。</w:t>
            </w:r>
          </w:p>
          <w:p w14:paraId="58508F97"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根据《南水北调中线一期工程总干渠（河南段）两侧饮用水水源保护区划》（豫调办【</w:t>
            </w:r>
            <w:r w:rsidRPr="00696AFC">
              <w:rPr>
                <w:bCs/>
                <w:color w:val="000000"/>
                <w:sz w:val="24"/>
                <w:lang w:val="zh-CN"/>
              </w:rPr>
              <w:t>2018</w:t>
            </w:r>
            <w:r w:rsidRPr="00696AFC">
              <w:rPr>
                <w:rFonts w:hint="eastAsia"/>
                <w:bCs/>
                <w:color w:val="000000"/>
                <w:sz w:val="24"/>
                <w:lang w:val="zh-CN"/>
              </w:rPr>
              <w:t>】</w:t>
            </w:r>
            <w:r w:rsidRPr="00696AFC">
              <w:rPr>
                <w:bCs/>
                <w:color w:val="000000"/>
                <w:sz w:val="24"/>
                <w:lang w:val="zh-CN"/>
              </w:rPr>
              <w:t>56</w:t>
            </w:r>
            <w:r w:rsidRPr="00696AFC">
              <w:rPr>
                <w:rFonts w:hint="eastAsia"/>
                <w:bCs/>
                <w:color w:val="000000"/>
                <w:sz w:val="24"/>
                <w:lang w:val="zh-CN"/>
              </w:rPr>
              <w:t>号），总干渠明渠段两侧饮用水水源保护区，根据地下水水位与总干渠渠底高程的关系，分为以下几种类型：</w:t>
            </w:r>
          </w:p>
          <w:p w14:paraId="25A16C33"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w:t>
            </w:r>
            <w:r w:rsidRPr="00696AFC">
              <w:rPr>
                <w:bCs/>
                <w:color w:val="000000"/>
                <w:sz w:val="24"/>
                <w:lang w:val="zh-CN"/>
              </w:rPr>
              <w:t>1</w:t>
            </w:r>
            <w:r w:rsidRPr="00696AFC">
              <w:rPr>
                <w:rFonts w:hint="eastAsia"/>
                <w:bCs/>
                <w:color w:val="000000"/>
                <w:sz w:val="24"/>
                <w:lang w:val="zh-CN"/>
              </w:rPr>
              <w:t>）地下水水位低于总干渠渠底的渠段</w:t>
            </w:r>
          </w:p>
          <w:p w14:paraId="3CC099EC"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一级保护区范围自总干渠管理范围边线（防护栏网）外延</w:t>
            </w:r>
            <w:r w:rsidRPr="00696AFC">
              <w:rPr>
                <w:bCs/>
                <w:color w:val="000000"/>
                <w:sz w:val="24"/>
                <w:lang w:val="zh-CN"/>
              </w:rPr>
              <w:t>50m</w:t>
            </w:r>
            <w:r w:rsidRPr="00696AFC">
              <w:rPr>
                <w:rFonts w:hint="eastAsia"/>
                <w:bCs/>
                <w:color w:val="000000"/>
                <w:sz w:val="24"/>
                <w:lang w:val="zh-CN"/>
              </w:rPr>
              <w:t>；二级保护区范围自</w:t>
            </w:r>
            <w:r w:rsidRPr="00696AFC">
              <w:rPr>
                <w:rFonts w:hint="eastAsia"/>
                <w:bCs/>
                <w:color w:val="000000"/>
                <w:sz w:val="24"/>
                <w:lang w:val="zh-CN"/>
              </w:rPr>
              <w:lastRenderedPageBreak/>
              <w:t>一级保护区边线外延</w:t>
            </w:r>
            <w:r w:rsidRPr="00696AFC">
              <w:rPr>
                <w:bCs/>
                <w:color w:val="000000"/>
                <w:sz w:val="24"/>
                <w:lang w:val="zh-CN"/>
              </w:rPr>
              <w:t>150m</w:t>
            </w:r>
            <w:r w:rsidRPr="00696AFC">
              <w:rPr>
                <w:rFonts w:hint="eastAsia"/>
                <w:bCs/>
                <w:color w:val="000000"/>
                <w:sz w:val="24"/>
                <w:lang w:val="zh-CN"/>
              </w:rPr>
              <w:t>。</w:t>
            </w:r>
          </w:p>
          <w:p w14:paraId="43DDD1D2"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hint="eastAsia"/>
                <w:bCs/>
                <w:color w:val="000000"/>
                <w:sz w:val="24"/>
                <w:lang w:val="zh-CN"/>
              </w:rPr>
              <w:t>（</w:t>
            </w:r>
            <w:r w:rsidRPr="00696AFC">
              <w:rPr>
                <w:bCs/>
                <w:color w:val="000000"/>
                <w:sz w:val="24"/>
                <w:lang w:val="zh-CN"/>
              </w:rPr>
              <w:t>2</w:t>
            </w:r>
            <w:r w:rsidRPr="00696AFC">
              <w:rPr>
                <w:rFonts w:hint="eastAsia"/>
                <w:bCs/>
                <w:color w:val="000000"/>
                <w:sz w:val="24"/>
                <w:lang w:val="zh-CN"/>
              </w:rPr>
              <w:t>）地下水水位高于总干渠渠底的渠段</w:t>
            </w:r>
          </w:p>
          <w:p w14:paraId="2FC72C06"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ascii="宋体" w:hAnsi="宋体" w:cs="宋体" w:hint="eastAsia"/>
                <w:bCs/>
                <w:color w:val="000000"/>
                <w:sz w:val="24"/>
                <w:lang w:val="zh-CN"/>
              </w:rPr>
              <w:t>①</w:t>
            </w:r>
            <w:r w:rsidRPr="00696AFC">
              <w:rPr>
                <w:rFonts w:hint="eastAsia"/>
                <w:bCs/>
                <w:color w:val="000000"/>
                <w:sz w:val="24"/>
                <w:lang w:val="zh-CN"/>
              </w:rPr>
              <w:t>微</w:t>
            </w:r>
            <w:r w:rsidRPr="00696AFC">
              <w:rPr>
                <w:bCs/>
                <w:color w:val="000000"/>
                <w:sz w:val="24"/>
                <w:lang w:val="zh-CN"/>
              </w:rPr>
              <w:t>~</w:t>
            </w:r>
            <w:r w:rsidRPr="00696AFC">
              <w:rPr>
                <w:rFonts w:hint="eastAsia"/>
                <w:bCs/>
                <w:color w:val="000000"/>
                <w:sz w:val="24"/>
                <w:lang w:val="zh-CN"/>
              </w:rPr>
              <w:t>弱透水性地层：一级保护区范围自总干渠管理范围边线（防护栏网）外延</w:t>
            </w:r>
            <w:r w:rsidRPr="00696AFC">
              <w:rPr>
                <w:bCs/>
                <w:color w:val="000000"/>
                <w:sz w:val="24"/>
                <w:lang w:val="zh-CN"/>
              </w:rPr>
              <w:t>50m</w:t>
            </w:r>
            <w:r w:rsidRPr="00696AFC">
              <w:rPr>
                <w:rFonts w:hint="eastAsia"/>
                <w:bCs/>
                <w:color w:val="000000"/>
                <w:sz w:val="24"/>
                <w:lang w:val="zh-CN"/>
              </w:rPr>
              <w:t>；二级保护区范围自一级保护区边线外延</w:t>
            </w:r>
            <w:r w:rsidRPr="00696AFC">
              <w:rPr>
                <w:bCs/>
                <w:color w:val="000000"/>
                <w:sz w:val="24"/>
                <w:lang w:val="zh-CN"/>
              </w:rPr>
              <w:t>500m</w:t>
            </w:r>
            <w:r w:rsidRPr="00696AFC">
              <w:rPr>
                <w:rFonts w:hint="eastAsia"/>
                <w:bCs/>
                <w:color w:val="000000"/>
                <w:sz w:val="24"/>
                <w:lang w:val="zh-CN"/>
              </w:rPr>
              <w:t>。</w:t>
            </w:r>
          </w:p>
          <w:p w14:paraId="06F0A7A4"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ascii="宋体" w:hAnsi="宋体" w:cs="宋体" w:hint="eastAsia"/>
                <w:bCs/>
                <w:color w:val="000000"/>
                <w:sz w:val="24"/>
                <w:lang w:val="zh-CN"/>
              </w:rPr>
              <w:t>②</w:t>
            </w:r>
            <w:r w:rsidRPr="00696AFC">
              <w:rPr>
                <w:rFonts w:hint="eastAsia"/>
                <w:bCs/>
                <w:color w:val="000000"/>
                <w:sz w:val="24"/>
                <w:lang w:val="zh-CN"/>
              </w:rPr>
              <w:t>弱</w:t>
            </w:r>
            <w:r w:rsidRPr="00696AFC">
              <w:rPr>
                <w:bCs/>
                <w:color w:val="000000"/>
                <w:sz w:val="24"/>
                <w:lang w:val="zh-CN"/>
              </w:rPr>
              <w:t>~</w:t>
            </w:r>
            <w:r w:rsidRPr="00696AFC">
              <w:rPr>
                <w:rFonts w:hint="eastAsia"/>
                <w:bCs/>
                <w:color w:val="000000"/>
                <w:sz w:val="24"/>
                <w:lang w:val="zh-CN"/>
              </w:rPr>
              <w:t>中等透水性地层：一级保护区范围自总干渠管理范围边线（防护栏网）外延</w:t>
            </w:r>
            <w:r w:rsidRPr="00696AFC">
              <w:rPr>
                <w:bCs/>
                <w:color w:val="000000"/>
                <w:sz w:val="24"/>
                <w:lang w:val="zh-CN"/>
              </w:rPr>
              <w:t>100m</w:t>
            </w:r>
            <w:r w:rsidRPr="00696AFC">
              <w:rPr>
                <w:rFonts w:hint="eastAsia"/>
                <w:bCs/>
                <w:color w:val="000000"/>
                <w:sz w:val="24"/>
                <w:lang w:val="zh-CN"/>
              </w:rPr>
              <w:t>；二级保护区范围自一级保护区边线外延</w:t>
            </w:r>
            <w:r w:rsidRPr="00696AFC">
              <w:rPr>
                <w:bCs/>
                <w:color w:val="000000"/>
                <w:sz w:val="24"/>
                <w:lang w:val="zh-CN"/>
              </w:rPr>
              <w:t>1000m</w:t>
            </w:r>
            <w:r w:rsidRPr="00696AFC">
              <w:rPr>
                <w:rFonts w:hint="eastAsia"/>
                <w:bCs/>
                <w:color w:val="000000"/>
                <w:sz w:val="24"/>
                <w:lang w:val="zh-CN"/>
              </w:rPr>
              <w:t>。</w:t>
            </w:r>
          </w:p>
          <w:p w14:paraId="595C00AA" w14:textId="77777777" w:rsidR="00C31E6E" w:rsidRPr="00696AFC" w:rsidRDefault="00C31E6E" w:rsidP="00C31E6E">
            <w:pPr>
              <w:tabs>
                <w:tab w:val="left" w:pos="5925"/>
              </w:tabs>
              <w:spacing w:line="520" w:lineRule="exact"/>
              <w:ind w:firstLineChars="200" w:firstLine="480"/>
              <w:rPr>
                <w:bCs/>
                <w:color w:val="000000"/>
                <w:sz w:val="24"/>
                <w:lang w:val="zh-CN"/>
              </w:rPr>
            </w:pPr>
            <w:r w:rsidRPr="00696AFC">
              <w:rPr>
                <w:rFonts w:ascii="宋体" w:hAnsi="宋体" w:cs="宋体" w:hint="eastAsia"/>
                <w:bCs/>
                <w:color w:val="000000"/>
                <w:sz w:val="24"/>
                <w:lang w:val="zh-CN"/>
              </w:rPr>
              <w:t>③</w:t>
            </w:r>
            <w:r w:rsidRPr="00696AFC">
              <w:rPr>
                <w:rFonts w:hint="eastAsia"/>
                <w:bCs/>
                <w:color w:val="000000"/>
                <w:sz w:val="24"/>
                <w:lang w:val="zh-CN"/>
              </w:rPr>
              <w:t>强透水性地层：一级保护区范围自总干渠管理范围边线（防护栏网）外延</w:t>
            </w:r>
            <w:r w:rsidRPr="00696AFC">
              <w:rPr>
                <w:bCs/>
                <w:color w:val="000000"/>
                <w:sz w:val="24"/>
                <w:lang w:val="zh-CN"/>
              </w:rPr>
              <w:t>200m</w:t>
            </w:r>
            <w:r w:rsidRPr="00696AFC">
              <w:rPr>
                <w:rFonts w:hint="eastAsia"/>
                <w:bCs/>
                <w:color w:val="000000"/>
                <w:sz w:val="24"/>
                <w:lang w:val="zh-CN"/>
              </w:rPr>
              <w:t>；二级保护区范围自一级保护区边线外延</w:t>
            </w:r>
            <w:r w:rsidRPr="00696AFC">
              <w:rPr>
                <w:bCs/>
                <w:color w:val="000000"/>
                <w:sz w:val="24"/>
                <w:lang w:val="zh-CN"/>
              </w:rPr>
              <w:t>2000m</w:t>
            </w:r>
            <w:r w:rsidRPr="00696AFC">
              <w:rPr>
                <w:rFonts w:hint="eastAsia"/>
                <w:bCs/>
                <w:color w:val="000000"/>
                <w:sz w:val="24"/>
                <w:lang w:val="zh-CN"/>
              </w:rPr>
              <w:t>、</w:t>
            </w:r>
            <w:r w:rsidRPr="00696AFC">
              <w:rPr>
                <w:bCs/>
                <w:color w:val="000000"/>
                <w:sz w:val="24"/>
                <w:lang w:val="zh-CN"/>
              </w:rPr>
              <w:t>1500m</w:t>
            </w:r>
            <w:r w:rsidRPr="00696AFC">
              <w:rPr>
                <w:rFonts w:hint="eastAsia"/>
                <w:bCs/>
                <w:color w:val="000000"/>
                <w:sz w:val="24"/>
                <w:lang w:val="zh-CN"/>
              </w:rPr>
              <w:t>。</w:t>
            </w:r>
          </w:p>
          <w:p w14:paraId="39925B8A" w14:textId="77777777" w:rsidR="00C31E6E" w:rsidRPr="00696AFC" w:rsidRDefault="00C31E6E" w:rsidP="00C31E6E">
            <w:pPr>
              <w:spacing w:line="520" w:lineRule="exact"/>
              <w:ind w:firstLineChars="200" w:firstLine="480"/>
              <w:rPr>
                <w:bCs/>
                <w:color w:val="000000"/>
                <w:sz w:val="24"/>
                <w:lang w:val="zh-CN"/>
              </w:rPr>
            </w:pPr>
            <w:r w:rsidRPr="00696AFC">
              <w:rPr>
                <w:rFonts w:hint="eastAsia"/>
                <w:bCs/>
                <w:color w:val="000000"/>
                <w:sz w:val="24"/>
                <w:lang w:val="zh-CN"/>
              </w:rPr>
              <w:t>南水北调总干渠焦作城区段地下水水位低于总干渠渠底，总干渠一级保护区范围自总干渠管理范围边线（防护栏网）向两侧各外延</w:t>
            </w:r>
            <w:r w:rsidRPr="00696AFC">
              <w:rPr>
                <w:bCs/>
                <w:color w:val="000000"/>
                <w:sz w:val="24"/>
                <w:lang w:val="zh-CN"/>
              </w:rPr>
              <w:t>50m</w:t>
            </w:r>
            <w:r w:rsidRPr="00696AFC">
              <w:rPr>
                <w:rFonts w:hint="eastAsia"/>
                <w:bCs/>
                <w:color w:val="000000"/>
                <w:sz w:val="24"/>
                <w:lang w:val="zh-CN"/>
              </w:rPr>
              <w:t>，二级保护区范围自一级保护区边线向两侧外延</w:t>
            </w:r>
            <w:r w:rsidRPr="00696AFC">
              <w:rPr>
                <w:bCs/>
                <w:color w:val="000000"/>
                <w:sz w:val="24"/>
                <w:lang w:val="zh-CN"/>
              </w:rPr>
              <w:t>150m</w:t>
            </w:r>
            <w:r w:rsidRPr="00696AFC">
              <w:rPr>
                <w:rFonts w:hint="eastAsia"/>
                <w:bCs/>
                <w:color w:val="000000"/>
                <w:sz w:val="24"/>
                <w:lang w:val="zh-CN"/>
              </w:rPr>
              <w:t>。</w:t>
            </w:r>
          </w:p>
          <w:p w14:paraId="3ECE988C" w14:textId="77777777" w:rsidR="00C31E6E" w:rsidRPr="00696AFC" w:rsidRDefault="00C31E6E" w:rsidP="00C31E6E">
            <w:pPr>
              <w:spacing w:line="520" w:lineRule="exact"/>
              <w:ind w:firstLineChars="200" w:firstLine="480"/>
              <w:rPr>
                <w:bCs/>
                <w:color w:val="000000"/>
                <w:sz w:val="24"/>
              </w:rPr>
            </w:pPr>
            <w:r w:rsidRPr="00696AFC">
              <w:rPr>
                <w:rFonts w:hint="eastAsia"/>
                <w:bCs/>
                <w:color w:val="000000"/>
                <w:sz w:val="24"/>
              </w:rPr>
              <w:t>项目位于南水北调中线工程（解放区段）总干渠左侧，距南水北调中线工程约</w:t>
            </w:r>
            <w:r w:rsidRPr="00696AFC">
              <w:rPr>
                <w:bCs/>
                <w:color w:val="000000"/>
                <w:sz w:val="24"/>
              </w:rPr>
              <w:t>6.2km</w:t>
            </w:r>
            <w:r w:rsidRPr="00696AFC">
              <w:rPr>
                <w:rFonts w:hint="eastAsia"/>
                <w:bCs/>
                <w:color w:val="000000"/>
                <w:sz w:val="24"/>
              </w:rPr>
              <w:t>，不在南水北调保护区范围内。</w:t>
            </w:r>
          </w:p>
          <w:p w14:paraId="16BEFD6A" w14:textId="02D3A696" w:rsidR="00C31E6E" w:rsidRPr="00696AFC" w:rsidRDefault="00324CC1" w:rsidP="00C31E6E">
            <w:pPr>
              <w:widowControl/>
              <w:spacing w:line="520" w:lineRule="exact"/>
              <w:ind w:firstLineChars="200" w:firstLine="480"/>
              <w:jc w:val="left"/>
              <w:rPr>
                <w:rFonts w:eastAsia="黑体"/>
                <w:bCs/>
                <w:kern w:val="0"/>
                <w:sz w:val="24"/>
              </w:rPr>
            </w:pPr>
            <w:r>
              <w:rPr>
                <w:rFonts w:eastAsia="黑体" w:hint="eastAsia"/>
                <w:bCs/>
                <w:kern w:val="0"/>
                <w:sz w:val="24"/>
              </w:rPr>
              <w:t>十一</w:t>
            </w:r>
            <w:r w:rsidR="00C31E6E" w:rsidRPr="00696AFC">
              <w:rPr>
                <w:rFonts w:eastAsia="黑体" w:hint="eastAsia"/>
                <w:bCs/>
                <w:kern w:val="0"/>
                <w:sz w:val="24"/>
              </w:rPr>
              <w:t>、集中饮用水水源地保护区</w:t>
            </w:r>
          </w:p>
          <w:p w14:paraId="380C9B15" w14:textId="77777777" w:rsidR="00C31E6E" w:rsidRPr="00696AFC" w:rsidRDefault="00C31E6E" w:rsidP="00C31E6E">
            <w:pPr>
              <w:snapToGrid w:val="0"/>
              <w:spacing w:line="520" w:lineRule="exact"/>
              <w:ind w:firstLine="482"/>
              <w:rPr>
                <w:bCs/>
                <w:sz w:val="24"/>
              </w:rPr>
            </w:pPr>
            <w:r w:rsidRPr="00696AFC">
              <w:rPr>
                <w:rFonts w:hint="eastAsia"/>
                <w:bCs/>
                <w:sz w:val="24"/>
              </w:rPr>
              <w:t>焦作市市区共有集中饮用水水源地</w:t>
            </w:r>
            <w:r w:rsidRPr="00696AFC">
              <w:rPr>
                <w:bCs/>
                <w:sz w:val="24"/>
              </w:rPr>
              <w:t>4</w:t>
            </w:r>
            <w:r w:rsidRPr="00696AFC">
              <w:rPr>
                <w:rFonts w:hint="eastAsia"/>
                <w:bCs/>
                <w:sz w:val="24"/>
              </w:rPr>
              <w:t>处，分别是太行水厂（二水厂）周庄水源地，峰林水厂（四水厂）闫河水源地，中站水厂（六水厂）李封水源地，新城水厂（七水厂）东小庄水源地，均为地下水水源地，开采中奥陶统灰岩含水层组。</w:t>
            </w:r>
          </w:p>
          <w:p w14:paraId="56A64AB8" w14:textId="77777777" w:rsidR="00C31E6E" w:rsidRPr="00696AFC" w:rsidRDefault="00C31E6E" w:rsidP="00C31E6E">
            <w:pPr>
              <w:snapToGrid w:val="0"/>
              <w:spacing w:line="520" w:lineRule="exact"/>
              <w:ind w:firstLine="482"/>
              <w:rPr>
                <w:bCs/>
                <w:sz w:val="24"/>
              </w:rPr>
            </w:pPr>
            <w:r w:rsidRPr="00696AFC">
              <w:rPr>
                <w:rFonts w:hint="eastAsia"/>
                <w:bCs/>
                <w:sz w:val="24"/>
              </w:rPr>
              <w:t>太行水厂周庄水源地（二水厂）位于焦作市山阳区北环路北侧焦煤技校附近，中心地理位置坐标为东经</w:t>
            </w:r>
            <w:r w:rsidRPr="00696AFC">
              <w:rPr>
                <w:rFonts w:hint="eastAsia"/>
                <w:bCs/>
                <w:sz w:val="24"/>
              </w:rPr>
              <w:t>113</w:t>
            </w:r>
            <w:r w:rsidRPr="00696AFC">
              <w:rPr>
                <w:rFonts w:hint="eastAsia"/>
                <w:bCs/>
                <w:sz w:val="24"/>
              </w:rPr>
              <w:t>°</w:t>
            </w:r>
            <w:r w:rsidRPr="00696AFC">
              <w:rPr>
                <w:rFonts w:hint="eastAsia"/>
                <w:bCs/>
                <w:sz w:val="24"/>
              </w:rPr>
              <w:t>13</w:t>
            </w:r>
            <w:r w:rsidRPr="00696AFC">
              <w:rPr>
                <w:rFonts w:hint="eastAsia"/>
                <w:bCs/>
                <w:sz w:val="24"/>
              </w:rPr>
              <w:t>′</w:t>
            </w:r>
            <w:r w:rsidRPr="00696AFC">
              <w:rPr>
                <w:rFonts w:hint="eastAsia"/>
                <w:bCs/>
                <w:sz w:val="24"/>
              </w:rPr>
              <w:t>48</w:t>
            </w:r>
            <w:r w:rsidRPr="00696AFC">
              <w:rPr>
                <w:rFonts w:hint="eastAsia"/>
                <w:bCs/>
                <w:sz w:val="24"/>
              </w:rPr>
              <w:t>″，北纬</w:t>
            </w:r>
            <w:r w:rsidRPr="00696AFC">
              <w:rPr>
                <w:rFonts w:hint="eastAsia"/>
                <w:bCs/>
                <w:sz w:val="24"/>
              </w:rPr>
              <w:t>35</w:t>
            </w:r>
            <w:r w:rsidRPr="00696AFC">
              <w:rPr>
                <w:rFonts w:hint="eastAsia"/>
                <w:bCs/>
                <w:sz w:val="24"/>
              </w:rPr>
              <w:t>°</w:t>
            </w:r>
            <w:r w:rsidRPr="00696AFC">
              <w:rPr>
                <w:rFonts w:hint="eastAsia"/>
                <w:bCs/>
                <w:sz w:val="24"/>
              </w:rPr>
              <w:t>15</w:t>
            </w:r>
            <w:r w:rsidRPr="00696AFC">
              <w:rPr>
                <w:rFonts w:hint="eastAsia"/>
                <w:bCs/>
                <w:sz w:val="24"/>
              </w:rPr>
              <w:t>′</w:t>
            </w:r>
            <w:r w:rsidRPr="00696AFC">
              <w:rPr>
                <w:rFonts w:hint="eastAsia"/>
                <w:bCs/>
                <w:sz w:val="24"/>
              </w:rPr>
              <w:t>38</w:t>
            </w:r>
            <w:r w:rsidRPr="00696AFC">
              <w:rPr>
                <w:rFonts w:hint="eastAsia"/>
                <w:bCs/>
                <w:sz w:val="24"/>
              </w:rPr>
              <w:t>″。太行水厂周庄水源地建设时间为</w:t>
            </w:r>
            <w:r w:rsidRPr="00696AFC">
              <w:rPr>
                <w:bCs/>
                <w:sz w:val="24"/>
              </w:rPr>
              <w:t>1996</w:t>
            </w:r>
            <w:r w:rsidRPr="00696AFC">
              <w:rPr>
                <w:rFonts w:hint="eastAsia"/>
                <w:bCs/>
                <w:sz w:val="24"/>
              </w:rPr>
              <w:t>年</w:t>
            </w:r>
            <w:r w:rsidRPr="00696AFC">
              <w:rPr>
                <w:bCs/>
                <w:sz w:val="24"/>
              </w:rPr>
              <w:t>3</w:t>
            </w:r>
            <w:r w:rsidRPr="00696AFC">
              <w:rPr>
                <w:rFonts w:hint="eastAsia"/>
                <w:bCs/>
                <w:sz w:val="24"/>
              </w:rPr>
              <w:t>月，服务范围为市区塔南（北）路以东、焦枝铁路以北区域，共建有</w:t>
            </w:r>
            <w:r w:rsidRPr="00696AFC">
              <w:rPr>
                <w:bCs/>
                <w:sz w:val="24"/>
              </w:rPr>
              <w:t>15</w:t>
            </w:r>
            <w:r w:rsidRPr="00696AFC">
              <w:rPr>
                <w:rFonts w:hint="eastAsia"/>
                <w:bCs/>
                <w:sz w:val="24"/>
              </w:rPr>
              <w:t>眼取水井，各井间距为</w:t>
            </w:r>
            <w:r w:rsidRPr="00696AFC">
              <w:rPr>
                <w:bCs/>
                <w:sz w:val="24"/>
              </w:rPr>
              <w:t>30</w:t>
            </w:r>
            <w:r w:rsidRPr="00696AFC">
              <w:rPr>
                <w:rFonts w:hint="eastAsia"/>
                <w:bCs/>
                <w:sz w:val="24"/>
              </w:rPr>
              <w:t>米，取水井水位埋深为</w:t>
            </w:r>
            <w:r w:rsidRPr="00696AFC">
              <w:rPr>
                <w:bCs/>
                <w:sz w:val="24"/>
              </w:rPr>
              <w:t>88</w:t>
            </w:r>
            <w:r w:rsidRPr="00696AFC">
              <w:rPr>
                <w:rFonts w:hint="eastAsia"/>
                <w:bCs/>
                <w:sz w:val="24"/>
              </w:rPr>
              <w:t>米，设计取水量</w:t>
            </w:r>
            <w:r w:rsidRPr="00696AFC">
              <w:rPr>
                <w:bCs/>
                <w:sz w:val="24"/>
              </w:rPr>
              <w:t>6</w:t>
            </w:r>
            <w:r w:rsidRPr="00696AFC">
              <w:rPr>
                <w:rFonts w:hint="eastAsia"/>
                <w:bCs/>
                <w:sz w:val="24"/>
              </w:rPr>
              <w:t>万吨</w:t>
            </w:r>
            <w:r w:rsidRPr="00696AFC">
              <w:rPr>
                <w:bCs/>
                <w:sz w:val="24"/>
              </w:rPr>
              <w:t>/</w:t>
            </w:r>
            <w:r w:rsidRPr="00696AFC">
              <w:rPr>
                <w:rFonts w:hint="eastAsia"/>
                <w:bCs/>
                <w:sz w:val="24"/>
              </w:rPr>
              <w:t>日，</w:t>
            </w:r>
            <w:r w:rsidRPr="00696AFC">
              <w:rPr>
                <w:bCs/>
                <w:sz w:val="24"/>
              </w:rPr>
              <w:t>2013</w:t>
            </w:r>
            <w:r w:rsidRPr="00696AFC">
              <w:rPr>
                <w:rFonts w:hint="eastAsia"/>
                <w:bCs/>
                <w:sz w:val="24"/>
              </w:rPr>
              <w:t>年实际取水量</w:t>
            </w:r>
            <w:r w:rsidRPr="00696AFC">
              <w:rPr>
                <w:bCs/>
                <w:sz w:val="24"/>
              </w:rPr>
              <w:t>3.2</w:t>
            </w:r>
            <w:r w:rsidRPr="00696AFC">
              <w:rPr>
                <w:rFonts w:hint="eastAsia"/>
                <w:bCs/>
                <w:sz w:val="24"/>
              </w:rPr>
              <w:t>万吨</w:t>
            </w:r>
            <w:r w:rsidRPr="00696AFC">
              <w:rPr>
                <w:bCs/>
                <w:sz w:val="24"/>
              </w:rPr>
              <w:t>/</w:t>
            </w:r>
            <w:r w:rsidRPr="00696AFC">
              <w:rPr>
                <w:rFonts w:hint="eastAsia"/>
                <w:bCs/>
                <w:sz w:val="24"/>
              </w:rPr>
              <w:t>日。</w:t>
            </w:r>
          </w:p>
          <w:p w14:paraId="448D69BB" w14:textId="77777777" w:rsidR="00C31E6E" w:rsidRPr="00696AFC" w:rsidRDefault="00C31E6E" w:rsidP="00C31E6E">
            <w:pPr>
              <w:snapToGrid w:val="0"/>
              <w:spacing w:line="520" w:lineRule="exact"/>
              <w:ind w:firstLine="482"/>
              <w:rPr>
                <w:bCs/>
                <w:sz w:val="24"/>
              </w:rPr>
            </w:pPr>
            <w:r w:rsidRPr="00696AFC">
              <w:rPr>
                <w:rFonts w:hint="eastAsia"/>
                <w:bCs/>
                <w:sz w:val="24"/>
              </w:rPr>
              <w:t>峰林水厂（四水厂）闫河水源地位于焦作市解放区新华北街西侧，中心地理位置坐标为东经</w:t>
            </w:r>
            <w:r w:rsidRPr="00696AFC">
              <w:rPr>
                <w:rFonts w:hint="eastAsia"/>
                <w:bCs/>
                <w:sz w:val="24"/>
              </w:rPr>
              <w:t>113</w:t>
            </w:r>
            <w:r w:rsidRPr="00696AFC">
              <w:rPr>
                <w:rFonts w:hint="eastAsia"/>
                <w:bCs/>
                <w:sz w:val="24"/>
              </w:rPr>
              <w:t>°</w:t>
            </w:r>
            <w:r w:rsidRPr="00696AFC">
              <w:rPr>
                <w:rFonts w:hint="eastAsia"/>
                <w:bCs/>
                <w:sz w:val="24"/>
              </w:rPr>
              <w:t>13</w:t>
            </w:r>
            <w:r w:rsidRPr="00696AFC">
              <w:rPr>
                <w:rFonts w:hint="eastAsia"/>
                <w:bCs/>
                <w:sz w:val="24"/>
              </w:rPr>
              <w:t>′</w:t>
            </w:r>
            <w:r w:rsidRPr="00696AFC">
              <w:rPr>
                <w:rFonts w:hint="eastAsia"/>
                <w:bCs/>
                <w:sz w:val="24"/>
              </w:rPr>
              <w:t>04</w:t>
            </w:r>
            <w:r w:rsidRPr="00696AFC">
              <w:rPr>
                <w:rFonts w:hint="eastAsia"/>
                <w:bCs/>
                <w:sz w:val="24"/>
              </w:rPr>
              <w:t>″，北纬</w:t>
            </w:r>
            <w:r w:rsidRPr="00696AFC">
              <w:rPr>
                <w:rFonts w:hint="eastAsia"/>
                <w:bCs/>
                <w:sz w:val="24"/>
              </w:rPr>
              <w:t>35</w:t>
            </w:r>
            <w:r w:rsidRPr="00696AFC">
              <w:rPr>
                <w:rFonts w:hint="eastAsia"/>
                <w:bCs/>
                <w:sz w:val="24"/>
              </w:rPr>
              <w:t>°</w:t>
            </w:r>
            <w:r w:rsidRPr="00696AFC">
              <w:rPr>
                <w:rFonts w:hint="eastAsia"/>
                <w:bCs/>
                <w:sz w:val="24"/>
              </w:rPr>
              <w:t>15</w:t>
            </w:r>
            <w:r w:rsidRPr="00696AFC">
              <w:rPr>
                <w:rFonts w:hint="eastAsia"/>
                <w:bCs/>
                <w:sz w:val="24"/>
              </w:rPr>
              <w:t>′</w:t>
            </w:r>
            <w:r w:rsidRPr="00696AFC">
              <w:rPr>
                <w:rFonts w:hint="eastAsia"/>
                <w:bCs/>
                <w:sz w:val="24"/>
              </w:rPr>
              <w:t>48</w:t>
            </w:r>
            <w:r w:rsidRPr="00696AFC">
              <w:rPr>
                <w:rFonts w:hint="eastAsia"/>
                <w:bCs/>
                <w:sz w:val="24"/>
              </w:rPr>
              <w:t>″。峰林水厂闫河水源地建设时间为</w:t>
            </w:r>
            <w:r w:rsidRPr="00696AFC">
              <w:rPr>
                <w:bCs/>
                <w:sz w:val="24"/>
              </w:rPr>
              <w:t>1981</w:t>
            </w:r>
            <w:r w:rsidRPr="00696AFC">
              <w:rPr>
                <w:rFonts w:hint="eastAsia"/>
                <w:bCs/>
                <w:sz w:val="24"/>
              </w:rPr>
              <w:t>年</w:t>
            </w:r>
            <w:r w:rsidRPr="00696AFC">
              <w:rPr>
                <w:bCs/>
                <w:sz w:val="24"/>
              </w:rPr>
              <w:t>10</w:t>
            </w:r>
            <w:r w:rsidRPr="00696AFC">
              <w:rPr>
                <w:rFonts w:hint="eastAsia"/>
                <w:bCs/>
                <w:sz w:val="24"/>
              </w:rPr>
              <w:t>月，服务范围为市区解放路以北、塔南（北）路以西区域，共建有</w:t>
            </w:r>
            <w:r w:rsidRPr="00696AFC">
              <w:rPr>
                <w:bCs/>
                <w:sz w:val="24"/>
              </w:rPr>
              <w:t>22</w:t>
            </w:r>
            <w:r w:rsidRPr="00696AFC">
              <w:rPr>
                <w:rFonts w:hint="eastAsia"/>
                <w:bCs/>
                <w:sz w:val="24"/>
              </w:rPr>
              <w:t>眼取水井，各井间距为</w:t>
            </w:r>
            <w:r w:rsidRPr="00696AFC">
              <w:rPr>
                <w:bCs/>
                <w:sz w:val="24"/>
              </w:rPr>
              <w:t>30</w:t>
            </w:r>
            <w:r w:rsidRPr="00696AFC">
              <w:rPr>
                <w:rFonts w:hint="eastAsia"/>
                <w:bCs/>
                <w:sz w:val="24"/>
              </w:rPr>
              <w:t>米，取水井水位埋深为</w:t>
            </w:r>
            <w:r w:rsidRPr="00696AFC">
              <w:rPr>
                <w:bCs/>
                <w:sz w:val="24"/>
              </w:rPr>
              <w:t>122</w:t>
            </w:r>
            <w:r w:rsidRPr="00696AFC">
              <w:rPr>
                <w:rFonts w:hint="eastAsia"/>
                <w:bCs/>
                <w:sz w:val="24"/>
              </w:rPr>
              <w:t>米，设计取水量</w:t>
            </w:r>
            <w:r w:rsidRPr="00696AFC">
              <w:rPr>
                <w:bCs/>
                <w:sz w:val="24"/>
              </w:rPr>
              <w:t>11.3</w:t>
            </w:r>
            <w:r w:rsidRPr="00696AFC">
              <w:rPr>
                <w:rFonts w:hint="eastAsia"/>
                <w:bCs/>
                <w:sz w:val="24"/>
              </w:rPr>
              <w:t>万吨</w:t>
            </w:r>
            <w:r w:rsidRPr="00696AFC">
              <w:rPr>
                <w:bCs/>
                <w:sz w:val="24"/>
              </w:rPr>
              <w:t>/</w:t>
            </w:r>
            <w:r w:rsidRPr="00696AFC">
              <w:rPr>
                <w:rFonts w:hint="eastAsia"/>
                <w:bCs/>
                <w:sz w:val="24"/>
              </w:rPr>
              <w:t>日，</w:t>
            </w:r>
            <w:r w:rsidRPr="00696AFC">
              <w:rPr>
                <w:bCs/>
                <w:sz w:val="24"/>
              </w:rPr>
              <w:t>2013</w:t>
            </w:r>
            <w:r w:rsidRPr="00696AFC">
              <w:rPr>
                <w:rFonts w:hint="eastAsia"/>
                <w:bCs/>
                <w:sz w:val="24"/>
              </w:rPr>
              <w:t>年实际取水量</w:t>
            </w:r>
            <w:r w:rsidRPr="00696AFC">
              <w:rPr>
                <w:bCs/>
                <w:sz w:val="24"/>
              </w:rPr>
              <w:t>3.1</w:t>
            </w:r>
            <w:r w:rsidRPr="00696AFC">
              <w:rPr>
                <w:rFonts w:hint="eastAsia"/>
                <w:bCs/>
                <w:sz w:val="24"/>
              </w:rPr>
              <w:t>万吨</w:t>
            </w:r>
            <w:r w:rsidRPr="00696AFC">
              <w:rPr>
                <w:bCs/>
                <w:sz w:val="24"/>
              </w:rPr>
              <w:t>/</w:t>
            </w:r>
            <w:r w:rsidRPr="00696AFC">
              <w:rPr>
                <w:rFonts w:hint="eastAsia"/>
                <w:bCs/>
                <w:sz w:val="24"/>
              </w:rPr>
              <w:t>日。</w:t>
            </w:r>
          </w:p>
          <w:p w14:paraId="001E1290" w14:textId="77777777" w:rsidR="00C31E6E" w:rsidRPr="00696AFC" w:rsidRDefault="00C31E6E" w:rsidP="00C31E6E">
            <w:pPr>
              <w:snapToGrid w:val="0"/>
              <w:spacing w:line="520" w:lineRule="exact"/>
              <w:ind w:firstLine="482"/>
              <w:rPr>
                <w:bCs/>
                <w:sz w:val="24"/>
              </w:rPr>
            </w:pPr>
            <w:r w:rsidRPr="00696AFC">
              <w:rPr>
                <w:rFonts w:hint="eastAsia"/>
                <w:bCs/>
                <w:sz w:val="24"/>
              </w:rPr>
              <w:lastRenderedPageBreak/>
              <w:t>中站水厂（六水厂）李封水源地位于焦作市中站区跃进路北侧，中心地理位置坐标为东经</w:t>
            </w:r>
            <w:r w:rsidRPr="00696AFC">
              <w:rPr>
                <w:rFonts w:hint="eastAsia"/>
                <w:bCs/>
                <w:sz w:val="24"/>
              </w:rPr>
              <w:t>113</w:t>
            </w:r>
            <w:r w:rsidRPr="00696AFC">
              <w:rPr>
                <w:rFonts w:hint="eastAsia"/>
                <w:bCs/>
                <w:sz w:val="24"/>
              </w:rPr>
              <w:t>°</w:t>
            </w:r>
            <w:r w:rsidRPr="00696AFC">
              <w:rPr>
                <w:rFonts w:hint="eastAsia"/>
                <w:bCs/>
                <w:sz w:val="24"/>
              </w:rPr>
              <w:t>09</w:t>
            </w:r>
            <w:r w:rsidRPr="00696AFC">
              <w:rPr>
                <w:rFonts w:hint="eastAsia"/>
                <w:bCs/>
                <w:sz w:val="24"/>
              </w:rPr>
              <w:t>′</w:t>
            </w:r>
            <w:r w:rsidRPr="00696AFC">
              <w:rPr>
                <w:rFonts w:hint="eastAsia"/>
                <w:bCs/>
                <w:sz w:val="24"/>
              </w:rPr>
              <w:t>07</w:t>
            </w:r>
            <w:r w:rsidRPr="00696AFC">
              <w:rPr>
                <w:rFonts w:hint="eastAsia"/>
                <w:bCs/>
                <w:sz w:val="24"/>
              </w:rPr>
              <w:t>″，北纬</w:t>
            </w:r>
            <w:r w:rsidRPr="00696AFC">
              <w:rPr>
                <w:rFonts w:hint="eastAsia"/>
                <w:bCs/>
                <w:sz w:val="24"/>
              </w:rPr>
              <w:t>35</w:t>
            </w:r>
            <w:r w:rsidRPr="00696AFC">
              <w:rPr>
                <w:rFonts w:hint="eastAsia"/>
                <w:bCs/>
                <w:sz w:val="24"/>
              </w:rPr>
              <w:t>°</w:t>
            </w:r>
            <w:r w:rsidRPr="00696AFC">
              <w:rPr>
                <w:rFonts w:hint="eastAsia"/>
                <w:bCs/>
                <w:sz w:val="24"/>
              </w:rPr>
              <w:t>14</w:t>
            </w:r>
            <w:r w:rsidRPr="00696AFC">
              <w:rPr>
                <w:rFonts w:hint="eastAsia"/>
                <w:bCs/>
                <w:sz w:val="24"/>
              </w:rPr>
              <w:t>′</w:t>
            </w:r>
            <w:r w:rsidRPr="00696AFC">
              <w:rPr>
                <w:rFonts w:hint="eastAsia"/>
                <w:bCs/>
                <w:sz w:val="24"/>
              </w:rPr>
              <w:t>10</w:t>
            </w:r>
            <w:r w:rsidRPr="00696AFC">
              <w:rPr>
                <w:rFonts w:hint="eastAsia"/>
                <w:bCs/>
                <w:sz w:val="24"/>
              </w:rPr>
              <w:t>″。中站水厂李封水源地建设时间为</w:t>
            </w:r>
            <w:r w:rsidRPr="00696AFC">
              <w:rPr>
                <w:bCs/>
                <w:sz w:val="24"/>
              </w:rPr>
              <w:t>1980</w:t>
            </w:r>
            <w:r w:rsidRPr="00696AFC">
              <w:rPr>
                <w:rFonts w:hint="eastAsia"/>
                <w:bCs/>
                <w:sz w:val="24"/>
              </w:rPr>
              <w:t>年</w:t>
            </w:r>
            <w:r w:rsidRPr="00696AFC">
              <w:rPr>
                <w:bCs/>
                <w:sz w:val="24"/>
              </w:rPr>
              <w:t>7</w:t>
            </w:r>
            <w:r w:rsidRPr="00696AFC">
              <w:rPr>
                <w:rFonts w:hint="eastAsia"/>
                <w:bCs/>
                <w:sz w:val="24"/>
              </w:rPr>
              <w:t>月，服务范围为中站区全部区域，共建有</w:t>
            </w:r>
            <w:r w:rsidRPr="00696AFC">
              <w:rPr>
                <w:bCs/>
                <w:sz w:val="24"/>
              </w:rPr>
              <w:t>4</w:t>
            </w:r>
            <w:r w:rsidRPr="00696AFC">
              <w:rPr>
                <w:rFonts w:hint="eastAsia"/>
                <w:bCs/>
                <w:sz w:val="24"/>
              </w:rPr>
              <w:t>眼取水井，各井间距为</w:t>
            </w:r>
            <w:r w:rsidRPr="00696AFC">
              <w:rPr>
                <w:bCs/>
                <w:sz w:val="24"/>
              </w:rPr>
              <w:t>30</w:t>
            </w:r>
            <w:r w:rsidRPr="00696AFC">
              <w:rPr>
                <w:rFonts w:hint="eastAsia"/>
                <w:bCs/>
                <w:sz w:val="24"/>
              </w:rPr>
              <w:t>米，取水井水位埋深为</w:t>
            </w:r>
            <w:r w:rsidRPr="00696AFC">
              <w:rPr>
                <w:bCs/>
                <w:sz w:val="24"/>
              </w:rPr>
              <w:t>130</w:t>
            </w:r>
            <w:r w:rsidRPr="00696AFC">
              <w:rPr>
                <w:rFonts w:hint="eastAsia"/>
                <w:bCs/>
                <w:sz w:val="24"/>
              </w:rPr>
              <w:t>米，设计取水量</w:t>
            </w:r>
            <w:r w:rsidRPr="00696AFC">
              <w:rPr>
                <w:bCs/>
                <w:sz w:val="24"/>
              </w:rPr>
              <w:t>2.5</w:t>
            </w:r>
            <w:r w:rsidRPr="00696AFC">
              <w:rPr>
                <w:rFonts w:hint="eastAsia"/>
                <w:bCs/>
                <w:sz w:val="24"/>
              </w:rPr>
              <w:t>万吨</w:t>
            </w:r>
            <w:r w:rsidRPr="00696AFC">
              <w:rPr>
                <w:bCs/>
                <w:sz w:val="24"/>
              </w:rPr>
              <w:t>/</w:t>
            </w:r>
            <w:r w:rsidRPr="00696AFC">
              <w:rPr>
                <w:rFonts w:hint="eastAsia"/>
                <w:bCs/>
                <w:sz w:val="24"/>
              </w:rPr>
              <w:t>日，</w:t>
            </w:r>
            <w:r w:rsidRPr="00696AFC">
              <w:rPr>
                <w:bCs/>
                <w:sz w:val="24"/>
              </w:rPr>
              <w:t>2013</w:t>
            </w:r>
            <w:r w:rsidRPr="00696AFC">
              <w:rPr>
                <w:rFonts w:hint="eastAsia"/>
                <w:bCs/>
                <w:sz w:val="24"/>
              </w:rPr>
              <w:t>年实际取水量</w:t>
            </w:r>
            <w:r w:rsidRPr="00696AFC">
              <w:rPr>
                <w:bCs/>
                <w:sz w:val="24"/>
              </w:rPr>
              <w:t>1.1</w:t>
            </w:r>
            <w:r w:rsidRPr="00696AFC">
              <w:rPr>
                <w:rFonts w:hint="eastAsia"/>
                <w:bCs/>
                <w:sz w:val="24"/>
              </w:rPr>
              <w:t>万吨</w:t>
            </w:r>
            <w:r w:rsidRPr="00696AFC">
              <w:rPr>
                <w:bCs/>
                <w:sz w:val="24"/>
              </w:rPr>
              <w:t>/</w:t>
            </w:r>
            <w:r w:rsidRPr="00696AFC">
              <w:rPr>
                <w:rFonts w:hint="eastAsia"/>
                <w:bCs/>
                <w:sz w:val="24"/>
              </w:rPr>
              <w:t>日。</w:t>
            </w:r>
          </w:p>
          <w:p w14:paraId="1CBAD9CF" w14:textId="77777777" w:rsidR="00C31E6E" w:rsidRPr="00696AFC" w:rsidRDefault="00C31E6E" w:rsidP="00C31E6E">
            <w:pPr>
              <w:snapToGrid w:val="0"/>
              <w:spacing w:line="520" w:lineRule="exact"/>
              <w:ind w:firstLine="482"/>
              <w:rPr>
                <w:bCs/>
                <w:sz w:val="24"/>
              </w:rPr>
            </w:pPr>
            <w:r w:rsidRPr="00696AFC">
              <w:rPr>
                <w:rFonts w:hint="eastAsia"/>
                <w:bCs/>
                <w:sz w:val="24"/>
              </w:rPr>
              <w:t>新城水厂（七水厂）东小庄水源地位于焦作市解放区西环路西侧焦西矿附近，中心地理位置坐标为东经</w:t>
            </w:r>
            <w:r w:rsidRPr="00696AFC">
              <w:rPr>
                <w:rFonts w:hint="eastAsia"/>
                <w:bCs/>
                <w:sz w:val="24"/>
              </w:rPr>
              <w:t>113</w:t>
            </w:r>
            <w:r w:rsidRPr="00696AFC">
              <w:rPr>
                <w:rFonts w:hint="eastAsia"/>
                <w:bCs/>
                <w:sz w:val="24"/>
              </w:rPr>
              <w:t>°</w:t>
            </w:r>
            <w:r w:rsidRPr="00696AFC">
              <w:rPr>
                <w:rFonts w:hint="eastAsia"/>
                <w:bCs/>
                <w:sz w:val="24"/>
              </w:rPr>
              <w:t>12</w:t>
            </w:r>
            <w:r w:rsidRPr="00696AFC">
              <w:rPr>
                <w:rFonts w:hint="eastAsia"/>
                <w:bCs/>
                <w:sz w:val="24"/>
              </w:rPr>
              <w:t>′</w:t>
            </w:r>
            <w:r w:rsidRPr="00696AFC">
              <w:rPr>
                <w:rFonts w:hint="eastAsia"/>
                <w:bCs/>
                <w:sz w:val="24"/>
              </w:rPr>
              <w:t>03</w:t>
            </w:r>
            <w:r w:rsidRPr="00696AFC">
              <w:rPr>
                <w:rFonts w:hint="eastAsia"/>
                <w:bCs/>
                <w:sz w:val="24"/>
              </w:rPr>
              <w:t>″，北纬</w:t>
            </w:r>
            <w:r w:rsidRPr="00696AFC">
              <w:rPr>
                <w:rFonts w:hint="eastAsia"/>
                <w:bCs/>
                <w:sz w:val="24"/>
              </w:rPr>
              <w:t>35</w:t>
            </w:r>
            <w:r w:rsidRPr="00696AFC">
              <w:rPr>
                <w:rFonts w:hint="eastAsia"/>
                <w:bCs/>
                <w:sz w:val="24"/>
              </w:rPr>
              <w:t>°</w:t>
            </w:r>
            <w:r w:rsidRPr="00696AFC">
              <w:rPr>
                <w:rFonts w:hint="eastAsia"/>
                <w:bCs/>
                <w:sz w:val="24"/>
              </w:rPr>
              <w:t>14</w:t>
            </w:r>
            <w:r w:rsidRPr="00696AFC">
              <w:rPr>
                <w:rFonts w:hint="eastAsia"/>
                <w:bCs/>
                <w:sz w:val="24"/>
              </w:rPr>
              <w:t>′</w:t>
            </w:r>
            <w:r w:rsidRPr="00696AFC">
              <w:rPr>
                <w:rFonts w:hint="eastAsia"/>
                <w:bCs/>
                <w:sz w:val="24"/>
              </w:rPr>
              <w:t>11</w:t>
            </w:r>
            <w:r w:rsidRPr="00696AFC">
              <w:rPr>
                <w:rFonts w:hint="eastAsia"/>
                <w:bCs/>
                <w:sz w:val="24"/>
              </w:rPr>
              <w:t>″。新城水厂东小庄水源地建设时间为</w:t>
            </w:r>
            <w:r w:rsidRPr="00696AFC">
              <w:rPr>
                <w:bCs/>
                <w:sz w:val="24"/>
              </w:rPr>
              <w:t>1989</w:t>
            </w:r>
            <w:r w:rsidRPr="00696AFC">
              <w:rPr>
                <w:rFonts w:hint="eastAsia"/>
                <w:bCs/>
                <w:sz w:val="24"/>
              </w:rPr>
              <w:t>年</w:t>
            </w:r>
            <w:r w:rsidRPr="00696AFC">
              <w:rPr>
                <w:bCs/>
                <w:sz w:val="24"/>
              </w:rPr>
              <w:t>7</w:t>
            </w:r>
            <w:r w:rsidRPr="00696AFC">
              <w:rPr>
                <w:rFonts w:hint="eastAsia"/>
                <w:bCs/>
                <w:sz w:val="24"/>
              </w:rPr>
              <w:t>月，服务范围为市区解放路以南、塔南路以西区域（包括高新区），共建有</w:t>
            </w:r>
            <w:r w:rsidRPr="00696AFC">
              <w:rPr>
                <w:bCs/>
                <w:sz w:val="24"/>
              </w:rPr>
              <w:t>22</w:t>
            </w:r>
            <w:r w:rsidRPr="00696AFC">
              <w:rPr>
                <w:rFonts w:hint="eastAsia"/>
                <w:bCs/>
                <w:sz w:val="24"/>
              </w:rPr>
              <w:t>眼取水井，各井间距为</w:t>
            </w:r>
            <w:r w:rsidRPr="00696AFC">
              <w:rPr>
                <w:bCs/>
                <w:sz w:val="24"/>
              </w:rPr>
              <w:t>30</w:t>
            </w:r>
            <w:r w:rsidRPr="00696AFC">
              <w:rPr>
                <w:rFonts w:hint="eastAsia"/>
                <w:bCs/>
                <w:sz w:val="24"/>
              </w:rPr>
              <w:t>米，取水井水位埋深为</w:t>
            </w:r>
            <w:r w:rsidRPr="00696AFC">
              <w:rPr>
                <w:bCs/>
                <w:sz w:val="24"/>
              </w:rPr>
              <w:t>50</w:t>
            </w:r>
            <w:r w:rsidRPr="00696AFC">
              <w:rPr>
                <w:rFonts w:hint="eastAsia"/>
                <w:bCs/>
                <w:sz w:val="24"/>
              </w:rPr>
              <w:t>米，设计取水量</w:t>
            </w:r>
            <w:r w:rsidRPr="00696AFC">
              <w:rPr>
                <w:bCs/>
                <w:sz w:val="24"/>
              </w:rPr>
              <w:t>12</w:t>
            </w:r>
            <w:r w:rsidRPr="00696AFC">
              <w:rPr>
                <w:rFonts w:hint="eastAsia"/>
                <w:bCs/>
                <w:sz w:val="24"/>
              </w:rPr>
              <w:t>万吨</w:t>
            </w:r>
            <w:r w:rsidRPr="00696AFC">
              <w:rPr>
                <w:bCs/>
                <w:sz w:val="24"/>
              </w:rPr>
              <w:t>/</w:t>
            </w:r>
            <w:r w:rsidRPr="00696AFC">
              <w:rPr>
                <w:rFonts w:hint="eastAsia"/>
                <w:bCs/>
                <w:sz w:val="24"/>
              </w:rPr>
              <w:t>日，</w:t>
            </w:r>
            <w:r w:rsidRPr="00696AFC">
              <w:rPr>
                <w:bCs/>
                <w:sz w:val="24"/>
              </w:rPr>
              <w:t>2013</w:t>
            </w:r>
            <w:r w:rsidRPr="00696AFC">
              <w:rPr>
                <w:rFonts w:hint="eastAsia"/>
                <w:bCs/>
                <w:sz w:val="24"/>
              </w:rPr>
              <w:t>年实际取水量</w:t>
            </w:r>
            <w:r w:rsidRPr="00696AFC">
              <w:rPr>
                <w:bCs/>
                <w:sz w:val="24"/>
              </w:rPr>
              <w:t>6.7</w:t>
            </w:r>
            <w:r w:rsidRPr="00696AFC">
              <w:rPr>
                <w:rFonts w:hint="eastAsia"/>
                <w:bCs/>
                <w:sz w:val="24"/>
              </w:rPr>
              <w:t>万吨</w:t>
            </w:r>
            <w:r w:rsidRPr="00696AFC">
              <w:rPr>
                <w:bCs/>
                <w:sz w:val="24"/>
              </w:rPr>
              <w:t>/</w:t>
            </w:r>
            <w:r w:rsidRPr="00696AFC">
              <w:rPr>
                <w:rFonts w:hint="eastAsia"/>
                <w:bCs/>
                <w:sz w:val="24"/>
              </w:rPr>
              <w:t>日。</w:t>
            </w:r>
          </w:p>
          <w:p w14:paraId="47429638" w14:textId="77777777" w:rsidR="00C31E6E" w:rsidRPr="00696AFC" w:rsidRDefault="00C31E6E" w:rsidP="00C31E6E">
            <w:pPr>
              <w:snapToGrid w:val="0"/>
              <w:spacing w:line="520" w:lineRule="exact"/>
              <w:ind w:firstLine="482"/>
              <w:rPr>
                <w:bCs/>
                <w:sz w:val="24"/>
              </w:rPr>
            </w:pPr>
            <w:r w:rsidRPr="00696AFC">
              <w:rPr>
                <w:rFonts w:hint="eastAsia"/>
                <w:bCs/>
                <w:sz w:val="24"/>
              </w:rPr>
              <w:t>距离项目最近的集中饮用水水源地为中站水厂李封水源地。根据《焦作市饮用水水源地环境保护规划》，中站水厂李封水源地一级保护区向东以水源地东边界为起点延伸</w:t>
            </w:r>
            <w:r w:rsidRPr="00696AFC">
              <w:rPr>
                <w:bCs/>
                <w:sz w:val="24"/>
              </w:rPr>
              <w:t>300m</w:t>
            </w:r>
            <w:r w:rsidRPr="00696AFC">
              <w:rPr>
                <w:rFonts w:hint="eastAsia"/>
                <w:bCs/>
                <w:sz w:val="24"/>
              </w:rPr>
              <w:t>，向南以水源地南边界为起点延伸</w:t>
            </w:r>
            <w:r w:rsidRPr="00696AFC">
              <w:rPr>
                <w:bCs/>
                <w:sz w:val="24"/>
              </w:rPr>
              <w:t>300m</w:t>
            </w:r>
            <w:r w:rsidRPr="00696AFC">
              <w:rPr>
                <w:rFonts w:hint="eastAsia"/>
                <w:bCs/>
                <w:sz w:val="24"/>
              </w:rPr>
              <w:t>，向西以源地西边界为起点延伸</w:t>
            </w:r>
            <w:r w:rsidRPr="00696AFC">
              <w:rPr>
                <w:bCs/>
                <w:sz w:val="24"/>
              </w:rPr>
              <w:t>500m</w:t>
            </w:r>
            <w:r w:rsidRPr="00696AFC">
              <w:rPr>
                <w:rFonts w:hint="eastAsia"/>
                <w:bCs/>
                <w:sz w:val="24"/>
              </w:rPr>
              <w:t>，向北以水源地北边界为起点延伸</w:t>
            </w:r>
            <w:r w:rsidRPr="00696AFC">
              <w:rPr>
                <w:bCs/>
                <w:sz w:val="24"/>
              </w:rPr>
              <w:t>300m</w:t>
            </w:r>
            <w:r w:rsidRPr="00696AFC">
              <w:rPr>
                <w:rFonts w:hint="eastAsia"/>
                <w:bCs/>
                <w:sz w:val="24"/>
              </w:rPr>
              <w:t>，保护区面积</w:t>
            </w:r>
            <w:r w:rsidRPr="00696AFC">
              <w:rPr>
                <w:bCs/>
                <w:sz w:val="24"/>
              </w:rPr>
              <w:t>64.6</w:t>
            </w:r>
            <w:r w:rsidRPr="00696AFC">
              <w:rPr>
                <w:rFonts w:hint="eastAsia"/>
                <w:bCs/>
                <w:sz w:val="24"/>
              </w:rPr>
              <w:t>万</w:t>
            </w:r>
            <w:r w:rsidRPr="00696AFC">
              <w:rPr>
                <w:bCs/>
                <w:sz w:val="24"/>
              </w:rPr>
              <w:t>m</w:t>
            </w:r>
            <w:r w:rsidRPr="00696AFC">
              <w:rPr>
                <w:bCs/>
                <w:sz w:val="24"/>
                <w:vertAlign w:val="superscript"/>
              </w:rPr>
              <w:t>2</w:t>
            </w:r>
            <w:r w:rsidRPr="00696AFC">
              <w:rPr>
                <w:rFonts w:hint="eastAsia"/>
                <w:bCs/>
                <w:sz w:val="24"/>
              </w:rPr>
              <w:t>。保护区边界东至琏琛河，南至许衡中学北围墙，西至白马门河，北至影视路北侧</w:t>
            </w:r>
            <w:r w:rsidRPr="00696AFC">
              <w:rPr>
                <w:bCs/>
                <w:sz w:val="24"/>
              </w:rPr>
              <w:t>300m</w:t>
            </w:r>
            <w:r w:rsidRPr="00696AFC">
              <w:rPr>
                <w:rFonts w:hint="eastAsia"/>
                <w:bCs/>
                <w:sz w:val="24"/>
              </w:rPr>
              <w:t>处。</w:t>
            </w:r>
          </w:p>
          <w:p w14:paraId="6089B729" w14:textId="77777777" w:rsidR="00C31E6E" w:rsidRPr="00696AFC" w:rsidRDefault="00C31E6E" w:rsidP="00C31E6E">
            <w:pPr>
              <w:snapToGrid w:val="0"/>
              <w:spacing w:line="520" w:lineRule="exact"/>
              <w:ind w:firstLine="482"/>
              <w:rPr>
                <w:bCs/>
                <w:sz w:val="24"/>
              </w:rPr>
            </w:pPr>
            <w:r w:rsidRPr="00696AFC">
              <w:rPr>
                <w:rFonts w:hint="eastAsia"/>
                <w:bCs/>
                <w:sz w:val="24"/>
              </w:rPr>
              <w:t>项目距最近的中站水厂李封水源地约</w:t>
            </w:r>
            <w:r w:rsidRPr="00696AFC">
              <w:rPr>
                <w:bCs/>
                <w:sz w:val="24"/>
              </w:rPr>
              <w:t>4.4km</w:t>
            </w:r>
            <w:r w:rsidRPr="00696AFC">
              <w:rPr>
                <w:rFonts w:hint="eastAsia"/>
                <w:bCs/>
                <w:sz w:val="24"/>
              </w:rPr>
              <w:t>，不在其保护区范围内。</w:t>
            </w:r>
          </w:p>
          <w:p w14:paraId="1A3A46D3" w14:textId="77777777" w:rsidR="0013583C" w:rsidRPr="00696AFC" w:rsidRDefault="0013583C">
            <w:pPr>
              <w:spacing w:line="360" w:lineRule="auto"/>
              <w:rPr>
                <w:color w:val="000000" w:themeColor="text1"/>
                <w:sz w:val="24"/>
              </w:rPr>
            </w:pPr>
          </w:p>
          <w:p w14:paraId="64A76CD5" w14:textId="77777777" w:rsidR="007456E6" w:rsidRPr="00696AFC" w:rsidRDefault="007456E6">
            <w:pPr>
              <w:spacing w:line="360" w:lineRule="auto"/>
              <w:rPr>
                <w:color w:val="000000" w:themeColor="text1"/>
                <w:sz w:val="24"/>
              </w:rPr>
            </w:pPr>
          </w:p>
          <w:p w14:paraId="06072377" w14:textId="77777777" w:rsidR="00663989" w:rsidRPr="00696AFC" w:rsidRDefault="00663989">
            <w:pPr>
              <w:spacing w:line="360" w:lineRule="auto"/>
              <w:rPr>
                <w:color w:val="000000" w:themeColor="text1"/>
                <w:sz w:val="24"/>
              </w:rPr>
            </w:pPr>
          </w:p>
          <w:p w14:paraId="5AE837EA" w14:textId="77777777" w:rsidR="00663989" w:rsidRPr="00696AFC" w:rsidRDefault="00663989">
            <w:pPr>
              <w:spacing w:line="360" w:lineRule="auto"/>
              <w:rPr>
                <w:color w:val="000000" w:themeColor="text1"/>
                <w:sz w:val="24"/>
              </w:rPr>
            </w:pPr>
          </w:p>
          <w:p w14:paraId="19B5E1E1" w14:textId="77777777" w:rsidR="00663989" w:rsidRPr="00696AFC" w:rsidRDefault="00663989">
            <w:pPr>
              <w:spacing w:line="360" w:lineRule="auto"/>
              <w:rPr>
                <w:color w:val="000000" w:themeColor="text1"/>
                <w:sz w:val="24"/>
              </w:rPr>
            </w:pPr>
          </w:p>
          <w:p w14:paraId="71A72E5B" w14:textId="77777777" w:rsidR="00663989" w:rsidRPr="00696AFC" w:rsidRDefault="00663989">
            <w:pPr>
              <w:spacing w:line="360" w:lineRule="auto"/>
              <w:rPr>
                <w:color w:val="000000" w:themeColor="text1"/>
                <w:sz w:val="24"/>
              </w:rPr>
            </w:pPr>
          </w:p>
          <w:p w14:paraId="35AA4D0C" w14:textId="77777777" w:rsidR="00663989" w:rsidRPr="00696AFC" w:rsidRDefault="00663989">
            <w:pPr>
              <w:spacing w:line="360" w:lineRule="auto"/>
              <w:rPr>
                <w:color w:val="000000" w:themeColor="text1"/>
                <w:sz w:val="24"/>
              </w:rPr>
            </w:pPr>
          </w:p>
          <w:p w14:paraId="615AA617" w14:textId="77777777" w:rsidR="00663989" w:rsidRDefault="00663989">
            <w:pPr>
              <w:spacing w:line="360" w:lineRule="auto"/>
              <w:rPr>
                <w:color w:val="000000" w:themeColor="text1"/>
                <w:sz w:val="24"/>
              </w:rPr>
            </w:pPr>
          </w:p>
          <w:p w14:paraId="0CAA6B6A" w14:textId="77777777" w:rsidR="00324CC1" w:rsidRDefault="00324CC1">
            <w:pPr>
              <w:spacing w:line="360" w:lineRule="auto"/>
              <w:rPr>
                <w:color w:val="000000" w:themeColor="text1"/>
                <w:sz w:val="24"/>
              </w:rPr>
            </w:pPr>
          </w:p>
          <w:p w14:paraId="00E7675A" w14:textId="77777777" w:rsidR="00324CC1" w:rsidRPr="00696AFC" w:rsidRDefault="00324CC1">
            <w:pPr>
              <w:spacing w:line="360" w:lineRule="auto"/>
              <w:rPr>
                <w:color w:val="000000" w:themeColor="text1"/>
                <w:sz w:val="24"/>
              </w:rPr>
            </w:pPr>
          </w:p>
          <w:p w14:paraId="4513F35B" w14:textId="77777777" w:rsidR="00663989" w:rsidRDefault="00663989">
            <w:pPr>
              <w:spacing w:line="360" w:lineRule="auto"/>
              <w:rPr>
                <w:color w:val="000000" w:themeColor="text1"/>
                <w:sz w:val="24"/>
              </w:rPr>
            </w:pPr>
          </w:p>
          <w:p w14:paraId="296BCF37" w14:textId="77777777" w:rsidR="00E15C22" w:rsidRDefault="00E15C22">
            <w:pPr>
              <w:spacing w:line="360" w:lineRule="auto"/>
              <w:rPr>
                <w:color w:val="000000" w:themeColor="text1"/>
                <w:sz w:val="24"/>
              </w:rPr>
            </w:pPr>
          </w:p>
          <w:p w14:paraId="396355F9" w14:textId="77777777" w:rsidR="00E15C22" w:rsidRPr="00696AFC" w:rsidRDefault="00E15C22">
            <w:pPr>
              <w:spacing w:line="360" w:lineRule="auto"/>
              <w:rPr>
                <w:color w:val="000000" w:themeColor="text1"/>
                <w:sz w:val="24"/>
              </w:rPr>
            </w:pPr>
          </w:p>
        </w:tc>
      </w:tr>
    </w:tbl>
    <w:p w14:paraId="3CAE5DE8" w14:textId="77777777" w:rsidR="00345070" w:rsidRPr="00696AFC" w:rsidRDefault="00A92979">
      <w:pPr>
        <w:adjustRightInd w:val="0"/>
        <w:snapToGrid w:val="0"/>
        <w:spacing w:afterLines="20" w:after="62" w:line="0" w:lineRule="atLeast"/>
        <w:jc w:val="left"/>
        <w:rPr>
          <w:rFonts w:eastAsia="黑体"/>
          <w:bCs/>
          <w:color w:val="000000" w:themeColor="text1"/>
          <w:sz w:val="30"/>
          <w:szCs w:val="22"/>
        </w:rPr>
      </w:pPr>
      <w:r w:rsidRPr="00696AFC">
        <w:rPr>
          <w:rFonts w:eastAsia="黑体" w:hint="eastAsia"/>
          <w:bCs/>
          <w:color w:val="000000" w:themeColor="text1"/>
          <w:sz w:val="30"/>
          <w:szCs w:val="22"/>
        </w:rPr>
        <w:lastRenderedPageBreak/>
        <w:t>环境质量状况</w:t>
      </w:r>
    </w:p>
    <w:tbl>
      <w:tblPr>
        <w:tblW w:w="87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00"/>
      </w:tblGrid>
      <w:tr w:rsidR="00345070" w:rsidRPr="00696AFC" w14:paraId="5B0B77AE" w14:textId="77777777" w:rsidTr="00FD165F">
        <w:trPr>
          <w:trHeight w:val="12640"/>
        </w:trPr>
        <w:tc>
          <w:tcPr>
            <w:tcW w:w="8700" w:type="dxa"/>
            <w:tcBorders>
              <w:top w:val="single" w:sz="4" w:space="0" w:color="auto"/>
              <w:bottom w:val="single" w:sz="4" w:space="0" w:color="auto"/>
            </w:tcBorders>
          </w:tcPr>
          <w:p w14:paraId="08556F97" w14:textId="77777777" w:rsidR="00345070" w:rsidRPr="00696AFC" w:rsidRDefault="00A92979">
            <w:pPr>
              <w:spacing w:line="360" w:lineRule="auto"/>
              <w:rPr>
                <w:rFonts w:eastAsia="黑体"/>
                <w:color w:val="000000" w:themeColor="text1"/>
                <w:sz w:val="24"/>
              </w:rPr>
            </w:pPr>
            <w:r w:rsidRPr="00696AFC">
              <w:rPr>
                <w:rFonts w:eastAsia="黑体" w:hint="eastAsia"/>
                <w:color w:val="000000" w:themeColor="text1"/>
                <w:sz w:val="24"/>
              </w:rPr>
              <w:t>建设项目所在地区域环境质量现状及主要环境问题</w:t>
            </w:r>
            <w:r w:rsidRPr="00696AFC">
              <w:rPr>
                <w:rFonts w:eastAsia="黑体"/>
                <w:color w:val="000000" w:themeColor="text1"/>
                <w:sz w:val="24"/>
              </w:rPr>
              <w:t>(</w:t>
            </w:r>
            <w:r w:rsidRPr="00696AFC">
              <w:rPr>
                <w:rFonts w:eastAsia="黑体" w:hint="eastAsia"/>
                <w:color w:val="000000" w:themeColor="text1"/>
                <w:sz w:val="24"/>
              </w:rPr>
              <w:t>环境空气、地面水、地下水、声环境、生态环境等</w:t>
            </w:r>
            <w:r w:rsidRPr="00696AFC">
              <w:rPr>
                <w:rFonts w:eastAsia="黑体"/>
                <w:color w:val="000000" w:themeColor="text1"/>
                <w:sz w:val="24"/>
              </w:rPr>
              <w:t>)</w:t>
            </w:r>
          </w:p>
          <w:p w14:paraId="50A6B352" w14:textId="77777777" w:rsidR="00345070" w:rsidRPr="00696AFC" w:rsidRDefault="00A92979">
            <w:pPr>
              <w:spacing w:line="360" w:lineRule="auto"/>
              <w:rPr>
                <w:rFonts w:eastAsiaTheme="minorEastAsia"/>
                <w:color w:val="000000" w:themeColor="text1"/>
                <w:sz w:val="24"/>
              </w:rPr>
            </w:pPr>
            <w:r w:rsidRPr="00696AFC">
              <w:rPr>
                <w:rFonts w:eastAsiaTheme="minorEastAsia" w:hint="eastAsia"/>
                <w:color w:val="000000" w:themeColor="text1"/>
                <w:sz w:val="24"/>
              </w:rPr>
              <w:t>一、环境空气</w:t>
            </w:r>
          </w:p>
          <w:p w14:paraId="1854D862" w14:textId="14DF40DC" w:rsidR="007456E6" w:rsidRPr="00696AFC" w:rsidRDefault="007456E6" w:rsidP="007456E6">
            <w:pPr>
              <w:spacing w:line="520" w:lineRule="exact"/>
              <w:ind w:firstLineChars="200" w:firstLine="480"/>
              <w:rPr>
                <w:bCs/>
                <w:sz w:val="24"/>
              </w:rPr>
            </w:pPr>
            <w:r w:rsidRPr="00696AFC">
              <w:rPr>
                <w:rFonts w:hint="eastAsia"/>
                <w:bCs/>
                <w:sz w:val="24"/>
              </w:rPr>
              <w:t>根据</w:t>
            </w:r>
            <w:r w:rsidRPr="00696AFC">
              <w:rPr>
                <w:bCs/>
                <w:sz w:val="24"/>
              </w:rPr>
              <w:t>2018</w:t>
            </w:r>
            <w:r w:rsidRPr="00696AFC">
              <w:rPr>
                <w:rFonts w:hint="eastAsia"/>
                <w:bCs/>
                <w:sz w:val="24"/>
              </w:rPr>
              <w:t>年河南省环境状况公报，焦作市环境空气质量级别为中污染，区域环境空气质量属于不达标区。区域环境空气质量现状监测结果统计见表</w:t>
            </w:r>
            <w:r w:rsidR="00663989" w:rsidRPr="00696AFC">
              <w:rPr>
                <w:bCs/>
                <w:sz w:val="24"/>
              </w:rPr>
              <w:t>7</w:t>
            </w:r>
            <w:r w:rsidRPr="00696AFC">
              <w:rPr>
                <w:rFonts w:hint="eastAsia"/>
                <w:bCs/>
                <w:sz w:val="24"/>
              </w:rPr>
              <w:t>。</w:t>
            </w:r>
          </w:p>
          <w:p w14:paraId="09FDE75F" w14:textId="3B0E1227" w:rsidR="007456E6" w:rsidRPr="00696AFC" w:rsidRDefault="007456E6" w:rsidP="007456E6">
            <w:pPr>
              <w:autoSpaceDE w:val="0"/>
              <w:autoSpaceDN w:val="0"/>
              <w:adjustRightInd w:val="0"/>
              <w:spacing w:line="360" w:lineRule="exact"/>
              <w:ind w:firstLineChars="200" w:firstLine="480"/>
              <w:rPr>
                <w:rFonts w:eastAsia="黑体"/>
                <w:kern w:val="0"/>
                <w:sz w:val="24"/>
                <w:lang w:val="zh-CN"/>
              </w:rPr>
            </w:pPr>
            <w:r w:rsidRPr="00696AFC">
              <w:rPr>
                <w:rFonts w:eastAsia="黑体" w:hint="eastAsia"/>
                <w:kern w:val="0"/>
                <w:sz w:val="24"/>
                <w:lang w:val="zh-CN"/>
              </w:rPr>
              <w:t>表</w:t>
            </w:r>
            <w:r w:rsidR="00663989" w:rsidRPr="00696AFC">
              <w:rPr>
                <w:rFonts w:eastAsia="黑体"/>
                <w:kern w:val="0"/>
                <w:sz w:val="24"/>
              </w:rPr>
              <w:t>7</w:t>
            </w:r>
            <w:r w:rsidRPr="00696AFC">
              <w:rPr>
                <w:rFonts w:eastAsia="黑体"/>
                <w:kern w:val="0"/>
                <w:sz w:val="24"/>
                <w:lang w:val="zh-CN"/>
              </w:rPr>
              <w:t xml:space="preserve">          </w:t>
            </w:r>
            <w:r w:rsidRPr="00696AFC">
              <w:rPr>
                <w:rFonts w:eastAsia="黑体" w:hint="eastAsia"/>
                <w:kern w:val="0"/>
                <w:sz w:val="24"/>
                <w:lang w:val="zh-CN"/>
              </w:rPr>
              <w:t>区域环境空气质量现状监测统计结果一览表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843"/>
              <w:gridCol w:w="940"/>
              <w:gridCol w:w="1068"/>
              <w:gridCol w:w="1067"/>
              <w:gridCol w:w="1731"/>
              <w:gridCol w:w="1372"/>
            </w:tblGrid>
            <w:tr w:rsidR="007456E6" w:rsidRPr="00696AFC" w14:paraId="478136E7" w14:textId="77777777" w:rsidTr="00196D9C">
              <w:trPr>
                <w:trHeight w:val="340"/>
                <w:jc w:val="center"/>
              </w:trPr>
              <w:tc>
                <w:tcPr>
                  <w:tcW w:w="1453" w:type="dxa"/>
                  <w:vAlign w:val="center"/>
                </w:tcPr>
                <w:p w14:paraId="6CA1D63A"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项目</w:t>
                  </w:r>
                </w:p>
              </w:tc>
              <w:tc>
                <w:tcPr>
                  <w:tcW w:w="843" w:type="dxa"/>
                  <w:vAlign w:val="center"/>
                </w:tcPr>
                <w:p w14:paraId="17A465CC"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PM</w:t>
                  </w:r>
                  <w:r w:rsidRPr="00696AFC">
                    <w:rPr>
                      <w:kern w:val="0"/>
                      <w:szCs w:val="21"/>
                      <w:vertAlign w:val="subscript"/>
                      <w:lang w:val="zh-CN"/>
                    </w:rPr>
                    <w:t>2.5</w:t>
                  </w:r>
                </w:p>
              </w:tc>
              <w:tc>
                <w:tcPr>
                  <w:tcW w:w="940" w:type="dxa"/>
                  <w:vAlign w:val="center"/>
                </w:tcPr>
                <w:p w14:paraId="18E20294"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PM</w:t>
                  </w:r>
                  <w:r w:rsidRPr="00696AFC">
                    <w:rPr>
                      <w:kern w:val="0"/>
                      <w:szCs w:val="21"/>
                      <w:vertAlign w:val="subscript"/>
                      <w:lang w:val="zh-CN"/>
                    </w:rPr>
                    <w:t>10</w:t>
                  </w:r>
                </w:p>
              </w:tc>
              <w:tc>
                <w:tcPr>
                  <w:tcW w:w="1068" w:type="dxa"/>
                  <w:vAlign w:val="center"/>
                </w:tcPr>
                <w:p w14:paraId="3189957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SO</w:t>
                  </w:r>
                  <w:r w:rsidRPr="00696AFC">
                    <w:rPr>
                      <w:kern w:val="0"/>
                      <w:szCs w:val="21"/>
                      <w:vertAlign w:val="subscript"/>
                      <w:lang w:val="zh-CN"/>
                    </w:rPr>
                    <w:t>2</w:t>
                  </w:r>
                </w:p>
              </w:tc>
              <w:tc>
                <w:tcPr>
                  <w:tcW w:w="1067" w:type="dxa"/>
                  <w:vAlign w:val="center"/>
                </w:tcPr>
                <w:p w14:paraId="06381528"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NO</w:t>
                  </w:r>
                  <w:r w:rsidRPr="00696AFC">
                    <w:rPr>
                      <w:kern w:val="0"/>
                      <w:szCs w:val="21"/>
                      <w:vertAlign w:val="subscript"/>
                      <w:lang w:val="zh-CN"/>
                    </w:rPr>
                    <w:t>2</w:t>
                  </w:r>
                </w:p>
              </w:tc>
              <w:tc>
                <w:tcPr>
                  <w:tcW w:w="1731" w:type="dxa"/>
                  <w:vAlign w:val="center"/>
                </w:tcPr>
                <w:p w14:paraId="30905CF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O</w:t>
                  </w:r>
                  <w:r w:rsidRPr="00696AFC">
                    <w:rPr>
                      <w:kern w:val="0"/>
                      <w:szCs w:val="21"/>
                      <w:vertAlign w:val="subscript"/>
                      <w:lang w:val="zh-CN"/>
                    </w:rPr>
                    <w:t>3</w:t>
                  </w:r>
                </w:p>
              </w:tc>
              <w:tc>
                <w:tcPr>
                  <w:tcW w:w="1372" w:type="dxa"/>
                  <w:vAlign w:val="center"/>
                </w:tcPr>
                <w:p w14:paraId="2D4B9433"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CO</w:t>
                  </w:r>
                </w:p>
              </w:tc>
            </w:tr>
            <w:tr w:rsidR="007456E6" w:rsidRPr="00696AFC" w14:paraId="77D0635F" w14:textId="77777777" w:rsidTr="00196D9C">
              <w:trPr>
                <w:trHeight w:val="340"/>
                <w:jc w:val="center"/>
              </w:trPr>
              <w:tc>
                <w:tcPr>
                  <w:tcW w:w="1453" w:type="dxa"/>
                  <w:vAlign w:val="center"/>
                </w:tcPr>
                <w:p w14:paraId="4324159B"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年均值（</w:t>
                  </w:r>
                  <w:r w:rsidRPr="00696AFC">
                    <w:rPr>
                      <w:kern w:val="0"/>
                      <w:szCs w:val="21"/>
                      <w:lang w:val="zh-CN"/>
                    </w:rPr>
                    <w:t>mg/m</w:t>
                  </w:r>
                  <w:r w:rsidRPr="00696AFC">
                    <w:rPr>
                      <w:kern w:val="0"/>
                      <w:szCs w:val="21"/>
                      <w:vertAlign w:val="superscript"/>
                      <w:lang w:val="zh-CN"/>
                    </w:rPr>
                    <w:t>3</w:t>
                  </w:r>
                  <w:r w:rsidRPr="00696AFC">
                    <w:rPr>
                      <w:rFonts w:hint="eastAsia"/>
                      <w:kern w:val="0"/>
                      <w:szCs w:val="21"/>
                      <w:lang w:val="zh-CN"/>
                    </w:rPr>
                    <w:t>）</w:t>
                  </w:r>
                </w:p>
              </w:tc>
              <w:tc>
                <w:tcPr>
                  <w:tcW w:w="843" w:type="dxa"/>
                  <w:vAlign w:val="center"/>
                </w:tcPr>
                <w:p w14:paraId="5A5DC568"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0.075</w:t>
                  </w:r>
                </w:p>
              </w:tc>
              <w:tc>
                <w:tcPr>
                  <w:tcW w:w="940" w:type="dxa"/>
                  <w:vAlign w:val="center"/>
                </w:tcPr>
                <w:p w14:paraId="5A6B086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0.13</w:t>
                  </w:r>
                </w:p>
              </w:tc>
              <w:tc>
                <w:tcPr>
                  <w:tcW w:w="1068" w:type="dxa"/>
                  <w:vAlign w:val="center"/>
                </w:tcPr>
                <w:p w14:paraId="572E97FC"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0.015</w:t>
                  </w:r>
                </w:p>
              </w:tc>
              <w:tc>
                <w:tcPr>
                  <w:tcW w:w="1067" w:type="dxa"/>
                  <w:vAlign w:val="center"/>
                </w:tcPr>
                <w:p w14:paraId="31897158"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0.041</w:t>
                  </w:r>
                </w:p>
              </w:tc>
              <w:tc>
                <w:tcPr>
                  <w:tcW w:w="1731" w:type="dxa"/>
                  <w:vAlign w:val="center"/>
                </w:tcPr>
                <w:p w14:paraId="00CE0BCC"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0.2</w:t>
                  </w:r>
                  <w:r w:rsidRPr="00696AFC">
                    <w:rPr>
                      <w:rFonts w:hint="eastAsia"/>
                      <w:kern w:val="0"/>
                      <w:szCs w:val="21"/>
                      <w:lang w:val="zh-CN"/>
                    </w:rPr>
                    <w:t>（日最大</w:t>
                  </w:r>
                  <w:r w:rsidRPr="00696AFC">
                    <w:rPr>
                      <w:kern w:val="0"/>
                      <w:szCs w:val="21"/>
                      <w:lang w:val="zh-CN"/>
                    </w:rPr>
                    <w:t>8</w:t>
                  </w:r>
                  <w:r w:rsidRPr="00696AFC">
                    <w:rPr>
                      <w:rFonts w:hint="eastAsia"/>
                      <w:kern w:val="0"/>
                      <w:szCs w:val="21"/>
                      <w:lang w:val="zh-CN"/>
                    </w:rPr>
                    <w:t>小时平均）</w:t>
                  </w:r>
                </w:p>
              </w:tc>
              <w:tc>
                <w:tcPr>
                  <w:tcW w:w="1372" w:type="dxa"/>
                  <w:vAlign w:val="center"/>
                </w:tcPr>
                <w:p w14:paraId="7BA747E1"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2.5</w:t>
                  </w:r>
                </w:p>
                <w:p w14:paraId="5B7D7A7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（日平均）</w:t>
                  </w:r>
                </w:p>
              </w:tc>
            </w:tr>
            <w:tr w:rsidR="007456E6" w:rsidRPr="00696AFC" w14:paraId="2847D7CE" w14:textId="77777777" w:rsidTr="00196D9C">
              <w:trPr>
                <w:trHeight w:val="340"/>
                <w:jc w:val="center"/>
              </w:trPr>
              <w:tc>
                <w:tcPr>
                  <w:tcW w:w="1453" w:type="dxa"/>
                  <w:vAlign w:val="center"/>
                </w:tcPr>
                <w:p w14:paraId="1081378A"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评价标准（</w:t>
                  </w:r>
                  <w:r w:rsidRPr="00696AFC">
                    <w:rPr>
                      <w:kern w:val="0"/>
                      <w:szCs w:val="21"/>
                      <w:lang w:val="zh-CN"/>
                    </w:rPr>
                    <w:t>mg/m</w:t>
                  </w:r>
                  <w:r w:rsidRPr="00696AFC">
                    <w:rPr>
                      <w:kern w:val="0"/>
                      <w:szCs w:val="21"/>
                      <w:vertAlign w:val="superscript"/>
                      <w:lang w:val="zh-CN"/>
                    </w:rPr>
                    <w:t>3</w:t>
                  </w:r>
                  <w:r w:rsidRPr="00696AFC">
                    <w:rPr>
                      <w:rFonts w:hint="eastAsia"/>
                      <w:kern w:val="0"/>
                      <w:szCs w:val="21"/>
                      <w:lang w:val="zh-CN"/>
                    </w:rPr>
                    <w:t>）</w:t>
                  </w:r>
                </w:p>
              </w:tc>
              <w:tc>
                <w:tcPr>
                  <w:tcW w:w="843" w:type="dxa"/>
                  <w:vAlign w:val="center"/>
                </w:tcPr>
                <w:p w14:paraId="483C5EB5"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0.035</w:t>
                  </w:r>
                </w:p>
              </w:tc>
              <w:tc>
                <w:tcPr>
                  <w:tcW w:w="940" w:type="dxa"/>
                  <w:vAlign w:val="center"/>
                </w:tcPr>
                <w:p w14:paraId="4F0A1AB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0.070</w:t>
                  </w:r>
                </w:p>
              </w:tc>
              <w:tc>
                <w:tcPr>
                  <w:tcW w:w="1068" w:type="dxa"/>
                  <w:vAlign w:val="center"/>
                </w:tcPr>
                <w:p w14:paraId="51B0044C"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0.060</w:t>
                  </w:r>
                </w:p>
              </w:tc>
              <w:tc>
                <w:tcPr>
                  <w:tcW w:w="1067" w:type="dxa"/>
                  <w:vAlign w:val="center"/>
                </w:tcPr>
                <w:p w14:paraId="68A1B053"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0.040</w:t>
                  </w:r>
                </w:p>
              </w:tc>
              <w:tc>
                <w:tcPr>
                  <w:tcW w:w="1731" w:type="dxa"/>
                  <w:vAlign w:val="center"/>
                </w:tcPr>
                <w:p w14:paraId="1DF63C64"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0.16</w:t>
                  </w:r>
                </w:p>
              </w:tc>
              <w:tc>
                <w:tcPr>
                  <w:tcW w:w="1372" w:type="dxa"/>
                  <w:vAlign w:val="center"/>
                </w:tcPr>
                <w:p w14:paraId="0A7792CF"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4</w:t>
                  </w:r>
                </w:p>
              </w:tc>
            </w:tr>
            <w:tr w:rsidR="007456E6" w:rsidRPr="00696AFC" w14:paraId="46E84E5D" w14:textId="77777777" w:rsidTr="00196D9C">
              <w:trPr>
                <w:trHeight w:val="340"/>
                <w:jc w:val="center"/>
              </w:trPr>
              <w:tc>
                <w:tcPr>
                  <w:tcW w:w="1453" w:type="dxa"/>
                  <w:vAlign w:val="center"/>
                </w:tcPr>
                <w:p w14:paraId="672ED40C"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达标情况</w:t>
                  </w:r>
                </w:p>
              </w:tc>
              <w:tc>
                <w:tcPr>
                  <w:tcW w:w="843" w:type="dxa"/>
                  <w:vAlign w:val="center"/>
                </w:tcPr>
                <w:p w14:paraId="0A89C4E0"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w:t>
                  </w:r>
                </w:p>
              </w:tc>
              <w:tc>
                <w:tcPr>
                  <w:tcW w:w="940" w:type="dxa"/>
                  <w:vAlign w:val="center"/>
                </w:tcPr>
                <w:p w14:paraId="62528A28"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w:t>
                  </w:r>
                </w:p>
              </w:tc>
              <w:tc>
                <w:tcPr>
                  <w:tcW w:w="1068" w:type="dxa"/>
                  <w:vAlign w:val="center"/>
                </w:tcPr>
                <w:p w14:paraId="138B16FF"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达标</w:t>
                  </w:r>
                </w:p>
              </w:tc>
              <w:tc>
                <w:tcPr>
                  <w:tcW w:w="1067" w:type="dxa"/>
                  <w:vAlign w:val="center"/>
                </w:tcPr>
                <w:p w14:paraId="59FDEEC8"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w:t>
                  </w:r>
                </w:p>
              </w:tc>
              <w:tc>
                <w:tcPr>
                  <w:tcW w:w="1731" w:type="dxa"/>
                  <w:vAlign w:val="center"/>
                </w:tcPr>
                <w:p w14:paraId="7DBE46B2"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w:t>
                  </w:r>
                </w:p>
              </w:tc>
              <w:tc>
                <w:tcPr>
                  <w:tcW w:w="1372" w:type="dxa"/>
                  <w:vAlign w:val="center"/>
                </w:tcPr>
                <w:p w14:paraId="07AB04EB"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达标</w:t>
                  </w:r>
                </w:p>
              </w:tc>
            </w:tr>
            <w:tr w:rsidR="007456E6" w:rsidRPr="00696AFC" w14:paraId="435DE69F" w14:textId="77777777" w:rsidTr="00196D9C">
              <w:trPr>
                <w:trHeight w:val="340"/>
                <w:jc w:val="center"/>
              </w:trPr>
              <w:tc>
                <w:tcPr>
                  <w:tcW w:w="1453" w:type="dxa"/>
                  <w:vAlign w:val="center"/>
                </w:tcPr>
                <w:p w14:paraId="591318F4"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超标倍数</w:t>
                  </w:r>
                </w:p>
              </w:tc>
              <w:tc>
                <w:tcPr>
                  <w:tcW w:w="843" w:type="dxa"/>
                  <w:vAlign w:val="center"/>
                </w:tcPr>
                <w:p w14:paraId="4CB13A4E"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1.14</w:t>
                  </w:r>
                </w:p>
              </w:tc>
              <w:tc>
                <w:tcPr>
                  <w:tcW w:w="940" w:type="dxa"/>
                  <w:vAlign w:val="center"/>
                </w:tcPr>
                <w:p w14:paraId="4616B13B"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0.857</w:t>
                  </w:r>
                </w:p>
              </w:tc>
              <w:tc>
                <w:tcPr>
                  <w:tcW w:w="1068" w:type="dxa"/>
                  <w:vAlign w:val="center"/>
                </w:tcPr>
                <w:p w14:paraId="6F99F7AD"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w:t>
                  </w:r>
                </w:p>
              </w:tc>
              <w:tc>
                <w:tcPr>
                  <w:tcW w:w="1067" w:type="dxa"/>
                  <w:vAlign w:val="center"/>
                </w:tcPr>
                <w:p w14:paraId="00BFA07D"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0.025</w:t>
                  </w:r>
                </w:p>
              </w:tc>
              <w:tc>
                <w:tcPr>
                  <w:tcW w:w="1731" w:type="dxa"/>
                  <w:vAlign w:val="center"/>
                </w:tcPr>
                <w:p w14:paraId="527C799B"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0.25</w:t>
                  </w:r>
                </w:p>
              </w:tc>
              <w:tc>
                <w:tcPr>
                  <w:tcW w:w="1372" w:type="dxa"/>
                  <w:vAlign w:val="center"/>
                </w:tcPr>
                <w:p w14:paraId="0C5210DF"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w:t>
                  </w:r>
                </w:p>
              </w:tc>
            </w:tr>
            <w:tr w:rsidR="007456E6" w:rsidRPr="00696AFC" w14:paraId="18DA7200" w14:textId="77777777" w:rsidTr="00196D9C">
              <w:trPr>
                <w:trHeight w:val="340"/>
                <w:jc w:val="center"/>
              </w:trPr>
              <w:tc>
                <w:tcPr>
                  <w:tcW w:w="1453" w:type="dxa"/>
                  <w:vAlign w:val="center"/>
                </w:tcPr>
                <w:p w14:paraId="046530AA"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超标率</w:t>
                  </w:r>
                </w:p>
                <w:p w14:paraId="3908A780"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rFonts w:hint="eastAsia"/>
                      <w:kern w:val="0"/>
                      <w:szCs w:val="21"/>
                      <w:lang w:val="zh-CN"/>
                    </w:rPr>
                    <w:t>（</w:t>
                  </w:r>
                  <w:r w:rsidRPr="00696AFC">
                    <w:rPr>
                      <w:kern w:val="0"/>
                      <w:szCs w:val="21"/>
                      <w:lang w:val="zh-CN"/>
                    </w:rPr>
                    <w:t>%</w:t>
                  </w:r>
                  <w:r w:rsidRPr="00696AFC">
                    <w:rPr>
                      <w:rFonts w:hint="eastAsia"/>
                      <w:kern w:val="0"/>
                      <w:szCs w:val="21"/>
                      <w:lang w:val="zh-CN"/>
                    </w:rPr>
                    <w:t>）</w:t>
                  </w:r>
                </w:p>
              </w:tc>
              <w:tc>
                <w:tcPr>
                  <w:tcW w:w="843" w:type="dxa"/>
                  <w:vAlign w:val="center"/>
                </w:tcPr>
                <w:p w14:paraId="1C0EA6C1"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114</w:t>
                  </w:r>
                </w:p>
              </w:tc>
              <w:tc>
                <w:tcPr>
                  <w:tcW w:w="940" w:type="dxa"/>
                  <w:vAlign w:val="center"/>
                </w:tcPr>
                <w:p w14:paraId="791FF800"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85.7</w:t>
                  </w:r>
                </w:p>
              </w:tc>
              <w:tc>
                <w:tcPr>
                  <w:tcW w:w="1068" w:type="dxa"/>
                  <w:vAlign w:val="center"/>
                </w:tcPr>
                <w:p w14:paraId="5A7A198D"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w:t>
                  </w:r>
                </w:p>
              </w:tc>
              <w:tc>
                <w:tcPr>
                  <w:tcW w:w="1067" w:type="dxa"/>
                  <w:vAlign w:val="center"/>
                </w:tcPr>
                <w:p w14:paraId="19331250"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2.5</w:t>
                  </w:r>
                </w:p>
              </w:tc>
              <w:tc>
                <w:tcPr>
                  <w:tcW w:w="1731" w:type="dxa"/>
                  <w:vAlign w:val="center"/>
                </w:tcPr>
                <w:p w14:paraId="5752439A"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25</w:t>
                  </w:r>
                </w:p>
              </w:tc>
              <w:tc>
                <w:tcPr>
                  <w:tcW w:w="1372" w:type="dxa"/>
                  <w:vAlign w:val="center"/>
                </w:tcPr>
                <w:p w14:paraId="09F86229" w14:textId="77777777" w:rsidR="007456E6" w:rsidRPr="00696AFC" w:rsidRDefault="007456E6" w:rsidP="007456E6">
                  <w:pPr>
                    <w:autoSpaceDE w:val="0"/>
                    <w:autoSpaceDN w:val="0"/>
                    <w:adjustRightInd w:val="0"/>
                    <w:spacing w:line="360" w:lineRule="exact"/>
                    <w:jc w:val="center"/>
                    <w:rPr>
                      <w:kern w:val="0"/>
                      <w:szCs w:val="21"/>
                      <w:lang w:val="zh-CN"/>
                    </w:rPr>
                  </w:pPr>
                  <w:r w:rsidRPr="00696AFC">
                    <w:rPr>
                      <w:kern w:val="0"/>
                      <w:szCs w:val="21"/>
                      <w:lang w:val="zh-CN"/>
                    </w:rPr>
                    <w:t>/</w:t>
                  </w:r>
                </w:p>
              </w:tc>
            </w:tr>
          </w:tbl>
          <w:p w14:paraId="0F5418D5" w14:textId="77777777" w:rsidR="007456E6" w:rsidRPr="00696AFC" w:rsidRDefault="007456E6" w:rsidP="00AD427B">
            <w:pPr>
              <w:spacing w:line="520" w:lineRule="exact"/>
              <w:ind w:firstLineChars="200" w:firstLine="480"/>
              <w:rPr>
                <w:bCs/>
                <w:sz w:val="24"/>
              </w:rPr>
            </w:pPr>
            <w:r w:rsidRPr="00696AFC">
              <w:rPr>
                <w:rFonts w:hint="eastAsia"/>
                <w:bCs/>
                <w:sz w:val="24"/>
              </w:rPr>
              <w:t>对照《环境空气质量标准》（</w:t>
            </w:r>
            <w:r w:rsidRPr="00696AFC">
              <w:rPr>
                <w:bCs/>
                <w:sz w:val="24"/>
              </w:rPr>
              <w:t>GB3095-2012</w:t>
            </w:r>
            <w:r w:rsidRPr="00696AFC">
              <w:rPr>
                <w:rFonts w:hint="eastAsia"/>
                <w:bCs/>
                <w:sz w:val="24"/>
              </w:rPr>
              <w:t>）二级标准，</w:t>
            </w:r>
            <w:r w:rsidRPr="00696AFC">
              <w:rPr>
                <w:bCs/>
                <w:sz w:val="24"/>
              </w:rPr>
              <w:t xml:space="preserve"> </w:t>
            </w:r>
            <w:r w:rsidRPr="00696AFC">
              <w:rPr>
                <w:rFonts w:hint="eastAsia"/>
                <w:bCs/>
                <w:sz w:val="24"/>
              </w:rPr>
              <w:t>区域环境空气</w:t>
            </w:r>
            <w:r w:rsidRPr="00696AFC">
              <w:rPr>
                <w:bCs/>
                <w:sz w:val="24"/>
              </w:rPr>
              <w:t>SO</w:t>
            </w:r>
            <w:r w:rsidRPr="00696AFC">
              <w:rPr>
                <w:bCs/>
                <w:sz w:val="24"/>
                <w:vertAlign w:val="subscript"/>
              </w:rPr>
              <w:t>2</w:t>
            </w:r>
            <w:r w:rsidRPr="00696AFC">
              <w:rPr>
                <w:rFonts w:hint="eastAsia"/>
                <w:bCs/>
                <w:sz w:val="24"/>
              </w:rPr>
              <w:t>、</w:t>
            </w:r>
            <w:r w:rsidRPr="00696AFC">
              <w:rPr>
                <w:bCs/>
                <w:sz w:val="24"/>
              </w:rPr>
              <w:t>CO</w:t>
            </w:r>
            <w:r w:rsidRPr="00696AFC">
              <w:rPr>
                <w:rFonts w:hint="eastAsia"/>
                <w:bCs/>
                <w:sz w:val="24"/>
              </w:rPr>
              <w:t>达到二级标准，</w:t>
            </w:r>
            <w:r w:rsidRPr="00696AFC">
              <w:rPr>
                <w:bCs/>
                <w:sz w:val="24"/>
              </w:rPr>
              <w:t>PM</w:t>
            </w:r>
            <w:r w:rsidRPr="00696AFC">
              <w:rPr>
                <w:bCs/>
                <w:sz w:val="24"/>
                <w:vertAlign w:val="subscript"/>
              </w:rPr>
              <w:t>2.5</w:t>
            </w:r>
            <w:r w:rsidRPr="00696AFC">
              <w:rPr>
                <w:rFonts w:hint="eastAsia"/>
                <w:bCs/>
                <w:sz w:val="24"/>
              </w:rPr>
              <w:t>、</w:t>
            </w:r>
            <w:r w:rsidRPr="00696AFC">
              <w:rPr>
                <w:bCs/>
                <w:sz w:val="24"/>
              </w:rPr>
              <w:t>PM</w:t>
            </w:r>
            <w:r w:rsidRPr="00696AFC">
              <w:rPr>
                <w:bCs/>
                <w:sz w:val="24"/>
                <w:vertAlign w:val="subscript"/>
              </w:rPr>
              <w:t>10</w:t>
            </w:r>
            <w:r w:rsidRPr="00696AFC">
              <w:rPr>
                <w:rFonts w:hint="eastAsia"/>
                <w:bCs/>
                <w:sz w:val="24"/>
              </w:rPr>
              <w:t>、</w:t>
            </w:r>
            <w:r w:rsidRPr="00696AFC">
              <w:rPr>
                <w:bCs/>
                <w:sz w:val="24"/>
              </w:rPr>
              <w:t>NO</w:t>
            </w:r>
            <w:r w:rsidRPr="00696AFC">
              <w:rPr>
                <w:bCs/>
                <w:sz w:val="24"/>
                <w:vertAlign w:val="subscript"/>
              </w:rPr>
              <w:t>2</w:t>
            </w:r>
            <w:r w:rsidRPr="00696AFC">
              <w:rPr>
                <w:rFonts w:hint="eastAsia"/>
                <w:bCs/>
                <w:sz w:val="24"/>
              </w:rPr>
              <w:t>、</w:t>
            </w:r>
            <w:r w:rsidRPr="00696AFC">
              <w:rPr>
                <w:bCs/>
                <w:sz w:val="24"/>
              </w:rPr>
              <w:t>O</w:t>
            </w:r>
            <w:r w:rsidRPr="00696AFC">
              <w:rPr>
                <w:bCs/>
                <w:sz w:val="24"/>
                <w:vertAlign w:val="subscript"/>
              </w:rPr>
              <w:t>3</w:t>
            </w:r>
            <w:r w:rsidRPr="00696AFC">
              <w:rPr>
                <w:rFonts w:hint="eastAsia"/>
                <w:bCs/>
                <w:sz w:val="24"/>
              </w:rPr>
              <w:t>超出二级标准。随着焦作市大气污染攻坚战工作方案的实施，焦作市区域环境空气质量将逐步得到提升。</w:t>
            </w:r>
          </w:p>
          <w:p w14:paraId="4530F14D" w14:textId="77777777" w:rsidR="00345070" w:rsidRPr="00696AFC" w:rsidRDefault="00A92979" w:rsidP="00AD427B">
            <w:pPr>
              <w:spacing w:line="520" w:lineRule="exact"/>
              <w:rPr>
                <w:rFonts w:eastAsiaTheme="minorEastAsia"/>
                <w:color w:val="000000" w:themeColor="text1"/>
                <w:sz w:val="24"/>
              </w:rPr>
            </w:pPr>
            <w:r w:rsidRPr="00696AFC">
              <w:rPr>
                <w:rFonts w:eastAsiaTheme="minorEastAsia" w:hint="eastAsia"/>
                <w:color w:val="000000" w:themeColor="text1"/>
                <w:sz w:val="24"/>
              </w:rPr>
              <w:t>二、水环境</w:t>
            </w:r>
          </w:p>
          <w:p w14:paraId="0440FBCD" w14:textId="674662A3" w:rsidR="00904371" w:rsidRPr="00696AFC" w:rsidRDefault="00904371" w:rsidP="00AD427B">
            <w:pPr>
              <w:spacing w:line="520" w:lineRule="exact"/>
              <w:ind w:firstLineChars="200" w:firstLine="480"/>
              <w:rPr>
                <w:rFonts w:eastAsia="黑体"/>
                <w:bCs/>
                <w:sz w:val="24"/>
              </w:rPr>
            </w:pPr>
            <w:r w:rsidRPr="00696AFC">
              <w:rPr>
                <w:rFonts w:hint="eastAsia"/>
                <w:bCs/>
                <w:color w:val="000000"/>
                <w:sz w:val="24"/>
                <w:lang w:bidi="ar"/>
              </w:rPr>
              <w:t>本项目所在区域纳污河流为大沙河，执行《地表水环境质量标准》</w:t>
            </w:r>
            <w:r w:rsidRPr="00696AFC">
              <w:rPr>
                <w:bCs/>
                <w:color w:val="000000"/>
                <w:sz w:val="24"/>
                <w:lang w:bidi="ar"/>
              </w:rPr>
              <w:t>(GB3838-2002)</w:t>
            </w:r>
            <w:r w:rsidRPr="00696AFC">
              <w:rPr>
                <w:rFonts w:hint="eastAsia"/>
                <w:bCs/>
                <w:color w:val="000000"/>
                <w:sz w:val="24"/>
                <w:lang w:bidi="ar"/>
              </w:rPr>
              <w:t>表</w:t>
            </w:r>
            <w:r w:rsidRPr="00696AFC">
              <w:rPr>
                <w:bCs/>
                <w:color w:val="000000"/>
                <w:sz w:val="24"/>
                <w:lang w:bidi="ar"/>
              </w:rPr>
              <w:t>1</w:t>
            </w:r>
            <w:r w:rsidRPr="00696AFC">
              <w:rPr>
                <w:rFonts w:hint="eastAsia"/>
                <w:bCs/>
                <w:color w:val="000000"/>
                <w:sz w:val="24"/>
                <w:lang w:bidi="ar"/>
              </w:rPr>
              <w:t>中</w:t>
            </w:r>
            <w:r w:rsidRPr="00696AFC">
              <w:rPr>
                <w:bCs/>
                <w:color w:val="000000"/>
                <w:sz w:val="24"/>
                <w:lang w:bidi="ar"/>
              </w:rPr>
              <w:t>IV</w:t>
            </w:r>
            <w:r w:rsidRPr="00196D9C">
              <w:rPr>
                <w:bCs/>
                <w:color w:val="000000"/>
                <w:sz w:val="24"/>
                <w:lang w:bidi="ar"/>
              </w:rPr>
              <w:fldChar w:fldCharType="begin"/>
            </w:r>
            <w:r w:rsidRPr="00696AFC">
              <w:rPr>
                <w:bCs/>
                <w:color w:val="000000"/>
                <w:sz w:val="24"/>
                <w:lang w:bidi="ar"/>
              </w:rPr>
              <w:instrText xml:space="preserve"> = 4 \* ROMAN </w:instrText>
            </w:r>
            <w:r w:rsidRPr="00196D9C">
              <w:rPr>
                <w:bCs/>
                <w:color w:val="000000"/>
                <w:sz w:val="24"/>
                <w:lang w:bidi="ar"/>
              </w:rPr>
              <w:fldChar w:fldCharType="end"/>
            </w:r>
            <w:r w:rsidRPr="00696AFC">
              <w:rPr>
                <w:bCs/>
                <w:color w:val="000000"/>
                <w:sz w:val="24"/>
                <w:lang w:bidi="ar"/>
              </w:rPr>
              <w:t>类水体要求，地表水环境质量现状采用河南省环保厅官网公布的</w:t>
            </w:r>
            <w:r w:rsidRPr="00696AFC">
              <w:rPr>
                <w:bCs/>
                <w:color w:val="000000"/>
                <w:sz w:val="24"/>
                <w:lang w:bidi="ar"/>
              </w:rPr>
              <w:t>2017</w:t>
            </w:r>
            <w:r w:rsidRPr="00696AFC">
              <w:rPr>
                <w:rFonts w:hint="eastAsia"/>
                <w:bCs/>
                <w:color w:val="000000"/>
                <w:sz w:val="24"/>
                <w:lang w:bidi="ar"/>
              </w:rPr>
              <w:t>年第</w:t>
            </w:r>
            <w:r w:rsidRPr="00696AFC">
              <w:rPr>
                <w:bCs/>
                <w:color w:val="000000"/>
                <w:sz w:val="24"/>
                <w:lang w:bidi="ar"/>
              </w:rPr>
              <w:t>53</w:t>
            </w:r>
            <w:r w:rsidRPr="00696AFC">
              <w:rPr>
                <w:rFonts w:hint="eastAsia"/>
                <w:bCs/>
                <w:color w:val="000000"/>
                <w:sz w:val="24"/>
                <w:lang w:bidi="ar"/>
              </w:rPr>
              <w:t>期大沙河修武水文站断面</w:t>
            </w:r>
            <w:r w:rsidRPr="00696AFC">
              <w:rPr>
                <w:rFonts w:hint="eastAsia"/>
                <w:bCs/>
                <w:sz w:val="24"/>
              </w:rPr>
              <w:t>（出境断面）</w:t>
            </w:r>
            <w:r w:rsidRPr="00696AFC">
              <w:rPr>
                <w:rFonts w:hint="eastAsia"/>
                <w:bCs/>
                <w:color w:val="000000"/>
                <w:sz w:val="24"/>
                <w:lang w:bidi="ar"/>
              </w:rPr>
              <w:t>的监测数据，监测时间为</w:t>
            </w:r>
            <w:r w:rsidRPr="00696AFC">
              <w:rPr>
                <w:bCs/>
                <w:color w:val="000000"/>
                <w:sz w:val="24"/>
                <w:lang w:bidi="ar"/>
              </w:rPr>
              <w:t>2017</w:t>
            </w:r>
            <w:r w:rsidRPr="00696AFC">
              <w:rPr>
                <w:rFonts w:hint="eastAsia"/>
                <w:bCs/>
                <w:color w:val="000000"/>
                <w:sz w:val="24"/>
                <w:lang w:bidi="ar"/>
              </w:rPr>
              <w:t>年</w:t>
            </w:r>
            <w:r w:rsidRPr="00696AFC">
              <w:rPr>
                <w:bCs/>
                <w:color w:val="000000"/>
                <w:sz w:val="24"/>
                <w:lang w:bidi="ar"/>
              </w:rPr>
              <w:t>12</w:t>
            </w:r>
            <w:r w:rsidRPr="00696AFC">
              <w:rPr>
                <w:rFonts w:hint="eastAsia"/>
                <w:bCs/>
                <w:color w:val="000000"/>
                <w:sz w:val="24"/>
                <w:lang w:bidi="ar"/>
              </w:rPr>
              <w:t>月</w:t>
            </w:r>
            <w:r w:rsidRPr="00696AFC">
              <w:rPr>
                <w:bCs/>
                <w:color w:val="000000"/>
                <w:sz w:val="24"/>
                <w:lang w:bidi="ar"/>
              </w:rPr>
              <w:t>25-31</w:t>
            </w:r>
            <w:r w:rsidRPr="00696AFC">
              <w:rPr>
                <w:rFonts w:hint="eastAsia"/>
                <w:bCs/>
                <w:color w:val="000000"/>
                <w:sz w:val="24"/>
                <w:lang w:bidi="ar"/>
              </w:rPr>
              <w:t>日。</w:t>
            </w:r>
            <w:r w:rsidRPr="00696AFC">
              <w:rPr>
                <w:rFonts w:hint="eastAsia"/>
                <w:bCs/>
                <w:sz w:val="24"/>
              </w:rPr>
              <w:t>数据统计见表</w:t>
            </w:r>
            <w:r w:rsidR="00663989" w:rsidRPr="00696AFC">
              <w:rPr>
                <w:bCs/>
                <w:sz w:val="24"/>
              </w:rPr>
              <w:t>8</w:t>
            </w:r>
            <w:r w:rsidRPr="00696AFC">
              <w:rPr>
                <w:rFonts w:hint="eastAsia"/>
                <w:bCs/>
                <w:sz w:val="24"/>
              </w:rPr>
              <w:t>。</w:t>
            </w:r>
          </w:p>
          <w:p w14:paraId="4C08AD01" w14:textId="7C679478" w:rsidR="00904371" w:rsidRPr="00696AFC" w:rsidRDefault="00904371" w:rsidP="00904371">
            <w:pPr>
              <w:spacing w:line="360" w:lineRule="exact"/>
              <w:ind w:firstLineChars="200" w:firstLine="480"/>
              <w:rPr>
                <w:bCs/>
                <w:sz w:val="24"/>
              </w:rPr>
            </w:pPr>
            <w:r w:rsidRPr="00696AFC">
              <w:rPr>
                <w:rFonts w:eastAsia="黑体" w:hint="eastAsia"/>
                <w:bCs/>
                <w:sz w:val="24"/>
              </w:rPr>
              <w:t>表</w:t>
            </w:r>
            <w:r w:rsidR="00663989" w:rsidRPr="00696AFC">
              <w:rPr>
                <w:rFonts w:eastAsia="黑体"/>
                <w:bCs/>
                <w:sz w:val="24"/>
              </w:rPr>
              <w:t>8</w:t>
            </w:r>
            <w:r w:rsidRPr="00696AFC">
              <w:rPr>
                <w:bCs/>
                <w:sz w:val="24"/>
              </w:rPr>
              <w:t xml:space="preserve">            </w:t>
            </w:r>
            <w:r w:rsidRPr="00696AFC">
              <w:rPr>
                <w:rFonts w:eastAsia="黑体"/>
                <w:bCs/>
                <w:sz w:val="24"/>
              </w:rPr>
              <w:t xml:space="preserve">  </w:t>
            </w:r>
            <w:r w:rsidRPr="00696AFC">
              <w:rPr>
                <w:rFonts w:eastAsia="黑体" w:hint="eastAsia"/>
                <w:bCs/>
                <w:sz w:val="24"/>
              </w:rPr>
              <w:t>地表水环境质量监测结果</w:t>
            </w:r>
            <w:r w:rsidRPr="00696AFC">
              <w:rPr>
                <w:rFonts w:eastAsia="黑体"/>
                <w:bCs/>
                <w:sz w:val="24"/>
              </w:rPr>
              <w:t xml:space="preserve">               </w:t>
            </w:r>
            <w:r w:rsidRPr="00696AFC">
              <w:rPr>
                <w:rFonts w:eastAsia="黑体" w:hint="eastAsia"/>
                <w:bCs/>
                <w:sz w:val="24"/>
              </w:rPr>
              <w:t>单位：</w:t>
            </w:r>
            <w:r w:rsidRPr="00696AFC">
              <w:rPr>
                <w:rFonts w:eastAsia="黑体"/>
                <w:bCs/>
                <w:sz w:val="24"/>
              </w:rPr>
              <w:t>mg/L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36"/>
              <w:gridCol w:w="1865"/>
              <w:gridCol w:w="1631"/>
              <w:gridCol w:w="1936"/>
            </w:tblGrid>
            <w:tr w:rsidR="00904371" w:rsidRPr="00696AFC" w14:paraId="3F8CD86C" w14:textId="77777777" w:rsidTr="00904371">
              <w:trPr>
                <w:trHeight w:val="340"/>
              </w:trPr>
              <w:tc>
                <w:tcPr>
                  <w:tcW w:w="3162" w:type="dxa"/>
                  <w:vAlign w:val="center"/>
                </w:tcPr>
                <w:p w14:paraId="03E1EEC9" w14:textId="77777777" w:rsidR="00904371" w:rsidRPr="00696AFC" w:rsidRDefault="00904371" w:rsidP="00904371">
                  <w:pPr>
                    <w:adjustRightInd w:val="0"/>
                    <w:snapToGrid w:val="0"/>
                    <w:spacing w:line="360" w:lineRule="exact"/>
                    <w:jc w:val="center"/>
                    <w:rPr>
                      <w:bCs/>
                      <w:kern w:val="0"/>
                      <w:szCs w:val="21"/>
                    </w:rPr>
                  </w:pPr>
                  <w:r w:rsidRPr="00696AFC">
                    <w:rPr>
                      <w:rFonts w:hint="eastAsia"/>
                      <w:bCs/>
                      <w:kern w:val="0"/>
                      <w:szCs w:val="21"/>
                    </w:rPr>
                    <w:t>监测断面</w:t>
                  </w:r>
                </w:p>
              </w:tc>
              <w:tc>
                <w:tcPr>
                  <w:tcW w:w="1912" w:type="dxa"/>
                  <w:vAlign w:val="center"/>
                </w:tcPr>
                <w:p w14:paraId="0D924C52" w14:textId="77777777" w:rsidR="00904371" w:rsidRPr="00696AFC" w:rsidRDefault="00904371" w:rsidP="00904371">
                  <w:pPr>
                    <w:adjustRightInd w:val="0"/>
                    <w:snapToGrid w:val="0"/>
                    <w:spacing w:line="360" w:lineRule="exact"/>
                    <w:jc w:val="center"/>
                    <w:rPr>
                      <w:bCs/>
                      <w:kern w:val="0"/>
                      <w:szCs w:val="21"/>
                    </w:rPr>
                  </w:pPr>
                  <w:r w:rsidRPr="00696AFC">
                    <w:rPr>
                      <w:bCs/>
                      <w:szCs w:val="21"/>
                    </w:rPr>
                    <w:t>COD</w:t>
                  </w:r>
                </w:p>
              </w:tc>
              <w:tc>
                <w:tcPr>
                  <w:tcW w:w="1664" w:type="dxa"/>
                  <w:vAlign w:val="center"/>
                </w:tcPr>
                <w:p w14:paraId="40869B37" w14:textId="77777777" w:rsidR="00904371" w:rsidRPr="00696AFC" w:rsidRDefault="00904371" w:rsidP="00904371">
                  <w:pPr>
                    <w:adjustRightInd w:val="0"/>
                    <w:snapToGrid w:val="0"/>
                    <w:spacing w:line="360" w:lineRule="exact"/>
                    <w:jc w:val="center"/>
                    <w:rPr>
                      <w:bCs/>
                      <w:kern w:val="0"/>
                      <w:szCs w:val="21"/>
                    </w:rPr>
                  </w:pPr>
                  <w:r w:rsidRPr="00696AFC">
                    <w:rPr>
                      <w:bCs/>
                      <w:szCs w:val="21"/>
                    </w:rPr>
                    <w:t>NH</w:t>
                  </w:r>
                  <w:r w:rsidRPr="00696AFC">
                    <w:rPr>
                      <w:bCs/>
                      <w:szCs w:val="21"/>
                      <w:vertAlign w:val="subscript"/>
                    </w:rPr>
                    <w:t>3</w:t>
                  </w:r>
                  <w:r w:rsidRPr="00696AFC">
                    <w:rPr>
                      <w:rFonts w:hint="eastAsia"/>
                      <w:bCs/>
                      <w:szCs w:val="21"/>
                    </w:rPr>
                    <w:t>～</w:t>
                  </w:r>
                  <w:r w:rsidRPr="00696AFC">
                    <w:rPr>
                      <w:bCs/>
                      <w:szCs w:val="21"/>
                    </w:rPr>
                    <w:t>N</w:t>
                  </w:r>
                </w:p>
              </w:tc>
              <w:tc>
                <w:tcPr>
                  <w:tcW w:w="1978" w:type="dxa"/>
                  <w:vAlign w:val="center"/>
                </w:tcPr>
                <w:p w14:paraId="06FD5404" w14:textId="77777777" w:rsidR="00904371" w:rsidRPr="00696AFC" w:rsidRDefault="00904371" w:rsidP="00904371">
                  <w:pPr>
                    <w:adjustRightInd w:val="0"/>
                    <w:snapToGrid w:val="0"/>
                    <w:spacing w:line="360" w:lineRule="exact"/>
                    <w:jc w:val="center"/>
                    <w:rPr>
                      <w:bCs/>
                      <w:szCs w:val="21"/>
                    </w:rPr>
                  </w:pPr>
                  <w:r w:rsidRPr="00696AFC">
                    <w:rPr>
                      <w:bCs/>
                      <w:szCs w:val="21"/>
                    </w:rPr>
                    <w:t>TP</w:t>
                  </w:r>
                </w:p>
              </w:tc>
            </w:tr>
            <w:tr w:rsidR="00904371" w:rsidRPr="00696AFC" w14:paraId="53DE4BFC" w14:textId="77777777" w:rsidTr="00904371">
              <w:trPr>
                <w:trHeight w:val="340"/>
              </w:trPr>
              <w:tc>
                <w:tcPr>
                  <w:tcW w:w="3162" w:type="dxa"/>
                  <w:vAlign w:val="center"/>
                </w:tcPr>
                <w:p w14:paraId="19577F34" w14:textId="77777777" w:rsidR="00904371" w:rsidRPr="00696AFC" w:rsidRDefault="00904371" w:rsidP="00904371">
                  <w:pPr>
                    <w:adjustRightInd w:val="0"/>
                    <w:snapToGrid w:val="0"/>
                    <w:spacing w:line="360" w:lineRule="exact"/>
                    <w:jc w:val="center"/>
                    <w:rPr>
                      <w:bCs/>
                      <w:kern w:val="0"/>
                      <w:szCs w:val="21"/>
                    </w:rPr>
                  </w:pPr>
                  <w:r w:rsidRPr="00696AFC">
                    <w:rPr>
                      <w:rFonts w:hint="eastAsia"/>
                      <w:bCs/>
                      <w:szCs w:val="21"/>
                    </w:rPr>
                    <w:t>大沙河</w:t>
                  </w:r>
                </w:p>
              </w:tc>
              <w:tc>
                <w:tcPr>
                  <w:tcW w:w="1912" w:type="dxa"/>
                  <w:vAlign w:val="center"/>
                </w:tcPr>
                <w:p w14:paraId="4CB7AACF" w14:textId="77777777" w:rsidR="00904371" w:rsidRPr="00696AFC" w:rsidRDefault="00904371" w:rsidP="00904371">
                  <w:pPr>
                    <w:adjustRightInd w:val="0"/>
                    <w:snapToGrid w:val="0"/>
                    <w:spacing w:line="360" w:lineRule="exact"/>
                    <w:jc w:val="center"/>
                    <w:rPr>
                      <w:bCs/>
                      <w:szCs w:val="21"/>
                    </w:rPr>
                  </w:pPr>
                  <w:r w:rsidRPr="00696AFC">
                    <w:rPr>
                      <w:bCs/>
                      <w:szCs w:val="21"/>
                    </w:rPr>
                    <w:t>26</w:t>
                  </w:r>
                </w:p>
              </w:tc>
              <w:tc>
                <w:tcPr>
                  <w:tcW w:w="1664" w:type="dxa"/>
                  <w:vAlign w:val="center"/>
                </w:tcPr>
                <w:p w14:paraId="3D209487" w14:textId="77777777" w:rsidR="00904371" w:rsidRPr="00696AFC" w:rsidRDefault="00904371" w:rsidP="00904371">
                  <w:pPr>
                    <w:adjustRightInd w:val="0"/>
                    <w:snapToGrid w:val="0"/>
                    <w:spacing w:line="360" w:lineRule="exact"/>
                    <w:jc w:val="center"/>
                    <w:rPr>
                      <w:bCs/>
                      <w:szCs w:val="21"/>
                    </w:rPr>
                  </w:pPr>
                  <w:r w:rsidRPr="00696AFC">
                    <w:rPr>
                      <w:bCs/>
                      <w:szCs w:val="21"/>
                    </w:rPr>
                    <w:t>0.33</w:t>
                  </w:r>
                </w:p>
              </w:tc>
              <w:tc>
                <w:tcPr>
                  <w:tcW w:w="1978" w:type="dxa"/>
                  <w:vAlign w:val="center"/>
                </w:tcPr>
                <w:p w14:paraId="25EEC3E7" w14:textId="77777777" w:rsidR="00904371" w:rsidRPr="00696AFC" w:rsidRDefault="00904371" w:rsidP="00904371">
                  <w:pPr>
                    <w:adjustRightInd w:val="0"/>
                    <w:snapToGrid w:val="0"/>
                    <w:spacing w:line="360" w:lineRule="exact"/>
                    <w:jc w:val="center"/>
                    <w:rPr>
                      <w:bCs/>
                      <w:szCs w:val="21"/>
                    </w:rPr>
                  </w:pPr>
                  <w:r w:rsidRPr="00696AFC">
                    <w:rPr>
                      <w:bCs/>
                      <w:szCs w:val="21"/>
                    </w:rPr>
                    <w:t>0.15</w:t>
                  </w:r>
                </w:p>
              </w:tc>
            </w:tr>
            <w:tr w:rsidR="00904371" w:rsidRPr="00696AFC" w14:paraId="17188AF1" w14:textId="77777777" w:rsidTr="00904371">
              <w:trPr>
                <w:trHeight w:val="340"/>
              </w:trPr>
              <w:tc>
                <w:tcPr>
                  <w:tcW w:w="3162" w:type="dxa"/>
                  <w:vAlign w:val="center"/>
                </w:tcPr>
                <w:p w14:paraId="1215DEF0" w14:textId="77777777" w:rsidR="00904371" w:rsidRPr="00696AFC" w:rsidRDefault="00904371" w:rsidP="00904371">
                  <w:pPr>
                    <w:adjustRightInd w:val="0"/>
                    <w:snapToGrid w:val="0"/>
                    <w:spacing w:line="360" w:lineRule="exact"/>
                    <w:jc w:val="center"/>
                    <w:rPr>
                      <w:bCs/>
                      <w:kern w:val="0"/>
                      <w:szCs w:val="21"/>
                    </w:rPr>
                  </w:pPr>
                  <w:r w:rsidRPr="00696AFC">
                    <w:rPr>
                      <w:rFonts w:hint="eastAsia"/>
                      <w:bCs/>
                      <w:kern w:val="0"/>
                      <w:szCs w:val="21"/>
                    </w:rPr>
                    <w:t>断面目标值</w:t>
                  </w:r>
                </w:p>
              </w:tc>
              <w:tc>
                <w:tcPr>
                  <w:tcW w:w="1912" w:type="dxa"/>
                  <w:vAlign w:val="center"/>
                </w:tcPr>
                <w:p w14:paraId="6C164F3D" w14:textId="77777777" w:rsidR="00904371" w:rsidRPr="00696AFC" w:rsidRDefault="00904371" w:rsidP="00904371">
                  <w:pPr>
                    <w:adjustRightInd w:val="0"/>
                    <w:snapToGrid w:val="0"/>
                    <w:spacing w:line="360" w:lineRule="exact"/>
                    <w:jc w:val="center"/>
                    <w:rPr>
                      <w:bCs/>
                      <w:kern w:val="0"/>
                      <w:szCs w:val="21"/>
                    </w:rPr>
                  </w:pPr>
                  <w:r w:rsidRPr="00696AFC">
                    <w:rPr>
                      <w:rFonts w:hint="eastAsia"/>
                      <w:bCs/>
                      <w:szCs w:val="21"/>
                    </w:rPr>
                    <w:t>≤</w:t>
                  </w:r>
                  <w:r w:rsidRPr="00696AFC">
                    <w:rPr>
                      <w:bCs/>
                      <w:szCs w:val="21"/>
                    </w:rPr>
                    <w:t xml:space="preserve"> 30mg/L</w:t>
                  </w:r>
                </w:p>
              </w:tc>
              <w:tc>
                <w:tcPr>
                  <w:tcW w:w="1664" w:type="dxa"/>
                  <w:vAlign w:val="center"/>
                </w:tcPr>
                <w:p w14:paraId="2EEABDE3" w14:textId="77777777" w:rsidR="00904371" w:rsidRPr="00696AFC" w:rsidRDefault="00904371" w:rsidP="00904371">
                  <w:pPr>
                    <w:adjustRightInd w:val="0"/>
                    <w:snapToGrid w:val="0"/>
                    <w:spacing w:line="360" w:lineRule="exact"/>
                    <w:jc w:val="center"/>
                    <w:rPr>
                      <w:bCs/>
                      <w:kern w:val="0"/>
                      <w:szCs w:val="21"/>
                    </w:rPr>
                  </w:pPr>
                  <w:r w:rsidRPr="00696AFC">
                    <w:rPr>
                      <w:rFonts w:hint="eastAsia"/>
                      <w:bCs/>
                      <w:szCs w:val="21"/>
                    </w:rPr>
                    <w:t>≤</w:t>
                  </w:r>
                  <w:r w:rsidRPr="00696AFC">
                    <w:rPr>
                      <w:rFonts w:hint="eastAsia"/>
                      <w:bCs/>
                      <w:szCs w:val="21"/>
                    </w:rPr>
                    <w:t>1.5mg/L</w:t>
                  </w:r>
                </w:p>
              </w:tc>
              <w:tc>
                <w:tcPr>
                  <w:tcW w:w="1978" w:type="dxa"/>
                  <w:vAlign w:val="center"/>
                </w:tcPr>
                <w:p w14:paraId="7E838880" w14:textId="77777777" w:rsidR="00904371" w:rsidRPr="00696AFC" w:rsidRDefault="00904371" w:rsidP="00904371">
                  <w:pPr>
                    <w:adjustRightInd w:val="0"/>
                    <w:snapToGrid w:val="0"/>
                    <w:spacing w:line="360" w:lineRule="exact"/>
                    <w:jc w:val="center"/>
                    <w:rPr>
                      <w:bCs/>
                      <w:szCs w:val="21"/>
                    </w:rPr>
                  </w:pPr>
                  <w:r w:rsidRPr="00696AFC">
                    <w:rPr>
                      <w:rFonts w:hint="eastAsia"/>
                      <w:bCs/>
                      <w:szCs w:val="21"/>
                    </w:rPr>
                    <w:t>≤</w:t>
                  </w:r>
                  <w:r w:rsidRPr="00696AFC">
                    <w:rPr>
                      <w:bCs/>
                      <w:szCs w:val="21"/>
                    </w:rPr>
                    <w:t xml:space="preserve"> 0.3mg/L</w:t>
                  </w:r>
                </w:p>
              </w:tc>
            </w:tr>
            <w:tr w:rsidR="00904371" w:rsidRPr="00696AFC" w14:paraId="16B13005" w14:textId="77777777" w:rsidTr="00904371">
              <w:trPr>
                <w:trHeight w:val="340"/>
              </w:trPr>
              <w:tc>
                <w:tcPr>
                  <w:tcW w:w="3162" w:type="dxa"/>
                  <w:vAlign w:val="center"/>
                </w:tcPr>
                <w:p w14:paraId="2396FD85" w14:textId="77777777" w:rsidR="00904371" w:rsidRPr="00696AFC" w:rsidRDefault="00904371" w:rsidP="00904371">
                  <w:pPr>
                    <w:adjustRightInd w:val="0"/>
                    <w:snapToGrid w:val="0"/>
                    <w:spacing w:line="360" w:lineRule="exact"/>
                    <w:jc w:val="center"/>
                    <w:rPr>
                      <w:bCs/>
                      <w:kern w:val="0"/>
                      <w:szCs w:val="21"/>
                    </w:rPr>
                  </w:pPr>
                  <w:r w:rsidRPr="00696AFC">
                    <w:rPr>
                      <w:rFonts w:hint="eastAsia"/>
                      <w:bCs/>
                      <w:kern w:val="0"/>
                      <w:szCs w:val="21"/>
                    </w:rPr>
                    <w:t>达标情况</w:t>
                  </w:r>
                </w:p>
              </w:tc>
              <w:tc>
                <w:tcPr>
                  <w:tcW w:w="1912" w:type="dxa"/>
                  <w:vAlign w:val="center"/>
                </w:tcPr>
                <w:p w14:paraId="7288931B" w14:textId="77777777" w:rsidR="00904371" w:rsidRPr="00696AFC" w:rsidRDefault="00904371" w:rsidP="00904371">
                  <w:pPr>
                    <w:adjustRightInd w:val="0"/>
                    <w:snapToGrid w:val="0"/>
                    <w:spacing w:line="360" w:lineRule="exact"/>
                    <w:jc w:val="center"/>
                    <w:rPr>
                      <w:bCs/>
                      <w:kern w:val="0"/>
                      <w:szCs w:val="21"/>
                    </w:rPr>
                  </w:pPr>
                  <w:r w:rsidRPr="00696AFC">
                    <w:rPr>
                      <w:rFonts w:hint="eastAsia"/>
                      <w:bCs/>
                      <w:szCs w:val="21"/>
                    </w:rPr>
                    <w:t>达标</w:t>
                  </w:r>
                </w:p>
              </w:tc>
              <w:tc>
                <w:tcPr>
                  <w:tcW w:w="1664" w:type="dxa"/>
                  <w:vAlign w:val="center"/>
                </w:tcPr>
                <w:p w14:paraId="7C80710F" w14:textId="77777777" w:rsidR="00904371" w:rsidRPr="00696AFC" w:rsidRDefault="00904371" w:rsidP="00904371">
                  <w:pPr>
                    <w:adjustRightInd w:val="0"/>
                    <w:snapToGrid w:val="0"/>
                    <w:spacing w:line="360" w:lineRule="exact"/>
                    <w:jc w:val="center"/>
                    <w:rPr>
                      <w:bCs/>
                      <w:kern w:val="0"/>
                      <w:szCs w:val="21"/>
                    </w:rPr>
                  </w:pPr>
                  <w:r w:rsidRPr="00696AFC">
                    <w:rPr>
                      <w:rFonts w:hint="eastAsia"/>
                      <w:bCs/>
                      <w:szCs w:val="21"/>
                    </w:rPr>
                    <w:t>未达标</w:t>
                  </w:r>
                </w:p>
              </w:tc>
              <w:tc>
                <w:tcPr>
                  <w:tcW w:w="1978" w:type="dxa"/>
                  <w:vAlign w:val="center"/>
                </w:tcPr>
                <w:p w14:paraId="667E4F32" w14:textId="77777777" w:rsidR="00904371" w:rsidRPr="00696AFC" w:rsidRDefault="00904371" w:rsidP="00904371">
                  <w:pPr>
                    <w:adjustRightInd w:val="0"/>
                    <w:snapToGrid w:val="0"/>
                    <w:spacing w:line="360" w:lineRule="exact"/>
                    <w:ind w:firstLineChars="300" w:firstLine="630"/>
                    <w:rPr>
                      <w:bCs/>
                      <w:szCs w:val="21"/>
                    </w:rPr>
                  </w:pPr>
                  <w:r w:rsidRPr="00696AFC">
                    <w:rPr>
                      <w:rFonts w:hint="eastAsia"/>
                      <w:bCs/>
                      <w:szCs w:val="21"/>
                    </w:rPr>
                    <w:t>达标</w:t>
                  </w:r>
                </w:p>
              </w:tc>
            </w:tr>
          </w:tbl>
          <w:p w14:paraId="268BF726" w14:textId="77777777" w:rsidR="00904371" w:rsidRPr="00696AFC" w:rsidRDefault="00904371" w:rsidP="00AD427B">
            <w:pPr>
              <w:spacing w:line="520" w:lineRule="exact"/>
              <w:ind w:firstLine="482"/>
              <w:rPr>
                <w:bCs/>
                <w:sz w:val="24"/>
              </w:rPr>
            </w:pPr>
            <w:r w:rsidRPr="00696AFC">
              <w:rPr>
                <w:rFonts w:hint="eastAsia"/>
                <w:sz w:val="24"/>
              </w:rPr>
              <w:t>由上表可知，</w:t>
            </w:r>
            <w:r w:rsidRPr="00696AFC">
              <w:rPr>
                <w:rFonts w:hint="eastAsia"/>
                <w:bCs/>
                <w:sz w:val="24"/>
              </w:rPr>
              <w:t>该断面监测值满足《地表水环境质量标准》</w:t>
            </w:r>
            <w:r w:rsidRPr="00696AFC">
              <w:rPr>
                <w:bCs/>
                <w:sz w:val="24"/>
              </w:rPr>
              <w:t>(GB3838-2002)</w:t>
            </w:r>
            <w:r w:rsidRPr="00696AFC">
              <w:rPr>
                <w:rFonts w:hint="eastAsia"/>
                <w:bCs/>
                <w:sz w:val="24"/>
              </w:rPr>
              <w:t>表</w:t>
            </w:r>
            <w:r w:rsidRPr="00696AFC">
              <w:rPr>
                <w:bCs/>
                <w:sz w:val="24"/>
              </w:rPr>
              <w:t>1</w:t>
            </w:r>
            <w:r w:rsidRPr="00696AFC">
              <w:rPr>
                <w:rFonts w:hint="eastAsia"/>
                <w:bCs/>
                <w:sz w:val="24"/>
              </w:rPr>
              <w:t>中</w:t>
            </w:r>
            <w:r w:rsidRPr="00696AFC">
              <w:rPr>
                <w:bCs/>
                <w:sz w:val="24"/>
              </w:rPr>
              <w:t>IV</w:t>
            </w:r>
            <w:r w:rsidRPr="00696AFC">
              <w:rPr>
                <w:rFonts w:hint="eastAsia"/>
                <w:bCs/>
                <w:sz w:val="24"/>
              </w:rPr>
              <w:t>类水体要求。</w:t>
            </w:r>
          </w:p>
          <w:p w14:paraId="4B029576" w14:textId="77777777" w:rsidR="00345070" w:rsidRPr="00696AFC" w:rsidRDefault="00A92979" w:rsidP="00AD427B">
            <w:pPr>
              <w:spacing w:line="520" w:lineRule="exact"/>
              <w:rPr>
                <w:rFonts w:eastAsiaTheme="minorEastAsia"/>
                <w:color w:val="000000" w:themeColor="text1"/>
                <w:sz w:val="24"/>
              </w:rPr>
            </w:pPr>
            <w:r w:rsidRPr="00696AFC">
              <w:rPr>
                <w:rFonts w:eastAsiaTheme="minorEastAsia" w:hint="eastAsia"/>
                <w:color w:val="000000" w:themeColor="text1"/>
                <w:sz w:val="24"/>
              </w:rPr>
              <w:t>三、声环境</w:t>
            </w:r>
          </w:p>
          <w:p w14:paraId="71EB0B2A" w14:textId="77777777" w:rsidR="00904371" w:rsidRPr="00696AFC" w:rsidRDefault="00904371" w:rsidP="00AD427B">
            <w:pPr>
              <w:adjustRightInd w:val="0"/>
              <w:snapToGrid w:val="0"/>
              <w:spacing w:line="520" w:lineRule="exact"/>
              <w:ind w:firstLineChars="200" w:firstLine="480"/>
              <w:rPr>
                <w:sz w:val="24"/>
              </w:rPr>
            </w:pPr>
            <w:r w:rsidRPr="00696AFC">
              <w:rPr>
                <w:rFonts w:hint="eastAsia"/>
                <w:bCs/>
                <w:color w:val="000000"/>
                <w:sz w:val="24"/>
                <w:lang w:bidi="ar"/>
              </w:rPr>
              <w:lastRenderedPageBreak/>
              <w:t>根据环境噪声功能区划分原则，建设项目所在地属</w:t>
            </w:r>
            <w:r w:rsidRPr="00696AFC">
              <w:rPr>
                <w:bCs/>
                <w:color w:val="000000"/>
                <w:sz w:val="24"/>
                <w:lang w:bidi="ar"/>
              </w:rPr>
              <w:t>3</w:t>
            </w:r>
            <w:r w:rsidRPr="00696AFC">
              <w:rPr>
                <w:rFonts w:hint="eastAsia"/>
                <w:bCs/>
                <w:color w:val="000000"/>
                <w:sz w:val="24"/>
                <w:lang w:bidi="ar"/>
              </w:rPr>
              <w:t>类区，环境噪声执行《声环境质量标准》（</w:t>
            </w:r>
            <w:r w:rsidRPr="00696AFC">
              <w:rPr>
                <w:bCs/>
                <w:color w:val="000000"/>
                <w:sz w:val="24"/>
                <w:lang w:bidi="ar"/>
              </w:rPr>
              <w:t>GB3096-2008</w:t>
            </w:r>
            <w:r w:rsidRPr="00696AFC">
              <w:rPr>
                <w:rFonts w:hint="eastAsia"/>
                <w:bCs/>
                <w:color w:val="000000"/>
                <w:sz w:val="24"/>
                <w:lang w:bidi="ar"/>
              </w:rPr>
              <w:t>）</w:t>
            </w:r>
            <w:r w:rsidRPr="00696AFC">
              <w:rPr>
                <w:bCs/>
                <w:color w:val="000000"/>
                <w:sz w:val="24"/>
                <w:lang w:bidi="ar"/>
              </w:rPr>
              <w:t>3</w:t>
            </w:r>
            <w:r w:rsidRPr="00696AFC">
              <w:rPr>
                <w:rFonts w:hint="eastAsia"/>
                <w:bCs/>
                <w:color w:val="000000"/>
                <w:sz w:val="24"/>
                <w:lang w:bidi="ar"/>
              </w:rPr>
              <w:t>类标准，即昼间≤</w:t>
            </w:r>
            <w:r w:rsidRPr="00696AFC">
              <w:rPr>
                <w:rFonts w:hint="eastAsia"/>
                <w:bCs/>
                <w:color w:val="000000"/>
                <w:sz w:val="24"/>
                <w:lang w:bidi="ar"/>
              </w:rPr>
              <w:t>65dB(A)</w:t>
            </w:r>
            <w:r w:rsidRPr="00696AFC">
              <w:rPr>
                <w:rFonts w:hint="eastAsia"/>
                <w:bCs/>
                <w:color w:val="000000"/>
                <w:sz w:val="24"/>
                <w:lang w:bidi="ar"/>
              </w:rPr>
              <w:t>、夜间≤</w:t>
            </w:r>
            <w:r w:rsidRPr="00696AFC">
              <w:rPr>
                <w:rFonts w:hint="eastAsia"/>
                <w:bCs/>
                <w:color w:val="000000"/>
                <w:sz w:val="24"/>
                <w:lang w:bidi="ar"/>
              </w:rPr>
              <w:t>55dB(A)</w:t>
            </w:r>
            <w:r w:rsidRPr="00696AFC">
              <w:rPr>
                <w:rFonts w:hint="eastAsia"/>
                <w:bCs/>
                <w:color w:val="000000"/>
                <w:sz w:val="24"/>
                <w:lang w:bidi="ar"/>
              </w:rPr>
              <w:t>。根据现场实测（见表</w:t>
            </w:r>
            <w:r w:rsidRPr="00696AFC">
              <w:rPr>
                <w:bCs/>
                <w:color w:val="000000"/>
                <w:sz w:val="24"/>
                <w:lang w:bidi="ar"/>
              </w:rPr>
              <w:t>13</w:t>
            </w:r>
            <w:r w:rsidRPr="00696AFC">
              <w:rPr>
                <w:rFonts w:hint="eastAsia"/>
                <w:bCs/>
                <w:color w:val="000000"/>
                <w:sz w:val="24"/>
                <w:lang w:bidi="ar"/>
              </w:rPr>
              <w:t>），结果显示，项目四周厂界昼夜噪声均符合《声环境质量标准》（</w:t>
            </w:r>
            <w:r w:rsidRPr="00696AFC">
              <w:rPr>
                <w:bCs/>
                <w:color w:val="000000"/>
                <w:sz w:val="24"/>
                <w:lang w:bidi="ar"/>
              </w:rPr>
              <w:t>GB3096-2008</w:t>
            </w:r>
            <w:r w:rsidRPr="00696AFC">
              <w:rPr>
                <w:rFonts w:hint="eastAsia"/>
                <w:bCs/>
                <w:color w:val="000000"/>
                <w:sz w:val="24"/>
                <w:lang w:bidi="ar"/>
              </w:rPr>
              <w:t>）</w:t>
            </w:r>
            <w:r w:rsidRPr="00696AFC">
              <w:rPr>
                <w:bCs/>
                <w:color w:val="000000"/>
                <w:sz w:val="24"/>
                <w:lang w:bidi="ar"/>
              </w:rPr>
              <w:t>3</w:t>
            </w:r>
            <w:r w:rsidRPr="00696AFC">
              <w:rPr>
                <w:rFonts w:hint="eastAsia"/>
                <w:bCs/>
                <w:color w:val="000000"/>
                <w:sz w:val="24"/>
                <w:lang w:bidi="ar"/>
              </w:rPr>
              <w:t>类标准要求。</w:t>
            </w:r>
          </w:p>
          <w:p w14:paraId="611846C9" w14:textId="35C82E72" w:rsidR="00904371" w:rsidRPr="00696AFC" w:rsidRDefault="00904371" w:rsidP="00AD427B">
            <w:pPr>
              <w:spacing w:line="520" w:lineRule="exact"/>
              <w:ind w:firstLineChars="200" w:firstLine="480"/>
              <w:rPr>
                <w:rFonts w:eastAsia="黑体"/>
                <w:bCs/>
                <w:sz w:val="24"/>
              </w:rPr>
            </w:pPr>
            <w:r w:rsidRPr="00696AFC">
              <w:rPr>
                <w:rFonts w:eastAsia="黑体" w:hint="eastAsia"/>
                <w:bCs/>
                <w:sz w:val="24"/>
              </w:rPr>
              <w:t>表</w:t>
            </w:r>
            <w:r w:rsidR="00400327" w:rsidRPr="00696AFC">
              <w:rPr>
                <w:rFonts w:eastAsia="黑体"/>
                <w:bCs/>
                <w:sz w:val="24"/>
              </w:rPr>
              <w:t>9</w:t>
            </w:r>
            <w:r w:rsidRPr="00696AFC">
              <w:rPr>
                <w:rFonts w:eastAsia="黑体"/>
                <w:bCs/>
                <w:sz w:val="24"/>
              </w:rPr>
              <w:t xml:space="preserve">                  </w:t>
            </w:r>
            <w:r w:rsidRPr="00696AFC">
              <w:rPr>
                <w:rFonts w:eastAsia="黑体" w:hint="eastAsia"/>
                <w:bCs/>
                <w:sz w:val="24"/>
              </w:rPr>
              <w:t>环境噪声监测结果一览表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9"/>
              <w:gridCol w:w="1698"/>
              <w:gridCol w:w="1698"/>
              <w:gridCol w:w="1698"/>
              <w:gridCol w:w="850"/>
              <w:gridCol w:w="851"/>
            </w:tblGrid>
            <w:tr w:rsidR="00904371" w:rsidRPr="00696AFC" w14:paraId="236C8C6C" w14:textId="77777777" w:rsidTr="00904371">
              <w:trPr>
                <w:trHeight w:val="397"/>
              </w:trPr>
              <w:tc>
                <w:tcPr>
                  <w:tcW w:w="1746" w:type="dxa"/>
                  <w:vMerge w:val="restart"/>
                  <w:vAlign w:val="center"/>
                </w:tcPr>
                <w:p w14:paraId="7B608906"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方位</w:t>
                  </w:r>
                </w:p>
              </w:tc>
              <w:tc>
                <w:tcPr>
                  <w:tcW w:w="1746" w:type="dxa"/>
                  <w:vAlign w:val="center"/>
                </w:tcPr>
                <w:p w14:paraId="41759C9F"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昼间</w:t>
                  </w:r>
                  <w:r w:rsidRPr="00696AFC">
                    <w:rPr>
                      <w:bCs/>
                      <w:szCs w:val="21"/>
                      <w:shd w:val="clear" w:color="auto" w:fill="FFFFFF"/>
                    </w:rPr>
                    <w:t>dB</w:t>
                  </w:r>
                  <w:r w:rsidRPr="00696AFC">
                    <w:rPr>
                      <w:rFonts w:hint="eastAsia"/>
                      <w:bCs/>
                      <w:szCs w:val="21"/>
                      <w:shd w:val="clear" w:color="auto" w:fill="FFFFFF"/>
                    </w:rPr>
                    <w:t>（</w:t>
                  </w:r>
                  <w:r w:rsidRPr="00696AFC">
                    <w:rPr>
                      <w:bCs/>
                      <w:szCs w:val="21"/>
                      <w:shd w:val="clear" w:color="auto" w:fill="FFFFFF"/>
                    </w:rPr>
                    <w:t>A</w:t>
                  </w:r>
                  <w:r w:rsidRPr="00696AFC">
                    <w:rPr>
                      <w:rFonts w:hint="eastAsia"/>
                      <w:bCs/>
                      <w:szCs w:val="21"/>
                      <w:shd w:val="clear" w:color="auto" w:fill="FFFFFF"/>
                    </w:rPr>
                    <w:t>）</w:t>
                  </w:r>
                </w:p>
              </w:tc>
              <w:tc>
                <w:tcPr>
                  <w:tcW w:w="1746" w:type="dxa"/>
                  <w:vAlign w:val="center"/>
                </w:tcPr>
                <w:p w14:paraId="580659E6"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夜间</w:t>
                  </w:r>
                  <w:r w:rsidRPr="00696AFC">
                    <w:rPr>
                      <w:bCs/>
                      <w:szCs w:val="21"/>
                      <w:shd w:val="clear" w:color="auto" w:fill="FFFFFF"/>
                    </w:rPr>
                    <w:t>dB</w:t>
                  </w:r>
                  <w:r w:rsidRPr="00696AFC">
                    <w:rPr>
                      <w:rFonts w:hint="eastAsia"/>
                      <w:bCs/>
                      <w:szCs w:val="21"/>
                      <w:shd w:val="clear" w:color="auto" w:fill="FFFFFF"/>
                    </w:rPr>
                    <w:t>（</w:t>
                  </w:r>
                  <w:r w:rsidRPr="00696AFC">
                    <w:rPr>
                      <w:bCs/>
                      <w:szCs w:val="21"/>
                      <w:shd w:val="clear" w:color="auto" w:fill="FFFFFF"/>
                    </w:rPr>
                    <w:t>A</w:t>
                  </w:r>
                  <w:r w:rsidRPr="00696AFC">
                    <w:rPr>
                      <w:rFonts w:hint="eastAsia"/>
                      <w:bCs/>
                      <w:szCs w:val="21"/>
                      <w:shd w:val="clear" w:color="auto" w:fill="FFFFFF"/>
                    </w:rPr>
                    <w:t>）</w:t>
                  </w:r>
                </w:p>
              </w:tc>
              <w:tc>
                <w:tcPr>
                  <w:tcW w:w="1746" w:type="dxa"/>
                  <w:vMerge w:val="restart"/>
                  <w:vAlign w:val="center"/>
                </w:tcPr>
                <w:p w14:paraId="06B3BA1B"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标准值</w:t>
                  </w:r>
                  <w:r w:rsidRPr="00696AFC">
                    <w:rPr>
                      <w:bCs/>
                      <w:szCs w:val="21"/>
                      <w:shd w:val="clear" w:color="auto" w:fill="FFFFFF"/>
                    </w:rPr>
                    <w:t>dB</w:t>
                  </w:r>
                  <w:r w:rsidRPr="00696AFC">
                    <w:rPr>
                      <w:rFonts w:hint="eastAsia"/>
                      <w:bCs/>
                      <w:szCs w:val="21"/>
                      <w:shd w:val="clear" w:color="auto" w:fill="FFFFFF"/>
                    </w:rPr>
                    <w:t>（</w:t>
                  </w:r>
                  <w:r w:rsidRPr="00696AFC">
                    <w:rPr>
                      <w:bCs/>
                      <w:szCs w:val="21"/>
                      <w:shd w:val="clear" w:color="auto" w:fill="FFFFFF"/>
                    </w:rPr>
                    <w:t>A</w:t>
                  </w:r>
                  <w:r w:rsidRPr="00696AFC">
                    <w:rPr>
                      <w:rFonts w:hint="eastAsia"/>
                      <w:bCs/>
                      <w:szCs w:val="21"/>
                      <w:shd w:val="clear" w:color="auto" w:fill="FFFFFF"/>
                    </w:rPr>
                    <w:t>）</w:t>
                  </w:r>
                </w:p>
              </w:tc>
              <w:tc>
                <w:tcPr>
                  <w:tcW w:w="1746" w:type="dxa"/>
                  <w:gridSpan w:val="2"/>
                  <w:vAlign w:val="center"/>
                </w:tcPr>
                <w:p w14:paraId="37F7405A"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达标分析</w:t>
                  </w:r>
                </w:p>
              </w:tc>
            </w:tr>
            <w:tr w:rsidR="00904371" w:rsidRPr="00696AFC" w14:paraId="64889D06" w14:textId="77777777" w:rsidTr="00904371">
              <w:trPr>
                <w:trHeight w:val="397"/>
              </w:trPr>
              <w:tc>
                <w:tcPr>
                  <w:tcW w:w="1746" w:type="dxa"/>
                  <w:vMerge/>
                  <w:vAlign w:val="center"/>
                </w:tcPr>
                <w:p w14:paraId="1653C8E7" w14:textId="77777777" w:rsidR="00904371" w:rsidRPr="00696AFC" w:rsidRDefault="00904371" w:rsidP="00904371">
                  <w:pPr>
                    <w:adjustRightInd w:val="0"/>
                    <w:snapToGrid w:val="0"/>
                    <w:spacing w:line="360" w:lineRule="exact"/>
                    <w:jc w:val="center"/>
                    <w:rPr>
                      <w:bCs/>
                      <w:sz w:val="24"/>
                    </w:rPr>
                  </w:pPr>
                </w:p>
              </w:tc>
              <w:tc>
                <w:tcPr>
                  <w:tcW w:w="1746" w:type="dxa"/>
                  <w:vAlign w:val="center"/>
                </w:tcPr>
                <w:p w14:paraId="274F0C34"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监测值</w:t>
                  </w:r>
                </w:p>
              </w:tc>
              <w:tc>
                <w:tcPr>
                  <w:tcW w:w="1746" w:type="dxa"/>
                  <w:vAlign w:val="center"/>
                </w:tcPr>
                <w:p w14:paraId="1E93E8E8"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监测值</w:t>
                  </w:r>
                </w:p>
              </w:tc>
              <w:tc>
                <w:tcPr>
                  <w:tcW w:w="1746" w:type="dxa"/>
                  <w:vMerge/>
                  <w:vAlign w:val="center"/>
                </w:tcPr>
                <w:p w14:paraId="2B5AC0BC" w14:textId="77777777" w:rsidR="00904371" w:rsidRPr="00696AFC" w:rsidRDefault="00904371" w:rsidP="00904371">
                  <w:pPr>
                    <w:adjustRightInd w:val="0"/>
                    <w:snapToGrid w:val="0"/>
                    <w:spacing w:line="360" w:lineRule="exact"/>
                    <w:jc w:val="center"/>
                    <w:rPr>
                      <w:bCs/>
                      <w:sz w:val="24"/>
                    </w:rPr>
                  </w:pPr>
                </w:p>
              </w:tc>
              <w:tc>
                <w:tcPr>
                  <w:tcW w:w="872" w:type="dxa"/>
                  <w:vAlign w:val="center"/>
                </w:tcPr>
                <w:p w14:paraId="53A0A577" w14:textId="77777777" w:rsidR="00904371" w:rsidRPr="00696AFC" w:rsidRDefault="00904371" w:rsidP="00904371">
                  <w:pPr>
                    <w:adjustRightInd w:val="0"/>
                    <w:snapToGrid w:val="0"/>
                    <w:spacing w:line="360" w:lineRule="exact"/>
                    <w:jc w:val="center"/>
                    <w:rPr>
                      <w:bCs/>
                      <w:sz w:val="24"/>
                    </w:rPr>
                  </w:pPr>
                  <w:r w:rsidRPr="00696AFC">
                    <w:rPr>
                      <w:rFonts w:hint="eastAsia"/>
                      <w:bCs/>
                      <w:szCs w:val="21"/>
                      <w:shd w:val="clear" w:color="auto" w:fill="FFFFFF"/>
                    </w:rPr>
                    <w:t>昼间</w:t>
                  </w:r>
                </w:p>
              </w:tc>
              <w:tc>
                <w:tcPr>
                  <w:tcW w:w="874" w:type="dxa"/>
                  <w:vAlign w:val="center"/>
                </w:tcPr>
                <w:p w14:paraId="54F8B6C6" w14:textId="77777777" w:rsidR="00904371" w:rsidRPr="00696AFC" w:rsidRDefault="00904371" w:rsidP="00904371">
                  <w:pPr>
                    <w:adjustRightInd w:val="0"/>
                    <w:snapToGrid w:val="0"/>
                    <w:spacing w:line="360" w:lineRule="exact"/>
                    <w:jc w:val="center"/>
                    <w:rPr>
                      <w:bCs/>
                      <w:sz w:val="24"/>
                    </w:rPr>
                  </w:pPr>
                  <w:r w:rsidRPr="00696AFC">
                    <w:rPr>
                      <w:rFonts w:hint="eastAsia"/>
                      <w:bCs/>
                      <w:szCs w:val="21"/>
                      <w:shd w:val="clear" w:color="auto" w:fill="FFFFFF"/>
                    </w:rPr>
                    <w:t>夜间</w:t>
                  </w:r>
                </w:p>
              </w:tc>
            </w:tr>
            <w:tr w:rsidR="00904371" w:rsidRPr="00696AFC" w14:paraId="2BFC3184" w14:textId="77777777" w:rsidTr="00904371">
              <w:trPr>
                <w:trHeight w:val="397"/>
              </w:trPr>
              <w:tc>
                <w:tcPr>
                  <w:tcW w:w="1746" w:type="dxa"/>
                  <w:vAlign w:val="center"/>
                </w:tcPr>
                <w:p w14:paraId="67FCD9E0"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东边界</w:t>
                  </w:r>
                </w:p>
              </w:tc>
              <w:tc>
                <w:tcPr>
                  <w:tcW w:w="1746" w:type="dxa"/>
                  <w:vAlign w:val="center"/>
                </w:tcPr>
                <w:p w14:paraId="6A3F5963" w14:textId="77777777" w:rsidR="00904371" w:rsidRPr="00696AFC" w:rsidRDefault="00904371" w:rsidP="00904371">
                  <w:pPr>
                    <w:adjustRightInd w:val="0"/>
                    <w:snapToGrid w:val="0"/>
                    <w:spacing w:line="360" w:lineRule="exact"/>
                    <w:jc w:val="center"/>
                    <w:rPr>
                      <w:bCs/>
                      <w:sz w:val="24"/>
                    </w:rPr>
                  </w:pPr>
                  <w:r w:rsidRPr="00696AFC">
                    <w:rPr>
                      <w:bCs/>
                      <w:color w:val="000000"/>
                      <w:szCs w:val="21"/>
                      <w:shd w:val="clear" w:color="auto" w:fill="FFFFFF"/>
                      <w:lang w:bidi="ar"/>
                    </w:rPr>
                    <w:t>53.5</w:t>
                  </w:r>
                </w:p>
              </w:tc>
              <w:tc>
                <w:tcPr>
                  <w:tcW w:w="1746" w:type="dxa"/>
                  <w:vAlign w:val="center"/>
                </w:tcPr>
                <w:p w14:paraId="1B552434" w14:textId="77777777" w:rsidR="00904371" w:rsidRPr="00696AFC" w:rsidRDefault="00904371" w:rsidP="00904371">
                  <w:pPr>
                    <w:adjustRightInd w:val="0"/>
                    <w:snapToGrid w:val="0"/>
                    <w:spacing w:line="360" w:lineRule="exact"/>
                    <w:jc w:val="center"/>
                    <w:rPr>
                      <w:bCs/>
                      <w:sz w:val="24"/>
                    </w:rPr>
                  </w:pPr>
                  <w:r w:rsidRPr="00696AFC">
                    <w:rPr>
                      <w:bCs/>
                      <w:color w:val="000000"/>
                      <w:szCs w:val="21"/>
                      <w:lang w:bidi="ar"/>
                    </w:rPr>
                    <w:t>41.3</w:t>
                  </w:r>
                </w:p>
              </w:tc>
              <w:tc>
                <w:tcPr>
                  <w:tcW w:w="1746" w:type="dxa"/>
                  <w:vMerge w:val="restart"/>
                  <w:vAlign w:val="center"/>
                </w:tcPr>
                <w:p w14:paraId="2C5A8E52" w14:textId="77777777" w:rsidR="00904371" w:rsidRPr="00696AFC" w:rsidRDefault="00904371" w:rsidP="00904371">
                  <w:pPr>
                    <w:adjustRightInd w:val="0"/>
                    <w:snapToGrid w:val="0"/>
                    <w:spacing w:line="360" w:lineRule="exact"/>
                    <w:jc w:val="center"/>
                    <w:rPr>
                      <w:bCs/>
                      <w:szCs w:val="21"/>
                      <w:shd w:val="clear" w:color="auto" w:fill="FFFFFF"/>
                    </w:rPr>
                  </w:pPr>
                  <w:r w:rsidRPr="00696AFC">
                    <w:rPr>
                      <w:rFonts w:hint="eastAsia"/>
                      <w:bCs/>
                      <w:szCs w:val="21"/>
                    </w:rPr>
                    <w:t>昼间</w:t>
                  </w:r>
                  <w:r w:rsidRPr="00696AFC">
                    <w:rPr>
                      <w:bCs/>
                      <w:szCs w:val="21"/>
                    </w:rPr>
                    <w:t>65</w:t>
                  </w:r>
                </w:p>
                <w:p w14:paraId="2912B8CE"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夜间</w:t>
                  </w:r>
                  <w:r w:rsidRPr="00696AFC">
                    <w:rPr>
                      <w:bCs/>
                      <w:szCs w:val="21"/>
                    </w:rPr>
                    <w:t>55</w:t>
                  </w:r>
                </w:p>
              </w:tc>
              <w:tc>
                <w:tcPr>
                  <w:tcW w:w="872" w:type="dxa"/>
                  <w:vAlign w:val="center"/>
                </w:tcPr>
                <w:p w14:paraId="4E488895"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c>
                <w:tcPr>
                  <w:tcW w:w="874" w:type="dxa"/>
                  <w:vAlign w:val="center"/>
                </w:tcPr>
                <w:p w14:paraId="4FAC9C7C"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r>
            <w:tr w:rsidR="00904371" w:rsidRPr="00696AFC" w14:paraId="1AE86DCF" w14:textId="77777777" w:rsidTr="00904371">
              <w:trPr>
                <w:trHeight w:val="397"/>
              </w:trPr>
              <w:tc>
                <w:tcPr>
                  <w:tcW w:w="1746" w:type="dxa"/>
                  <w:vAlign w:val="center"/>
                </w:tcPr>
                <w:p w14:paraId="05046116"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西边界</w:t>
                  </w:r>
                </w:p>
              </w:tc>
              <w:tc>
                <w:tcPr>
                  <w:tcW w:w="1746" w:type="dxa"/>
                  <w:vAlign w:val="center"/>
                </w:tcPr>
                <w:p w14:paraId="140D2B16" w14:textId="77777777" w:rsidR="00904371" w:rsidRPr="00696AFC" w:rsidRDefault="00904371" w:rsidP="00904371">
                  <w:pPr>
                    <w:adjustRightInd w:val="0"/>
                    <w:snapToGrid w:val="0"/>
                    <w:spacing w:line="360" w:lineRule="exact"/>
                    <w:jc w:val="center"/>
                    <w:rPr>
                      <w:bCs/>
                      <w:sz w:val="24"/>
                    </w:rPr>
                  </w:pPr>
                  <w:r w:rsidRPr="00696AFC">
                    <w:rPr>
                      <w:bCs/>
                      <w:color w:val="000000"/>
                      <w:szCs w:val="21"/>
                      <w:shd w:val="clear" w:color="auto" w:fill="FFFFFF"/>
                      <w:lang w:bidi="ar"/>
                    </w:rPr>
                    <w:t>49.6</w:t>
                  </w:r>
                </w:p>
              </w:tc>
              <w:tc>
                <w:tcPr>
                  <w:tcW w:w="1746" w:type="dxa"/>
                  <w:vAlign w:val="center"/>
                </w:tcPr>
                <w:p w14:paraId="583AB745" w14:textId="77777777" w:rsidR="00904371" w:rsidRPr="00696AFC" w:rsidRDefault="00904371" w:rsidP="00904371">
                  <w:pPr>
                    <w:adjustRightInd w:val="0"/>
                    <w:snapToGrid w:val="0"/>
                    <w:spacing w:line="360" w:lineRule="exact"/>
                    <w:jc w:val="center"/>
                    <w:rPr>
                      <w:bCs/>
                      <w:sz w:val="24"/>
                    </w:rPr>
                  </w:pPr>
                  <w:r w:rsidRPr="00696AFC">
                    <w:rPr>
                      <w:bCs/>
                      <w:color w:val="000000"/>
                      <w:szCs w:val="21"/>
                      <w:lang w:bidi="ar"/>
                    </w:rPr>
                    <w:t>42.0</w:t>
                  </w:r>
                </w:p>
              </w:tc>
              <w:tc>
                <w:tcPr>
                  <w:tcW w:w="1746" w:type="dxa"/>
                  <w:vMerge/>
                  <w:vAlign w:val="center"/>
                </w:tcPr>
                <w:p w14:paraId="5F95A875" w14:textId="77777777" w:rsidR="00904371" w:rsidRPr="00696AFC" w:rsidRDefault="00904371" w:rsidP="00904371">
                  <w:pPr>
                    <w:adjustRightInd w:val="0"/>
                    <w:snapToGrid w:val="0"/>
                    <w:spacing w:line="360" w:lineRule="exact"/>
                    <w:jc w:val="center"/>
                    <w:rPr>
                      <w:bCs/>
                      <w:sz w:val="24"/>
                    </w:rPr>
                  </w:pPr>
                </w:p>
              </w:tc>
              <w:tc>
                <w:tcPr>
                  <w:tcW w:w="872" w:type="dxa"/>
                  <w:vAlign w:val="center"/>
                </w:tcPr>
                <w:p w14:paraId="0B6C7AE8"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c>
                <w:tcPr>
                  <w:tcW w:w="874" w:type="dxa"/>
                  <w:vAlign w:val="center"/>
                </w:tcPr>
                <w:p w14:paraId="5BB3C70F"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r>
            <w:tr w:rsidR="00904371" w:rsidRPr="00696AFC" w14:paraId="402B0E9C" w14:textId="77777777" w:rsidTr="00904371">
              <w:trPr>
                <w:trHeight w:val="397"/>
              </w:trPr>
              <w:tc>
                <w:tcPr>
                  <w:tcW w:w="1746" w:type="dxa"/>
                  <w:vAlign w:val="center"/>
                </w:tcPr>
                <w:p w14:paraId="61C94C21"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南边界</w:t>
                  </w:r>
                </w:p>
              </w:tc>
              <w:tc>
                <w:tcPr>
                  <w:tcW w:w="1746" w:type="dxa"/>
                  <w:vAlign w:val="center"/>
                </w:tcPr>
                <w:p w14:paraId="027A7518" w14:textId="77777777" w:rsidR="00904371" w:rsidRPr="00696AFC" w:rsidRDefault="00904371" w:rsidP="00904371">
                  <w:pPr>
                    <w:adjustRightInd w:val="0"/>
                    <w:snapToGrid w:val="0"/>
                    <w:spacing w:line="360" w:lineRule="exact"/>
                    <w:jc w:val="center"/>
                    <w:rPr>
                      <w:bCs/>
                      <w:sz w:val="24"/>
                    </w:rPr>
                  </w:pPr>
                  <w:r w:rsidRPr="00696AFC">
                    <w:rPr>
                      <w:bCs/>
                      <w:color w:val="000000"/>
                      <w:szCs w:val="21"/>
                      <w:shd w:val="clear" w:color="auto" w:fill="FFFFFF"/>
                      <w:lang w:bidi="ar"/>
                    </w:rPr>
                    <w:t>59.7</w:t>
                  </w:r>
                </w:p>
              </w:tc>
              <w:tc>
                <w:tcPr>
                  <w:tcW w:w="1746" w:type="dxa"/>
                  <w:vAlign w:val="center"/>
                </w:tcPr>
                <w:p w14:paraId="2EEACACC" w14:textId="77777777" w:rsidR="00904371" w:rsidRPr="00696AFC" w:rsidRDefault="00904371" w:rsidP="00904371">
                  <w:pPr>
                    <w:adjustRightInd w:val="0"/>
                    <w:snapToGrid w:val="0"/>
                    <w:spacing w:line="360" w:lineRule="exact"/>
                    <w:jc w:val="center"/>
                    <w:rPr>
                      <w:bCs/>
                      <w:sz w:val="24"/>
                    </w:rPr>
                  </w:pPr>
                  <w:r w:rsidRPr="00696AFC">
                    <w:rPr>
                      <w:bCs/>
                      <w:color w:val="000000"/>
                      <w:szCs w:val="21"/>
                      <w:lang w:bidi="ar"/>
                    </w:rPr>
                    <w:t>48.2</w:t>
                  </w:r>
                </w:p>
              </w:tc>
              <w:tc>
                <w:tcPr>
                  <w:tcW w:w="1746" w:type="dxa"/>
                  <w:vMerge/>
                  <w:vAlign w:val="center"/>
                </w:tcPr>
                <w:p w14:paraId="0072CCFB" w14:textId="77777777" w:rsidR="00904371" w:rsidRPr="00696AFC" w:rsidRDefault="00904371" w:rsidP="00904371">
                  <w:pPr>
                    <w:adjustRightInd w:val="0"/>
                    <w:snapToGrid w:val="0"/>
                    <w:spacing w:line="360" w:lineRule="exact"/>
                    <w:jc w:val="center"/>
                    <w:rPr>
                      <w:bCs/>
                      <w:sz w:val="24"/>
                    </w:rPr>
                  </w:pPr>
                </w:p>
              </w:tc>
              <w:tc>
                <w:tcPr>
                  <w:tcW w:w="872" w:type="dxa"/>
                  <w:vAlign w:val="center"/>
                </w:tcPr>
                <w:p w14:paraId="4F2E6DA2"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c>
                <w:tcPr>
                  <w:tcW w:w="874" w:type="dxa"/>
                  <w:vAlign w:val="center"/>
                </w:tcPr>
                <w:p w14:paraId="4330BF63"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r>
            <w:tr w:rsidR="00904371" w:rsidRPr="00696AFC" w14:paraId="61DE365A" w14:textId="77777777" w:rsidTr="00904371">
              <w:trPr>
                <w:trHeight w:val="397"/>
              </w:trPr>
              <w:tc>
                <w:tcPr>
                  <w:tcW w:w="1746" w:type="dxa"/>
                  <w:vAlign w:val="center"/>
                </w:tcPr>
                <w:p w14:paraId="4EDC41C0"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北边界</w:t>
                  </w:r>
                </w:p>
              </w:tc>
              <w:tc>
                <w:tcPr>
                  <w:tcW w:w="1746" w:type="dxa"/>
                  <w:vAlign w:val="center"/>
                </w:tcPr>
                <w:p w14:paraId="72D33CBC" w14:textId="77777777" w:rsidR="00904371" w:rsidRPr="00696AFC" w:rsidRDefault="00904371" w:rsidP="00904371">
                  <w:pPr>
                    <w:adjustRightInd w:val="0"/>
                    <w:snapToGrid w:val="0"/>
                    <w:spacing w:line="360" w:lineRule="exact"/>
                    <w:jc w:val="center"/>
                    <w:rPr>
                      <w:bCs/>
                      <w:sz w:val="24"/>
                    </w:rPr>
                  </w:pPr>
                  <w:r w:rsidRPr="00696AFC">
                    <w:rPr>
                      <w:bCs/>
                      <w:color w:val="000000"/>
                      <w:szCs w:val="21"/>
                      <w:shd w:val="clear" w:color="auto" w:fill="FFFFFF"/>
                      <w:lang w:bidi="ar"/>
                    </w:rPr>
                    <w:t>54.0</w:t>
                  </w:r>
                </w:p>
              </w:tc>
              <w:tc>
                <w:tcPr>
                  <w:tcW w:w="1746" w:type="dxa"/>
                  <w:vAlign w:val="center"/>
                </w:tcPr>
                <w:p w14:paraId="2CCDFE45" w14:textId="77777777" w:rsidR="00904371" w:rsidRPr="00696AFC" w:rsidRDefault="00904371" w:rsidP="00904371">
                  <w:pPr>
                    <w:adjustRightInd w:val="0"/>
                    <w:snapToGrid w:val="0"/>
                    <w:spacing w:line="360" w:lineRule="exact"/>
                    <w:jc w:val="center"/>
                    <w:rPr>
                      <w:bCs/>
                      <w:sz w:val="24"/>
                    </w:rPr>
                  </w:pPr>
                  <w:r w:rsidRPr="00696AFC">
                    <w:rPr>
                      <w:bCs/>
                      <w:color w:val="000000"/>
                      <w:szCs w:val="21"/>
                      <w:lang w:bidi="ar"/>
                    </w:rPr>
                    <w:t>43.1</w:t>
                  </w:r>
                </w:p>
              </w:tc>
              <w:tc>
                <w:tcPr>
                  <w:tcW w:w="1746" w:type="dxa"/>
                  <w:vMerge/>
                  <w:vAlign w:val="center"/>
                </w:tcPr>
                <w:p w14:paraId="75A06E36" w14:textId="77777777" w:rsidR="00904371" w:rsidRPr="00696AFC" w:rsidRDefault="00904371" w:rsidP="00904371">
                  <w:pPr>
                    <w:adjustRightInd w:val="0"/>
                    <w:snapToGrid w:val="0"/>
                    <w:spacing w:line="360" w:lineRule="exact"/>
                    <w:jc w:val="center"/>
                    <w:rPr>
                      <w:bCs/>
                      <w:sz w:val="24"/>
                    </w:rPr>
                  </w:pPr>
                </w:p>
              </w:tc>
              <w:tc>
                <w:tcPr>
                  <w:tcW w:w="872" w:type="dxa"/>
                  <w:vAlign w:val="center"/>
                </w:tcPr>
                <w:p w14:paraId="26B102F5"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c>
                <w:tcPr>
                  <w:tcW w:w="874" w:type="dxa"/>
                  <w:vAlign w:val="center"/>
                </w:tcPr>
                <w:p w14:paraId="6FCB35DC" w14:textId="77777777" w:rsidR="00904371" w:rsidRPr="00696AFC" w:rsidRDefault="00904371" w:rsidP="00904371">
                  <w:pPr>
                    <w:adjustRightInd w:val="0"/>
                    <w:snapToGrid w:val="0"/>
                    <w:spacing w:line="360" w:lineRule="exact"/>
                    <w:jc w:val="center"/>
                    <w:rPr>
                      <w:bCs/>
                      <w:sz w:val="24"/>
                    </w:rPr>
                  </w:pPr>
                  <w:r w:rsidRPr="00696AFC">
                    <w:rPr>
                      <w:rFonts w:hint="eastAsia"/>
                      <w:bCs/>
                      <w:szCs w:val="21"/>
                    </w:rPr>
                    <w:t>达标</w:t>
                  </w:r>
                </w:p>
              </w:tc>
            </w:tr>
          </w:tbl>
          <w:p w14:paraId="24D7F73C" w14:textId="77777777" w:rsidR="00904371" w:rsidRPr="00696AFC" w:rsidRDefault="00904371" w:rsidP="00AD427B">
            <w:pPr>
              <w:spacing w:line="520" w:lineRule="exact"/>
              <w:ind w:firstLineChars="200" w:firstLine="480"/>
              <w:rPr>
                <w:bCs/>
                <w:sz w:val="24"/>
              </w:rPr>
            </w:pPr>
            <w:r w:rsidRPr="00696AFC">
              <w:rPr>
                <w:rFonts w:hint="eastAsia"/>
                <w:bCs/>
                <w:sz w:val="24"/>
              </w:rPr>
              <w:t>由此可知，项目各厂界的环境噪声昼间噪声值均能够达到《声环境质量标准》（</w:t>
            </w:r>
            <w:r w:rsidRPr="00696AFC">
              <w:rPr>
                <w:bCs/>
                <w:sz w:val="24"/>
              </w:rPr>
              <w:t>GB3096-2008</w:t>
            </w:r>
            <w:r w:rsidRPr="00696AFC">
              <w:rPr>
                <w:rFonts w:hint="eastAsia"/>
                <w:bCs/>
                <w:sz w:val="24"/>
              </w:rPr>
              <w:t>）</w:t>
            </w:r>
            <w:r w:rsidRPr="00696AFC">
              <w:rPr>
                <w:bCs/>
                <w:sz w:val="24"/>
                <w:shd w:val="clear" w:color="auto" w:fill="FFFFFF"/>
              </w:rPr>
              <w:t>3</w:t>
            </w:r>
            <w:r w:rsidRPr="00696AFC">
              <w:rPr>
                <w:rFonts w:hint="eastAsia"/>
                <w:bCs/>
                <w:sz w:val="24"/>
                <w:shd w:val="clear" w:color="auto" w:fill="FFFFFF"/>
              </w:rPr>
              <w:t>类区标准</w:t>
            </w:r>
            <w:r w:rsidRPr="00696AFC">
              <w:rPr>
                <w:rFonts w:hint="eastAsia"/>
                <w:bCs/>
                <w:sz w:val="24"/>
              </w:rPr>
              <w:t>。项目所在区域声环境现状良好。</w:t>
            </w:r>
          </w:p>
          <w:p w14:paraId="50A85125" w14:textId="77777777" w:rsidR="00345070" w:rsidRPr="00696AFC" w:rsidRDefault="00A92979" w:rsidP="00AD427B">
            <w:pPr>
              <w:spacing w:line="520" w:lineRule="exact"/>
              <w:ind w:firstLineChars="200" w:firstLine="480"/>
              <w:rPr>
                <w:rFonts w:eastAsiaTheme="minorEastAsia"/>
                <w:color w:val="000000" w:themeColor="text1"/>
                <w:sz w:val="24"/>
              </w:rPr>
            </w:pPr>
            <w:r w:rsidRPr="00696AFC">
              <w:rPr>
                <w:rFonts w:eastAsiaTheme="minorEastAsia" w:hint="eastAsia"/>
                <w:color w:val="000000" w:themeColor="text1"/>
                <w:sz w:val="24"/>
              </w:rPr>
              <w:t>四、生态环境</w:t>
            </w:r>
          </w:p>
          <w:p w14:paraId="643DC817" w14:textId="55434747" w:rsidR="00345070" w:rsidRPr="00696AFC" w:rsidRDefault="00A92979" w:rsidP="00AD427B">
            <w:pPr>
              <w:spacing w:line="520" w:lineRule="exact"/>
              <w:ind w:firstLineChars="200" w:firstLine="480"/>
              <w:rPr>
                <w:color w:val="000000" w:themeColor="text1"/>
                <w:sz w:val="24"/>
              </w:rPr>
            </w:pPr>
            <w:r w:rsidRPr="00696AFC">
              <w:rPr>
                <w:rFonts w:hint="eastAsia"/>
                <w:color w:val="000000" w:themeColor="text1"/>
                <w:sz w:val="24"/>
              </w:rPr>
              <w:t>项目位于</w:t>
            </w:r>
            <w:r w:rsidR="007C02A9" w:rsidRPr="00696AFC">
              <w:rPr>
                <w:rFonts w:hint="eastAsia"/>
                <w:color w:val="000000" w:themeColor="text1"/>
                <w:sz w:val="24"/>
              </w:rPr>
              <w:t>城市</w:t>
            </w:r>
            <w:r w:rsidRPr="00696AFC">
              <w:rPr>
                <w:rFonts w:hint="eastAsia"/>
                <w:color w:val="000000" w:themeColor="text1"/>
                <w:sz w:val="24"/>
              </w:rPr>
              <w:t>，生态系统为人工生态系统，未发现国家级保护动物及受国家保护的珍稀濒危植物，也没有自然保护区等需要保护的区域。</w:t>
            </w:r>
          </w:p>
          <w:p w14:paraId="3131F76B" w14:textId="77777777" w:rsidR="00345070" w:rsidRPr="00696AFC" w:rsidRDefault="00A92979" w:rsidP="00AD427B">
            <w:pPr>
              <w:pBdr>
                <w:top w:val="single" w:sz="4" w:space="1" w:color="auto"/>
              </w:pBdr>
              <w:spacing w:line="520" w:lineRule="exact"/>
              <w:rPr>
                <w:color w:val="000000" w:themeColor="text1"/>
                <w:spacing w:val="-3"/>
                <w:sz w:val="28"/>
                <w:szCs w:val="22"/>
              </w:rPr>
            </w:pPr>
            <w:r w:rsidRPr="00696AFC">
              <w:rPr>
                <w:rFonts w:hint="eastAsia"/>
                <w:color w:val="000000" w:themeColor="text1"/>
                <w:spacing w:val="-3"/>
                <w:sz w:val="28"/>
                <w:szCs w:val="22"/>
              </w:rPr>
              <w:t>主要环境保护目标</w:t>
            </w:r>
            <w:r w:rsidRPr="00696AFC">
              <w:rPr>
                <w:color w:val="000000" w:themeColor="text1"/>
                <w:spacing w:val="-3"/>
                <w:sz w:val="28"/>
                <w:szCs w:val="22"/>
              </w:rPr>
              <w:t>(</w:t>
            </w:r>
            <w:r w:rsidRPr="00696AFC">
              <w:rPr>
                <w:rFonts w:hint="eastAsia"/>
                <w:color w:val="000000" w:themeColor="text1"/>
                <w:spacing w:val="-3"/>
                <w:sz w:val="28"/>
                <w:szCs w:val="22"/>
              </w:rPr>
              <w:t>列出名单及保护级别</w:t>
            </w:r>
            <w:r w:rsidRPr="00696AFC">
              <w:rPr>
                <w:color w:val="000000" w:themeColor="text1"/>
                <w:spacing w:val="-3"/>
                <w:sz w:val="28"/>
                <w:szCs w:val="22"/>
              </w:rPr>
              <w:t>)</w:t>
            </w:r>
            <w:r w:rsidRPr="00696AFC">
              <w:rPr>
                <w:rFonts w:hint="eastAsia"/>
                <w:color w:val="000000" w:themeColor="text1"/>
                <w:spacing w:val="-3"/>
                <w:sz w:val="28"/>
                <w:szCs w:val="22"/>
              </w:rPr>
              <w:t>：</w:t>
            </w:r>
          </w:p>
          <w:p w14:paraId="01E12019" w14:textId="3C3C442A" w:rsidR="00904371" w:rsidRPr="00696AFC" w:rsidRDefault="00904371" w:rsidP="00AD427B">
            <w:pPr>
              <w:spacing w:line="520" w:lineRule="exact"/>
              <w:ind w:firstLineChars="200" w:firstLine="480"/>
              <w:rPr>
                <w:rFonts w:eastAsia="黑体"/>
                <w:bCs/>
                <w:sz w:val="24"/>
              </w:rPr>
            </w:pPr>
            <w:r w:rsidRPr="00696AFC">
              <w:rPr>
                <w:rFonts w:hint="eastAsia"/>
                <w:bCs/>
                <w:sz w:val="24"/>
              </w:rPr>
              <w:t>项目厂区周边主要环境保护目标见表</w:t>
            </w:r>
            <w:r w:rsidR="00400327" w:rsidRPr="00696AFC">
              <w:rPr>
                <w:bCs/>
                <w:sz w:val="24"/>
              </w:rPr>
              <w:t>10</w:t>
            </w:r>
            <w:r w:rsidRPr="00696AFC">
              <w:rPr>
                <w:rFonts w:hint="eastAsia"/>
                <w:bCs/>
                <w:sz w:val="24"/>
              </w:rPr>
              <w:t>。</w:t>
            </w:r>
          </w:p>
          <w:p w14:paraId="34992272" w14:textId="4F3ED7C9" w:rsidR="00904371" w:rsidRPr="00696AFC" w:rsidRDefault="00904371" w:rsidP="00AD427B">
            <w:pPr>
              <w:adjustRightInd w:val="0"/>
              <w:snapToGrid w:val="0"/>
              <w:spacing w:line="520" w:lineRule="exact"/>
              <w:ind w:firstLineChars="200" w:firstLine="480"/>
              <w:jc w:val="left"/>
              <w:rPr>
                <w:rFonts w:eastAsia="黑体"/>
                <w:bCs/>
                <w:sz w:val="24"/>
              </w:rPr>
            </w:pPr>
            <w:r w:rsidRPr="00696AFC">
              <w:rPr>
                <w:rFonts w:eastAsia="黑体" w:hint="eastAsia"/>
                <w:bCs/>
                <w:sz w:val="24"/>
              </w:rPr>
              <w:t>表</w:t>
            </w:r>
            <w:r w:rsidR="00400327" w:rsidRPr="00696AFC">
              <w:rPr>
                <w:rFonts w:eastAsia="黑体"/>
                <w:bCs/>
                <w:sz w:val="24"/>
              </w:rPr>
              <w:t>10</w:t>
            </w:r>
            <w:r w:rsidRPr="00696AFC">
              <w:rPr>
                <w:rFonts w:eastAsia="黑体"/>
                <w:bCs/>
                <w:sz w:val="24"/>
              </w:rPr>
              <w:t xml:space="preserve">        </w:t>
            </w:r>
            <w:r w:rsidRPr="00696AFC">
              <w:rPr>
                <w:rFonts w:eastAsia="黑体" w:hint="eastAsia"/>
                <w:bCs/>
                <w:sz w:val="24"/>
              </w:rPr>
              <w:t>项目厂区周边主要环境保护目标及保护级别</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1188"/>
              <w:gridCol w:w="1149"/>
              <w:gridCol w:w="832"/>
              <w:gridCol w:w="976"/>
              <w:gridCol w:w="4329"/>
            </w:tblGrid>
            <w:tr w:rsidR="00904371" w:rsidRPr="00696AFC" w14:paraId="041800AF" w14:textId="77777777" w:rsidTr="00904371">
              <w:trPr>
                <w:trHeight w:val="340"/>
                <w:jc w:val="center"/>
              </w:trPr>
              <w:tc>
                <w:tcPr>
                  <w:tcW w:w="1188" w:type="dxa"/>
                  <w:vAlign w:val="center"/>
                </w:tcPr>
                <w:p w14:paraId="71CB2E34" w14:textId="77777777" w:rsidR="00904371" w:rsidRPr="00696AFC" w:rsidRDefault="00904371" w:rsidP="00904371">
                  <w:pPr>
                    <w:spacing w:line="360" w:lineRule="exact"/>
                    <w:jc w:val="center"/>
                    <w:rPr>
                      <w:bCs/>
                      <w:szCs w:val="21"/>
                    </w:rPr>
                  </w:pPr>
                  <w:r w:rsidRPr="00696AFC">
                    <w:rPr>
                      <w:rFonts w:hint="eastAsia"/>
                      <w:bCs/>
                      <w:szCs w:val="21"/>
                    </w:rPr>
                    <w:t>环境要素</w:t>
                  </w:r>
                </w:p>
              </w:tc>
              <w:tc>
                <w:tcPr>
                  <w:tcW w:w="1149" w:type="dxa"/>
                  <w:tcBorders>
                    <w:right w:val="single" w:sz="4" w:space="0" w:color="auto"/>
                  </w:tcBorders>
                  <w:vAlign w:val="center"/>
                </w:tcPr>
                <w:p w14:paraId="1AB879FA" w14:textId="77777777" w:rsidR="00904371" w:rsidRPr="00696AFC" w:rsidRDefault="00904371" w:rsidP="00904371">
                  <w:pPr>
                    <w:spacing w:line="360" w:lineRule="exact"/>
                    <w:jc w:val="center"/>
                    <w:rPr>
                      <w:bCs/>
                      <w:szCs w:val="21"/>
                    </w:rPr>
                  </w:pPr>
                  <w:r w:rsidRPr="00696AFC">
                    <w:rPr>
                      <w:rFonts w:hint="eastAsia"/>
                      <w:bCs/>
                      <w:szCs w:val="21"/>
                    </w:rPr>
                    <w:t>保护</w:t>
                  </w:r>
                </w:p>
                <w:p w14:paraId="322C33AD" w14:textId="77777777" w:rsidR="00904371" w:rsidRPr="00696AFC" w:rsidRDefault="00904371" w:rsidP="00904371">
                  <w:pPr>
                    <w:spacing w:line="360" w:lineRule="exact"/>
                    <w:jc w:val="center"/>
                    <w:rPr>
                      <w:bCs/>
                      <w:szCs w:val="21"/>
                    </w:rPr>
                  </w:pPr>
                  <w:r w:rsidRPr="00696AFC">
                    <w:rPr>
                      <w:rFonts w:hint="eastAsia"/>
                      <w:bCs/>
                      <w:szCs w:val="21"/>
                    </w:rPr>
                    <w:t>目标</w:t>
                  </w:r>
                </w:p>
              </w:tc>
              <w:tc>
                <w:tcPr>
                  <w:tcW w:w="832" w:type="dxa"/>
                  <w:vAlign w:val="center"/>
                </w:tcPr>
                <w:p w14:paraId="64C7551A" w14:textId="77777777" w:rsidR="00904371" w:rsidRPr="00696AFC" w:rsidRDefault="00904371" w:rsidP="00904371">
                  <w:pPr>
                    <w:spacing w:line="360" w:lineRule="exact"/>
                    <w:jc w:val="center"/>
                    <w:rPr>
                      <w:bCs/>
                      <w:szCs w:val="21"/>
                    </w:rPr>
                  </w:pPr>
                  <w:r w:rsidRPr="00696AFC">
                    <w:rPr>
                      <w:rFonts w:hint="eastAsia"/>
                      <w:bCs/>
                      <w:szCs w:val="21"/>
                    </w:rPr>
                    <w:t>相对</w:t>
                  </w:r>
                </w:p>
                <w:p w14:paraId="4E18BDCE" w14:textId="77777777" w:rsidR="00904371" w:rsidRPr="00696AFC" w:rsidRDefault="00904371" w:rsidP="00904371">
                  <w:pPr>
                    <w:spacing w:line="360" w:lineRule="exact"/>
                    <w:jc w:val="center"/>
                    <w:rPr>
                      <w:bCs/>
                      <w:szCs w:val="21"/>
                    </w:rPr>
                  </w:pPr>
                  <w:r w:rsidRPr="00696AFC">
                    <w:rPr>
                      <w:rFonts w:hint="eastAsia"/>
                      <w:bCs/>
                      <w:szCs w:val="21"/>
                    </w:rPr>
                    <w:t>方位</w:t>
                  </w:r>
                </w:p>
              </w:tc>
              <w:tc>
                <w:tcPr>
                  <w:tcW w:w="976" w:type="dxa"/>
                  <w:vAlign w:val="center"/>
                </w:tcPr>
                <w:p w14:paraId="26366F3D" w14:textId="77777777" w:rsidR="00904371" w:rsidRPr="00696AFC" w:rsidRDefault="00904371" w:rsidP="00904371">
                  <w:pPr>
                    <w:spacing w:line="360" w:lineRule="exact"/>
                    <w:jc w:val="center"/>
                    <w:rPr>
                      <w:bCs/>
                      <w:szCs w:val="21"/>
                    </w:rPr>
                  </w:pPr>
                  <w:r w:rsidRPr="00696AFC">
                    <w:rPr>
                      <w:rFonts w:hint="eastAsia"/>
                      <w:bCs/>
                      <w:szCs w:val="21"/>
                    </w:rPr>
                    <w:t>距厂区</w:t>
                  </w:r>
                </w:p>
                <w:p w14:paraId="1156441D" w14:textId="77777777" w:rsidR="00904371" w:rsidRPr="00696AFC" w:rsidRDefault="00904371" w:rsidP="00904371">
                  <w:pPr>
                    <w:spacing w:line="360" w:lineRule="exact"/>
                    <w:jc w:val="center"/>
                    <w:rPr>
                      <w:bCs/>
                      <w:szCs w:val="21"/>
                    </w:rPr>
                  </w:pPr>
                  <w:r w:rsidRPr="00696AFC">
                    <w:rPr>
                      <w:rFonts w:hint="eastAsia"/>
                      <w:bCs/>
                      <w:szCs w:val="21"/>
                    </w:rPr>
                    <w:t>距离</w:t>
                  </w:r>
                  <w:r w:rsidRPr="00696AFC">
                    <w:rPr>
                      <w:bCs/>
                      <w:szCs w:val="21"/>
                    </w:rPr>
                    <w:t>(m)</w:t>
                  </w:r>
                </w:p>
              </w:tc>
              <w:tc>
                <w:tcPr>
                  <w:tcW w:w="4329" w:type="dxa"/>
                  <w:vAlign w:val="center"/>
                </w:tcPr>
                <w:p w14:paraId="357FD4EB" w14:textId="77777777" w:rsidR="00904371" w:rsidRPr="00696AFC" w:rsidRDefault="00904371" w:rsidP="00904371">
                  <w:pPr>
                    <w:spacing w:line="360" w:lineRule="exact"/>
                    <w:jc w:val="center"/>
                    <w:rPr>
                      <w:bCs/>
                      <w:szCs w:val="21"/>
                    </w:rPr>
                  </w:pPr>
                  <w:r w:rsidRPr="00696AFC">
                    <w:rPr>
                      <w:rFonts w:hint="eastAsia"/>
                      <w:bCs/>
                      <w:szCs w:val="21"/>
                    </w:rPr>
                    <w:t>保护级别</w:t>
                  </w:r>
                </w:p>
              </w:tc>
            </w:tr>
            <w:tr w:rsidR="00904371" w:rsidRPr="00696AFC" w14:paraId="297096BA" w14:textId="77777777" w:rsidTr="00904371">
              <w:trPr>
                <w:trHeight w:val="340"/>
                <w:jc w:val="center"/>
              </w:trPr>
              <w:tc>
                <w:tcPr>
                  <w:tcW w:w="1188" w:type="dxa"/>
                  <w:vAlign w:val="center"/>
                </w:tcPr>
                <w:p w14:paraId="27DEEDBA" w14:textId="77777777" w:rsidR="00904371" w:rsidRPr="00696AFC" w:rsidRDefault="00904371" w:rsidP="00904371">
                  <w:pPr>
                    <w:spacing w:line="360" w:lineRule="exact"/>
                    <w:jc w:val="center"/>
                    <w:rPr>
                      <w:bCs/>
                      <w:szCs w:val="21"/>
                    </w:rPr>
                  </w:pPr>
                  <w:r w:rsidRPr="00696AFC">
                    <w:rPr>
                      <w:rFonts w:hint="eastAsia"/>
                      <w:bCs/>
                      <w:szCs w:val="21"/>
                    </w:rPr>
                    <w:t>环境空气</w:t>
                  </w:r>
                </w:p>
                <w:p w14:paraId="2E52BC3B" w14:textId="77777777" w:rsidR="00904371" w:rsidRPr="00696AFC" w:rsidRDefault="00904371" w:rsidP="00904371">
                  <w:pPr>
                    <w:spacing w:line="360" w:lineRule="exact"/>
                    <w:jc w:val="center"/>
                    <w:rPr>
                      <w:bCs/>
                      <w:szCs w:val="21"/>
                    </w:rPr>
                  </w:pPr>
                  <w:r w:rsidRPr="00696AFC">
                    <w:rPr>
                      <w:rFonts w:hint="eastAsia"/>
                      <w:bCs/>
                      <w:szCs w:val="21"/>
                    </w:rPr>
                    <w:t>声环境</w:t>
                  </w:r>
                </w:p>
              </w:tc>
              <w:tc>
                <w:tcPr>
                  <w:tcW w:w="1149" w:type="dxa"/>
                  <w:tcBorders>
                    <w:right w:val="single" w:sz="4" w:space="0" w:color="auto"/>
                  </w:tcBorders>
                  <w:vAlign w:val="center"/>
                </w:tcPr>
                <w:p w14:paraId="370BFE19" w14:textId="7777D111" w:rsidR="00904371" w:rsidRPr="00696AFC" w:rsidRDefault="00904371" w:rsidP="00904371">
                  <w:pPr>
                    <w:spacing w:line="360" w:lineRule="exact"/>
                    <w:jc w:val="center"/>
                    <w:rPr>
                      <w:bCs/>
                      <w:szCs w:val="21"/>
                    </w:rPr>
                  </w:pPr>
                  <w:r w:rsidRPr="00696AFC">
                    <w:rPr>
                      <w:rFonts w:hint="eastAsia"/>
                      <w:bCs/>
                      <w:szCs w:val="21"/>
                    </w:rPr>
                    <w:t>六家作村</w:t>
                  </w:r>
                </w:p>
              </w:tc>
              <w:tc>
                <w:tcPr>
                  <w:tcW w:w="832" w:type="dxa"/>
                  <w:vAlign w:val="center"/>
                </w:tcPr>
                <w:p w14:paraId="621FD6AD" w14:textId="77777777" w:rsidR="00904371" w:rsidRPr="00696AFC" w:rsidRDefault="00904371" w:rsidP="00904371">
                  <w:pPr>
                    <w:spacing w:line="360" w:lineRule="exact"/>
                    <w:jc w:val="center"/>
                    <w:rPr>
                      <w:bCs/>
                      <w:szCs w:val="21"/>
                    </w:rPr>
                  </w:pPr>
                  <w:r w:rsidRPr="00696AFC">
                    <w:rPr>
                      <w:rFonts w:hint="eastAsia"/>
                      <w:bCs/>
                      <w:szCs w:val="21"/>
                    </w:rPr>
                    <w:t>西侧</w:t>
                  </w:r>
                </w:p>
              </w:tc>
              <w:tc>
                <w:tcPr>
                  <w:tcW w:w="976" w:type="dxa"/>
                  <w:vAlign w:val="center"/>
                </w:tcPr>
                <w:p w14:paraId="7A7BA3A1" w14:textId="3000E8E0" w:rsidR="00904371" w:rsidRPr="00696AFC" w:rsidRDefault="00904371" w:rsidP="00904371">
                  <w:pPr>
                    <w:spacing w:line="360" w:lineRule="exact"/>
                    <w:jc w:val="center"/>
                    <w:rPr>
                      <w:bCs/>
                      <w:szCs w:val="21"/>
                    </w:rPr>
                  </w:pPr>
                  <w:r w:rsidRPr="00696AFC">
                    <w:rPr>
                      <w:bCs/>
                      <w:szCs w:val="21"/>
                    </w:rPr>
                    <w:t>620</w:t>
                  </w:r>
                </w:p>
              </w:tc>
              <w:tc>
                <w:tcPr>
                  <w:tcW w:w="4329" w:type="dxa"/>
                  <w:vAlign w:val="center"/>
                </w:tcPr>
                <w:p w14:paraId="74415032" w14:textId="77777777" w:rsidR="00904371" w:rsidRPr="00696AFC" w:rsidRDefault="00904371" w:rsidP="00904371">
                  <w:pPr>
                    <w:spacing w:line="360" w:lineRule="exact"/>
                    <w:jc w:val="center"/>
                    <w:rPr>
                      <w:bCs/>
                      <w:szCs w:val="21"/>
                    </w:rPr>
                  </w:pPr>
                  <w:r w:rsidRPr="00696AFC">
                    <w:rPr>
                      <w:rFonts w:hint="eastAsia"/>
                      <w:bCs/>
                      <w:szCs w:val="21"/>
                    </w:rPr>
                    <w:t>《环境空气质量标准》（</w:t>
                  </w:r>
                  <w:r w:rsidRPr="00696AFC">
                    <w:rPr>
                      <w:bCs/>
                      <w:szCs w:val="21"/>
                    </w:rPr>
                    <w:t>GB3095-2012</w:t>
                  </w:r>
                  <w:r w:rsidRPr="00696AFC">
                    <w:rPr>
                      <w:rFonts w:hint="eastAsia"/>
                      <w:bCs/>
                      <w:szCs w:val="21"/>
                    </w:rPr>
                    <w:t>）二级</w:t>
                  </w:r>
                </w:p>
                <w:p w14:paraId="08AE7FFC" w14:textId="77777777" w:rsidR="00904371" w:rsidRPr="00696AFC" w:rsidRDefault="00904371" w:rsidP="00904371">
                  <w:pPr>
                    <w:autoSpaceDE w:val="0"/>
                    <w:autoSpaceDN w:val="0"/>
                    <w:adjustRightInd w:val="0"/>
                    <w:snapToGrid w:val="0"/>
                    <w:spacing w:line="360" w:lineRule="exact"/>
                    <w:ind w:firstLineChars="100" w:firstLine="210"/>
                    <w:jc w:val="center"/>
                    <w:rPr>
                      <w:bCs/>
                      <w:szCs w:val="21"/>
                    </w:rPr>
                  </w:pPr>
                  <w:r w:rsidRPr="00696AFC">
                    <w:rPr>
                      <w:rFonts w:hint="eastAsia"/>
                      <w:bCs/>
                      <w:szCs w:val="21"/>
                    </w:rPr>
                    <w:t>《声环境质量标准》（</w:t>
                  </w:r>
                  <w:r w:rsidRPr="00696AFC">
                    <w:rPr>
                      <w:bCs/>
                      <w:szCs w:val="21"/>
                    </w:rPr>
                    <w:t>GB3096-2008</w:t>
                  </w:r>
                  <w:r w:rsidRPr="00696AFC">
                    <w:rPr>
                      <w:rFonts w:hint="eastAsia"/>
                      <w:bCs/>
                      <w:szCs w:val="21"/>
                    </w:rPr>
                    <w:t>）</w:t>
                  </w:r>
                  <w:r w:rsidRPr="00696AFC">
                    <w:rPr>
                      <w:bCs/>
                      <w:szCs w:val="21"/>
                    </w:rPr>
                    <w:t>3</w:t>
                  </w:r>
                  <w:r w:rsidRPr="00696AFC">
                    <w:rPr>
                      <w:rFonts w:hint="eastAsia"/>
                      <w:bCs/>
                      <w:szCs w:val="21"/>
                    </w:rPr>
                    <w:t>类区</w:t>
                  </w:r>
                </w:p>
              </w:tc>
            </w:tr>
            <w:tr w:rsidR="00904371" w:rsidRPr="00696AFC" w14:paraId="7C72F685" w14:textId="77777777" w:rsidTr="00904371">
              <w:trPr>
                <w:trHeight w:val="340"/>
                <w:jc w:val="center"/>
              </w:trPr>
              <w:tc>
                <w:tcPr>
                  <w:tcW w:w="1188" w:type="dxa"/>
                  <w:vAlign w:val="center"/>
                </w:tcPr>
                <w:p w14:paraId="1208B107" w14:textId="77777777" w:rsidR="00904371" w:rsidRPr="00696AFC" w:rsidRDefault="00904371" w:rsidP="00904371">
                  <w:pPr>
                    <w:spacing w:line="360" w:lineRule="exact"/>
                    <w:jc w:val="center"/>
                    <w:rPr>
                      <w:bCs/>
                      <w:szCs w:val="21"/>
                    </w:rPr>
                  </w:pPr>
                  <w:r w:rsidRPr="00696AFC">
                    <w:rPr>
                      <w:rFonts w:hint="eastAsia"/>
                      <w:bCs/>
                      <w:szCs w:val="21"/>
                    </w:rPr>
                    <w:t>地表水环境</w:t>
                  </w:r>
                </w:p>
              </w:tc>
              <w:tc>
                <w:tcPr>
                  <w:tcW w:w="1149" w:type="dxa"/>
                  <w:tcBorders>
                    <w:right w:val="single" w:sz="4" w:space="0" w:color="auto"/>
                  </w:tcBorders>
                  <w:vAlign w:val="center"/>
                </w:tcPr>
                <w:p w14:paraId="727C06DF" w14:textId="4F451E0C" w:rsidR="00904371" w:rsidRPr="00696AFC" w:rsidRDefault="00275F9F" w:rsidP="00904371">
                  <w:pPr>
                    <w:spacing w:line="360" w:lineRule="exact"/>
                    <w:jc w:val="center"/>
                    <w:rPr>
                      <w:bCs/>
                      <w:szCs w:val="21"/>
                    </w:rPr>
                  </w:pPr>
                  <w:r w:rsidRPr="00696AFC">
                    <w:rPr>
                      <w:rFonts w:hint="eastAsia"/>
                      <w:bCs/>
                      <w:szCs w:val="21"/>
                    </w:rPr>
                    <w:t>卫</w:t>
                  </w:r>
                  <w:r w:rsidR="00904371" w:rsidRPr="00696AFC">
                    <w:rPr>
                      <w:rFonts w:hint="eastAsia"/>
                      <w:bCs/>
                      <w:szCs w:val="21"/>
                    </w:rPr>
                    <w:t>河</w:t>
                  </w:r>
                </w:p>
              </w:tc>
              <w:tc>
                <w:tcPr>
                  <w:tcW w:w="832" w:type="dxa"/>
                  <w:vAlign w:val="center"/>
                </w:tcPr>
                <w:p w14:paraId="1B209518" w14:textId="44413D82" w:rsidR="00904371" w:rsidRPr="00696AFC" w:rsidRDefault="00275F9F" w:rsidP="00904371">
                  <w:pPr>
                    <w:spacing w:line="360" w:lineRule="exact"/>
                    <w:jc w:val="center"/>
                    <w:rPr>
                      <w:bCs/>
                      <w:szCs w:val="21"/>
                    </w:rPr>
                  </w:pPr>
                  <w:r w:rsidRPr="00696AFC">
                    <w:rPr>
                      <w:rFonts w:hint="eastAsia"/>
                      <w:bCs/>
                      <w:szCs w:val="21"/>
                    </w:rPr>
                    <w:t>南</w:t>
                  </w:r>
                  <w:r w:rsidR="00904371" w:rsidRPr="00696AFC">
                    <w:rPr>
                      <w:rFonts w:hint="eastAsia"/>
                      <w:bCs/>
                      <w:szCs w:val="21"/>
                    </w:rPr>
                    <w:t>侧</w:t>
                  </w:r>
                </w:p>
              </w:tc>
              <w:tc>
                <w:tcPr>
                  <w:tcW w:w="976" w:type="dxa"/>
                  <w:vAlign w:val="center"/>
                </w:tcPr>
                <w:p w14:paraId="4C048BC4" w14:textId="7611DB93" w:rsidR="00904371" w:rsidRPr="00696AFC" w:rsidRDefault="006A45FF" w:rsidP="00904371">
                  <w:pPr>
                    <w:spacing w:line="360" w:lineRule="exact"/>
                    <w:jc w:val="center"/>
                    <w:rPr>
                      <w:bCs/>
                      <w:szCs w:val="21"/>
                    </w:rPr>
                  </w:pPr>
                  <w:r w:rsidRPr="00696AFC">
                    <w:rPr>
                      <w:bCs/>
                      <w:szCs w:val="21"/>
                    </w:rPr>
                    <w:t>20</w:t>
                  </w:r>
                  <w:r w:rsidR="00904371" w:rsidRPr="00696AFC">
                    <w:rPr>
                      <w:bCs/>
                      <w:szCs w:val="21"/>
                    </w:rPr>
                    <w:t>00</w:t>
                  </w:r>
                </w:p>
              </w:tc>
              <w:tc>
                <w:tcPr>
                  <w:tcW w:w="4329" w:type="dxa"/>
                  <w:vAlign w:val="center"/>
                </w:tcPr>
                <w:p w14:paraId="6572B412" w14:textId="77777777" w:rsidR="00904371" w:rsidRPr="00696AFC" w:rsidRDefault="00904371" w:rsidP="00904371">
                  <w:pPr>
                    <w:spacing w:line="360" w:lineRule="exact"/>
                    <w:jc w:val="center"/>
                    <w:rPr>
                      <w:bCs/>
                      <w:szCs w:val="21"/>
                    </w:rPr>
                  </w:pPr>
                  <w:r w:rsidRPr="00696AFC">
                    <w:rPr>
                      <w:rFonts w:hint="eastAsia"/>
                      <w:bCs/>
                      <w:szCs w:val="21"/>
                    </w:rPr>
                    <w:t>《地表水环境质量标准》（</w:t>
                  </w:r>
                  <w:r w:rsidRPr="00696AFC">
                    <w:rPr>
                      <w:bCs/>
                      <w:szCs w:val="21"/>
                    </w:rPr>
                    <w:t>GB3838-2002</w:t>
                  </w:r>
                  <w:r w:rsidRPr="00696AFC">
                    <w:rPr>
                      <w:rFonts w:hint="eastAsia"/>
                      <w:bCs/>
                      <w:szCs w:val="21"/>
                    </w:rPr>
                    <w:t>）</w:t>
                  </w:r>
                  <w:r w:rsidRPr="00696AFC">
                    <w:rPr>
                      <w:bCs/>
                      <w:color w:val="000000"/>
                      <w:szCs w:val="21"/>
                      <w:lang w:bidi="ar"/>
                    </w:rPr>
                    <w:t>IV</w:t>
                  </w:r>
                  <w:r w:rsidRPr="00696AFC">
                    <w:rPr>
                      <w:rFonts w:hint="eastAsia"/>
                      <w:bCs/>
                      <w:szCs w:val="21"/>
                    </w:rPr>
                    <w:t>类标准</w:t>
                  </w:r>
                </w:p>
              </w:tc>
            </w:tr>
          </w:tbl>
          <w:p w14:paraId="4DF2D4BB" w14:textId="77777777" w:rsidR="008F27BB" w:rsidRDefault="008F27BB" w:rsidP="00904371">
            <w:pPr>
              <w:rPr>
                <w:color w:val="000000" w:themeColor="text1"/>
                <w:sz w:val="24"/>
              </w:rPr>
            </w:pPr>
          </w:p>
          <w:p w14:paraId="77D7D682" w14:textId="77777777" w:rsidR="0099269D" w:rsidRDefault="0099269D" w:rsidP="00904371">
            <w:pPr>
              <w:rPr>
                <w:color w:val="000000" w:themeColor="text1"/>
                <w:sz w:val="24"/>
              </w:rPr>
            </w:pPr>
          </w:p>
          <w:p w14:paraId="2E4D2B7E" w14:textId="77777777" w:rsidR="0099269D" w:rsidRDefault="0099269D" w:rsidP="00904371">
            <w:pPr>
              <w:rPr>
                <w:color w:val="000000" w:themeColor="text1"/>
                <w:sz w:val="24"/>
              </w:rPr>
            </w:pPr>
          </w:p>
          <w:p w14:paraId="618A5AC3" w14:textId="77777777" w:rsidR="0099269D" w:rsidRDefault="0099269D" w:rsidP="00904371">
            <w:pPr>
              <w:rPr>
                <w:color w:val="000000" w:themeColor="text1"/>
                <w:sz w:val="24"/>
              </w:rPr>
            </w:pPr>
          </w:p>
          <w:p w14:paraId="13C8CA74" w14:textId="77777777" w:rsidR="0099269D" w:rsidRDefault="0099269D" w:rsidP="00904371">
            <w:pPr>
              <w:rPr>
                <w:color w:val="000000" w:themeColor="text1"/>
                <w:sz w:val="24"/>
              </w:rPr>
            </w:pPr>
          </w:p>
          <w:p w14:paraId="5180F388" w14:textId="77777777" w:rsidR="0099269D" w:rsidRPr="00696AFC" w:rsidRDefault="0099269D" w:rsidP="00904371">
            <w:pPr>
              <w:rPr>
                <w:color w:val="000000" w:themeColor="text1"/>
                <w:sz w:val="24"/>
              </w:rPr>
            </w:pPr>
          </w:p>
        </w:tc>
      </w:tr>
    </w:tbl>
    <w:p w14:paraId="61FB2ECB" w14:textId="77777777" w:rsidR="00345070" w:rsidRPr="00696AFC" w:rsidRDefault="00345070">
      <w:pPr>
        <w:spacing w:line="360" w:lineRule="auto"/>
        <w:rPr>
          <w:rFonts w:eastAsia="黑体"/>
          <w:color w:val="000000" w:themeColor="text1"/>
          <w:sz w:val="30"/>
        </w:rPr>
        <w:sectPr w:rsidR="00345070" w:rsidRPr="00696AFC" w:rsidSect="00897E40">
          <w:pgSz w:w="11906" w:h="16838"/>
          <w:pgMar w:top="1134" w:right="1134" w:bottom="1440" w:left="1440" w:header="851" w:footer="992" w:gutter="0"/>
          <w:cols w:space="720"/>
          <w:docGrid w:type="linesAndChars" w:linePitch="312"/>
        </w:sectPr>
      </w:pPr>
    </w:p>
    <w:p w14:paraId="7C3F00C0"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评价适用标准</w:t>
      </w:r>
    </w:p>
    <w:tbl>
      <w:tblPr>
        <w:tblW w:w="87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7907"/>
      </w:tblGrid>
      <w:tr w:rsidR="00345070" w:rsidRPr="00696AFC" w14:paraId="142A27C3" w14:textId="77777777" w:rsidTr="00B83219">
        <w:trPr>
          <w:trHeight w:val="3993"/>
        </w:trPr>
        <w:tc>
          <w:tcPr>
            <w:tcW w:w="793" w:type="dxa"/>
            <w:tcBorders>
              <w:bottom w:val="single" w:sz="6" w:space="0" w:color="auto"/>
            </w:tcBorders>
            <w:vAlign w:val="center"/>
          </w:tcPr>
          <w:p w14:paraId="180CD23E"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环</w:t>
            </w:r>
          </w:p>
          <w:p w14:paraId="3EEA5E2E"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境</w:t>
            </w:r>
          </w:p>
          <w:p w14:paraId="402BD364"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质</w:t>
            </w:r>
          </w:p>
          <w:p w14:paraId="6C598482"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量</w:t>
            </w:r>
          </w:p>
          <w:p w14:paraId="413D5F9F"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标</w:t>
            </w:r>
          </w:p>
          <w:p w14:paraId="6A8A1BEB"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准</w:t>
            </w:r>
          </w:p>
        </w:tc>
        <w:tc>
          <w:tcPr>
            <w:tcW w:w="7907" w:type="dxa"/>
            <w:tcBorders>
              <w:bottom w:val="single" w:sz="6" w:space="0" w:color="auto"/>
            </w:tcBorders>
            <w:vAlign w:val="center"/>
          </w:tcPr>
          <w:tbl>
            <w:tblPr>
              <w:tblpPr w:leftFromText="180" w:rightFromText="180" w:vertAnchor="page" w:horzAnchor="margin" w:tblpXSpec="center" w:tblpY="7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993"/>
              <w:gridCol w:w="992"/>
              <w:gridCol w:w="1559"/>
              <w:gridCol w:w="1307"/>
            </w:tblGrid>
            <w:tr w:rsidR="00363407" w:rsidRPr="00696AFC" w14:paraId="622A8FE6" w14:textId="77777777" w:rsidTr="00AD427B">
              <w:trPr>
                <w:trHeight w:val="340"/>
                <w:jc w:val="center"/>
              </w:trPr>
              <w:tc>
                <w:tcPr>
                  <w:tcW w:w="2830" w:type="dxa"/>
                  <w:vMerge w:val="restart"/>
                  <w:vAlign w:val="center"/>
                </w:tcPr>
                <w:p w14:paraId="4DDEAB03" w14:textId="77777777" w:rsidR="00363407" w:rsidRPr="00696AFC" w:rsidRDefault="00363407" w:rsidP="00363407">
                  <w:pPr>
                    <w:adjustRightInd w:val="0"/>
                    <w:snapToGrid w:val="0"/>
                    <w:spacing w:line="360" w:lineRule="exact"/>
                    <w:ind w:firstLineChars="250" w:firstLine="525"/>
                    <w:jc w:val="center"/>
                    <w:rPr>
                      <w:szCs w:val="21"/>
                    </w:rPr>
                  </w:pPr>
                  <w:r w:rsidRPr="00696AFC">
                    <w:rPr>
                      <w:rFonts w:hint="eastAsia"/>
                      <w:szCs w:val="21"/>
                    </w:rPr>
                    <w:t>执行标准及级别</w:t>
                  </w:r>
                </w:p>
              </w:tc>
              <w:tc>
                <w:tcPr>
                  <w:tcW w:w="993" w:type="dxa"/>
                  <w:vMerge w:val="restart"/>
                  <w:vAlign w:val="center"/>
                </w:tcPr>
                <w:p w14:paraId="725378E4" w14:textId="77777777" w:rsidR="00363407" w:rsidRPr="00696AFC" w:rsidRDefault="00363407" w:rsidP="00363407">
                  <w:pPr>
                    <w:adjustRightInd w:val="0"/>
                    <w:snapToGrid w:val="0"/>
                    <w:spacing w:line="360" w:lineRule="exact"/>
                    <w:jc w:val="center"/>
                    <w:rPr>
                      <w:szCs w:val="21"/>
                    </w:rPr>
                  </w:pPr>
                  <w:r w:rsidRPr="00696AFC">
                    <w:rPr>
                      <w:rFonts w:hint="eastAsia"/>
                      <w:szCs w:val="21"/>
                    </w:rPr>
                    <w:t>项</w:t>
                  </w:r>
                  <w:r w:rsidRPr="00696AFC">
                    <w:rPr>
                      <w:szCs w:val="21"/>
                    </w:rPr>
                    <w:t xml:space="preserve">  </w:t>
                  </w:r>
                  <w:r w:rsidRPr="00696AFC">
                    <w:rPr>
                      <w:rFonts w:hint="eastAsia"/>
                      <w:szCs w:val="21"/>
                    </w:rPr>
                    <w:t>目</w:t>
                  </w:r>
                </w:p>
              </w:tc>
              <w:tc>
                <w:tcPr>
                  <w:tcW w:w="3858" w:type="dxa"/>
                  <w:gridSpan w:val="3"/>
                  <w:vAlign w:val="center"/>
                </w:tcPr>
                <w:p w14:paraId="0751A4C3" w14:textId="77777777" w:rsidR="00363407" w:rsidRPr="00696AFC" w:rsidRDefault="00363407" w:rsidP="00363407">
                  <w:pPr>
                    <w:adjustRightInd w:val="0"/>
                    <w:snapToGrid w:val="0"/>
                    <w:spacing w:line="360" w:lineRule="exact"/>
                    <w:jc w:val="center"/>
                    <w:rPr>
                      <w:szCs w:val="21"/>
                    </w:rPr>
                  </w:pPr>
                  <w:r w:rsidRPr="00696AFC">
                    <w:rPr>
                      <w:rFonts w:hint="eastAsia"/>
                      <w:szCs w:val="21"/>
                    </w:rPr>
                    <w:t>限值</w:t>
                  </w:r>
                </w:p>
              </w:tc>
            </w:tr>
            <w:tr w:rsidR="007E0D74" w:rsidRPr="00696AFC" w14:paraId="012C8049" w14:textId="77777777" w:rsidTr="00AD427B">
              <w:trPr>
                <w:trHeight w:val="340"/>
                <w:jc w:val="center"/>
              </w:trPr>
              <w:tc>
                <w:tcPr>
                  <w:tcW w:w="2830" w:type="dxa"/>
                  <w:vMerge/>
                  <w:vAlign w:val="center"/>
                </w:tcPr>
                <w:p w14:paraId="15DF5A33" w14:textId="77777777" w:rsidR="00363407" w:rsidRPr="00696AFC" w:rsidRDefault="00363407" w:rsidP="00363407">
                  <w:pPr>
                    <w:adjustRightInd w:val="0"/>
                    <w:snapToGrid w:val="0"/>
                    <w:spacing w:line="360" w:lineRule="exact"/>
                    <w:jc w:val="center"/>
                  </w:pPr>
                </w:p>
              </w:tc>
              <w:tc>
                <w:tcPr>
                  <w:tcW w:w="993" w:type="dxa"/>
                  <w:vMerge/>
                  <w:vAlign w:val="center"/>
                </w:tcPr>
                <w:p w14:paraId="349422BB" w14:textId="77777777" w:rsidR="00363407" w:rsidRPr="00696AFC" w:rsidRDefault="00363407" w:rsidP="00363407">
                  <w:pPr>
                    <w:adjustRightInd w:val="0"/>
                    <w:snapToGrid w:val="0"/>
                    <w:spacing w:line="360" w:lineRule="exact"/>
                    <w:jc w:val="center"/>
                  </w:pPr>
                </w:p>
              </w:tc>
              <w:tc>
                <w:tcPr>
                  <w:tcW w:w="992" w:type="dxa"/>
                  <w:vAlign w:val="center"/>
                </w:tcPr>
                <w:p w14:paraId="32052F5C" w14:textId="77777777" w:rsidR="00363407" w:rsidRPr="00696AFC" w:rsidRDefault="00363407" w:rsidP="00363407">
                  <w:pPr>
                    <w:jc w:val="center"/>
                    <w:rPr>
                      <w:szCs w:val="21"/>
                    </w:rPr>
                  </w:pPr>
                  <w:r w:rsidRPr="00696AFC">
                    <w:rPr>
                      <w:rFonts w:hint="eastAsia"/>
                      <w:szCs w:val="21"/>
                    </w:rPr>
                    <w:t>年平均</w:t>
                  </w:r>
                </w:p>
              </w:tc>
              <w:tc>
                <w:tcPr>
                  <w:tcW w:w="1559" w:type="dxa"/>
                  <w:vAlign w:val="center"/>
                </w:tcPr>
                <w:p w14:paraId="0BF6A495" w14:textId="77777777" w:rsidR="00363407" w:rsidRPr="00696AFC" w:rsidRDefault="00363407" w:rsidP="00363407">
                  <w:pPr>
                    <w:jc w:val="center"/>
                    <w:rPr>
                      <w:szCs w:val="21"/>
                    </w:rPr>
                  </w:pPr>
                  <w:r w:rsidRPr="00696AFC">
                    <w:rPr>
                      <w:szCs w:val="21"/>
                    </w:rPr>
                    <w:t>24</w:t>
                  </w:r>
                  <w:r w:rsidRPr="00696AFC">
                    <w:rPr>
                      <w:rFonts w:hint="eastAsia"/>
                      <w:szCs w:val="21"/>
                    </w:rPr>
                    <w:t>小时平均</w:t>
                  </w:r>
                </w:p>
              </w:tc>
              <w:tc>
                <w:tcPr>
                  <w:tcW w:w="1307" w:type="dxa"/>
                  <w:vAlign w:val="center"/>
                </w:tcPr>
                <w:p w14:paraId="10149889" w14:textId="77777777" w:rsidR="00363407" w:rsidRPr="00696AFC" w:rsidRDefault="00363407" w:rsidP="00363407">
                  <w:pPr>
                    <w:jc w:val="center"/>
                    <w:rPr>
                      <w:szCs w:val="21"/>
                    </w:rPr>
                  </w:pPr>
                  <w:r w:rsidRPr="00696AFC">
                    <w:rPr>
                      <w:szCs w:val="21"/>
                    </w:rPr>
                    <w:t>1</w:t>
                  </w:r>
                  <w:r w:rsidRPr="00696AFC">
                    <w:rPr>
                      <w:rFonts w:hint="eastAsia"/>
                      <w:szCs w:val="21"/>
                    </w:rPr>
                    <w:t>小时平均</w:t>
                  </w:r>
                </w:p>
              </w:tc>
            </w:tr>
            <w:tr w:rsidR="007E0D74" w:rsidRPr="00696AFC" w14:paraId="1D18963C" w14:textId="77777777" w:rsidTr="00AD427B">
              <w:trPr>
                <w:trHeight w:val="340"/>
                <w:jc w:val="center"/>
              </w:trPr>
              <w:tc>
                <w:tcPr>
                  <w:tcW w:w="2830" w:type="dxa"/>
                  <w:vMerge w:val="restart"/>
                  <w:vAlign w:val="center"/>
                </w:tcPr>
                <w:p w14:paraId="2342330F" w14:textId="77777777" w:rsidR="00363407" w:rsidRPr="00696AFC" w:rsidRDefault="00363407" w:rsidP="00363407">
                  <w:pPr>
                    <w:adjustRightInd w:val="0"/>
                    <w:snapToGrid w:val="0"/>
                    <w:spacing w:line="360" w:lineRule="exact"/>
                    <w:jc w:val="center"/>
                    <w:rPr>
                      <w:szCs w:val="21"/>
                    </w:rPr>
                  </w:pPr>
                  <w:r w:rsidRPr="00696AFC">
                    <w:rPr>
                      <w:rFonts w:hint="eastAsia"/>
                      <w:szCs w:val="21"/>
                    </w:rPr>
                    <w:t>《环境空气质量标准》</w:t>
                  </w:r>
                </w:p>
                <w:p w14:paraId="3DAD8551" w14:textId="77777777" w:rsidR="00363407" w:rsidRPr="00696AFC" w:rsidRDefault="00363407" w:rsidP="00363407">
                  <w:pPr>
                    <w:adjustRightInd w:val="0"/>
                    <w:snapToGrid w:val="0"/>
                    <w:spacing w:line="360" w:lineRule="exact"/>
                    <w:jc w:val="center"/>
                    <w:rPr>
                      <w:szCs w:val="21"/>
                    </w:rPr>
                  </w:pPr>
                  <w:r w:rsidRPr="00696AFC">
                    <w:rPr>
                      <w:rFonts w:hint="eastAsia"/>
                      <w:szCs w:val="21"/>
                    </w:rPr>
                    <w:t>（</w:t>
                  </w:r>
                  <w:r w:rsidRPr="00696AFC">
                    <w:rPr>
                      <w:szCs w:val="21"/>
                    </w:rPr>
                    <w:t>GB3095-2012</w:t>
                  </w:r>
                  <w:r w:rsidRPr="00696AFC">
                    <w:rPr>
                      <w:rFonts w:hint="eastAsia"/>
                      <w:szCs w:val="21"/>
                    </w:rPr>
                    <w:t>）</w:t>
                  </w:r>
                  <w:r w:rsidRPr="00696AFC">
                    <w:rPr>
                      <w:szCs w:val="21"/>
                    </w:rPr>
                    <w:t xml:space="preserve"> </w:t>
                  </w:r>
                  <w:r w:rsidRPr="00696AFC">
                    <w:rPr>
                      <w:rFonts w:hint="eastAsia"/>
                      <w:szCs w:val="21"/>
                    </w:rPr>
                    <w:t>二级标准</w:t>
                  </w:r>
                </w:p>
              </w:tc>
              <w:tc>
                <w:tcPr>
                  <w:tcW w:w="993" w:type="dxa"/>
                  <w:vAlign w:val="center"/>
                </w:tcPr>
                <w:p w14:paraId="44E0429D" w14:textId="77777777" w:rsidR="00363407" w:rsidRPr="00696AFC" w:rsidRDefault="00363407" w:rsidP="00363407">
                  <w:pPr>
                    <w:adjustRightInd w:val="0"/>
                    <w:snapToGrid w:val="0"/>
                    <w:spacing w:line="360" w:lineRule="exact"/>
                    <w:jc w:val="center"/>
                    <w:rPr>
                      <w:szCs w:val="21"/>
                    </w:rPr>
                  </w:pPr>
                  <w:r w:rsidRPr="00696AFC">
                    <w:rPr>
                      <w:szCs w:val="21"/>
                    </w:rPr>
                    <w:t>SO</w:t>
                  </w:r>
                  <w:r w:rsidRPr="00696AFC">
                    <w:rPr>
                      <w:szCs w:val="21"/>
                      <w:vertAlign w:val="subscript"/>
                    </w:rPr>
                    <w:t>2</w:t>
                  </w:r>
                </w:p>
              </w:tc>
              <w:tc>
                <w:tcPr>
                  <w:tcW w:w="992" w:type="dxa"/>
                  <w:vAlign w:val="center"/>
                </w:tcPr>
                <w:p w14:paraId="6A685C72" w14:textId="77777777" w:rsidR="00363407" w:rsidRPr="00696AFC" w:rsidRDefault="00363407" w:rsidP="00363407">
                  <w:pPr>
                    <w:adjustRightInd w:val="0"/>
                    <w:snapToGrid w:val="0"/>
                    <w:jc w:val="center"/>
                    <w:rPr>
                      <w:szCs w:val="21"/>
                    </w:rPr>
                  </w:pPr>
                  <w:r w:rsidRPr="00696AFC">
                    <w:rPr>
                      <w:szCs w:val="21"/>
                    </w:rPr>
                    <w:t>70μg/m</w:t>
                  </w:r>
                  <w:r w:rsidRPr="00696AFC">
                    <w:rPr>
                      <w:szCs w:val="21"/>
                      <w:vertAlign w:val="superscript"/>
                    </w:rPr>
                    <w:t>3</w:t>
                  </w:r>
                </w:p>
              </w:tc>
              <w:tc>
                <w:tcPr>
                  <w:tcW w:w="1559" w:type="dxa"/>
                  <w:vAlign w:val="center"/>
                </w:tcPr>
                <w:p w14:paraId="40AF7255" w14:textId="77777777" w:rsidR="00363407" w:rsidRPr="00696AFC" w:rsidRDefault="00363407" w:rsidP="00363407">
                  <w:pPr>
                    <w:adjustRightInd w:val="0"/>
                    <w:snapToGrid w:val="0"/>
                    <w:spacing w:line="360" w:lineRule="exact"/>
                    <w:jc w:val="center"/>
                    <w:rPr>
                      <w:szCs w:val="21"/>
                    </w:rPr>
                  </w:pPr>
                  <w:r w:rsidRPr="00696AFC">
                    <w:rPr>
                      <w:szCs w:val="21"/>
                    </w:rPr>
                    <w:t>150µg/m</w:t>
                  </w:r>
                  <w:r w:rsidRPr="00696AFC">
                    <w:rPr>
                      <w:szCs w:val="21"/>
                      <w:vertAlign w:val="superscript"/>
                    </w:rPr>
                    <w:t>3</w:t>
                  </w:r>
                </w:p>
              </w:tc>
              <w:tc>
                <w:tcPr>
                  <w:tcW w:w="1307" w:type="dxa"/>
                  <w:vAlign w:val="center"/>
                </w:tcPr>
                <w:p w14:paraId="25C1F674" w14:textId="77777777" w:rsidR="00363407" w:rsidRPr="00696AFC" w:rsidRDefault="00363407" w:rsidP="00363407">
                  <w:pPr>
                    <w:adjustRightInd w:val="0"/>
                    <w:snapToGrid w:val="0"/>
                    <w:jc w:val="center"/>
                    <w:rPr>
                      <w:szCs w:val="21"/>
                    </w:rPr>
                  </w:pPr>
                  <w:r w:rsidRPr="00696AFC">
                    <w:rPr>
                      <w:szCs w:val="21"/>
                    </w:rPr>
                    <w:t>-</w:t>
                  </w:r>
                </w:p>
              </w:tc>
            </w:tr>
            <w:tr w:rsidR="007E0D74" w:rsidRPr="00696AFC" w14:paraId="79AF7A08" w14:textId="77777777" w:rsidTr="00AD427B">
              <w:trPr>
                <w:trHeight w:val="340"/>
                <w:jc w:val="center"/>
              </w:trPr>
              <w:tc>
                <w:tcPr>
                  <w:tcW w:w="2830" w:type="dxa"/>
                  <w:vMerge/>
                  <w:vAlign w:val="center"/>
                </w:tcPr>
                <w:p w14:paraId="53484A52"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1758136B" w14:textId="77777777" w:rsidR="00363407" w:rsidRPr="00696AFC" w:rsidRDefault="00363407" w:rsidP="00363407">
                  <w:pPr>
                    <w:adjustRightInd w:val="0"/>
                    <w:snapToGrid w:val="0"/>
                    <w:spacing w:line="360" w:lineRule="exact"/>
                    <w:jc w:val="center"/>
                    <w:rPr>
                      <w:szCs w:val="21"/>
                      <w:vertAlign w:val="subscript"/>
                    </w:rPr>
                  </w:pPr>
                  <w:r w:rsidRPr="00696AFC">
                    <w:rPr>
                      <w:szCs w:val="21"/>
                    </w:rPr>
                    <w:t>NO</w:t>
                  </w:r>
                  <w:r w:rsidRPr="00696AFC">
                    <w:rPr>
                      <w:szCs w:val="21"/>
                      <w:vertAlign w:val="subscript"/>
                    </w:rPr>
                    <w:t>2</w:t>
                  </w:r>
                </w:p>
              </w:tc>
              <w:tc>
                <w:tcPr>
                  <w:tcW w:w="992" w:type="dxa"/>
                  <w:vAlign w:val="center"/>
                </w:tcPr>
                <w:p w14:paraId="28EDAB5E" w14:textId="77777777" w:rsidR="00363407" w:rsidRPr="00696AFC" w:rsidRDefault="00363407" w:rsidP="00363407">
                  <w:pPr>
                    <w:jc w:val="center"/>
                    <w:rPr>
                      <w:szCs w:val="21"/>
                    </w:rPr>
                  </w:pPr>
                  <w:r w:rsidRPr="00696AFC">
                    <w:rPr>
                      <w:szCs w:val="21"/>
                    </w:rPr>
                    <w:t>35μg/m</w:t>
                  </w:r>
                  <w:r w:rsidRPr="00696AFC">
                    <w:rPr>
                      <w:szCs w:val="21"/>
                      <w:vertAlign w:val="superscript"/>
                    </w:rPr>
                    <w:t>3</w:t>
                  </w:r>
                </w:p>
              </w:tc>
              <w:tc>
                <w:tcPr>
                  <w:tcW w:w="1559" w:type="dxa"/>
                  <w:vAlign w:val="center"/>
                </w:tcPr>
                <w:p w14:paraId="40D3F12B" w14:textId="77777777" w:rsidR="00363407" w:rsidRPr="00696AFC" w:rsidRDefault="00363407" w:rsidP="00363407">
                  <w:pPr>
                    <w:adjustRightInd w:val="0"/>
                    <w:snapToGrid w:val="0"/>
                    <w:spacing w:line="360" w:lineRule="exact"/>
                    <w:jc w:val="center"/>
                    <w:rPr>
                      <w:szCs w:val="21"/>
                    </w:rPr>
                  </w:pPr>
                  <w:r w:rsidRPr="00696AFC">
                    <w:rPr>
                      <w:szCs w:val="21"/>
                    </w:rPr>
                    <w:t>80µg/m</w:t>
                  </w:r>
                  <w:r w:rsidRPr="00696AFC">
                    <w:rPr>
                      <w:szCs w:val="21"/>
                      <w:vertAlign w:val="superscript"/>
                    </w:rPr>
                    <w:t>3</w:t>
                  </w:r>
                </w:p>
              </w:tc>
              <w:tc>
                <w:tcPr>
                  <w:tcW w:w="1307" w:type="dxa"/>
                  <w:vAlign w:val="center"/>
                </w:tcPr>
                <w:p w14:paraId="1DD7C50E" w14:textId="77777777" w:rsidR="00363407" w:rsidRPr="00696AFC" w:rsidRDefault="00363407" w:rsidP="00363407">
                  <w:pPr>
                    <w:jc w:val="center"/>
                    <w:rPr>
                      <w:szCs w:val="21"/>
                    </w:rPr>
                  </w:pPr>
                  <w:r w:rsidRPr="00696AFC">
                    <w:rPr>
                      <w:szCs w:val="21"/>
                    </w:rPr>
                    <w:t>-</w:t>
                  </w:r>
                </w:p>
              </w:tc>
            </w:tr>
            <w:tr w:rsidR="007E0D74" w:rsidRPr="00696AFC" w14:paraId="25D9F49D" w14:textId="77777777" w:rsidTr="00AD427B">
              <w:trPr>
                <w:trHeight w:val="340"/>
                <w:jc w:val="center"/>
              </w:trPr>
              <w:tc>
                <w:tcPr>
                  <w:tcW w:w="2830" w:type="dxa"/>
                  <w:vMerge/>
                  <w:vAlign w:val="center"/>
                </w:tcPr>
                <w:p w14:paraId="5BE97DD7"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278D818A" w14:textId="77777777" w:rsidR="00363407" w:rsidRPr="00696AFC" w:rsidRDefault="00363407" w:rsidP="00363407">
                  <w:pPr>
                    <w:adjustRightInd w:val="0"/>
                    <w:snapToGrid w:val="0"/>
                    <w:spacing w:line="360" w:lineRule="exact"/>
                    <w:jc w:val="center"/>
                    <w:rPr>
                      <w:szCs w:val="21"/>
                    </w:rPr>
                  </w:pPr>
                  <w:r w:rsidRPr="00696AFC">
                    <w:rPr>
                      <w:szCs w:val="21"/>
                    </w:rPr>
                    <w:t>PM</w:t>
                  </w:r>
                  <w:r w:rsidRPr="00696AFC">
                    <w:rPr>
                      <w:szCs w:val="21"/>
                      <w:vertAlign w:val="subscript"/>
                    </w:rPr>
                    <w:t>10</w:t>
                  </w:r>
                </w:p>
              </w:tc>
              <w:tc>
                <w:tcPr>
                  <w:tcW w:w="992" w:type="dxa"/>
                  <w:vAlign w:val="center"/>
                </w:tcPr>
                <w:p w14:paraId="7AAF5C34" w14:textId="77777777" w:rsidR="00363407" w:rsidRPr="00696AFC" w:rsidRDefault="00363407" w:rsidP="00363407">
                  <w:pPr>
                    <w:jc w:val="center"/>
                    <w:rPr>
                      <w:szCs w:val="21"/>
                    </w:rPr>
                  </w:pPr>
                  <w:r w:rsidRPr="00696AFC">
                    <w:rPr>
                      <w:szCs w:val="21"/>
                    </w:rPr>
                    <w:t>60μg/m</w:t>
                  </w:r>
                  <w:r w:rsidRPr="00696AFC">
                    <w:rPr>
                      <w:szCs w:val="21"/>
                      <w:vertAlign w:val="superscript"/>
                    </w:rPr>
                    <w:t>3</w:t>
                  </w:r>
                </w:p>
              </w:tc>
              <w:tc>
                <w:tcPr>
                  <w:tcW w:w="1559" w:type="dxa"/>
                  <w:vAlign w:val="center"/>
                </w:tcPr>
                <w:p w14:paraId="34712543"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150µg/m</w:t>
                  </w:r>
                  <w:r w:rsidRPr="00696AFC">
                    <w:rPr>
                      <w:szCs w:val="21"/>
                      <w:vertAlign w:val="superscript"/>
                    </w:rPr>
                    <w:t>3</w:t>
                  </w:r>
                </w:p>
              </w:tc>
              <w:tc>
                <w:tcPr>
                  <w:tcW w:w="1307" w:type="dxa"/>
                  <w:vAlign w:val="center"/>
                </w:tcPr>
                <w:p w14:paraId="73AF443E" w14:textId="77777777" w:rsidR="00363407" w:rsidRPr="00696AFC" w:rsidRDefault="00363407" w:rsidP="00363407">
                  <w:pPr>
                    <w:jc w:val="center"/>
                    <w:rPr>
                      <w:szCs w:val="21"/>
                    </w:rPr>
                  </w:pPr>
                  <w:r w:rsidRPr="00696AFC">
                    <w:rPr>
                      <w:szCs w:val="21"/>
                    </w:rPr>
                    <w:t>500μg/m</w:t>
                  </w:r>
                  <w:r w:rsidRPr="00696AFC">
                    <w:rPr>
                      <w:szCs w:val="21"/>
                      <w:vertAlign w:val="superscript"/>
                    </w:rPr>
                    <w:t>3</w:t>
                  </w:r>
                </w:p>
              </w:tc>
            </w:tr>
            <w:tr w:rsidR="007E0D74" w:rsidRPr="00696AFC" w14:paraId="23C4B38F" w14:textId="77777777" w:rsidTr="00AD427B">
              <w:trPr>
                <w:trHeight w:val="340"/>
                <w:jc w:val="center"/>
              </w:trPr>
              <w:tc>
                <w:tcPr>
                  <w:tcW w:w="2830" w:type="dxa"/>
                  <w:vMerge/>
                  <w:vAlign w:val="center"/>
                </w:tcPr>
                <w:p w14:paraId="3589E8B4"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06B107AD" w14:textId="77777777" w:rsidR="00363407" w:rsidRPr="00696AFC" w:rsidRDefault="00363407" w:rsidP="00363407">
                  <w:pPr>
                    <w:adjustRightInd w:val="0"/>
                    <w:snapToGrid w:val="0"/>
                    <w:spacing w:line="360" w:lineRule="exact"/>
                    <w:jc w:val="center"/>
                    <w:rPr>
                      <w:szCs w:val="21"/>
                    </w:rPr>
                  </w:pPr>
                  <w:r w:rsidRPr="00696AFC">
                    <w:rPr>
                      <w:szCs w:val="21"/>
                    </w:rPr>
                    <w:t>PM</w:t>
                  </w:r>
                  <w:r w:rsidRPr="00696AFC">
                    <w:rPr>
                      <w:szCs w:val="21"/>
                      <w:vertAlign w:val="subscript"/>
                    </w:rPr>
                    <w:t>2.5</w:t>
                  </w:r>
                </w:p>
              </w:tc>
              <w:tc>
                <w:tcPr>
                  <w:tcW w:w="992" w:type="dxa"/>
                  <w:vAlign w:val="center"/>
                </w:tcPr>
                <w:p w14:paraId="508039DC" w14:textId="77777777" w:rsidR="00363407" w:rsidRPr="00696AFC" w:rsidRDefault="00363407" w:rsidP="00363407">
                  <w:pPr>
                    <w:jc w:val="center"/>
                    <w:rPr>
                      <w:szCs w:val="21"/>
                    </w:rPr>
                  </w:pPr>
                  <w:r w:rsidRPr="00696AFC">
                    <w:rPr>
                      <w:szCs w:val="21"/>
                    </w:rPr>
                    <w:t>40μg/m</w:t>
                  </w:r>
                  <w:r w:rsidRPr="00696AFC">
                    <w:rPr>
                      <w:szCs w:val="21"/>
                      <w:vertAlign w:val="superscript"/>
                    </w:rPr>
                    <w:t>3</w:t>
                  </w:r>
                </w:p>
              </w:tc>
              <w:tc>
                <w:tcPr>
                  <w:tcW w:w="1559" w:type="dxa"/>
                  <w:vAlign w:val="center"/>
                </w:tcPr>
                <w:p w14:paraId="623887BC"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75µg/m</w:t>
                  </w:r>
                  <w:r w:rsidRPr="00696AFC">
                    <w:rPr>
                      <w:szCs w:val="21"/>
                      <w:vertAlign w:val="superscript"/>
                    </w:rPr>
                    <w:t>3</w:t>
                  </w:r>
                </w:p>
              </w:tc>
              <w:tc>
                <w:tcPr>
                  <w:tcW w:w="1307" w:type="dxa"/>
                  <w:vAlign w:val="center"/>
                </w:tcPr>
                <w:p w14:paraId="2DBC16D5" w14:textId="77777777" w:rsidR="00363407" w:rsidRPr="00696AFC" w:rsidRDefault="00363407" w:rsidP="00363407">
                  <w:pPr>
                    <w:jc w:val="center"/>
                    <w:rPr>
                      <w:szCs w:val="21"/>
                    </w:rPr>
                  </w:pPr>
                  <w:r w:rsidRPr="00696AFC">
                    <w:rPr>
                      <w:szCs w:val="21"/>
                    </w:rPr>
                    <w:t>200μg/m</w:t>
                  </w:r>
                  <w:r w:rsidRPr="00696AFC">
                    <w:rPr>
                      <w:szCs w:val="21"/>
                      <w:vertAlign w:val="superscript"/>
                    </w:rPr>
                    <w:t>3</w:t>
                  </w:r>
                </w:p>
              </w:tc>
            </w:tr>
            <w:tr w:rsidR="007E0D74" w:rsidRPr="00696AFC" w14:paraId="18CEB86F" w14:textId="77777777" w:rsidTr="00AD427B">
              <w:trPr>
                <w:trHeight w:val="340"/>
                <w:jc w:val="center"/>
              </w:trPr>
              <w:tc>
                <w:tcPr>
                  <w:tcW w:w="2830" w:type="dxa"/>
                  <w:vMerge/>
                  <w:vAlign w:val="center"/>
                </w:tcPr>
                <w:p w14:paraId="4C29480B"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66BDB8B1" w14:textId="77777777" w:rsidR="00363407" w:rsidRPr="00696AFC" w:rsidRDefault="00363407" w:rsidP="00363407">
                  <w:pPr>
                    <w:adjustRightInd w:val="0"/>
                    <w:snapToGrid w:val="0"/>
                    <w:spacing w:line="360" w:lineRule="exact"/>
                    <w:jc w:val="center"/>
                    <w:rPr>
                      <w:szCs w:val="21"/>
                    </w:rPr>
                  </w:pPr>
                  <w:r w:rsidRPr="00696AFC">
                    <w:rPr>
                      <w:szCs w:val="21"/>
                    </w:rPr>
                    <w:t>CO</w:t>
                  </w:r>
                </w:p>
              </w:tc>
              <w:tc>
                <w:tcPr>
                  <w:tcW w:w="992" w:type="dxa"/>
                  <w:vAlign w:val="center"/>
                </w:tcPr>
                <w:p w14:paraId="17635152" w14:textId="77777777" w:rsidR="00363407" w:rsidRPr="00696AFC" w:rsidRDefault="00363407" w:rsidP="00363407">
                  <w:pPr>
                    <w:jc w:val="center"/>
                    <w:rPr>
                      <w:szCs w:val="21"/>
                    </w:rPr>
                  </w:pPr>
                  <w:r w:rsidRPr="00696AFC">
                    <w:rPr>
                      <w:szCs w:val="21"/>
                    </w:rPr>
                    <w:t>-</w:t>
                  </w:r>
                </w:p>
              </w:tc>
              <w:tc>
                <w:tcPr>
                  <w:tcW w:w="1559" w:type="dxa"/>
                  <w:vAlign w:val="center"/>
                </w:tcPr>
                <w:p w14:paraId="5833634C"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4mg/m</w:t>
                  </w:r>
                  <w:r w:rsidRPr="00696AFC">
                    <w:rPr>
                      <w:szCs w:val="21"/>
                      <w:vertAlign w:val="superscript"/>
                    </w:rPr>
                    <w:t>3</w:t>
                  </w:r>
                </w:p>
              </w:tc>
              <w:tc>
                <w:tcPr>
                  <w:tcW w:w="1307" w:type="dxa"/>
                  <w:vAlign w:val="center"/>
                </w:tcPr>
                <w:p w14:paraId="46753067" w14:textId="77777777" w:rsidR="00363407" w:rsidRPr="00696AFC" w:rsidRDefault="00363407" w:rsidP="00363407">
                  <w:pPr>
                    <w:jc w:val="center"/>
                    <w:rPr>
                      <w:szCs w:val="21"/>
                    </w:rPr>
                  </w:pPr>
                  <w:r w:rsidRPr="00696AFC">
                    <w:rPr>
                      <w:szCs w:val="21"/>
                    </w:rPr>
                    <w:t>10mg/m</w:t>
                  </w:r>
                  <w:r w:rsidRPr="00696AFC">
                    <w:rPr>
                      <w:szCs w:val="21"/>
                      <w:vertAlign w:val="superscript"/>
                    </w:rPr>
                    <w:t>3</w:t>
                  </w:r>
                </w:p>
              </w:tc>
            </w:tr>
            <w:tr w:rsidR="007E0D74" w:rsidRPr="00696AFC" w14:paraId="1BEE7DFF" w14:textId="77777777" w:rsidTr="00AD427B">
              <w:trPr>
                <w:trHeight w:val="340"/>
                <w:jc w:val="center"/>
              </w:trPr>
              <w:tc>
                <w:tcPr>
                  <w:tcW w:w="2830" w:type="dxa"/>
                  <w:vMerge/>
                  <w:vAlign w:val="center"/>
                </w:tcPr>
                <w:p w14:paraId="4D864C12"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34212EE6" w14:textId="77777777" w:rsidR="00363407" w:rsidRPr="00696AFC" w:rsidRDefault="00363407" w:rsidP="00363407">
                  <w:pPr>
                    <w:adjustRightInd w:val="0"/>
                    <w:snapToGrid w:val="0"/>
                    <w:spacing w:line="360" w:lineRule="exact"/>
                    <w:jc w:val="center"/>
                    <w:rPr>
                      <w:szCs w:val="21"/>
                    </w:rPr>
                  </w:pPr>
                  <w:r w:rsidRPr="00696AFC">
                    <w:rPr>
                      <w:rFonts w:hint="eastAsia"/>
                      <w:szCs w:val="21"/>
                    </w:rPr>
                    <w:t>臭氧</w:t>
                  </w:r>
                </w:p>
              </w:tc>
              <w:tc>
                <w:tcPr>
                  <w:tcW w:w="992" w:type="dxa"/>
                  <w:vAlign w:val="center"/>
                </w:tcPr>
                <w:p w14:paraId="7810F7A8" w14:textId="77777777" w:rsidR="00363407" w:rsidRPr="00696AFC" w:rsidRDefault="00363407" w:rsidP="00363407">
                  <w:pPr>
                    <w:jc w:val="center"/>
                    <w:rPr>
                      <w:szCs w:val="21"/>
                    </w:rPr>
                  </w:pPr>
                  <w:r w:rsidRPr="00696AFC">
                    <w:rPr>
                      <w:szCs w:val="21"/>
                    </w:rPr>
                    <w:t>-</w:t>
                  </w:r>
                </w:p>
              </w:tc>
              <w:tc>
                <w:tcPr>
                  <w:tcW w:w="1559" w:type="dxa"/>
                  <w:vAlign w:val="center"/>
                </w:tcPr>
                <w:p w14:paraId="3DF9DA86" w14:textId="77777777" w:rsidR="00363407" w:rsidRPr="00696AFC" w:rsidRDefault="00363407" w:rsidP="00363407">
                  <w:pPr>
                    <w:adjustRightInd w:val="0"/>
                    <w:snapToGrid w:val="0"/>
                    <w:spacing w:line="360" w:lineRule="exact"/>
                    <w:ind w:firstLineChars="50" w:firstLine="105"/>
                    <w:jc w:val="center"/>
                    <w:rPr>
                      <w:szCs w:val="21"/>
                    </w:rPr>
                  </w:pPr>
                  <w:r w:rsidRPr="00696AFC">
                    <w:rPr>
                      <w:rFonts w:hint="eastAsia"/>
                      <w:szCs w:val="21"/>
                    </w:rPr>
                    <w:t>（</w:t>
                  </w:r>
                  <w:r w:rsidRPr="00696AFC">
                    <w:rPr>
                      <w:szCs w:val="21"/>
                    </w:rPr>
                    <w:t>8</w:t>
                  </w:r>
                  <w:r w:rsidRPr="00696AFC">
                    <w:rPr>
                      <w:rFonts w:hint="eastAsia"/>
                      <w:szCs w:val="21"/>
                    </w:rPr>
                    <w:t>小时平均）</w:t>
                  </w:r>
                  <w:r w:rsidRPr="00696AFC">
                    <w:rPr>
                      <w:szCs w:val="21"/>
                    </w:rPr>
                    <w:t>160µg/m</w:t>
                  </w:r>
                  <w:r w:rsidRPr="00696AFC">
                    <w:rPr>
                      <w:szCs w:val="21"/>
                      <w:vertAlign w:val="superscript"/>
                    </w:rPr>
                    <w:t>3</w:t>
                  </w:r>
                </w:p>
              </w:tc>
              <w:tc>
                <w:tcPr>
                  <w:tcW w:w="1307" w:type="dxa"/>
                  <w:vAlign w:val="center"/>
                </w:tcPr>
                <w:p w14:paraId="35410F23" w14:textId="77777777" w:rsidR="00363407" w:rsidRPr="00696AFC" w:rsidRDefault="00363407" w:rsidP="00363407">
                  <w:pPr>
                    <w:jc w:val="center"/>
                    <w:rPr>
                      <w:szCs w:val="21"/>
                    </w:rPr>
                  </w:pPr>
                  <w:r w:rsidRPr="00696AFC">
                    <w:rPr>
                      <w:szCs w:val="21"/>
                    </w:rPr>
                    <w:t>200μg/m</w:t>
                  </w:r>
                  <w:r w:rsidRPr="00696AFC">
                    <w:rPr>
                      <w:szCs w:val="21"/>
                      <w:vertAlign w:val="superscript"/>
                    </w:rPr>
                    <w:t>3</w:t>
                  </w:r>
                </w:p>
              </w:tc>
            </w:tr>
            <w:tr w:rsidR="00363407" w:rsidRPr="00696AFC" w14:paraId="61A736F6" w14:textId="77777777" w:rsidTr="00AD427B">
              <w:trPr>
                <w:trHeight w:val="340"/>
                <w:jc w:val="center"/>
              </w:trPr>
              <w:tc>
                <w:tcPr>
                  <w:tcW w:w="2830" w:type="dxa"/>
                  <w:vMerge w:val="restart"/>
                  <w:vAlign w:val="center"/>
                </w:tcPr>
                <w:p w14:paraId="1FE62167" w14:textId="77777777" w:rsidR="00363407" w:rsidRPr="00696AFC" w:rsidRDefault="00363407" w:rsidP="00363407">
                  <w:pPr>
                    <w:adjustRightInd w:val="0"/>
                    <w:snapToGrid w:val="0"/>
                    <w:spacing w:line="360" w:lineRule="exact"/>
                    <w:jc w:val="center"/>
                    <w:rPr>
                      <w:szCs w:val="21"/>
                    </w:rPr>
                  </w:pPr>
                  <w:r w:rsidRPr="00696AFC">
                    <w:rPr>
                      <w:rFonts w:hint="eastAsia"/>
                      <w:szCs w:val="21"/>
                    </w:rPr>
                    <w:t>《地表水环境质量标准》</w:t>
                  </w:r>
                </w:p>
                <w:p w14:paraId="5A9C2D28" w14:textId="77777777" w:rsidR="00363407" w:rsidRPr="00696AFC" w:rsidRDefault="00363407" w:rsidP="00363407">
                  <w:pPr>
                    <w:adjustRightInd w:val="0"/>
                    <w:snapToGrid w:val="0"/>
                    <w:spacing w:line="360" w:lineRule="exact"/>
                    <w:jc w:val="center"/>
                    <w:rPr>
                      <w:color w:val="000000"/>
                      <w:szCs w:val="21"/>
                    </w:rPr>
                  </w:pPr>
                  <w:r w:rsidRPr="00696AFC">
                    <w:rPr>
                      <w:rFonts w:hint="eastAsia"/>
                      <w:szCs w:val="21"/>
                    </w:rPr>
                    <w:t>（</w:t>
                  </w:r>
                  <w:r w:rsidRPr="00696AFC">
                    <w:rPr>
                      <w:szCs w:val="21"/>
                    </w:rPr>
                    <w:t>GB3838-2002</w:t>
                  </w:r>
                  <w:r w:rsidRPr="00696AFC">
                    <w:rPr>
                      <w:rFonts w:hint="eastAsia"/>
                      <w:szCs w:val="21"/>
                    </w:rPr>
                    <w:t>）中</w:t>
                  </w:r>
                  <w:r w:rsidRPr="00696AFC">
                    <w:rPr>
                      <w:szCs w:val="21"/>
                    </w:rPr>
                    <w:t>IV</w:t>
                  </w:r>
                  <w:r w:rsidRPr="00696AFC">
                    <w:rPr>
                      <w:rFonts w:hint="eastAsia"/>
                      <w:szCs w:val="21"/>
                    </w:rPr>
                    <w:t>类标准</w:t>
                  </w:r>
                </w:p>
              </w:tc>
              <w:tc>
                <w:tcPr>
                  <w:tcW w:w="993" w:type="dxa"/>
                  <w:vAlign w:val="center"/>
                </w:tcPr>
                <w:p w14:paraId="347D2EF9" w14:textId="77777777" w:rsidR="00363407" w:rsidRPr="00696AFC" w:rsidRDefault="00363407" w:rsidP="00363407">
                  <w:pPr>
                    <w:adjustRightInd w:val="0"/>
                    <w:snapToGrid w:val="0"/>
                    <w:spacing w:line="360" w:lineRule="exact"/>
                    <w:jc w:val="center"/>
                    <w:rPr>
                      <w:szCs w:val="21"/>
                    </w:rPr>
                  </w:pPr>
                  <w:r w:rsidRPr="00696AFC">
                    <w:rPr>
                      <w:szCs w:val="21"/>
                    </w:rPr>
                    <w:t>COD</w:t>
                  </w:r>
                </w:p>
              </w:tc>
              <w:tc>
                <w:tcPr>
                  <w:tcW w:w="3858" w:type="dxa"/>
                  <w:gridSpan w:val="3"/>
                  <w:vAlign w:val="center"/>
                </w:tcPr>
                <w:p w14:paraId="417FDF52"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30mg/l</w:t>
                  </w:r>
                </w:p>
              </w:tc>
            </w:tr>
            <w:tr w:rsidR="00363407" w:rsidRPr="00696AFC" w14:paraId="7BED0594" w14:textId="77777777" w:rsidTr="00AD427B">
              <w:trPr>
                <w:trHeight w:val="340"/>
                <w:jc w:val="center"/>
              </w:trPr>
              <w:tc>
                <w:tcPr>
                  <w:tcW w:w="2830" w:type="dxa"/>
                  <w:vMerge/>
                  <w:vAlign w:val="center"/>
                </w:tcPr>
                <w:p w14:paraId="66F463F7"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48ABEA73" w14:textId="77777777" w:rsidR="00363407" w:rsidRPr="00696AFC" w:rsidRDefault="00363407" w:rsidP="00363407">
                  <w:pPr>
                    <w:adjustRightInd w:val="0"/>
                    <w:snapToGrid w:val="0"/>
                    <w:spacing w:line="360" w:lineRule="exact"/>
                    <w:jc w:val="center"/>
                    <w:rPr>
                      <w:szCs w:val="21"/>
                    </w:rPr>
                  </w:pPr>
                  <w:r w:rsidRPr="00696AFC">
                    <w:rPr>
                      <w:rFonts w:hint="eastAsia"/>
                      <w:szCs w:val="21"/>
                    </w:rPr>
                    <w:t>氨氮</w:t>
                  </w:r>
                </w:p>
              </w:tc>
              <w:tc>
                <w:tcPr>
                  <w:tcW w:w="3858" w:type="dxa"/>
                  <w:gridSpan w:val="3"/>
                  <w:vAlign w:val="center"/>
                </w:tcPr>
                <w:p w14:paraId="064E10F4"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1.5mg/l</w:t>
                  </w:r>
                </w:p>
              </w:tc>
            </w:tr>
            <w:tr w:rsidR="00363407" w:rsidRPr="00696AFC" w14:paraId="0CD6979C" w14:textId="77777777" w:rsidTr="00AD427B">
              <w:trPr>
                <w:trHeight w:val="340"/>
                <w:jc w:val="center"/>
              </w:trPr>
              <w:tc>
                <w:tcPr>
                  <w:tcW w:w="2830" w:type="dxa"/>
                  <w:vMerge/>
                  <w:vAlign w:val="center"/>
                </w:tcPr>
                <w:p w14:paraId="4EFBEDA9"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31D93FA4" w14:textId="77777777" w:rsidR="00363407" w:rsidRPr="00696AFC" w:rsidRDefault="00363407" w:rsidP="00363407">
                  <w:pPr>
                    <w:adjustRightInd w:val="0"/>
                    <w:snapToGrid w:val="0"/>
                    <w:spacing w:line="360" w:lineRule="exact"/>
                    <w:jc w:val="center"/>
                    <w:rPr>
                      <w:szCs w:val="21"/>
                    </w:rPr>
                  </w:pPr>
                  <w:r w:rsidRPr="00696AFC">
                    <w:rPr>
                      <w:rFonts w:hint="eastAsia"/>
                      <w:szCs w:val="21"/>
                    </w:rPr>
                    <w:t>总磷</w:t>
                  </w:r>
                </w:p>
              </w:tc>
              <w:tc>
                <w:tcPr>
                  <w:tcW w:w="3858" w:type="dxa"/>
                  <w:gridSpan w:val="3"/>
                  <w:vAlign w:val="center"/>
                </w:tcPr>
                <w:p w14:paraId="766B48D9" w14:textId="77777777" w:rsidR="00363407" w:rsidRPr="00696AFC" w:rsidRDefault="00363407" w:rsidP="00363407">
                  <w:pPr>
                    <w:adjustRightInd w:val="0"/>
                    <w:snapToGrid w:val="0"/>
                    <w:spacing w:line="360" w:lineRule="exact"/>
                    <w:ind w:firstLineChars="50" w:firstLine="105"/>
                    <w:jc w:val="center"/>
                    <w:rPr>
                      <w:szCs w:val="21"/>
                    </w:rPr>
                  </w:pPr>
                  <w:r w:rsidRPr="00696AFC">
                    <w:rPr>
                      <w:szCs w:val="21"/>
                    </w:rPr>
                    <w:t>0.3mg/l</w:t>
                  </w:r>
                </w:p>
              </w:tc>
            </w:tr>
            <w:tr w:rsidR="00363407" w:rsidRPr="00696AFC" w14:paraId="70AFBA55" w14:textId="77777777" w:rsidTr="00AD427B">
              <w:trPr>
                <w:trHeight w:val="340"/>
                <w:jc w:val="center"/>
              </w:trPr>
              <w:tc>
                <w:tcPr>
                  <w:tcW w:w="2830" w:type="dxa"/>
                  <w:vMerge w:val="restart"/>
                  <w:vAlign w:val="center"/>
                </w:tcPr>
                <w:p w14:paraId="1F82E901" w14:textId="77777777" w:rsidR="00363407" w:rsidRPr="00696AFC" w:rsidRDefault="00363407" w:rsidP="00363407">
                  <w:pPr>
                    <w:adjustRightInd w:val="0"/>
                    <w:snapToGrid w:val="0"/>
                    <w:spacing w:line="360" w:lineRule="exact"/>
                    <w:jc w:val="center"/>
                    <w:rPr>
                      <w:szCs w:val="21"/>
                    </w:rPr>
                  </w:pPr>
                  <w:r w:rsidRPr="00696AFC">
                    <w:rPr>
                      <w:rFonts w:hint="eastAsia"/>
                      <w:szCs w:val="21"/>
                    </w:rPr>
                    <w:t>《声环境质量标准》</w:t>
                  </w:r>
                </w:p>
                <w:p w14:paraId="7C31A114" w14:textId="77777777" w:rsidR="00363407" w:rsidRPr="00696AFC" w:rsidRDefault="00363407" w:rsidP="00363407">
                  <w:pPr>
                    <w:adjustRightInd w:val="0"/>
                    <w:snapToGrid w:val="0"/>
                    <w:spacing w:line="360" w:lineRule="exact"/>
                    <w:jc w:val="center"/>
                    <w:rPr>
                      <w:szCs w:val="21"/>
                    </w:rPr>
                  </w:pPr>
                  <w:r w:rsidRPr="00696AFC">
                    <w:rPr>
                      <w:rFonts w:hint="eastAsia"/>
                      <w:szCs w:val="21"/>
                    </w:rPr>
                    <w:t>（</w:t>
                  </w:r>
                  <w:r w:rsidRPr="00696AFC">
                    <w:rPr>
                      <w:szCs w:val="21"/>
                    </w:rPr>
                    <w:t>GB3096-2008</w:t>
                  </w:r>
                  <w:r w:rsidRPr="00696AFC">
                    <w:rPr>
                      <w:rFonts w:hint="eastAsia"/>
                      <w:szCs w:val="21"/>
                    </w:rPr>
                    <w:t>）</w:t>
                  </w:r>
                  <w:r w:rsidRPr="00696AFC">
                    <w:rPr>
                      <w:szCs w:val="21"/>
                    </w:rPr>
                    <w:t>3</w:t>
                  </w:r>
                  <w:r w:rsidRPr="00696AFC">
                    <w:rPr>
                      <w:rFonts w:hint="eastAsia"/>
                      <w:szCs w:val="21"/>
                    </w:rPr>
                    <w:t>类区标准</w:t>
                  </w:r>
                </w:p>
              </w:tc>
              <w:tc>
                <w:tcPr>
                  <w:tcW w:w="993" w:type="dxa"/>
                  <w:vAlign w:val="center"/>
                </w:tcPr>
                <w:p w14:paraId="16FD74AE" w14:textId="77777777" w:rsidR="00363407" w:rsidRPr="00696AFC" w:rsidRDefault="00363407" w:rsidP="00363407">
                  <w:pPr>
                    <w:adjustRightInd w:val="0"/>
                    <w:snapToGrid w:val="0"/>
                    <w:spacing w:line="360" w:lineRule="exact"/>
                    <w:jc w:val="center"/>
                    <w:rPr>
                      <w:szCs w:val="21"/>
                    </w:rPr>
                  </w:pPr>
                  <w:r w:rsidRPr="00696AFC">
                    <w:rPr>
                      <w:rFonts w:hint="eastAsia"/>
                      <w:szCs w:val="21"/>
                    </w:rPr>
                    <w:t>昼间</w:t>
                  </w:r>
                </w:p>
              </w:tc>
              <w:tc>
                <w:tcPr>
                  <w:tcW w:w="3858" w:type="dxa"/>
                  <w:gridSpan w:val="3"/>
                  <w:vAlign w:val="center"/>
                </w:tcPr>
                <w:p w14:paraId="1471E6CB" w14:textId="77777777" w:rsidR="00363407" w:rsidRPr="00696AFC" w:rsidRDefault="00363407" w:rsidP="00363407">
                  <w:pPr>
                    <w:adjustRightInd w:val="0"/>
                    <w:snapToGrid w:val="0"/>
                    <w:spacing w:line="360" w:lineRule="exact"/>
                    <w:jc w:val="center"/>
                    <w:rPr>
                      <w:szCs w:val="21"/>
                    </w:rPr>
                  </w:pPr>
                  <w:r w:rsidRPr="00696AFC">
                    <w:rPr>
                      <w:szCs w:val="21"/>
                    </w:rPr>
                    <w:t>65 dB</w:t>
                  </w:r>
                  <w:r w:rsidRPr="00696AFC">
                    <w:rPr>
                      <w:rFonts w:hint="eastAsia"/>
                      <w:szCs w:val="21"/>
                    </w:rPr>
                    <w:t>（</w:t>
                  </w:r>
                  <w:r w:rsidRPr="00696AFC">
                    <w:rPr>
                      <w:szCs w:val="21"/>
                    </w:rPr>
                    <w:t>A</w:t>
                  </w:r>
                  <w:r w:rsidRPr="00696AFC">
                    <w:rPr>
                      <w:rFonts w:hint="eastAsia"/>
                      <w:szCs w:val="21"/>
                    </w:rPr>
                    <w:t>）</w:t>
                  </w:r>
                </w:p>
              </w:tc>
            </w:tr>
            <w:tr w:rsidR="00363407" w:rsidRPr="00696AFC" w14:paraId="604C4CB2" w14:textId="77777777" w:rsidTr="00AD427B">
              <w:trPr>
                <w:trHeight w:val="340"/>
                <w:jc w:val="center"/>
              </w:trPr>
              <w:tc>
                <w:tcPr>
                  <w:tcW w:w="2830" w:type="dxa"/>
                  <w:vMerge/>
                  <w:vAlign w:val="center"/>
                </w:tcPr>
                <w:p w14:paraId="208C3EC0" w14:textId="77777777" w:rsidR="00363407" w:rsidRPr="00696AFC" w:rsidRDefault="00363407" w:rsidP="00363407">
                  <w:pPr>
                    <w:adjustRightInd w:val="0"/>
                    <w:snapToGrid w:val="0"/>
                    <w:spacing w:line="360" w:lineRule="exact"/>
                    <w:jc w:val="center"/>
                    <w:rPr>
                      <w:szCs w:val="21"/>
                    </w:rPr>
                  </w:pPr>
                </w:p>
              </w:tc>
              <w:tc>
                <w:tcPr>
                  <w:tcW w:w="993" w:type="dxa"/>
                  <w:vAlign w:val="center"/>
                </w:tcPr>
                <w:p w14:paraId="3F500692" w14:textId="77777777" w:rsidR="00363407" w:rsidRPr="00696AFC" w:rsidRDefault="00363407" w:rsidP="00363407">
                  <w:pPr>
                    <w:adjustRightInd w:val="0"/>
                    <w:snapToGrid w:val="0"/>
                    <w:spacing w:line="360" w:lineRule="exact"/>
                    <w:jc w:val="center"/>
                    <w:rPr>
                      <w:szCs w:val="21"/>
                    </w:rPr>
                  </w:pPr>
                  <w:r w:rsidRPr="00696AFC">
                    <w:rPr>
                      <w:rFonts w:hint="eastAsia"/>
                      <w:szCs w:val="21"/>
                    </w:rPr>
                    <w:t>夜间</w:t>
                  </w:r>
                </w:p>
              </w:tc>
              <w:tc>
                <w:tcPr>
                  <w:tcW w:w="3858" w:type="dxa"/>
                  <w:gridSpan w:val="3"/>
                  <w:vAlign w:val="center"/>
                </w:tcPr>
                <w:p w14:paraId="7C18D911" w14:textId="77777777" w:rsidR="00363407" w:rsidRPr="00696AFC" w:rsidRDefault="00363407" w:rsidP="00363407">
                  <w:pPr>
                    <w:adjustRightInd w:val="0"/>
                    <w:snapToGrid w:val="0"/>
                    <w:spacing w:line="360" w:lineRule="exact"/>
                    <w:jc w:val="center"/>
                    <w:rPr>
                      <w:szCs w:val="21"/>
                    </w:rPr>
                  </w:pPr>
                  <w:r w:rsidRPr="00696AFC">
                    <w:rPr>
                      <w:szCs w:val="21"/>
                    </w:rPr>
                    <w:t>55 dB</w:t>
                  </w:r>
                  <w:r w:rsidRPr="00696AFC">
                    <w:rPr>
                      <w:rFonts w:hint="eastAsia"/>
                      <w:szCs w:val="21"/>
                    </w:rPr>
                    <w:t>（</w:t>
                  </w:r>
                  <w:r w:rsidRPr="00696AFC">
                    <w:rPr>
                      <w:szCs w:val="21"/>
                    </w:rPr>
                    <w:t>A</w:t>
                  </w:r>
                  <w:r w:rsidRPr="00696AFC">
                    <w:rPr>
                      <w:rFonts w:hint="eastAsia"/>
                      <w:szCs w:val="21"/>
                    </w:rPr>
                    <w:t>）</w:t>
                  </w:r>
                </w:p>
              </w:tc>
            </w:tr>
          </w:tbl>
          <w:p w14:paraId="065F6173" w14:textId="77777777" w:rsidR="00345070" w:rsidRPr="00696AFC" w:rsidRDefault="00345070">
            <w:pPr>
              <w:keepNext/>
              <w:spacing w:line="360" w:lineRule="exact"/>
              <w:jc w:val="center"/>
              <w:rPr>
                <w:color w:val="000000" w:themeColor="text1"/>
                <w:szCs w:val="21"/>
              </w:rPr>
            </w:pPr>
          </w:p>
        </w:tc>
      </w:tr>
      <w:tr w:rsidR="00345070" w:rsidRPr="00696AFC" w14:paraId="0C2D1404" w14:textId="77777777" w:rsidTr="00B83219">
        <w:trPr>
          <w:trHeight w:val="4922"/>
        </w:trPr>
        <w:tc>
          <w:tcPr>
            <w:tcW w:w="793" w:type="dxa"/>
            <w:tcBorders>
              <w:top w:val="single" w:sz="6" w:space="0" w:color="auto"/>
              <w:bottom w:val="single" w:sz="6" w:space="0" w:color="auto"/>
            </w:tcBorders>
            <w:vAlign w:val="center"/>
          </w:tcPr>
          <w:p w14:paraId="3044130C"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污</w:t>
            </w:r>
          </w:p>
          <w:p w14:paraId="3E9B7778"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染</w:t>
            </w:r>
          </w:p>
          <w:p w14:paraId="6D4314B4"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物</w:t>
            </w:r>
          </w:p>
          <w:p w14:paraId="417E1CA0"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排</w:t>
            </w:r>
          </w:p>
          <w:p w14:paraId="1E1CFADF"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放</w:t>
            </w:r>
          </w:p>
          <w:p w14:paraId="58D10132"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标</w:t>
            </w:r>
          </w:p>
          <w:p w14:paraId="6527C03E"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准</w:t>
            </w:r>
          </w:p>
        </w:tc>
        <w:tc>
          <w:tcPr>
            <w:tcW w:w="7907" w:type="dxa"/>
            <w:tcBorders>
              <w:top w:val="single" w:sz="6" w:space="0" w:color="auto"/>
              <w:bottom w:val="single" w:sz="6" w:space="0" w:color="auto"/>
            </w:tcBorders>
          </w:tcPr>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3260"/>
              <w:gridCol w:w="1109"/>
              <w:gridCol w:w="2153"/>
              <w:gridCol w:w="1119"/>
            </w:tblGrid>
            <w:tr w:rsidR="00A83EA0" w:rsidRPr="00696AFC" w14:paraId="0A08FC67" w14:textId="77777777" w:rsidTr="00054E34">
              <w:trPr>
                <w:trHeight w:val="340"/>
                <w:jc w:val="center"/>
              </w:trPr>
              <w:tc>
                <w:tcPr>
                  <w:tcW w:w="2133" w:type="pct"/>
                  <w:vAlign w:val="center"/>
                </w:tcPr>
                <w:p w14:paraId="020439F2" w14:textId="77777777" w:rsidR="00A83EA0" w:rsidRPr="00696AFC" w:rsidRDefault="00A83EA0" w:rsidP="00A83EA0">
                  <w:pPr>
                    <w:spacing w:line="360" w:lineRule="exact"/>
                    <w:jc w:val="center"/>
                    <w:rPr>
                      <w:rFonts w:eastAsiaTheme="minorEastAsia"/>
                      <w:color w:val="000000" w:themeColor="text1"/>
                      <w:szCs w:val="21"/>
                    </w:rPr>
                  </w:pPr>
                  <w:r w:rsidRPr="00696AFC">
                    <w:rPr>
                      <w:rFonts w:eastAsiaTheme="minorEastAsia" w:hint="eastAsia"/>
                      <w:color w:val="000000" w:themeColor="text1"/>
                      <w:szCs w:val="21"/>
                    </w:rPr>
                    <w:t>执行标准及级别</w:t>
                  </w:r>
                </w:p>
              </w:tc>
              <w:tc>
                <w:tcPr>
                  <w:tcW w:w="726" w:type="pct"/>
                  <w:vAlign w:val="center"/>
                </w:tcPr>
                <w:p w14:paraId="772FA019"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项</w:t>
                  </w:r>
                  <w:r w:rsidRPr="00696AFC">
                    <w:rPr>
                      <w:rFonts w:eastAsiaTheme="minorEastAsia"/>
                      <w:szCs w:val="21"/>
                    </w:rPr>
                    <w:t xml:space="preserve"> </w:t>
                  </w:r>
                  <w:r w:rsidRPr="00696AFC">
                    <w:rPr>
                      <w:rFonts w:eastAsiaTheme="minorEastAsia" w:hint="eastAsia"/>
                      <w:szCs w:val="21"/>
                    </w:rPr>
                    <w:t>目</w:t>
                  </w:r>
                </w:p>
              </w:tc>
              <w:tc>
                <w:tcPr>
                  <w:tcW w:w="2141" w:type="pct"/>
                  <w:gridSpan w:val="2"/>
                  <w:vAlign w:val="center"/>
                </w:tcPr>
                <w:p w14:paraId="791DDF35"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限值</w:t>
                  </w:r>
                </w:p>
              </w:tc>
            </w:tr>
            <w:tr w:rsidR="00A83EA0" w:rsidRPr="00696AFC" w14:paraId="18AABCC7" w14:textId="77777777" w:rsidTr="00054E34">
              <w:trPr>
                <w:trHeight w:val="340"/>
                <w:jc w:val="center"/>
              </w:trPr>
              <w:tc>
                <w:tcPr>
                  <w:tcW w:w="2133" w:type="pct"/>
                  <w:vMerge w:val="restart"/>
                  <w:vAlign w:val="center"/>
                </w:tcPr>
                <w:p w14:paraId="15C7B08C"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eastAsiaTheme="minorEastAsia"/>
                      <w:color w:val="000000" w:themeColor="text1"/>
                      <w:szCs w:val="21"/>
                    </w:rPr>
                  </w:pPr>
                  <w:r w:rsidRPr="00696AFC">
                    <w:rPr>
                      <w:rFonts w:eastAsiaTheme="minorEastAsia" w:hint="eastAsia"/>
                      <w:bCs/>
                      <w:color w:val="000000" w:themeColor="text1"/>
                      <w:szCs w:val="21"/>
                    </w:rPr>
                    <w:t>《大气污染物综合排放标准》（</w:t>
                  </w:r>
                  <w:r w:rsidRPr="00696AFC">
                    <w:rPr>
                      <w:rFonts w:eastAsiaTheme="minorEastAsia"/>
                      <w:bCs/>
                      <w:color w:val="000000" w:themeColor="text1"/>
                      <w:szCs w:val="21"/>
                    </w:rPr>
                    <w:t>GB16297-1996</w:t>
                  </w:r>
                  <w:r w:rsidRPr="00696AFC">
                    <w:rPr>
                      <w:rFonts w:eastAsiaTheme="minorEastAsia" w:hint="eastAsia"/>
                      <w:bCs/>
                      <w:color w:val="000000" w:themeColor="text1"/>
                      <w:szCs w:val="21"/>
                    </w:rPr>
                    <w:t>）二级</w:t>
                  </w:r>
                </w:p>
              </w:tc>
              <w:tc>
                <w:tcPr>
                  <w:tcW w:w="726" w:type="pct"/>
                  <w:vMerge w:val="restart"/>
                  <w:vAlign w:val="center"/>
                </w:tcPr>
                <w:p w14:paraId="28CC9605"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eastAsiaTheme="minorEastAsia"/>
                      <w:szCs w:val="21"/>
                    </w:rPr>
                  </w:pPr>
                  <w:r w:rsidRPr="00696AFC">
                    <w:rPr>
                      <w:rFonts w:eastAsiaTheme="minorEastAsia" w:hint="eastAsia"/>
                      <w:szCs w:val="21"/>
                    </w:rPr>
                    <w:t>颗粒物</w:t>
                  </w:r>
                </w:p>
              </w:tc>
              <w:tc>
                <w:tcPr>
                  <w:tcW w:w="1409" w:type="pct"/>
                  <w:vAlign w:val="center"/>
                </w:tcPr>
                <w:p w14:paraId="4BA40945"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排气筒高度</w:t>
                  </w:r>
                </w:p>
              </w:tc>
              <w:tc>
                <w:tcPr>
                  <w:tcW w:w="732" w:type="pct"/>
                  <w:vAlign w:val="center"/>
                </w:tcPr>
                <w:p w14:paraId="6F047288"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15m</w:t>
                  </w:r>
                </w:p>
              </w:tc>
            </w:tr>
            <w:tr w:rsidR="00A83EA0" w:rsidRPr="00696AFC" w14:paraId="2894FC31" w14:textId="77777777" w:rsidTr="00054E34">
              <w:trPr>
                <w:trHeight w:val="340"/>
                <w:jc w:val="center"/>
              </w:trPr>
              <w:tc>
                <w:tcPr>
                  <w:tcW w:w="2133" w:type="pct"/>
                  <w:vMerge/>
                  <w:vAlign w:val="center"/>
                </w:tcPr>
                <w:p w14:paraId="6918CB06"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422"/>
                    <w:jc w:val="center"/>
                    <w:rPr>
                      <w:rFonts w:eastAsiaTheme="minorEastAsia"/>
                      <w:bCs/>
                      <w:color w:val="000000" w:themeColor="text1"/>
                      <w:szCs w:val="21"/>
                    </w:rPr>
                  </w:pPr>
                </w:p>
              </w:tc>
              <w:tc>
                <w:tcPr>
                  <w:tcW w:w="726" w:type="pct"/>
                  <w:vMerge/>
                  <w:vAlign w:val="center"/>
                </w:tcPr>
                <w:p w14:paraId="77318FE0" w14:textId="77777777" w:rsidR="00A83EA0" w:rsidRPr="00696AFC" w:rsidRDefault="00A83EA0" w:rsidP="00A83EA0">
                  <w:pPr>
                    <w:spacing w:line="360" w:lineRule="exact"/>
                    <w:ind w:firstLine="420"/>
                    <w:jc w:val="center"/>
                    <w:rPr>
                      <w:rFonts w:eastAsiaTheme="minorEastAsia"/>
                      <w:szCs w:val="21"/>
                    </w:rPr>
                  </w:pPr>
                </w:p>
              </w:tc>
              <w:tc>
                <w:tcPr>
                  <w:tcW w:w="1409" w:type="pct"/>
                  <w:vAlign w:val="center"/>
                </w:tcPr>
                <w:p w14:paraId="43697764"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最高允许排放速率</w:t>
                  </w:r>
                </w:p>
              </w:tc>
              <w:tc>
                <w:tcPr>
                  <w:tcW w:w="732" w:type="pct"/>
                  <w:vAlign w:val="center"/>
                </w:tcPr>
                <w:p w14:paraId="40160A46"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3.5kg/h</w:t>
                  </w:r>
                </w:p>
              </w:tc>
            </w:tr>
            <w:tr w:rsidR="00A83EA0" w:rsidRPr="00696AFC" w14:paraId="4FCF973C" w14:textId="77777777" w:rsidTr="00054E34">
              <w:trPr>
                <w:trHeight w:val="58"/>
                <w:jc w:val="center"/>
              </w:trPr>
              <w:tc>
                <w:tcPr>
                  <w:tcW w:w="2133" w:type="pct"/>
                  <w:vMerge/>
                  <w:vAlign w:val="center"/>
                </w:tcPr>
                <w:p w14:paraId="769BB8B1"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422"/>
                    <w:jc w:val="center"/>
                    <w:rPr>
                      <w:rFonts w:eastAsiaTheme="minorEastAsia"/>
                      <w:bCs/>
                      <w:color w:val="000000" w:themeColor="text1"/>
                      <w:szCs w:val="21"/>
                    </w:rPr>
                  </w:pPr>
                </w:p>
              </w:tc>
              <w:tc>
                <w:tcPr>
                  <w:tcW w:w="726" w:type="pct"/>
                  <w:vMerge/>
                  <w:vAlign w:val="center"/>
                </w:tcPr>
                <w:p w14:paraId="4F0956C9" w14:textId="77777777" w:rsidR="00A83EA0" w:rsidRPr="00696AFC" w:rsidRDefault="00A83EA0" w:rsidP="00A83EA0">
                  <w:pPr>
                    <w:spacing w:line="360" w:lineRule="exact"/>
                    <w:ind w:firstLine="420"/>
                    <w:jc w:val="center"/>
                    <w:rPr>
                      <w:rFonts w:eastAsiaTheme="minorEastAsia"/>
                      <w:szCs w:val="21"/>
                    </w:rPr>
                  </w:pPr>
                </w:p>
              </w:tc>
              <w:tc>
                <w:tcPr>
                  <w:tcW w:w="1409" w:type="pct"/>
                  <w:vAlign w:val="center"/>
                </w:tcPr>
                <w:p w14:paraId="345339DB"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周界外浓度限值</w:t>
                  </w:r>
                </w:p>
              </w:tc>
              <w:tc>
                <w:tcPr>
                  <w:tcW w:w="732" w:type="pct"/>
                  <w:vAlign w:val="center"/>
                </w:tcPr>
                <w:p w14:paraId="77DF626B"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1.0mg/m</w:t>
                  </w:r>
                  <w:r w:rsidRPr="00696AFC">
                    <w:rPr>
                      <w:rFonts w:eastAsiaTheme="minorEastAsia"/>
                      <w:szCs w:val="21"/>
                      <w:vertAlign w:val="superscript"/>
                    </w:rPr>
                    <w:t>3</w:t>
                  </w:r>
                </w:p>
              </w:tc>
            </w:tr>
            <w:tr w:rsidR="00A83EA0" w:rsidRPr="00696AFC" w14:paraId="3DC56DBF" w14:textId="77777777" w:rsidTr="00054E34">
              <w:trPr>
                <w:trHeight w:val="340"/>
                <w:jc w:val="center"/>
              </w:trPr>
              <w:tc>
                <w:tcPr>
                  <w:tcW w:w="2133" w:type="pct"/>
                  <w:vAlign w:val="center"/>
                </w:tcPr>
                <w:p w14:paraId="69E9B615"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《关于印发焦作市</w:t>
                  </w:r>
                  <w:r w:rsidRPr="00696AFC">
                    <w:rPr>
                      <w:rFonts w:eastAsiaTheme="minorEastAsia"/>
                      <w:bCs/>
                      <w:color w:val="000000" w:themeColor="text1"/>
                      <w:szCs w:val="21"/>
                    </w:rPr>
                    <w:t>2019</w:t>
                  </w:r>
                  <w:r w:rsidRPr="00696AFC">
                    <w:rPr>
                      <w:rFonts w:eastAsiaTheme="minorEastAsia" w:hint="eastAsia"/>
                      <w:bCs/>
                      <w:color w:val="000000" w:themeColor="text1"/>
                      <w:szCs w:val="21"/>
                    </w:rPr>
                    <w:t>年大气污染防治攻坚战工作方案的通知》焦环攻坚办【</w:t>
                  </w:r>
                  <w:r w:rsidRPr="00696AFC">
                    <w:rPr>
                      <w:rFonts w:eastAsiaTheme="minorEastAsia"/>
                      <w:bCs/>
                      <w:color w:val="000000" w:themeColor="text1"/>
                      <w:szCs w:val="21"/>
                    </w:rPr>
                    <w:t>2019</w:t>
                  </w:r>
                  <w:r w:rsidRPr="00696AFC">
                    <w:rPr>
                      <w:rFonts w:eastAsiaTheme="minorEastAsia" w:hint="eastAsia"/>
                      <w:bCs/>
                      <w:color w:val="000000" w:themeColor="text1"/>
                      <w:szCs w:val="21"/>
                    </w:rPr>
                    <w:t>】</w:t>
                  </w:r>
                  <w:r w:rsidRPr="00696AFC">
                    <w:rPr>
                      <w:rFonts w:eastAsiaTheme="minorEastAsia"/>
                      <w:bCs/>
                      <w:color w:val="000000" w:themeColor="text1"/>
                      <w:szCs w:val="21"/>
                    </w:rPr>
                    <w:t>76</w:t>
                  </w:r>
                  <w:r w:rsidRPr="00696AFC">
                    <w:rPr>
                      <w:rFonts w:eastAsiaTheme="minorEastAsia" w:hint="eastAsia"/>
                      <w:bCs/>
                      <w:color w:val="000000" w:themeColor="text1"/>
                      <w:szCs w:val="21"/>
                    </w:rPr>
                    <w:t>号</w:t>
                  </w:r>
                </w:p>
              </w:tc>
              <w:tc>
                <w:tcPr>
                  <w:tcW w:w="726" w:type="pct"/>
                  <w:vMerge/>
                  <w:vAlign w:val="center"/>
                </w:tcPr>
                <w:p w14:paraId="45FB22F0" w14:textId="77777777" w:rsidR="00A83EA0" w:rsidRPr="00696AFC" w:rsidRDefault="00A83EA0" w:rsidP="00A83EA0">
                  <w:pPr>
                    <w:spacing w:line="360" w:lineRule="exact"/>
                    <w:ind w:firstLine="420"/>
                    <w:jc w:val="center"/>
                    <w:rPr>
                      <w:rFonts w:eastAsiaTheme="minorEastAsia"/>
                      <w:szCs w:val="21"/>
                    </w:rPr>
                  </w:pPr>
                </w:p>
              </w:tc>
              <w:tc>
                <w:tcPr>
                  <w:tcW w:w="1409" w:type="pct"/>
                  <w:vAlign w:val="center"/>
                </w:tcPr>
                <w:p w14:paraId="4E782CD3"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有组织排放浓度限值</w:t>
                  </w:r>
                </w:p>
              </w:tc>
              <w:tc>
                <w:tcPr>
                  <w:tcW w:w="732" w:type="pct"/>
                  <w:vAlign w:val="center"/>
                </w:tcPr>
                <w:p w14:paraId="735C7A1C"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10mg/m</w:t>
                  </w:r>
                  <w:r w:rsidRPr="00696AFC">
                    <w:rPr>
                      <w:rFonts w:eastAsiaTheme="minorEastAsia"/>
                      <w:szCs w:val="21"/>
                      <w:vertAlign w:val="superscript"/>
                    </w:rPr>
                    <w:t>3</w:t>
                  </w:r>
                </w:p>
              </w:tc>
            </w:tr>
            <w:tr w:rsidR="00054E34" w:rsidRPr="00696AFC" w14:paraId="74663FD6" w14:textId="77777777" w:rsidTr="00054E34">
              <w:trPr>
                <w:trHeight w:val="340"/>
                <w:jc w:val="center"/>
              </w:trPr>
              <w:tc>
                <w:tcPr>
                  <w:tcW w:w="2133" w:type="pct"/>
                  <w:vMerge w:val="restart"/>
                  <w:vAlign w:val="center"/>
                </w:tcPr>
                <w:p w14:paraId="5A100FAD" w14:textId="5D8A3CD1" w:rsidR="00054E34" w:rsidRPr="00696AFC" w:rsidRDefault="00054E34" w:rsidP="00054E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eastAsiaTheme="minorEastAsia"/>
                      <w:bCs/>
                      <w:color w:val="000000" w:themeColor="text1"/>
                      <w:szCs w:val="21"/>
                    </w:rPr>
                  </w:pPr>
                  <w:r w:rsidRPr="00696AFC">
                    <w:rPr>
                      <w:rFonts w:hint="eastAsia"/>
                      <w:bCs/>
                      <w:szCs w:val="21"/>
                    </w:rPr>
                    <w:t>《污水综合排放标准》（</w:t>
                  </w:r>
                  <w:r w:rsidRPr="00696AFC">
                    <w:rPr>
                      <w:bCs/>
                      <w:szCs w:val="21"/>
                    </w:rPr>
                    <w:t>GB8978-1996</w:t>
                  </w:r>
                  <w:r w:rsidRPr="00696AFC">
                    <w:rPr>
                      <w:rFonts w:hint="eastAsia"/>
                      <w:bCs/>
                      <w:szCs w:val="21"/>
                    </w:rPr>
                    <w:t>）表</w:t>
                  </w:r>
                  <w:r w:rsidRPr="00696AFC">
                    <w:rPr>
                      <w:bCs/>
                      <w:szCs w:val="21"/>
                    </w:rPr>
                    <w:t>4</w:t>
                  </w:r>
                  <w:r w:rsidRPr="00696AFC">
                    <w:rPr>
                      <w:rFonts w:hint="eastAsia"/>
                      <w:bCs/>
                      <w:szCs w:val="21"/>
                    </w:rPr>
                    <w:t>二级排放标准</w:t>
                  </w:r>
                </w:p>
              </w:tc>
              <w:tc>
                <w:tcPr>
                  <w:tcW w:w="726" w:type="pct"/>
                  <w:vAlign w:val="center"/>
                </w:tcPr>
                <w:p w14:paraId="35365124" w14:textId="4D9ABE4C" w:rsidR="00054E34" w:rsidRPr="00696AFC" w:rsidRDefault="00054E34" w:rsidP="00054E34">
                  <w:pPr>
                    <w:spacing w:line="360" w:lineRule="exact"/>
                    <w:jc w:val="center"/>
                    <w:rPr>
                      <w:rFonts w:eastAsiaTheme="minorEastAsia"/>
                      <w:szCs w:val="21"/>
                    </w:rPr>
                  </w:pPr>
                  <w:r w:rsidRPr="00696AFC">
                    <w:rPr>
                      <w:szCs w:val="21"/>
                    </w:rPr>
                    <w:t>COD</w:t>
                  </w:r>
                </w:p>
              </w:tc>
              <w:tc>
                <w:tcPr>
                  <w:tcW w:w="2141" w:type="pct"/>
                  <w:gridSpan w:val="2"/>
                  <w:vAlign w:val="center"/>
                </w:tcPr>
                <w:p w14:paraId="7FD39E20" w14:textId="76A9F5DE" w:rsidR="00054E34" w:rsidRPr="00696AFC" w:rsidRDefault="00054E34" w:rsidP="00054E34">
                  <w:pPr>
                    <w:pStyle w:val="af7"/>
                    <w:spacing w:line="360" w:lineRule="exact"/>
                    <w:ind w:firstLineChars="0" w:firstLine="0"/>
                    <w:jc w:val="center"/>
                    <w:rPr>
                      <w:rFonts w:ascii="Times New Roman" w:eastAsiaTheme="minorEastAsia" w:hAnsi="Times New Roman"/>
                      <w:szCs w:val="21"/>
                    </w:rPr>
                  </w:pPr>
                  <w:r w:rsidRPr="00696AFC">
                    <w:rPr>
                      <w:rFonts w:ascii="Times New Roman" w:hAnsi="Times New Roman"/>
                      <w:szCs w:val="21"/>
                    </w:rPr>
                    <w:t>150mg/L</w:t>
                  </w:r>
                </w:p>
              </w:tc>
            </w:tr>
            <w:tr w:rsidR="00054E34" w:rsidRPr="00696AFC" w14:paraId="16ABA514" w14:textId="77777777" w:rsidTr="00054E34">
              <w:trPr>
                <w:trHeight w:val="340"/>
                <w:jc w:val="center"/>
              </w:trPr>
              <w:tc>
                <w:tcPr>
                  <w:tcW w:w="2133" w:type="pct"/>
                  <w:vMerge/>
                  <w:vAlign w:val="center"/>
                </w:tcPr>
                <w:p w14:paraId="11ABEBA8" w14:textId="77777777" w:rsidR="00054E34" w:rsidRPr="00696AFC" w:rsidRDefault="00054E34" w:rsidP="00054E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420"/>
                    <w:jc w:val="center"/>
                    <w:rPr>
                      <w:rFonts w:eastAsiaTheme="minorEastAsia"/>
                      <w:bCs/>
                      <w:color w:val="000000" w:themeColor="text1"/>
                      <w:szCs w:val="21"/>
                    </w:rPr>
                  </w:pPr>
                </w:p>
              </w:tc>
              <w:tc>
                <w:tcPr>
                  <w:tcW w:w="726" w:type="pct"/>
                  <w:vAlign w:val="center"/>
                </w:tcPr>
                <w:p w14:paraId="0B7C49B3" w14:textId="49CDB6A2" w:rsidR="00054E34" w:rsidRPr="00696AFC" w:rsidRDefault="00054E34" w:rsidP="00054E34">
                  <w:pPr>
                    <w:spacing w:line="360" w:lineRule="exact"/>
                    <w:jc w:val="center"/>
                    <w:rPr>
                      <w:rFonts w:eastAsiaTheme="minorEastAsia"/>
                      <w:szCs w:val="21"/>
                    </w:rPr>
                  </w:pPr>
                  <w:r w:rsidRPr="00696AFC">
                    <w:rPr>
                      <w:szCs w:val="21"/>
                    </w:rPr>
                    <w:t>NH</w:t>
                  </w:r>
                  <w:r w:rsidRPr="00696AFC">
                    <w:rPr>
                      <w:szCs w:val="21"/>
                      <w:vertAlign w:val="subscript"/>
                    </w:rPr>
                    <w:t>3</w:t>
                  </w:r>
                  <w:r w:rsidRPr="00696AFC">
                    <w:rPr>
                      <w:szCs w:val="21"/>
                    </w:rPr>
                    <w:t>-N</w:t>
                  </w:r>
                </w:p>
              </w:tc>
              <w:tc>
                <w:tcPr>
                  <w:tcW w:w="2141" w:type="pct"/>
                  <w:gridSpan w:val="2"/>
                  <w:vAlign w:val="center"/>
                </w:tcPr>
                <w:p w14:paraId="3A241E50" w14:textId="1B467CA3" w:rsidR="00054E34" w:rsidRPr="00696AFC" w:rsidRDefault="00054E34" w:rsidP="00054E34">
                  <w:pPr>
                    <w:pStyle w:val="af7"/>
                    <w:spacing w:line="360" w:lineRule="exact"/>
                    <w:ind w:firstLineChars="0" w:firstLine="0"/>
                    <w:jc w:val="center"/>
                    <w:rPr>
                      <w:rFonts w:ascii="Times New Roman" w:eastAsiaTheme="minorEastAsia" w:hAnsi="Times New Roman"/>
                      <w:szCs w:val="21"/>
                    </w:rPr>
                  </w:pPr>
                  <w:r w:rsidRPr="00696AFC">
                    <w:rPr>
                      <w:rFonts w:ascii="Times New Roman" w:hAnsi="Times New Roman"/>
                      <w:szCs w:val="21"/>
                    </w:rPr>
                    <w:t>25 mg/L</w:t>
                  </w:r>
                </w:p>
              </w:tc>
            </w:tr>
            <w:tr w:rsidR="00A83EA0" w:rsidRPr="00696AFC" w14:paraId="2F637B51" w14:textId="77777777" w:rsidTr="00054E34">
              <w:trPr>
                <w:trHeight w:val="340"/>
                <w:jc w:val="center"/>
              </w:trPr>
              <w:tc>
                <w:tcPr>
                  <w:tcW w:w="2133" w:type="pct"/>
                  <w:vMerge w:val="restart"/>
                  <w:vAlign w:val="center"/>
                </w:tcPr>
                <w:p w14:paraId="6747BA49"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eastAsiaTheme="minorEastAsia"/>
                      <w:color w:val="000000" w:themeColor="text1"/>
                      <w:szCs w:val="21"/>
                    </w:rPr>
                  </w:pPr>
                  <w:r w:rsidRPr="00696AFC">
                    <w:rPr>
                      <w:rFonts w:eastAsiaTheme="minorEastAsia" w:hint="eastAsia"/>
                      <w:color w:val="000000" w:themeColor="text1"/>
                      <w:szCs w:val="21"/>
                    </w:rPr>
                    <w:t>《工业企业厂界环境噪声排放标准》（</w:t>
                  </w:r>
                  <w:r w:rsidRPr="00696AFC">
                    <w:rPr>
                      <w:rFonts w:eastAsiaTheme="minorEastAsia"/>
                      <w:color w:val="000000" w:themeColor="text1"/>
                      <w:szCs w:val="21"/>
                    </w:rPr>
                    <w:t>GB12348-2008</w:t>
                  </w:r>
                  <w:r w:rsidRPr="00696AFC">
                    <w:rPr>
                      <w:rFonts w:eastAsiaTheme="minorEastAsia" w:hint="eastAsia"/>
                      <w:color w:val="000000" w:themeColor="text1"/>
                      <w:szCs w:val="21"/>
                    </w:rPr>
                    <w:t>）</w:t>
                  </w:r>
                  <w:r w:rsidRPr="00696AFC">
                    <w:rPr>
                      <w:rFonts w:eastAsiaTheme="minorEastAsia"/>
                      <w:color w:val="000000" w:themeColor="text1"/>
                      <w:szCs w:val="21"/>
                    </w:rPr>
                    <w:t>3</w:t>
                  </w:r>
                  <w:r w:rsidRPr="00696AFC">
                    <w:rPr>
                      <w:rFonts w:eastAsiaTheme="minorEastAsia" w:hint="eastAsia"/>
                      <w:color w:val="000000" w:themeColor="text1"/>
                      <w:szCs w:val="21"/>
                    </w:rPr>
                    <w:t>类标准</w:t>
                  </w:r>
                </w:p>
              </w:tc>
              <w:tc>
                <w:tcPr>
                  <w:tcW w:w="726" w:type="pct"/>
                  <w:vMerge w:val="restart"/>
                  <w:vAlign w:val="center"/>
                </w:tcPr>
                <w:p w14:paraId="45C27AA1"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噪声</w:t>
                  </w:r>
                </w:p>
              </w:tc>
              <w:tc>
                <w:tcPr>
                  <w:tcW w:w="1409" w:type="pct"/>
                  <w:vAlign w:val="center"/>
                </w:tcPr>
                <w:p w14:paraId="50E752D8"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昼间</w:t>
                  </w:r>
                </w:p>
              </w:tc>
              <w:tc>
                <w:tcPr>
                  <w:tcW w:w="732" w:type="pct"/>
                  <w:vAlign w:val="center"/>
                </w:tcPr>
                <w:p w14:paraId="556218EF"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65 dB(A)</w:t>
                  </w:r>
                </w:p>
              </w:tc>
            </w:tr>
            <w:tr w:rsidR="00A83EA0" w:rsidRPr="00696AFC" w14:paraId="7DCB209A" w14:textId="77777777" w:rsidTr="00054E34">
              <w:trPr>
                <w:trHeight w:val="340"/>
                <w:jc w:val="center"/>
              </w:trPr>
              <w:tc>
                <w:tcPr>
                  <w:tcW w:w="2133" w:type="pct"/>
                  <w:vMerge/>
                  <w:vAlign w:val="center"/>
                </w:tcPr>
                <w:p w14:paraId="167E9AE2" w14:textId="77777777" w:rsidR="00A83EA0" w:rsidRPr="00696AFC" w:rsidRDefault="00A83EA0" w:rsidP="00A83E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420"/>
                    <w:jc w:val="center"/>
                    <w:rPr>
                      <w:rFonts w:eastAsiaTheme="minorEastAsia"/>
                      <w:szCs w:val="21"/>
                    </w:rPr>
                  </w:pPr>
                </w:p>
              </w:tc>
              <w:tc>
                <w:tcPr>
                  <w:tcW w:w="726" w:type="pct"/>
                  <w:vMerge/>
                  <w:vAlign w:val="center"/>
                </w:tcPr>
                <w:p w14:paraId="12089C62" w14:textId="77777777" w:rsidR="00A83EA0" w:rsidRPr="00696AFC" w:rsidRDefault="00A83EA0" w:rsidP="00A83EA0">
                  <w:pPr>
                    <w:spacing w:line="280" w:lineRule="exact"/>
                    <w:ind w:firstLine="420"/>
                    <w:jc w:val="center"/>
                    <w:rPr>
                      <w:rFonts w:eastAsiaTheme="minorEastAsia"/>
                      <w:szCs w:val="21"/>
                    </w:rPr>
                  </w:pPr>
                </w:p>
              </w:tc>
              <w:tc>
                <w:tcPr>
                  <w:tcW w:w="1409" w:type="pct"/>
                  <w:vAlign w:val="center"/>
                </w:tcPr>
                <w:p w14:paraId="6F640BA1" w14:textId="77777777" w:rsidR="00A83EA0" w:rsidRPr="00696AFC" w:rsidRDefault="00A83EA0" w:rsidP="00A83EA0">
                  <w:pPr>
                    <w:spacing w:line="360" w:lineRule="exact"/>
                    <w:jc w:val="center"/>
                    <w:rPr>
                      <w:rFonts w:eastAsiaTheme="minorEastAsia"/>
                      <w:szCs w:val="21"/>
                    </w:rPr>
                  </w:pPr>
                  <w:r w:rsidRPr="00696AFC">
                    <w:rPr>
                      <w:rFonts w:eastAsiaTheme="minorEastAsia" w:hint="eastAsia"/>
                      <w:szCs w:val="21"/>
                    </w:rPr>
                    <w:t>夜间</w:t>
                  </w:r>
                </w:p>
              </w:tc>
              <w:tc>
                <w:tcPr>
                  <w:tcW w:w="732" w:type="pct"/>
                  <w:vAlign w:val="center"/>
                </w:tcPr>
                <w:p w14:paraId="6C1F09E2" w14:textId="77777777" w:rsidR="00A83EA0" w:rsidRPr="00696AFC" w:rsidRDefault="00A83EA0" w:rsidP="00A83EA0">
                  <w:pPr>
                    <w:spacing w:line="360" w:lineRule="exact"/>
                    <w:jc w:val="center"/>
                    <w:rPr>
                      <w:rFonts w:eastAsiaTheme="minorEastAsia"/>
                      <w:szCs w:val="21"/>
                    </w:rPr>
                  </w:pPr>
                  <w:r w:rsidRPr="00696AFC">
                    <w:rPr>
                      <w:rFonts w:eastAsiaTheme="minorEastAsia"/>
                      <w:szCs w:val="21"/>
                    </w:rPr>
                    <w:t>55 dB(A)</w:t>
                  </w:r>
                </w:p>
              </w:tc>
            </w:tr>
            <w:tr w:rsidR="00A83EA0" w:rsidRPr="00696AFC" w14:paraId="6EB1D6FF" w14:textId="77777777" w:rsidTr="00A83EA0">
              <w:trPr>
                <w:trHeight w:val="340"/>
                <w:jc w:val="center"/>
              </w:trPr>
              <w:tc>
                <w:tcPr>
                  <w:tcW w:w="5000" w:type="pct"/>
                  <w:gridSpan w:val="4"/>
                  <w:vAlign w:val="center"/>
                </w:tcPr>
                <w:p w14:paraId="74AEBDBC" w14:textId="77777777" w:rsidR="00A83EA0" w:rsidRPr="00696AFC" w:rsidRDefault="00A83EA0" w:rsidP="00A83EA0">
                  <w:pPr>
                    <w:spacing w:line="320" w:lineRule="exact"/>
                    <w:jc w:val="center"/>
                    <w:rPr>
                      <w:rFonts w:eastAsiaTheme="minorEastAsia"/>
                      <w:szCs w:val="21"/>
                    </w:rPr>
                  </w:pPr>
                  <w:r w:rsidRPr="00696AFC">
                    <w:rPr>
                      <w:rFonts w:eastAsiaTheme="minorEastAsia" w:hint="eastAsia"/>
                      <w:szCs w:val="21"/>
                    </w:rPr>
                    <w:t>一般固废执行《一般工业固体废物贮存、处置场污染控制标准》</w:t>
                  </w:r>
                  <w:r w:rsidRPr="00696AFC">
                    <w:rPr>
                      <w:rFonts w:eastAsiaTheme="minorEastAsia"/>
                      <w:szCs w:val="21"/>
                    </w:rPr>
                    <w:t>GB18599-2001</w:t>
                  </w:r>
                  <w:r w:rsidRPr="00696AFC">
                    <w:rPr>
                      <w:rFonts w:eastAsiaTheme="minorEastAsia" w:hint="eastAsia"/>
                      <w:szCs w:val="21"/>
                    </w:rPr>
                    <w:t>）及其修改单；危险废物执行《危险废物贮存污染物控制标准》</w:t>
                  </w:r>
                  <w:r w:rsidRPr="00696AFC">
                    <w:rPr>
                      <w:rFonts w:eastAsiaTheme="minorEastAsia"/>
                      <w:szCs w:val="21"/>
                    </w:rPr>
                    <w:t>GB18597-2001</w:t>
                  </w:r>
                  <w:r w:rsidRPr="00696AFC">
                    <w:rPr>
                      <w:rFonts w:eastAsiaTheme="minorEastAsia" w:hint="eastAsia"/>
                      <w:szCs w:val="21"/>
                    </w:rPr>
                    <w:t>）及其修改单。</w:t>
                  </w:r>
                </w:p>
              </w:tc>
            </w:tr>
          </w:tbl>
          <w:p w14:paraId="1804D35B" w14:textId="77777777" w:rsidR="00345070" w:rsidRPr="00696AFC" w:rsidRDefault="00345070">
            <w:pPr>
              <w:rPr>
                <w:color w:val="000000" w:themeColor="text1"/>
                <w:szCs w:val="21"/>
              </w:rPr>
            </w:pPr>
          </w:p>
        </w:tc>
      </w:tr>
      <w:tr w:rsidR="00345070" w:rsidRPr="00696AFC" w14:paraId="346F0519" w14:textId="77777777" w:rsidTr="00E815CD">
        <w:trPr>
          <w:trHeight w:val="2277"/>
        </w:trPr>
        <w:tc>
          <w:tcPr>
            <w:tcW w:w="793" w:type="dxa"/>
            <w:tcBorders>
              <w:top w:val="single" w:sz="6" w:space="0" w:color="auto"/>
            </w:tcBorders>
            <w:vAlign w:val="center"/>
          </w:tcPr>
          <w:p w14:paraId="38659BA5"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总量</w:t>
            </w:r>
          </w:p>
          <w:p w14:paraId="2D10D9A4"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控制</w:t>
            </w:r>
          </w:p>
          <w:p w14:paraId="7A7A341A" w14:textId="77777777" w:rsidR="00345070" w:rsidRPr="00696AFC" w:rsidRDefault="00A92979">
            <w:pPr>
              <w:spacing w:line="360" w:lineRule="exact"/>
              <w:jc w:val="center"/>
              <w:rPr>
                <w:color w:val="000000" w:themeColor="text1"/>
                <w:szCs w:val="21"/>
              </w:rPr>
            </w:pPr>
            <w:r w:rsidRPr="00696AFC">
              <w:rPr>
                <w:rFonts w:hint="eastAsia"/>
                <w:color w:val="000000" w:themeColor="text1"/>
                <w:szCs w:val="21"/>
              </w:rPr>
              <w:t>指标</w:t>
            </w:r>
          </w:p>
        </w:tc>
        <w:tc>
          <w:tcPr>
            <w:tcW w:w="7907" w:type="dxa"/>
            <w:tcBorders>
              <w:top w:val="single" w:sz="6" w:space="0" w:color="auto"/>
            </w:tcBorders>
            <w:vAlign w:val="center"/>
          </w:tcPr>
          <w:tbl>
            <w:tblPr>
              <w:tblStyle w:val="af3"/>
              <w:tblpPr w:leftFromText="180" w:rightFromText="180" w:vertAnchor="text" w:horzAnchor="margin" w:tblpY="216"/>
              <w:tblOverlap w:val="neve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21"/>
              <w:gridCol w:w="2032"/>
              <w:gridCol w:w="1764"/>
              <w:gridCol w:w="1764"/>
            </w:tblGrid>
            <w:tr w:rsidR="00B83219" w:rsidRPr="00696AFC" w14:paraId="720FCC0D" w14:textId="4378AFBC" w:rsidTr="00D84910">
              <w:tc>
                <w:tcPr>
                  <w:tcW w:w="2121" w:type="dxa"/>
                  <w:vAlign w:val="center"/>
                </w:tcPr>
                <w:p w14:paraId="4187A998" w14:textId="77777777" w:rsidR="00B83219" w:rsidRPr="00696AFC" w:rsidRDefault="00B83219" w:rsidP="00B83219">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污染物种类</w:t>
                  </w:r>
                </w:p>
              </w:tc>
              <w:tc>
                <w:tcPr>
                  <w:tcW w:w="2032" w:type="dxa"/>
                </w:tcPr>
                <w:p w14:paraId="0C81FE92" w14:textId="77777777" w:rsidR="00B83219" w:rsidRPr="00696AFC" w:rsidRDefault="00B83219" w:rsidP="00B83219">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颗粒物</w:t>
                  </w:r>
                </w:p>
              </w:tc>
              <w:tc>
                <w:tcPr>
                  <w:tcW w:w="1764" w:type="dxa"/>
                </w:tcPr>
                <w:p w14:paraId="356948BB" w14:textId="7BE4F754" w:rsidR="00B83219" w:rsidRPr="00696AFC" w:rsidRDefault="00B83219" w:rsidP="00B83219">
                  <w:pPr>
                    <w:tabs>
                      <w:tab w:val="left" w:pos="7980"/>
                    </w:tabs>
                    <w:snapToGrid w:val="0"/>
                    <w:spacing w:line="360" w:lineRule="exact"/>
                    <w:jc w:val="center"/>
                    <w:rPr>
                      <w:color w:val="000000" w:themeColor="text1"/>
                      <w:szCs w:val="21"/>
                      <w:lang w:val="fr-FR"/>
                    </w:rPr>
                  </w:pPr>
                  <w:r w:rsidRPr="00696AFC">
                    <w:rPr>
                      <w:color w:val="000000"/>
                      <w:szCs w:val="21"/>
                    </w:rPr>
                    <w:t>COD</w:t>
                  </w:r>
                </w:p>
              </w:tc>
              <w:tc>
                <w:tcPr>
                  <w:tcW w:w="1764" w:type="dxa"/>
                </w:tcPr>
                <w:p w14:paraId="07FA9A6A" w14:textId="19F147FB" w:rsidR="00B83219" w:rsidRPr="00696AFC" w:rsidRDefault="00B83219" w:rsidP="00B83219">
                  <w:pPr>
                    <w:tabs>
                      <w:tab w:val="left" w:pos="7980"/>
                    </w:tabs>
                    <w:snapToGrid w:val="0"/>
                    <w:spacing w:line="360" w:lineRule="exact"/>
                    <w:jc w:val="center"/>
                    <w:rPr>
                      <w:color w:val="000000" w:themeColor="text1"/>
                      <w:szCs w:val="21"/>
                      <w:lang w:val="fr-FR"/>
                    </w:rPr>
                  </w:pPr>
                  <w:r w:rsidRPr="00696AFC">
                    <w:rPr>
                      <w:color w:val="000000"/>
                      <w:szCs w:val="21"/>
                    </w:rPr>
                    <w:t>NH</w:t>
                  </w:r>
                  <w:r w:rsidRPr="00696AFC">
                    <w:rPr>
                      <w:color w:val="000000"/>
                      <w:szCs w:val="21"/>
                      <w:vertAlign w:val="subscript"/>
                    </w:rPr>
                    <w:t>3</w:t>
                  </w:r>
                  <w:r w:rsidRPr="00696AFC">
                    <w:rPr>
                      <w:color w:val="000000"/>
                      <w:szCs w:val="21"/>
                    </w:rPr>
                    <w:t>-N</w:t>
                  </w:r>
                </w:p>
              </w:tc>
            </w:tr>
            <w:tr w:rsidR="00B83219" w:rsidRPr="00696AFC" w14:paraId="417A08EA" w14:textId="34028330" w:rsidTr="00D84910">
              <w:tc>
                <w:tcPr>
                  <w:tcW w:w="2121" w:type="dxa"/>
                  <w:vAlign w:val="center"/>
                </w:tcPr>
                <w:p w14:paraId="63140495" w14:textId="77777777" w:rsidR="00B83219" w:rsidRPr="00696AFC" w:rsidRDefault="00B83219" w:rsidP="00B83219">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总量控制指标（</w:t>
                  </w:r>
                  <w:r w:rsidRPr="00696AFC">
                    <w:rPr>
                      <w:color w:val="000000" w:themeColor="text1"/>
                      <w:szCs w:val="21"/>
                      <w:lang w:val="fr-FR"/>
                    </w:rPr>
                    <w:t>t/a</w:t>
                  </w:r>
                  <w:r w:rsidRPr="00696AFC">
                    <w:rPr>
                      <w:rFonts w:hint="eastAsia"/>
                      <w:color w:val="000000" w:themeColor="text1"/>
                      <w:szCs w:val="21"/>
                      <w:lang w:val="fr-FR"/>
                    </w:rPr>
                    <w:t>）</w:t>
                  </w:r>
                </w:p>
              </w:tc>
              <w:tc>
                <w:tcPr>
                  <w:tcW w:w="2032" w:type="dxa"/>
                </w:tcPr>
                <w:p w14:paraId="1200BDB2" w14:textId="7594C8FE" w:rsidR="00B83219" w:rsidRPr="00696AFC" w:rsidRDefault="00B83219" w:rsidP="001C71D3">
                  <w:pPr>
                    <w:tabs>
                      <w:tab w:val="left" w:pos="7980"/>
                    </w:tabs>
                    <w:snapToGrid w:val="0"/>
                    <w:spacing w:line="360" w:lineRule="exact"/>
                    <w:jc w:val="center"/>
                    <w:rPr>
                      <w:color w:val="000000" w:themeColor="text1"/>
                      <w:szCs w:val="21"/>
                      <w:lang w:val="fr-FR"/>
                    </w:rPr>
                  </w:pPr>
                  <w:r w:rsidRPr="00696AFC">
                    <w:rPr>
                      <w:color w:val="000000" w:themeColor="text1"/>
                      <w:szCs w:val="21"/>
                      <w:lang w:val="fr-FR"/>
                    </w:rPr>
                    <w:t>0.1</w:t>
                  </w:r>
                  <w:r w:rsidR="001C71D3" w:rsidRPr="00696AFC">
                    <w:rPr>
                      <w:color w:val="000000" w:themeColor="text1"/>
                      <w:szCs w:val="21"/>
                      <w:lang w:val="fr-FR"/>
                    </w:rPr>
                    <w:t>88</w:t>
                  </w:r>
                </w:p>
              </w:tc>
              <w:tc>
                <w:tcPr>
                  <w:tcW w:w="1764" w:type="dxa"/>
                </w:tcPr>
                <w:p w14:paraId="67A7D9DF" w14:textId="06E90DB7" w:rsidR="00B83219" w:rsidRPr="00696AFC" w:rsidRDefault="00E15C22" w:rsidP="001C71D3">
                  <w:pPr>
                    <w:tabs>
                      <w:tab w:val="left" w:pos="7980"/>
                    </w:tabs>
                    <w:snapToGrid w:val="0"/>
                    <w:spacing w:line="360" w:lineRule="exact"/>
                    <w:jc w:val="center"/>
                    <w:rPr>
                      <w:color w:val="000000" w:themeColor="text1"/>
                      <w:szCs w:val="21"/>
                      <w:lang w:val="fr-FR"/>
                    </w:rPr>
                  </w:pPr>
                  <w:r>
                    <w:rPr>
                      <w:color w:val="000000" w:themeColor="text1"/>
                      <w:szCs w:val="21"/>
                    </w:rPr>
                    <w:t>0.038</w:t>
                  </w:r>
                </w:p>
              </w:tc>
              <w:tc>
                <w:tcPr>
                  <w:tcW w:w="1764" w:type="dxa"/>
                </w:tcPr>
                <w:p w14:paraId="5F6FA87E" w14:textId="6E3F6107" w:rsidR="00B83219" w:rsidRPr="00696AFC" w:rsidRDefault="00E15C22" w:rsidP="001C71D3">
                  <w:pPr>
                    <w:tabs>
                      <w:tab w:val="left" w:pos="7980"/>
                    </w:tabs>
                    <w:snapToGrid w:val="0"/>
                    <w:spacing w:line="360" w:lineRule="exact"/>
                    <w:jc w:val="center"/>
                    <w:rPr>
                      <w:color w:val="000000" w:themeColor="text1"/>
                      <w:szCs w:val="21"/>
                      <w:lang w:val="fr-FR"/>
                    </w:rPr>
                  </w:pPr>
                  <w:r>
                    <w:rPr>
                      <w:color w:val="000000" w:themeColor="text1"/>
                      <w:szCs w:val="21"/>
                    </w:rPr>
                    <w:t>0.006</w:t>
                  </w:r>
                </w:p>
              </w:tc>
            </w:tr>
          </w:tbl>
          <w:p w14:paraId="537E6ED7" w14:textId="77777777" w:rsidR="00245878" w:rsidRPr="00696AFC" w:rsidRDefault="00245878" w:rsidP="00D84910">
            <w:pPr>
              <w:adjustRightInd w:val="0"/>
              <w:snapToGrid w:val="0"/>
              <w:spacing w:line="120" w:lineRule="exact"/>
              <w:rPr>
                <w:color w:val="000000" w:themeColor="text1"/>
                <w:szCs w:val="21"/>
              </w:rPr>
            </w:pPr>
          </w:p>
        </w:tc>
      </w:tr>
    </w:tbl>
    <w:p w14:paraId="22236581"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42F9BC09" w14:textId="65E0FA2C"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建设项目工程分析</w:t>
      </w:r>
    </w:p>
    <w:tbl>
      <w:tblPr>
        <w:tblW w:w="87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700"/>
      </w:tblGrid>
      <w:tr w:rsidR="00345070" w:rsidRPr="00696AFC" w14:paraId="21BEE651" w14:textId="77777777" w:rsidTr="00AE4761">
        <w:tc>
          <w:tcPr>
            <w:tcW w:w="8700" w:type="dxa"/>
            <w:tcBorders>
              <w:bottom w:val="single" w:sz="6" w:space="0" w:color="auto"/>
            </w:tcBorders>
          </w:tcPr>
          <w:p w14:paraId="01AF8BA0" w14:textId="267D59A3" w:rsidR="00345070" w:rsidRPr="00696AFC" w:rsidRDefault="00A92979">
            <w:pPr>
              <w:spacing w:line="520" w:lineRule="exact"/>
              <w:rPr>
                <w:color w:val="000000" w:themeColor="text1"/>
                <w:sz w:val="24"/>
              </w:rPr>
            </w:pPr>
            <w:r w:rsidRPr="00696AFC">
              <w:rPr>
                <w:rFonts w:hint="eastAsia"/>
                <w:color w:val="000000" w:themeColor="text1"/>
                <w:sz w:val="24"/>
              </w:rPr>
              <w:t>工艺流程简述</w:t>
            </w:r>
            <w:r w:rsidRPr="00696AFC">
              <w:rPr>
                <w:color w:val="000000" w:themeColor="text1"/>
                <w:sz w:val="24"/>
              </w:rPr>
              <w:t>(</w:t>
            </w:r>
            <w:r w:rsidRPr="00696AFC">
              <w:rPr>
                <w:rFonts w:hint="eastAsia"/>
                <w:color w:val="000000" w:themeColor="text1"/>
                <w:sz w:val="24"/>
              </w:rPr>
              <w:t>图示</w:t>
            </w:r>
            <w:r w:rsidRPr="00696AFC">
              <w:rPr>
                <w:color w:val="000000" w:themeColor="text1"/>
                <w:sz w:val="24"/>
              </w:rPr>
              <w:t>)</w:t>
            </w:r>
            <w:r w:rsidRPr="00696AFC">
              <w:rPr>
                <w:rFonts w:hint="eastAsia"/>
                <w:color w:val="000000" w:themeColor="text1"/>
                <w:sz w:val="24"/>
              </w:rPr>
              <w:t>：</w:t>
            </w:r>
          </w:p>
          <w:p w14:paraId="5639EA13" w14:textId="650FF027" w:rsidR="000D2449" w:rsidRPr="00696AFC" w:rsidRDefault="00F164F7" w:rsidP="007C0958">
            <w:pPr>
              <w:pStyle w:val="af7"/>
              <w:numPr>
                <w:ilvl w:val="0"/>
                <w:numId w:val="5"/>
              </w:numPr>
              <w:spacing w:line="520" w:lineRule="exact"/>
              <w:ind w:firstLineChars="0"/>
              <w:rPr>
                <w:rFonts w:ascii="Times New Roman" w:hAnsi="Times New Roman"/>
                <w:color w:val="000000" w:themeColor="text1"/>
                <w:sz w:val="24"/>
              </w:rPr>
            </w:pPr>
            <w:r w:rsidRPr="000F2C92">
              <w:rPr>
                <w:rFonts w:ascii="Times New Roman" w:hAnsi="Times New Roman"/>
                <w:noProof/>
                <w:color w:val="000000" w:themeColor="text1"/>
                <w:sz w:val="24"/>
              </w:rPr>
              <mc:AlternateContent>
                <mc:Choice Requires="wps">
                  <w:drawing>
                    <wp:anchor distT="0" distB="0" distL="114300" distR="114300" simplePos="0" relativeHeight="251669504" behindDoc="0" locked="0" layoutInCell="1" allowOverlap="1" wp14:anchorId="444AB987" wp14:editId="0B8B7C12">
                      <wp:simplePos x="0" y="0"/>
                      <wp:positionH relativeFrom="column">
                        <wp:posOffset>1420495</wp:posOffset>
                      </wp:positionH>
                      <wp:positionV relativeFrom="paragraph">
                        <wp:posOffset>313055</wp:posOffset>
                      </wp:positionV>
                      <wp:extent cx="1988820" cy="2895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988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89B5F" w14:textId="01237A69" w:rsidR="0094754B" w:rsidRDefault="0094754B" w:rsidP="00F164F7">
                                  <w:pPr>
                                    <w:jc w:val="center"/>
                                  </w:pPr>
                                  <w:r>
                                    <w:rPr>
                                      <w:rFonts w:hint="eastAsia"/>
                                    </w:rPr>
                                    <w:t>外购原料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AB987" id="_x0000_s1027" type="#_x0000_t202" style="position:absolute;left:0;text-align:left;margin-left:111.85pt;margin-top:24.65pt;width:156.6pt;height:2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" filled="f" stroked="f" strokeweight=".5pt">
                      <v:textbox>
                        <w:txbxContent>
                          <w:p w14:paraId="2ED89B5F" w14:textId="01237A69" w:rsidR="0094754B" w:rsidRDefault="0094754B" w:rsidP="00F164F7">
                            <w:pPr>
                              <w:jc w:val="center"/>
                            </w:pPr>
                            <w:r>
                              <w:rPr>
                                <w:rFonts w:hint="eastAsia"/>
                              </w:rPr>
                              <w:t>外购原料</w:t>
                            </w:r>
                          </w:p>
                        </w:txbxContent>
                      </v:textbox>
                    </v:shape>
                  </w:pict>
                </mc:Fallback>
              </mc:AlternateContent>
            </w:r>
            <w:r w:rsidR="00C944C9" w:rsidRPr="00696AFC">
              <w:rPr>
                <w:rFonts w:ascii="Times New Roman" w:hAnsi="Times New Roman" w:hint="eastAsia"/>
                <w:color w:val="000000" w:themeColor="text1"/>
                <w:sz w:val="24"/>
              </w:rPr>
              <w:t>工艺流程</w:t>
            </w:r>
            <w:r w:rsidR="0061751B" w:rsidRPr="00696AFC">
              <w:rPr>
                <w:rFonts w:ascii="Times New Roman" w:hAnsi="Times New Roman" w:hint="eastAsia"/>
                <w:color w:val="000000" w:themeColor="text1"/>
                <w:sz w:val="24"/>
              </w:rPr>
              <w:t>：</w:t>
            </w:r>
          </w:p>
          <w:p w14:paraId="16A8737A" w14:textId="49A059C5" w:rsidR="002B5C32" w:rsidRPr="00696AFC" w:rsidRDefault="00F164F7"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70528" behindDoc="0" locked="0" layoutInCell="1" allowOverlap="1" wp14:anchorId="27A0B7DB" wp14:editId="269297B0">
                      <wp:simplePos x="0" y="0"/>
                      <wp:positionH relativeFrom="column">
                        <wp:posOffset>2403475</wp:posOffset>
                      </wp:positionH>
                      <wp:positionV relativeFrom="paragraph">
                        <wp:posOffset>203835</wp:posOffset>
                      </wp:positionV>
                      <wp:extent cx="0" cy="281940"/>
                      <wp:effectExtent l="76200" t="0" r="57150" b="60960"/>
                      <wp:wrapNone/>
                      <wp:docPr id="8" name="直接箭头连接符 8"/>
                      <wp:cNvGraphicFramePr/>
                      <a:graphic xmlns:a="http://schemas.openxmlformats.org/drawingml/2006/main">
                        <a:graphicData uri="http://schemas.microsoft.com/office/word/2010/wordprocessingShape">
                          <wps:wsp>
                            <wps:cNvCnPr/>
                            <wps:spPr>
                              <a:xfrm>
                                <a:off x="0" y="0"/>
                                <a:ext cx="0" cy="281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189ED76" id="_x0000_t32" coordsize="21600,21600" o:spt="32" o:oned="t" path="m,l21600,21600e" filled="f">
                      <v:path arrowok="t" fillok="f" o:connecttype="none"/>
                      <o:lock v:ext="edit" shapetype="t"/>
                    </v:shapetype>
                    <v:shape id="直接箭头连接符 8" o:spid="_x0000_s1026" type="#_x0000_t32" style="position:absolute;left:0;text-align:left;margin-left:189.25pt;margin-top:16.05pt;width:0;height:2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" strokecolor="black [3213]">
                      <v:stroke endarrow="block"/>
                    </v:shape>
                  </w:pict>
                </mc:Fallback>
              </mc:AlternateContent>
            </w:r>
          </w:p>
          <w:p w14:paraId="118BD750" w14:textId="758180BF" w:rsidR="002B5C32" w:rsidRPr="00696AFC" w:rsidRDefault="003439DC"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88960" behindDoc="0" locked="0" layoutInCell="1" allowOverlap="1" wp14:anchorId="0435090A" wp14:editId="637BE331">
                      <wp:simplePos x="0" y="0"/>
                      <wp:positionH relativeFrom="column">
                        <wp:posOffset>3165475</wp:posOffset>
                      </wp:positionH>
                      <wp:positionV relativeFrom="paragraph">
                        <wp:posOffset>109855</wp:posOffset>
                      </wp:positionV>
                      <wp:extent cx="845820" cy="35052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84582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11416" w14:textId="74297672" w:rsidR="0094754B" w:rsidRDefault="0094754B">
                                  <w:r>
                                    <w:rPr>
                                      <w:rFonts w:hint="eastAsia"/>
                                    </w:rPr>
                                    <w:t>固废、</w:t>
                                  </w:r>
                                  <w: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090A" id="文本框 25" o:spid="_x0000_s1028" type="#_x0000_t202" style="position:absolute;left:0;text-align:left;margin-left:249.25pt;margin-top:8.65pt;width:66.6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" fillcolor="white [3201]" stroked="f" strokeweight=".5pt">
                      <v:textbox>
                        <w:txbxContent>
                          <w:p w14:paraId="37C11416" w14:textId="74297672" w:rsidR="0094754B" w:rsidRDefault="0094754B">
                            <w:r>
                              <w:rPr>
                                <w:rFonts w:hint="eastAsia"/>
                              </w:rPr>
                              <w:t>固废、</w:t>
                            </w:r>
                            <w:r>
                              <w:t>噪声</w:t>
                            </w:r>
                          </w:p>
                        </w:txbxContent>
                      </v:textbox>
                    </v:shape>
                  </w:pict>
                </mc:Fallback>
              </mc:AlternateContent>
            </w:r>
            <w:r w:rsidRPr="00196D9C">
              <w:rPr>
                <w:noProof/>
                <w:color w:val="000000" w:themeColor="text1"/>
                <w:sz w:val="24"/>
              </w:rPr>
              <mc:AlternateContent>
                <mc:Choice Requires="wps">
                  <w:drawing>
                    <wp:anchor distT="0" distB="0" distL="114300" distR="114300" simplePos="0" relativeHeight="251687936" behindDoc="0" locked="0" layoutInCell="1" allowOverlap="1" wp14:anchorId="0AE1ADB3" wp14:editId="52EB3B3F">
                      <wp:simplePos x="0" y="0"/>
                      <wp:positionH relativeFrom="column">
                        <wp:posOffset>2700655</wp:posOffset>
                      </wp:positionH>
                      <wp:positionV relativeFrom="paragraph">
                        <wp:posOffset>285115</wp:posOffset>
                      </wp:positionV>
                      <wp:extent cx="464820" cy="0"/>
                      <wp:effectExtent l="0" t="76200" r="11430" b="95250"/>
                      <wp:wrapNone/>
                      <wp:docPr id="24" name="直接箭头连接符 24"/>
                      <wp:cNvGraphicFramePr/>
                      <a:graphic xmlns:a="http://schemas.openxmlformats.org/drawingml/2006/main">
                        <a:graphicData uri="http://schemas.microsoft.com/office/word/2010/wordprocessingShape">
                          <wps:wsp>
                            <wps:cNvCnPr/>
                            <wps:spPr>
                              <a:xfrm>
                                <a:off x="0" y="0"/>
                                <a:ext cx="464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1860A" id="直接箭头连接符 24" o:spid="_x0000_s1026" type="#_x0000_t32" style="position:absolute;left:0;text-align:left;margin-left:212.65pt;margin-top:22.45pt;width:36.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" strokecolor="black [3213]">
                      <v:stroke endarrow="block"/>
                    </v:shape>
                  </w:pict>
                </mc:Fallback>
              </mc:AlternateContent>
            </w:r>
            <w:r w:rsidR="00F164F7" w:rsidRPr="00196D9C">
              <w:rPr>
                <w:noProof/>
                <w:color w:val="000000" w:themeColor="text1"/>
                <w:sz w:val="24"/>
              </w:rPr>
              <mc:AlternateContent>
                <mc:Choice Requires="wps">
                  <w:drawing>
                    <wp:anchor distT="0" distB="0" distL="114300" distR="114300" simplePos="0" relativeHeight="251671552" behindDoc="0" locked="0" layoutInCell="1" allowOverlap="1" wp14:anchorId="08E74619" wp14:editId="223C1B73">
                      <wp:simplePos x="0" y="0"/>
                      <wp:positionH relativeFrom="column">
                        <wp:posOffset>2091055</wp:posOffset>
                      </wp:positionH>
                      <wp:positionV relativeFrom="paragraph">
                        <wp:posOffset>147955</wp:posOffset>
                      </wp:positionV>
                      <wp:extent cx="609600" cy="259080"/>
                      <wp:effectExtent l="0" t="0" r="19050" b="26670"/>
                      <wp:wrapNone/>
                      <wp:docPr id="10" name="文本框 10"/>
                      <wp:cNvGraphicFramePr/>
                      <a:graphic xmlns:a="http://schemas.openxmlformats.org/drawingml/2006/main">
                        <a:graphicData uri="http://schemas.microsoft.com/office/word/2010/wordprocessingShape">
                          <wps:wsp>
                            <wps:cNvSpPr txBox="1"/>
                            <wps:spPr>
                              <a:xfrm>
                                <a:off x="0" y="0"/>
                                <a:ext cx="6096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9350E0" w14:textId="0E9DB7D2" w:rsidR="0094754B" w:rsidRDefault="0094754B" w:rsidP="00F164F7">
                                  <w:pPr>
                                    <w:jc w:val="center"/>
                                  </w:pPr>
                                  <w:r>
                                    <w:rPr>
                                      <w:rFonts w:hint="eastAsia"/>
                                    </w:rPr>
                                    <w:t>切割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74619" id="文本框 10" o:spid="_x0000_s1029" type="#_x0000_t202" style="position:absolute;left:0;text-align:left;margin-left:164.65pt;margin-top:11.65pt;width:48pt;height:2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" fillcolor="white [3201]" strokeweight=".5pt">
                      <v:textbox>
                        <w:txbxContent>
                          <w:p w14:paraId="589350E0" w14:textId="0E9DB7D2" w:rsidR="0094754B" w:rsidRDefault="0094754B" w:rsidP="00F164F7">
                            <w:pPr>
                              <w:jc w:val="center"/>
                            </w:pPr>
                            <w:r>
                              <w:rPr>
                                <w:rFonts w:hint="eastAsia"/>
                              </w:rPr>
                              <w:t>切割</w:t>
                            </w:r>
                          </w:p>
                        </w:txbxContent>
                      </v:textbox>
                    </v:shape>
                  </w:pict>
                </mc:Fallback>
              </mc:AlternateContent>
            </w:r>
          </w:p>
          <w:p w14:paraId="3CCFE550" w14:textId="5C82E647"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92032" behindDoc="0" locked="0" layoutInCell="1" allowOverlap="1" wp14:anchorId="42E3A573" wp14:editId="3AB160D3">
                      <wp:simplePos x="0" y="0"/>
                      <wp:positionH relativeFrom="column">
                        <wp:posOffset>3211195</wp:posOffset>
                      </wp:positionH>
                      <wp:positionV relativeFrom="paragraph">
                        <wp:posOffset>328295</wp:posOffset>
                      </wp:positionV>
                      <wp:extent cx="861060" cy="304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610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FD040" w14:textId="249557FB" w:rsidR="0094754B" w:rsidRDefault="0094754B">
                                  <w:r>
                                    <w:rPr>
                                      <w:rFonts w:hint="eastAsia"/>
                                    </w:rPr>
                                    <w:t>固废</w:t>
                                  </w:r>
                                  <w: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3A573" id="文本框 29" o:spid="_x0000_s1030" type="#_x0000_t202" style="position:absolute;left:0;text-align:left;margin-left:252.85pt;margin-top:25.85pt;width:67.8pt;height:2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" filled="f" stroked="f" strokeweight=".5pt">
                      <v:textbox>
                        <w:txbxContent>
                          <w:p w14:paraId="19AFD040" w14:textId="249557FB" w:rsidR="0094754B" w:rsidRDefault="0094754B">
                            <w:r>
                              <w:rPr>
                                <w:rFonts w:hint="eastAsia"/>
                              </w:rPr>
                              <w:t>固废</w:t>
                            </w:r>
                            <w:r>
                              <w:t>、噪声</w:t>
                            </w:r>
                          </w:p>
                        </w:txbxContent>
                      </v:textbox>
                    </v:shape>
                  </w:pict>
                </mc:Fallback>
              </mc:AlternateContent>
            </w:r>
            <w:r w:rsidR="00F164F7" w:rsidRPr="00196D9C">
              <w:rPr>
                <w:noProof/>
                <w:color w:val="000000" w:themeColor="text1"/>
                <w:sz w:val="24"/>
              </w:rPr>
              <mc:AlternateContent>
                <mc:Choice Requires="wps">
                  <w:drawing>
                    <wp:anchor distT="0" distB="0" distL="114300" distR="114300" simplePos="0" relativeHeight="251672576" behindDoc="0" locked="0" layoutInCell="1" allowOverlap="1" wp14:anchorId="20A95BD9" wp14:editId="6758983C">
                      <wp:simplePos x="0" y="0"/>
                      <wp:positionH relativeFrom="column">
                        <wp:posOffset>2403475</wp:posOffset>
                      </wp:positionH>
                      <wp:positionV relativeFrom="paragraph">
                        <wp:posOffset>76835</wp:posOffset>
                      </wp:positionV>
                      <wp:extent cx="0" cy="304800"/>
                      <wp:effectExtent l="76200" t="0" r="57150" b="57150"/>
                      <wp:wrapNone/>
                      <wp:docPr id="12" name="直接箭头连接符 12"/>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EF221" id="直接箭头连接符 12" o:spid="_x0000_s1026" type="#_x0000_t32" style="position:absolute;left:0;text-align:left;margin-left:189.25pt;margin-top:6.05pt;width:0;height: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" strokecolor="black [3213]">
                      <v:stroke endarrow="block"/>
                    </v:shape>
                  </w:pict>
                </mc:Fallback>
              </mc:AlternateContent>
            </w:r>
          </w:p>
          <w:p w14:paraId="0E9D1252" w14:textId="746186F2"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91008" behindDoc="0" locked="0" layoutInCell="1" allowOverlap="1" wp14:anchorId="6DA4E779" wp14:editId="3ECABD7E">
                      <wp:simplePos x="0" y="0"/>
                      <wp:positionH relativeFrom="column">
                        <wp:posOffset>2747010</wp:posOffset>
                      </wp:positionH>
                      <wp:positionV relativeFrom="paragraph">
                        <wp:posOffset>160020</wp:posOffset>
                      </wp:positionV>
                      <wp:extent cx="464820" cy="0"/>
                      <wp:effectExtent l="0" t="76200" r="11430" b="95250"/>
                      <wp:wrapNone/>
                      <wp:docPr id="28" name="直接箭头连接符 28"/>
                      <wp:cNvGraphicFramePr/>
                      <a:graphic xmlns:a="http://schemas.openxmlformats.org/drawingml/2006/main">
                        <a:graphicData uri="http://schemas.microsoft.com/office/word/2010/wordprocessingShape">
                          <wps:wsp>
                            <wps:cNvCnPr/>
                            <wps:spPr>
                              <a:xfrm>
                                <a:off x="0" y="0"/>
                                <a:ext cx="46482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E32B011" id="直接箭头连接符 28" o:spid="_x0000_s1026" type="#_x0000_t32" style="position:absolute;left:0;text-align:left;margin-left:216.3pt;margin-top:12.6pt;width:36.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" strokecolor="windowText">
                      <v:stroke endarrow="block"/>
                    </v:shape>
                  </w:pict>
                </mc:Fallback>
              </mc:AlternateContent>
            </w:r>
            <w:r w:rsidR="00D72937" w:rsidRPr="00196D9C">
              <w:rPr>
                <w:noProof/>
                <w:color w:val="000000" w:themeColor="text1"/>
                <w:sz w:val="24"/>
              </w:rPr>
              <mc:AlternateContent>
                <mc:Choice Requires="wps">
                  <w:drawing>
                    <wp:anchor distT="0" distB="0" distL="114300" distR="114300" simplePos="0" relativeHeight="251674624" behindDoc="0" locked="0" layoutInCell="1" allowOverlap="1" wp14:anchorId="6A8C4D1B" wp14:editId="5F02F1D1">
                      <wp:simplePos x="0" y="0"/>
                      <wp:positionH relativeFrom="column">
                        <wp:posOffset>2403475</wp:posOffset>
                      </wp:positionH>
                      <wp:positionV relativeFrom="paragraph">
                        <wp:posOffset>295275</wp:posOffset>
                      </wp:positionV>
                      <wp:extent cx="0" cy="327660"/>
                      <wp:effectExtent l="76200" t="0" r="76200" b="53340"/>
                      <wp:wrapNone/>
                      <wp:docPr id="15" name="直接箭头连接符 15"/>
                      <wp:cNvGraphicFramePr/>
                      <a:graphic xmlns:a="http://schemas.openxmlformats.org/drawingml/2006/main">
                        <a:graphicData uri="http://schemas.microsoft.com/office/word/2010/wordprocessingShape">
                          <wps:wsp>
                            <wps:cNvCnPr/>
                            <wps:spPr>
                              <a:xfrm>
                                <a:off x="0" y="0"/>
                                <a:ext cx="0" cy="327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7B9CF" id="直接箭头连接符 15" o:spid="_x0000_s1026" type="#_x0000_t32" style="position:absolute;left:0;text-align:left;margin-left:189.25pt;margin-top:23.25pt;width:0;height:25.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" strokecolor="black [3213]">
                      <v:stroke endarrow="block"/>
                    </v:shape>
                  </w:pict>
                </mc:Fallback>
              </mc:AlternateContent>
            </w:r>
            <w:r w:rsidR="00F164F7" w:rsidRPr="00196D9C">
              <w:rPr>
                <w:noProof/>
                <w:color w:val="000000" w:themeColor="text1"/>
                <w:sz w:val="24"/>
              </w:rPr>
              <mc:AlternateContent>
                <mc:Choice Requires="wps">
                  <w:drawing>
                    <wp:anchor distT="0" distB="0" distL="114300" distR="114300" simplePos="0" relativeHeight="251673600" behindDoc="0" locked="0" layoutInCell="1" allowOverlap="1" wp14:anchorId="640809AE" wp14:editId="3E88836A">
                      <wp:simplePos x="0" y="0"/>
                      <wp:positionH relativeFrom="column">
                        <wp:posOffset>2091055</wp:posOffset>
                      </wp:positionH>
                      <wp:positionV relativeFrom="paragraph">
                        <wp:posOffset>43815</wp:posOffset>
                      </wp:positionV>
                      <wp:extent cx="655320" cy="251460"/>
                      <wp:effectExtent l="0" t="0" r="11430" b="15240"/>
                      <wp:wrapNone/>
                      <wp:docPr id="13" name="文本框 13"/>
                      <wp:cNvGraphicFramePr/>
                      <a:graphic xmlns:a="http://schemas.openxmlformats.org/drawingml/2006/main">
                        <a:graphicData uri="http://schemas.microsoft.com/office/word/2010/wordprocessingShape">
                          <wps:wsp>
                            <wps:cNvSpPr txBox="1"/>
                            <wps:spPr>
                              <a:xfrm>
                                <a:off x="0" y="0"/>
                                <a:ext cx="65532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59021" w14:textId="16263FA5" w:rsidR="0094754B" w:rsidRDefault="0094754B" w:rsidP="00F164F7">
                                  <w:pPr>
                                    <w:jc w:val="center"/>
                                  </w:pPr>
                                  <w:r>
                                    <w:rPr>
                                      <w:rFonts w:hint="eastAsia"/>
                                    </w:rPr>
                                    <w:t>钻孔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09AE" id="文本框 13" o:spid="_x0000_s1031" type="#_x0000_t202" style="position:absolute;left:0;text-align:left;margin-left:164.65pt;margin-top:3.45pt;width:51.6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" fillcolor="white [3201]" strokeweight=".5pt">
                      <v:textbox>
                        <w:txbxContent>
                          <w:p w14:paraId="71F59021" w14:textId="16263FA5" w:rsidR="0094754B" w:rsidRDefault="0094754B" w:rsidP="00F164F7">
                            <w:pPr>
                              <w:jc w:val="center"/>
                            </w:pPr>
                            <w:r>
                              <w:rPr>
                                <w:rFonts w:hint="eastAsia"/>
                              </w:rPr>
                              <w:t>钻孔</w:t>
                            </w:r>
                          </w:p>
                        </w:txbxContent>
                      </v:textbox>
                    </v:shape>
                  </w:pict>
                </mc:Fallback>
              </mc:AlternateContent>
            </w:r>
          </w:p>
          <w:p w14:paraId="3AD4889D" w14:textId="483CA3EE"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96128" behindDoc="0" locked="0" layoutInCell="1" allowOverlap="1" wp14:anchorId="726C1CD6" wp14:editId="1F73AF44">
                      <wp:simplePos x="0" y="0"/>
                      <wp:positionH relativeFrom="column">
                        <wp:posOffset>3211830</wp:posOffset>
                      </wp:positionH>
                      <wp:positionV relativeFrom="paragraph">
                        <wp:posOffset>276860</wp:posOffset>
                      </wp:positionV>
                      <wp:extent cx="861060" cy="304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61060" cy="304800"/>
                              </a:xfrm>
                              <a:prstGeom prst="rect">
                                <a:avLst/>
                              </a:prstGeom>
                              <a:noFill/>
                              <a:ln w="6350">
                                <a:noFill/>
                              </a:ln>
                              <a:effectLst/>
                            </wps:spPr>
                            <wps:txbx>
                              <w:txbxContent>
                                <w:p w14:paraId="251B9809" w14:textId="77777777" w:rsidR="0094754B" w:rsidRDefault="0094754B" w:rsidP="000D471E">
                                  <w:r>
                                    <w:rPr>
                                      <w:rFonts w:hint="eastAsia"/>
                                    </w:rPr>
                                    <w:t>固废</w:t>
                                  </w:r>
                                  <w: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C1CD6" id="文本框 31" o:spid="_x0000_s1032" type="#_x0000_t202" style="position:absolute;left:0;text-align:left;margin-left:252.9pt;margin-top:21.8pt;width:67.8pt;height:2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" filled="f" stroked="f" strokeweight=".5pt">
                      <v:textbox>
                        <w:txbxContent>
                          <w:p w14:paraId="251B9809" w14:textId="77777777" w:rsidR="0094754B" w:rsidRDefault="0094754B" w:rsidP="000D471E">
                            <w:r>
                              <w:rPr>
                                <w:rFonts w:hint="eastAsia"/>
                              </w:rPr>
                              <w:t>固废</w:t>
                            </w:r>
                            <w:r>
                              <w:t>、噪声</w:t>
                            </w:r>
                          </w:p>
                        </w:txbxContent>
                      </v:textbox>
                    </v:shape>
                  </w:pict>
                </mc:Fallback>
              </mc:AlternateContent>
            </w:r>
            <w:r w:rsidR="00D72937" w:rsidRPr="00196D9C">
              <w:rPr>
                <w:noProof/>
                <w:color w:val="000000" w:themeColor="text1"/>
                <w:sz w:val="24"/>
              </w:rPr>
              <mc:AlternateContent>
                <mc:Choice Requires="wps">
                  <w:drawing>
                    <wp:anchor distT="0" distB="0" distL="114300" distR="114300" simplePos="0" relativeHeight="251675648" behindDoc="0" locked="0" layoutInCell="1" allowOverlap="1" wp14:anchorId="40A939EB" wp14:editId="590FCF12">
                      <wp:simplePos x="0" y="0"/>
                      <wp:positionH relativeFrom="column">
                        <wp:posOffset>2075815</wp:posOffset>
                      </wp:positionH>
                      <wp:positionV relativeFrom="paragraph">
                        <wp:posOffset>292735</wp:posOffset>
                      </wp:positionV>
                      <wp:extent cx="670560" cy="251460"/>
                      <wp:effectExtent l="0" t="0" r="15240" b="15240"/>
                      <wp:wrapNone/>
                      <wp:docPr id="16" name="文本框 16"/>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DEFB80" w14:textId="42551845" w:rsidR="0094754B" w:rsidRDefault="0094754B" w:rsidP="00D72937">
                                  <w:pPr>
                                    <w:jc w:val="center"/>
                                  </w:pPr>
                                  <w:r>
                                    <w:rPr>
                                      <w:rFonts w:hint="eastAsia"/>
                                    </w:rPr>
                                    <w:t>车床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939EB" id="文本框 16" o:spid="_x0000_s1033" type="#_x0000_t202" style="position:absolute;left:0;text-align:left;margin-left:163.45pt;margin-top:23.05pt;width:52.8pt;height:19.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" fillcolor="white [3201]" strokeweight=".5pt">
                      <v:textbox>
                        <w:txbxContent>
                          <w:p w14:paraId="55DEFB80" w14:textId="42551845" w:rsidR="0094754B" w:rsidRDefault="0094754B" w:rsidP="00D72937">
                            <w:pPr>
                              <w:jc w:val="center"/>
                            </w:pPr>
                            <w:r>
                              <w:rPr>
                                <w:rFonts w:hint="eastAsia"/>
                              </w:rPr>
                              <w:t>车床</w:t>
                            </w:r>
                          </w:p>
                        </w:txbxContent>
                      </v:textbox>
                    </v:shape>
                  </w:pict>
                </mc:Fallback>
              </mc:AlternateContent>
            </w:r>
          </w:p>
          <w:p w14:paraId="0689CB0D" w14:textId="433AF7AE"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94080" behindDoc="0" locked="0" layoutInCell="1" allowOverlap="1" wp14:anchorId="1E690059" wp14:editId="3C9A3C2E">
                      <wp:simplePos x="0" y="0"/>
                      <wp:positionH relativeFrom="column">
                        <wp:posOffset>2747010</wp:posOffset>
                      </wp:positionH>
                      <wp:positionV relativeFrom="paragraph">
                        <wp:posOffset>106680</wp:posOffset>
                      </wp:positionV>
                      <wp:extent cx="464820" cy="0"/>
                      <wp:effectExtent l="0" t="76200" r="11430" b="95250"/>
                      <wp:wrapNone/>
                      <wp:docPr id="30" name="直接箭头连接符 30"/>
                      <wp:cNvGraphicFramePr/>
                      <a:graphic xmlns:a="http://schemas.openxmlformats.org/drawingml/2006/main">
                        <a:graphicData uri="http://schemas.microsoft.com/office/word/2010/wordprocessingShape">
                          <wps:wsp>
                            <wps:cNvCnPr/>
                            <wps:spPr>
                              <a:xfrm>
                                <a:off x="0" y="0"/>
                                <a:ext cx="46482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0DB1831A" id="直接箭头连接符 30" o:spid="_x0000_s1026" type="#_x0000_t32" style="position:absolute;left:0;text-align:left;margin-left:216.3pt;margin-top:8.4pt;width:36.6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" strokecolor="windowText">
                      <v:stroke endarrow="block"/>
                    </v:shape>
                  </w:pict>
                </mc:Fallback>
              </mc:AlternateContent>
            </w:r>
            <w:r w:rsidR="00D72937" w:rsidRPr="00196D9C">
              <w:rPr>
                <w:noProof/>
                <w:color w:val="000000" w:themeColor="text1"/>
                <w:sz w:val="24"/>
              </w:rPr>
              <mc:AlternateContent>
                <mc:Choice Requires="wps">
                  <w:drawing>
                    <wp:anchor distT="0" distB="0" distL="114300" distR="114300" simplePos="0" relativeHeight="251677696" behindDoc="0" locked="0" layoutInCell="1" allowOverlap="1" wp14:anchorId="1BFC4257" wp14:editId="1F445F74">
                      <wp:simplePos x="0" y="0"/>
                      <wp:positionH relativeFrom="column">
                        <wp:posOffset>2404110</wp:posOffset>
                      </wp:positionH>
                      <wp:positionV relativeFrom="paragraph">
                        <wp:posOffset>215900</wp:posOffset>
                      </wp:positionV>
                      <wp:extent cx="0" cy="327660"/>
                      <wp:effectExtent l="76200" t="0" r="76200" b="53340"/>
                      <wp:wrapNone/>
                      <wp:docPr id="17" name="直接箭头连接符 17"/>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5E87479C" id="直接箭头连接符 17" o:spid="_x0000_s1026" type="#_x0000_t32" style="position:absolute;left:0;text-align:left;margin-left:189.3pt;margin-top:17pt;width:0;height:25.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" strokecolor="windowText">
                      <v:stroke endarrow="block"/>
                    </v:shape>
                  </w:pict>
                </mc:Fallback>
              </mc:AlternateContent>
            </w:r>
          </w:p>
          <w:p w14:paraId="6F3F674B" w14:textId="7A3A055F"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700224" behindDoc="0" locked="0" layoutInCell="1" allowOverlap="1" wp14:anchorId="1EECF7FD" wp14:editId="1BDB6C68">
                      <wp:simplePos x="0" y="0"/>
                      <wp:positionH relativeFrom="column">
                        <wp:posOffset>3211195</wp:posOffset>
                      </wp:positionH>
                      <wp:positionV relativeFrom="paragraph">
                        <wp:posOffset>226695</wp:posOffset>
                      </wp:positionV>
                      <wp:extent cx="1249680" cy="304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249680" cy="304800"/>
                              </a:xfrm>
                              <a:prstGeom prst="rect">
                                <a:avLst/>
                              </a:prstGeom>
                              <a:noFill/>
                              <a:ln w="6350">
                                <a:noFill/>
                              </a:ln>
                              <a:effectLst/>
                            </wps:spPr>
                            <wps:txbx>
                              <w:txbxContent>
                                <w:p w14:paraId="66919625" w14:textId="1B6A6D4E" w:rsidR="0094754B" w:rsidRDefault="0094754B" w:rsidP="000D471E">
                                  <w:r>
                                    <w:rPr>
                                      <w:rFonts w:hint="eastAsia"/>
                                    </w:rPr>
                                    <w:t>废气</w:t>
                                  </w:r>
                                  <w:r>
                                    <w:t>、</w:t>
                                  </w:r>
                                  <w:r>
                                    <w:rPr>
                                      <w:rFonts w:hint="eastAsia"/>
                                    </w:rPr>
                                    <w:t>固废</w:t>
                                  </w:r>
                                  <w: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CF7FD" id="文本框 33" o:spid="_x0000_s1034" type="#_x0000_t202" style="position:absolute;left:0;text-align:left;margin-left:252.85pt;margin-top:17.85pt;width:98.4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" filled="f" stroked="f" strokeweight=".5pt">
                      <v:textbox>
                        <w:txbxContent>
                          <w:p w14:paraId="66919625" w14:textId="1B6A6D4E" w:rsidR="0094754B" w:rsidRDefault="0094754B" w:rsidP="000D471E">
                            <w:r>
                              <w:rPr>
                                <w:rFonts w:hint="eastAsia"/>
                              </w:rPr>
                              <w:t>废气</w:t>
                            </w:r>
                            <w:r>
                              <w:t>、</w:t>
                            </w:r>
                            <w:r>
                              <w:rPr>
                                <w:rFonts w:hint="eastAsia"/>
                              </w:rPr>
                              <w:t>固废</w:t>
                            </w:r>
                            <w:r>
                              <w:t>、噪声</w:t>
                            </w:r>
                          </w:p>
                        </w:txbxContent>
                      </v:textbox>
                    </v:shape>
                  </w:pict>
                </mc:Fallback>
              </mc:AlternateContent>
            </w:r>
            <w:r w:rsidRPr="00196D9C">
              <w:rPr>
                <w:noProof/>
                <w:color w:val="000000" w:themeColor="text1"/>
                <w:sz w:val="24"/>
              </w:rPr>
              <mc:AlternateContent>
                <mc:Choice Requires="wps">
                  <w:drawing>
                    <wp:anchor distT="0" distB="0" distL="114300" distR="114300" simplePos="0" relativeHeight="251698176" behindDoc="0" locked="0" layoutInCell="1" allowOverlap="1" wp14:anchorId="6E902A1F" wp14:editId="775CD105">
                      <wp:simplePos x="0" y="0"/>
                      <wp:positionH relativeFrom="column">
                        <wp:posOffset>2747010</wp:posOffset>
                      </wp:positionH>
                      <wp:positionV relativeFrom="paragraph">
                        <wp:posOffset>330200</wp:posOffset>
                      </wp:positionV>
                      <wp:extent cx="464820" cy="0"/>
                      <wp:effectExtent l="0" t="76200" r="11430" b="95250"/>
                      <wp:wrapNone/>
                      <wp:docPr id="32" name="直接箭头连接符 32"/>
                      <wp:cNvGraphicFramePr/>
                      <a:graphic xmlns:a="http://schemas.openxmlformats.org/drawingml/2006/main">
                        <a:graphicData uri="http://schemas.microsoft.com/office/word/2010/wordprocessingShape">
                          <wps:wsp>
                            <wps:cNvCnPr/>
                            <wps:spPr>
                              <a:xfrm>
                                <a:off x="0" y="0"/>
                                <a:ext cx="46482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62D95C0F" id="直接箭头连接符 32" o:spid="_x0000_s1026" type="#_x0000_t32" style="position:absolute;left:0;text-align:left;margin-left:216.3pt;margin-top:26pt;width:36.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" strokecolor="windowText">
                      <v:stroke endarrow="block"/>
                    </v:shape>
                  </w:pict>
                </mc:Fallback>
              </mc:AlternateContent>
            </w:r>
            <w:r w:rsidR="00D72937" w:rsidRPr="00196D9C">
              <w:rPr>
                <w:noProof/>
                <w:color w:val="000000" w:themeColor="text1"/>
                <w:sz w:val="24"/>
              </w:rPr>
              <mc:AlternateContent>
                <mc:Choice Requires="wps">
                  <w:drawing>
                    <wp:anchor distT="0" distB="0" distL="114300" distR="114300" simplePos="0" relativeHeight="251679744" behindDoc="0" locked="0" layoutInCell="1" allowOverlap="1" wp14:anchorId="344E6658" wp14:editId="5272C05D">
                      <wp:simplePos x="0" y="0"/>
                      <wp:positionH relativeFrom="column">
                        <wp:posOffset>2091690</wp:posOffset>
                      </wp:positionH>
                      <wp:positionV relativeFrom="paragraph">
                        <wp:posOffset>208280</wp:posOffset>
                      </wp:positionV>
                      <wp:extent cx="655320" cy="251460"/>
                      <wp:effectExtent l="0" t="0" r="11430" b="15240"/>
                      <wp:wrapNone/>
                      <wp:docPr id="18" name="文本框 18"/>
                      <wp:cNvGraphicFramePr/>
                      <a:graphic xmlns:a="http://schemas.openxmlformats.org/drawingml/2006/main">
                        <a:graphicData uri="http://schemas.microsoft.com/office/word/2010/wordprocessingShape">
                          <wps:wsp>
                            <wps:cNvSpPr txBox="1"/>
                            <wps:spPr>
                              <a:xfrm>
                                <a:off x="0" y="0"/>
                                <a:ext cx="655320" cy="251460"/>
                              </a:xfrm>
                              <a:prstGeom prst="rect">
                                <a:avLst/>
                              </a:prstGeom>
                              <a:solidFill>
                                <a:sysClr val="window" lastClr="FFFFFF"/>
                              </a:solidFill>
                              <a:ln w="6350">
                                <a:solidFill>
                                  <a:prstClr val="black"/>
                                </a:solidFill>
                              </a:ln>
                              <a:effectLst/>
                            </wps:spPr>
                            <wps:txbx>
                              <w:txbxContent>
                                <w:p w14:paraId="73A6D7B0" w14:textId="0FC346A5" w:rsidR="0094754B" w:rsidRDefault="0094754B" w:rsidP="00D72937">
                                  <w:pPr>
                                    <w:jc w:val="center"/>
                                  </w:pPr>
                                  <w:r>
                                    <w:rPr>
                                      <w:rFonts w:hint="eastAsia"/>
                                    </w:rPr>
                                    <w:t>焊接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E6658" id="文本框 18" o:spid="_x0000_s1035" type="#_x0000_t202" style="position:absolute;left:0;text-align:left;margin-left:164.7pt;margin-top:16.4pt;width:51.6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" fillcolor="window" strokeweight=".5pt">
                      <v:textbox>
                        <w:txbxContent>
                          <w:p w14:paraId="73A6D7B0" w14:textId="0FC346A5" w:rsidR="0094754B" w:rsidRDefault="0094754B" w:rsidP="00D72937">
                            <w:pPr>
                              <w:jc w:val="center"/>
                            </w:pPr>
                            <w:r>
                              <w:rPr>
                                <w:rFonts w:hint="eastAsia"/>
                              </w:rPr>
                              <w:t>焊接</w:t>
                            </w:r>
                          </w:p>
                        </w:txbxContent>
                      </v:textbox>
                    </v:shape>
                  </w:pict>
                </mc:Fallback>
              </mc:AlternateContent>
            </w:r>
          </w:p>
          <w:p w14:paraId="6E6AA393" w14:textId="01A659B8" w:rsidR="002B5C32" w:rsidRPr="00696AFC" w:rsidRDefault="00D72937"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81792" behindDoc="0" locked="0" layoutInCell="1" allowOverlap="1" wp14:anchorId="71CEA4C4" wp14:editId="08F71D2F">
                      <wp:simplePos x="0" y="0"/>
                      <wp:positionH relativeFrom="column">
                        <wp:posOffset>2404110</wp:posOffset>
                      </wp:positionH>
                      <wp:positionV relativeFrom="paragraph">
                        <wp:posOffset>132080</wp:posOffset>
                      </wp:positionV>
                      <wp:extent cx="0" cy="327660"/>
                      <wp:effectExtent l="76200" t="0" r="76200" b="53340"/>
                      <wp:wrapNone/>
                      <wp:docPr id="19" name="直接箭头连接符 19"/>
                      <wp:cNvGraphicFramePr/>
                      <a:graphic xmlns:a="http://schemas.openxmlformats.org/drawingml/2006/main">
                        <a:graphicData uri="http://schemas.microsoft.com/office/word/2010/wordprocessingShape">
                          <wps:wsp>
                            <wps:cNvCnPr/>
                            <wps:spPr>
                              <a:xfrm>
                                <a:off x="0" y="0"/>
                                <a:ext cx="0" cy="32766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0F9AB92" id="直接箭头连接符 19" o:spid="_x0000_s1026" type="#_x0000_t32" style="position:absolute;left:0;text-align:left;margin-left:189.3pt;margin-top:10.4pt;width:0;height:25.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" strokecolor="windowText">
                      <v:stroke endarrow="block"/>
                    </v:shape>
                  </w:pict>
                </mc:Fallback>
              </mc:AlternateContent>
            </w:r>
          </w:p>
          <w:p w14:paraId="0C123E02" w14:textId="1A33318D" w:rsidR="002B5C32" w:rsidRPr="00696AFC" w:rsidRDefault="000D471E"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704320" behindDoc="0" locked="0" layoutInCell="1" allowOverlap="1" wp14:anchorId="39009B68" wp14:editId="6C6FE500">
                      <wp:simplePos x="0" y="0"/>
                      <wp:positionH relativeFrom="column">
                        <wp:posOffset>3211830</wp:posOffset>
                      </wp:positionH>
                      <wp:positionV relativeFrom="paragraph">
                        <wp:posOffset>129540</wp:posOffset>
                      </wp:positionV>
                      <wp:extent cx="1249680" cy="304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249680" cy="304800"/>
                              </a:xfrm>
                              <a:prstGeom prst="rect">
                                <a:avLst/>
                              </a:prstGeom>
                              <a:noFill/>
                              <a:ln w="6350">
                                <a:noFill/>
                              </a:ln>
                              <a:effectLst/>
                            </wps:spPr>
                            <wps:txbx>
                              <w:txbxContent>
                                <w:p w14:paraId="7D96B88F" w14:textId="77777777" w:rsidR="0094754B" w:rsidRDefault="0094754B" w:rsidP="000D471E">
                                  <w:r>
                                    <w:rPr>
                                      <w:rFonts w:hint="eastAsia"/>
                                    </w:rPr>
                                    <w:t>废气</w:t>
                                  </w:r>
                                  <w:r>
                                    <w:t>、</w:t>
                                  </w:r>
                                  <w:r>
                                    <w:rPr>
                                      <w:rFonts w:hint="eastAsia"/>
                                    </w:rPr>
                                    <w:t>固废</w:t>
                                  </w:r>
                                  <w: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009B68" id="文本框 35" o:spid="_x0000_s1036" type="#_x0000_t202" style="position:absolute;left:0;text-align:left;margin-left:252.9pt;margin-top:10.2pt;width:98.4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" filled="f" stroked="f" strokeweight=".5pt">
                      <v:textbox>
                        <w:txbxContent>
                          <w:p w14:paraId="7D96B88F" w14:textId="77777777" w:rsidR="0094754B" w:rsidRDefault="0094754B" w:rsidP="000D471E">
                            <w:r>
                              <w:rPr>
                                <w:rFonts w:hint="eastAsia"/>
                              </w:rPr>
                              <w:t>废气</w:t>
                            </w:r>
                            <w:r>
                              <w:t>、</w:t>
                            </w:r>
                            <w:r>
                              <w:rPr>
                                <w:rFonts w:hint="eastAsia"/>
                              </w:rPr>
                              <w:t>固废</w:t>
                            </w:r>
                            <w:r>
                              <w:t>、噪声</w:t>
                            </w:r>
                          </w:p>
                        </w:txbxContent>
                      </v:textbox>
                    </v:shape>
                  </w:pict>
                </mc:Fallback>
              </mc:AlternateContent>
            </w:r>
            <w:r w:rsidRPr="00196D9C">
              <w:rPr>
                <w:noProof/>
                <w:color w:val="000000" w:themeColor="text1"/>
                <w:sz w:val="24"/>
              </w:rPr>
              <mc:AlternateContent>
                <mc:Choice Requires="wps">
                  <w:drawing>
                    <wp:anchor distT="0" distB="0" distL="114300" distR="114300" simplePos="0" relativeHeight="251702272" behindDoc="0" locked="0" layoutInCell="1" allowOverlap="1" wp14:anchorId="5D037652" wp14:editId="45B0E77E">
                      <wp:simplePos x="0" y="0"/>
                      <wp:positionH relativeFrom="column">
                        <wp:posOffset>2731770</wp:posOffset>
                      </wp:positionH>
                      <wp:positionV relativeFrom="paragraph">
                        <wp:posOffset>266700</wp:posOffset>
                      </wp:positionV>
                      <wp:extent cx="464820" cy="0"/>
                      <wp:effectExtent l="0" t="76200" r="11430" b="95250"/>
                      <wp:wrapNone/>
                      <wp:docPr id="34" name="直接箭头连接符 34"/>
                      <wp:cNvGraphicFramePr/>
                      <a:graphic xmlns:a="http://schemas.openxmlformats.org/drawingml/2006/main">
                        <a:graphicData uri="http://schemas.microsoft.com/office/word/2010/wordprocessingShape">
                          <wps:wsp>
                            <wps:cNvCnPr/>
                            <wps:spPr>
                              <a:xfrm>
                                <a:off x="0" y="0"/>
                                <a:ext cx="46482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24C51CCB" id="直接箭头连接符 34" o:spid="_x0000_s1026" type="#_x0000_t32" style="position:absolute;left:0;text-align:left;margin-left:215.1pt;margin-top:21pt;width:36.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" strokecolor="windowText">
                      <v:stroke endarrow="block"/>
                    </v:shape>
                  </w:pict>
                </mc:Fallback>
              </mc:AlternateContent>
            </w:r>
            <w:r w:rsidR="00D72937" w:rsidRPr="00196D9C">
              <w:rPr>
                <w:noProof/>
                <w:color w:val="000000" w:themeColor="text1"/>
                <w:sz w:val="24"/>
              </w:rPr>
              <mc:AlternateContent>
                <mc:Choice Requires="wps">
                  <w:drawing>
                    <wp:anchor distT="0" distB="0" distL="114300" distR="114300" simplePos="0" relativeHeight="251683840" behindDoc="0" locked="0" layoutInCell="1" allowOverlap="1" wp14:anchorId="3FCE0478" wp14:editId="2123737C">
                      <wp:simplePos x="0" y="0"/>
                      <wp:positionH relativeFrom="column">
                        <wp:posOffset>2076450</wp:posOffset>
                      </wp:positionH>
                      <wp:positionV relativeFrom="paragraph">
                        <wp:posOffset>127000</wp:posOffset>
                      </wp:positionV>
                      <wp:extent cx="655320" cy="251460"/>
                      <wp:effectExtent l="0" t="0" r="11430" b="15240"/>
                      <wp:wrapNone/>
                      <wp:docPr id="21" name="文本框 21"/>
                      <wp:cNvGraphicFramePr/>
                      <a:graphic xmlns:a="http://schemas.openxmlformats.org/drawingml/2006/main">
                        <a:graphicData uri="http://schemas.microsoft.com/office/word/2010/wordprocessingShape">
                          <wps:wsp>
                            <wps:cNvSpPr txBox="1"/>
                            <wps:spPr>
                              <a:xfrm>
                                <a:off x="0" y="0"/>
                                <a:ext cx="655320" cy="251460"/>
                              </a:xfrm>
                              <a:prstGeom prst="rect">
                                <a:avLst/>
                              </a:prstGeom>
                              <a:solidFill>
                                <a:sysClr val="window" lastClr="FFFFFF"/>
                              </a:solidFill>
                              <a:ln w="6350">
                                <a:solidFill>
                                  <a:prstClr val="black"/>
                                </a:solidFill>
                              </a:ln>
                              <a:effectLst/>
                            </wps:spPr>
                            <wps:txbx>
                              <w:txbxContent>
                                <w:p w14:paraId="75195368" w14:textId="1C96238E" w:rsidR="0094754B" w:rsidRDefault="0094754B" w:rsidP="00D72937">
                                  <w:pPr>
                                    <w:jc w:val="center"/>
                                  </w:pPr>
                                  <w:r>
                                    <w:rPr>
                                      <w:rFonts w:hint="eastAsia"/>
                                    </w:rPr>
                                    <w:t>打磨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0478" id="文本框 21" o:spid="_x0000_s1037" type="#_x0000_t202" style="position:absolute;left:0;text-align:left;margin-left:163.5pt;margin-top:10pt;width:51.6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" fillcolor="window" strokeweight=".5pt">
                      <v:textbox>
                        <w:txbxContent>
                          <w:p w14:paraId="75195368" w14:textId="1C96238E" w:rsidR="0094754B" w:rsidRDefault="0094754B" w:rsidP="00D72937">
                            <w:pPr>
                              <w:jc w:val="center"/>
                            </w:pPr>
                            <w:r>
                              <w:rPr>
                                <w:rFonts w:hint="eastAsia"/>
                              </w:rPr>
                              <w:t>打磨</w:t>
                            </w:r>
                          </w:p>
                        </w:txbxContent>
                      </v:textbox>
                    </v:shape>
                  </w:pict>
                </mc:Fallback>
              </mc:AlternateContent>
            </w:r>
          </w:p>
          <w:p w14:paraId="32E19317" w14:textId="7F98B117" w:rsidR="002B5C32" w:rsidRPr="00696AFC" w:rsidRDefault="003439DC"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84864" behindDoc="0" locked="0" layoutInCell="1" allowOverlap="1" wp14:anchorId="244EDFF7" wp14:editId="5AAE819D">
                      <wp:simplePos x="0" y="0"/>
                      <wp:positionH relativeFrom="column">
                        <wp:posOffset>2403475</wp:posOffset>
                      </wp:positionH>
                      <wp:positionV relativeFrom="paragraph">
                        <wp:posOffset>51435</wp:posOffset>
                      </wp:positionV>
                      <wp:extent cx="0" cy="350520"/>
                      <wp:effectExtent l="76200" t="0" r="76200" b="49530"/>
                      <wp:wrapNone/>
                      <wp:docPr id="22" name="直接箭头连接符 22"/>
                      <wp:cNvGraphicFramePr/>
                      <a:graphic xmlns:a="http://schemas.openxmlformats.org/drawingml/2006/main">
                        <a:graphicData uri="http://schemas.microsoft.com/office/word/2010/wordprocessingShape">
                          <wps:wsp>
                            <wps:cNvCnPr/>
                            <wps:spPr>
                              <a:xfrm>
                                <a:off x="0" y="0"/>
                                <a:ext cx="0"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FD61E" id="直接箭头连接符 22" o:spid="_x0000_s1026" type="#_x0000_t32" style="position:absolute;left:0;text-align:left;margin-left:189.25pt;margin-top:4.05pt;width:0;height:27.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" strokecolor="black [3213]">
                      <v:stroke endarrow="block"/>
                    </v:shape>
                  </w:pict>
                </mc:Fallback>
              </mc:AlternateContent>
            </w:r>
          </w:p>
          <w:p w14:paraId="6A1C8D91" w14:textId="72C3BD73" w:rsidR="00D72937" w:rsidRPr="00696AFC" w:rsidRDefault="003439DC" w:rsidP="002B5C32">
            <w:pPr>
              <w:spacing w:line="520" w:lineRule="exact"/>
              <w:rPr>
                <w:color w:val="000000" w:themeColor="text1"/>
                <w:sz w:val="24"/>
              </w:rPr>
            </w:pPr>
            <w:r w:rsidRPr="00696AFC">
              <w:rPr>
                <w:noProof/>
                <w:color w:val="000000" w:themeColor="text1"/>
                <w:sz w:val="24"/>
              </w:rPr>
              <mc:AlternateContent>
                <mc:Choice Requires="wps">
                  <w:drawing>
                    <wp:anchor distT="0" distB="0" distL="114300" distR="114300" simplePos="0" relativeHeight="251686912" behindDoc="0" locked="0" layoutInCell="1" allowOverlap="1" wp14:anchorId="1AFB3B1C" wp14:editId="67A02AA0">
                      <wp:simplePos x="0" y="0"/>
                      <wp:positionH relativeFrom="column">
                        <wp:posOffset>1999615</wp:posOffset>
                      </wp:positionH>
                      <wp:positionV relativeFrom="paragraph">
                        <wp:posOffset>79375</wp:posOffset>
                      </wp:positionV>
                      <wp:extent cx="746760" cy="2514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46760" cy="251460"/>
                              </a:xfrm>
                              <a:prstGeom prst="rect">
                                <a:avLst/>
                              </a:prstGeom>
                              <a:noFill/>
                              <a:ln w="6350">
                                <a:noFill/>
                              </a:ln>
                              <a:effectLst/>
                            </wps:spPr>
                            <wps:txbx>
                              <w:txbxContent>
                                <w:p w14:paraId="76812843" w14:textId="39AF7CA9" w:rsidR="0094754B" w:rsidRDefault="0094754B" w:rsidP="003439DC">
                                  <w:pPr>
                                    <w:jc w:val="center"/>
                                  </w:pPr>
                                  <w:r>
                                    <w:rPr>
                                      <w:rFonts w:hint="eastAsia"/>
                                    </w:rPr>
                                    <w:t>检测入库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B3B1C" id="文本框 23" o:spid="_x0000_s1038" type="#_x0000_t202" style="position:absolute;left:0;text-align:left;margin-left:157.45pt;margin-top:6.25pt;width:58.8pt;height:1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" filled="f" stroked="f" strokeweight=".5pt">
                      <v:textbox>
                        <w:txbxContent>
                          <w:p w14:paraId="76812843" w14:textId="39AF7CA9" w:rsidR="0094754B" w:rsidRDefault="0094754B" w:rsidP="003439DC">
                            <w:pPr>
                              <w:jc w:val="center"/>
                            </w:pPr>
                            <w:r>
                              <w:rPr>
                                <w:rFonts w:hint="eastAsia"/>
                              </w:rPr>
                              <w:t>检测入库</w:t>
                            </w:r>
                          </w:p>
                        </w:txbxContent>
                      </v:textbox>
                    </v:shape>
                  </w:pict>
                </mc:Fallback>
              </mc:AlternateContent>
            </w:r>
          </w:p>
          <w:p w14:paraId="0B4A199B" w14:textId="54073BDE" w:rsidR="00345070" w:rsidRPr="00696AFC" w:rsidRDefault="00A92979" w:rsidP="00793F11">
            <w:pPr>
              <w:spacing w:line="520" w:lineRule="exact"/>
              <w:jc w:val="center"/>
              <w:rPr>
                <w:color w:val="000000" w:themeColor="text1"/>
                <w:sz w:val="24"/>
              </w:rPr>
            </w:pPr>
            <w:r w:rsidRPr="00696AFC">
              <w:rPr>
                <w:rFonts w:hint="eastAsia"/>
                <w:color w:val="000000" w:themeColor="text1"/>
                <w:sz w:val="24"/>
              </w:rPr>
              <w:t>图</w:t>
            </w:r>
            <w:r w:rsidRPr="00696AFC">
              <w:rPr>
                <w:color w:val="000000" w:themeColor="text1"/>
                <w:sz w:val="24"/>
              </w:rPr>
              <w:t xml:space="preserve">2  </w:t>
            </w:r>
            <w:r w:rsidRPr="00696AFC">
              <w:rPr>
                <w:rFonts w:hint="eastAsia"/>
                <w:color w:val="000000" w:themeColor="text1"/>
                <w:sz w:val="24"/>
              </w:rPr>
              <w:t>工艺流程及产污环节示意图</w:t>
            </w:r>
          </w:p>
          <w:p w14:paraId="505E3BFA" w14:textId="77777777" w:rsidR="003E1D1E" w:rsidRPr="00696AFC" w:rsidRDefault="00A92979">
            <w:pPr>
              <w:tabs>
                <w:tab w:val="center" w:pos="4606"/>
              </w:tabs>
              <w:spacing w:line="360" w:lineRule="auto"/>
              <w:ind w:firstLineChars="200" w:firstLine="480"/>
              <w:jc w:val="left"/>
              <w:rPr>
                <w:color w:val="000000" w:themeColor="text1"/>
                <w:sz w:val="24"/>
              </w:rPr>
            </w:pPr>
            <w:r w:rsidRPr="00696AFC">
              <w:rPr>
                <w:rFonts w:hint="eastAsia"/>
                <w:color w:val="000000" w:themeColor="text1"/>
                <w:sz w:val="24"/>
              </w:rPr>
              <w:t>工艺流程简述：</w:t>
            </w:r>
          </w:p>
          <w:p w14:paraId="78A18AAA" w14:textId="7B631E24" w:rsidR="00D27C93" w:rsidRPr="006211CB" w:rsidRDefault="003E1D1E" w:rsidP="00196D9C">
            <w:pPr>
              <w:tabs>
                <w:tab w:val="center" w:pos="4606"/>
              </w:tabs>
              <w:spacing w:line="520" w:lineRule="exact"/>
              <w:ind w:firstLineChars="200" w:firstLine="480"/>
              <w:jc w:val="left"/>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w:t>
            </w:r>
            <w:r w:rsidR="00DE4489" w:rsidRPr="00696AFC">
              <w:rPr>
                <w:rFonts w:hint="eastAsia"/>
                <w:color w:val="000000" w:themeColor="text1"/>
                <w:sz w:val="24"/>
              </w:rPr>
              <w:t>切割：外购原料经板材切割机加工成特定的尺寸后，送入钻孔加工工序，</w:t>
            </w:r>
            <w:r w:rsidR="004F3807" w:rsidRPr="00696AFC">
              <w:rPr>
                <w:rFonts w:hint="eastAsia"/>
                <w:color w:val="000000" w:themeColor="text1"/>
                <w:sz w:val="24"/>
              </w:rPr>
              <w:t>由于该过程采用的是板材切割机进行切割</w:t>
            </w:r>
            <w:r w:rsidR="005C5A32">
              <w:rPr>
                <w:rFonts w:hint="eastAsia"/>
                <w:color w:val="000000" w:themeColor="text1"/>
                <w:sz w:val="24"/>
              </w:rPr>
              <w:t>，</w:t>
            </w:r>
            <w:r w:rsidR="00324CC1">
              <w:rPr>
                <w:rFonts w:hint="eastAsia"/>
                <w:color w:val="000000" w:themeColor="text1"/>
                <w:sz w:val="24"/>
              </w:rPr>
              <w:t>只产生</w:t>
            </w:r>
            <w:r w:rsidR="00324CC1">
              <w:rPr>
                <w:color w:val="000000" w:themeColor="text1"/>
                <w:sz w:val="24"/>
              </w:rPr>
              <w:t>颗粒较大的</w:t>
            </w:r>
            <w:r w:rsidR="00324CC1">
              <w:rPr>
                <w:rFonts w:hint="eastAsia"/>
                <w:color w:val="000000" w:themeColor="text1"/>
                <w:sz w:val="24"/>
              </w:rPr>
              <w:t>固体废弃物</w:t>
            </w:r>
            <w:r w:rsidR="00324CC1">
              <w:rPr>
                <w:color w:val="000000" w:themeColor="text1"/>
                <w:sz w:val="24"/>
              </w:rPr>
              <w:t>，</w:t>
            </w:r>
            <w:r w:rsidR="004F3807" w:rsidRPr="005C5A32">
              <w:rPr>
                <w:color w:val="000000" w:themeColor="text1"/>
                <w:sz w:val="24"/>
              </w:rPr>
              <w:t>无废气产生</w:t>
            </w:r>
            <w:r w:rsidR="005C5A32">
              <w:rPr>
                <w:rFonts w:hint="eastAsia"/>
                <w:color w:val="000000" w:themeColor="text1"/>
                <w:sz w:val="24"/>
              </w:rPr>
              <w:t>；</w:t>
            </w:r>
            <w:r w:rsidR="004F3807" w:rsidRPr="005C5A32">
              <w:rPr>
                <w:color w:val="000000" w:themeColor="text1"/>
                <w:sz w:val="24"/>
              </w:rPr>
              <w:t>因此该</w:t>
            </w:r>
            <w:r w:rsidR="00DE4489" w:rsidRPr="005C5A32">
              <w:rPr>
                <w:color w:val="000000" w:themeColor="text1"/>
                <w:sz w:val="24"/>
              </w:rPr>
              <w:t>工序产污因子主要有噪声和</w:t>
            </w:r>
            <w:r w:rsidR="006D50C7" w:rsidRPr="005C5A32">
              <w:rPr>
                <w:color w:val="000000" w:themeColor="text1"/>
                <w:sz w:val="24"/>
              </w:rPr>
              <w:t>金属下角料</w:t>
            </w:r>
            <w:r w:rsidR="00DE4489" w:rsidRPr="005C5A32">
              <w:rPr>
                <w:color w:val="000000" w:themeColor="text1"/>
                <w:sz w:val="24"/>
              </w:rPr>
              <w:t>；</w:t>
            </w:r>
            <w:r w:rsidR="00A92979" w:rsidRPr="005C5A32">
              <w:rPr>
                <w:color w:val="000000" w:themeColor="text1"/>
                <w:sz w:val="24"/>
              </w:rPr>
              <w:tab/>
            </w:r>
          </w:p>
          <w:p w14:paraId="049E4F7B" w14:textId="4C528222" w:rsidR="00345070" w:rsidRPr="00696AFC" w:rsidRDefault="00A92979" w:rsidP="00196D9C">
            <w:pPr>
              <w:tabs>
                <w:tab w:val="center" w:pos="4606"/>
              </w:tabs>
              <w:spacing w:line="520" w:lineRule="exact"/>
              <w:ind w:firstLineChars="200" w:firstLine="480"/>
              <w:jc w:val="left"/>
              <w:rPr>
                <w:bCs/>
                <w:color w:val="000000" w:themeColor="text1"/>
                <w:sz w:val="24"/>
              </w:rPr>
            </w:pPr>
            <w:r w:rsidRPr="00696AFC">
              <w:rPr>
                <w:rFonts w:hint="eastAsia"/>
                <w:color w:val="000000" w:themeColor="text1"/>
                <w:sz w:val="24"/>
              </w:rPr>
              <w:t>（</w:t>
            </w:r>
            <w:r w:rsidR="003E1D1E" w:rsidRPr="00696AFC">
              <w:rPr>
                <w:color w:val="000000" w:themeColor="text1"/>
                <w:sz w:val="24"/>
              </w:rPr>
              <w:t>2</w:t>
            </w:r>
            <w:r w:rsidRPr="00696AFC">
              <w:rPr>
                <w:rFonts w:hint="eastAsia"/>
                <w:color w:val="000000" w:themeColor="text1"/>
                <w:sz w:val="24"/>
              </w:rPr>
              <w:t>）</w:t>
            </w:r>
            <w:r w:rsidR="00DE4489" w:rsidRPr="00696AFC">
              <w:rPr>
                <w:rFonts w:hint="eastAsia"/>
                <w:color w:val="000000" w:themeColor="text1"/>
                <w:sz w:val="24"/>
              </w:rPr>
              <w:t>钻孔：</w:t>
            </w:r>
            <w:r w:rsidR="00DE4489" w:rsidRPr="00696AFC">
              <w:rPr>
                <w:rFonts w:hint="eastAsia"/>
                <w:bCs/>
                <w:color w:val="000000" w:themeColor="text1"/>
                <w:sz w:val="24"/>
              </w:rPr>
              <w:t>采用钻床对</w:t>
            </w:r>
            <w:r w:rsidR="006D50C7" w:rsidRPr="00696AFC">
              <w:rPr>
                <w:rFonts w:hint="eastAsia"/>
                <w:bCs/>
                <w:color w:val="000000" w:themeColor="text1"/>
                <w:sz w:val="24"/>
              </w:rPr>
              <w:t>切割</w:t>
            </w:r>
            <w:r w:rsidR="00DE4489" w:rsidRPr="00696AFC">
              <w:rPr>
                <w:rFonts w:hint="eastAsia"/>
                <w:bCs/>
                <w:color w:val="000000" w:themeColor="text1"/>
                <w:sz w:val="24"/>
              </w:rPr>
              <w:t>后的组件钻孔，便于</w:t>
            </w:r>
            <w:r w:rsidR="006D50C7" w:rsidRPr="00696AFC">
              <w:rPr>
                <w:rFonts w:hint="eastAsia"/>
                <w:bCs/>
                <w:color w:val="000000" w:themeColor="text1"/>
                <w:sz w:val="24"/>
              </w:rPr>
              <w:t>半</w:t>
            </w:r>
            <w:r w:rsidR="00DE4489" w:rsidRPr="00696AFC">
              <w:rPr>
                <w:rFonts w:hint="eastAsia"/>
                <w:bCs/>
                <w:color w:val="000000" w:themeColor="text1"/>
                <w:sz w:val="24"/>
              </w:rPr>
              <w:t>成品装配，钻孔后的组件送入车床加工工序</w:t>
            </w:r>
            <w:r w:rsidR="00DE4489" w:rsidRPr="00696AFC">
              <w:rPr>
                <w:rFonts w:hint="eastAsia"/>
                <w:color w:val="000000" w:themeColor="text1"/>
                <w:sz w:val="24"/>
              </w:rPr>
              <w:t>，此工序产污因子主要有噪声和金属下角料</w:t>
            </w:r>
            <w:r w:rsidR="00DE4489" w:rsidRPr="00696AFC">
              <w:rPr>
                <w:bCs/>
                <w:color w:val="000000" w:themeColor="text1"/>
                <w:sz w:val="24"/>
              </w:rPr>
              <w:t>;</w:t>
            </w:r>
          </w:p>
          <w:p w14:paraId="485BD3BC" w14:textId="4BD5092B" w:rsidR="00345070" w:rsidRPr="00696AFC" w:rsidRDefault="00A92979" w:rsidP="00196D9C">
            <w:pPr>
              <w:spacing w:line="520" w:lineRule="exact"/>
              <w:ind w:firstLineChars="200" w:firstLine="480"/>
              <w:rPr>
                <w:strike/>
                <w:color w:val="000000" w:themeColor="text1"/>
                <w:sz w:val="24"/>
              </w:rPr>
            </w:pPr>
            <w:r w:rsidRPr="00696AFC">
              <w:rPr>
                <w:rFonts w:hint="eastAsia"/>
                <w:color w:val="000000" w:themeColor="text1"/>
                <w:sz w:val="24"/>
              </w:rPr>
              <w:t>（</w:t>
            </w:r>
            <w:r w:rsidR="003E1D1E" w:rsidRPr="00696AFC">
              <w:rPr>
                <w:color w:val="000000" w:themeColor="text1"/>
                <w:sz w:val="24"/>
              </w:rPr>
              <w:t>3</w:t>
            </w:r>
            <w:r w:rsidRPr="00696AFC">
              <w:rPr>
                <w:rFonts w:hint="eastAsia"/>
                <w:color w:val="000000" w:themeColor="text1"/>
                <w:sz w:val="24"/>
              </w:rPr>
              <w:t>）</w:t>
            </w:r>
            <w:r w:rsidR="006D50C7" w:rsidRPr="00696AFC">
              <w:rPr>
                <w:rFonts w:hint="eastAsia"/>
                <w:bCs/>
                <w:color w:val="000000" w:themeColor="text1"/>
                <w:sz w:val="24"/>
              </w:rPr>
              <w:t>车床：根据生产要求，用普通车床和数控机床对钻孔后的组件进行加工，使其达到指定的规格和要求。车床加工后的组件即为半成品</w:t>
            </w:r>
            <w:r w:rsidR="006D50C7" w:rsidRPr="00696AFC">
              <w:rPr>
                <w:rFonts w:hint="eastAsia"/>
                <w:color w:val="000000" w:themeColor="text1"/>
                <w:sz w:val="24"/>
              </w:rPr>
              <w:t>，此工序产污因子主要有噪声、金属下角料；</w:t>
            </w:r>
          </w:p>
          <w:p w14:paraId="0E56A5C1" w14:textId="386A5108" w:rsidR="00247AF6" w:rsidRPr="00696AFC" w:rsidRDefault="00A92979" w:rsidP="00196D9C">
            <w:pPr>
              <w:spacing w:line="520" w:lineRule="exact"/>
              <w:ind w:firstLineChars="200" w:firstLine="480"/>
              <w:rPr>
                <w:color w:val="000000" w:themeColor="text1"/>
                <w:sz w:val="24"/>
              </w:rPr>
            </w:pPr>
            <w:r w:rsidRPr="00696AFC">
              <w:rPr>
                <w:rFonts w:hint="eastAsia"/>
                <w:color w:val="000000" w:themeColor="text1"/>
                <w:sz w:val="24"/>
              </w:rPr>
              <w:t>（</w:t>
            </w:r>
            <w:r w:rsidR="003E1D1E" w:rsidRPr="00696AFC">
              <w:rPr>
                <w:color w:val="000000" w:themeColor="text1"/>
                <w:sz w:val="24"/>
              </w:rPr>
              <w:t>4</w:t>
            </w:r>
            <w:r w:rsidRPr="00696AFC">
              <w:rPr>
                <w:rFonts w:hint="eastAsia"/>
                <w:color w:val="000000" w:themeColor="text1"/>
                <w:sz w:val="24"/>
              </w:rPr>
              <w:t>）</w:t>
            </w:r>
            <w:r w:rsidR="00DE4489" w:rsidRPr="00696AFC">
              <w:rPr>
                <w:rFonts w:hint="eastAsia"/>
                <w:color w:val="000000" w:themeColor="text1"/>
                <w:sz w:val="24"/>
              </w:rPr>
              <w:t>焊接：根据生产要求，采用</w:t>
            </w:r>
            <w:r w:rsidR="00C57C6E" w:rsidRPr="00696AFC">
              <w:rPr>
                <w:rFonts w:hint="eastAsia"/>
                <w:color w:val="000000" w:themeColor="text1"/>
                <w:sz w:val="24"/>
              </w:rPr>
              <w:t>直流弧焊机</w:t>
            </w:r>
            <w:r w:rsidR="00DE4489" w:rsidRPr="00696AFC">
              <w:rPr>
                <w:rFonts w:hint="eastAsia"/>
                <w:color w:val="000000" w:themeColor="text1"/>
                <w:sz w:val="24"/>
              </w:rPr>
              <w:t>和交流弧焊机对</w:t>
            </w:r>
            <w:r w:rsidR="00C57C6E" w:rsidRPr="00696AFC">
              <w:rPr>
                <w:rFonts w:hint="eastAsia"/>
                <w:color w:val="000000" w:themeColor="text1"/>
                <w:sz w:val="24"/>
              </w:rPr>
              <w:t>半成品</w:t>
            </w:r>
            <w:r w:rsidR="00DE4489" w:rsidRPr="00696AFC">
              <w:rPr>
                <w:rFonts w:hint="eastAsia"/>
                <w:color w:val="000000" w:themeColor="text1"/>
                <w:sz w:val="24"/>
              </w:rPr>
              <w:t>进行焊接，焊接后的组件送入钻床钻孔工序。焊接工序产污因子主要有焊接</w:t>
            </w:r>
            <w:r w:rsidR="00C142A4" w:rsidRPr="00696AFC">
              <w:rPr>
                <w:rFonts w:hint="eastAsia"/>
                <w:color w:val="000000" w:themeColor="text1"/>
                <w:sz w:val="24"/>
              </w:rPr>
              <w:t>烟尘、</w:t>
            </w:r>
            <w:r w:rsidR="00DE4489" w:rsidRPr="00696AFC">
              <w:rPr>
                <w:rFonts w:hint="eastAsia"/>
                <w:color w:val="000000" w:themeColor="text1"/>
                <w:sz w:val="24"/>
              </w:rPr>
              <w:t>废焊丝</w:t>
            </w:r>
            <w:r w:rsidR="00C142A4" w:rsidRPr="00696AFC">
              <w:rPr>
                <w:rFonts w:hint="eastAsia"/>
                <w:color w:val="000000" w:themeColor="text1"/>
                <w:sz w:val="24"/>
              </w:rPr>
              <w:t>和噪声</w:t>
            </w:r>
            <w:r w:rsidR="00DE4489" w:rsidRPr="00696AFC">
              <w:rPr>
                <w:rFonts w:hint="eastAsia"/>
                <w:color w:val="000000" w:themeColor="text1"/>
                <w:sz w:val="24"/>
              </w:rPr>
              <w:t>；</w:t>
            </w:r>
            <w:r w:rsidR="00C142A4" w:rsidRPr="00696AFC">
              <w:rPr>
                <w:color w:val="000000" w:themeColor="text1"/>
                <w:sz w:val="24"/>
              </w:rPr>
              <w:t xml:space="preserve"> </w:t>
            </w:r>
          </w:p>
          <w:p w14:paraId="45F1558B" w14:textId="5ED8A997" w:rsidR="00274C38" w:rsidRPr="00696AFC" w:rsidRDefault="00A92979" w:rsidP="00196D9C">
            <w:pPr>
              <w:spacing w:line="520" w:lineRule="exact"/>
              <w:ind w:firstLineChars="200" w:firstLine="480"/>
              <w:rPr>
                <w:color w:val="000000" w:themeColor="text1"/>
                <w:sz w:val="24"/>
              </w:rPr>
            </w:pPr>
            <w:r w:rsidRPr="00696AFC">
              <w:rPr>
                <w:rFonts w:hint="eastAsia"/>
                <w:color w:val="000000" w:themeColor="text1"/>
                <w:sz w:val="24"/>
              </w:rPr>
              <w:lastRenderedPageBreak/>
              <w:t>（</w:t>
            </w:r>
            <w:r w:rsidR="00186179" w:rsidRPr="00696AFC">
              <w:rPr>
                <w:color w:val="000000" w:themeColor="text1"/>
                <w:sz w:val="24"/>
              </w:rPr>
              <w:t>5</w:t>
            </w:r>
            <w:r w:rsidRPr="00696AFC">
              <w:rPr>
                <w:rFonts w:hint="eastAsia"/>
                <w:color w:val="000000" w:themeColor="text1"/>
                <w:sz w:val="24"/>
              </w:rPr>
              <w:t>）</w:t>
            </w:r>
            <w:r w:rsidR="00274C38" w:rsidRPr="00696AFC">
              <w:rPr>
                <w:rFonts w:hint="eastAsia"/>
                <w:color w:val="000000" w:themeColor="text1"/>
                <w:sz w:val="24"/>
              </w:rPr>
              <w:t>打磨：用</w:t>
            </w:r>
            <w:r w:rsidR="00C142A4" w:rsidRPr="00696AFC">
              <w:rPr>
                <w:rFonts w:hint="eastAsia"/>
                <w:color w:val="000000" w:themeColor="text1"/>
                <w:sz w:val="24"/>
              </w:rPr>
              <w:t>磨床</w:t>
            </w:r>
            <w:r w:rsidR="00274C38" w:rsidRPr="00696AFC">
              <w:rPr>
                <w:rFonts w:hint="eastAsia"/>
                <w:color w:val="000000" w:themeColor="text1"/>
                <w:sz w:val="24"/>
              </w:rPr>
              <w:t>对</w:t>
            </w:r>
            <w:r w:rsidR="00186179" w:rsidRPr="00696AFC">
              <w:rPr>
                <w:rFonts w:hint="eastAsia"/>
                <w:color w:val="000000" w:themeColor="text1"/>
                <w:sz w:val="24"/>
              </w:rPr>
              <w:t>半成品</w:t>
            </w:r>
            <w:r w:rsidR="007246BA" w:rsidRPr="00696AFC">
              <w:rPr>
                <w:rFonts w:hint="eastAsia"/>
                <w:color w:val="000000" w:themeColor="text1"/>
                <w:sz w:val="24"/>
              </w:rPr>
              <w:t>表面</w:t>
            </w:r>
            <w:r w:rsidR="00274C38" w:rsidRPr="00696AFC">
              <w:rPr>
                <w:rFonts w:hint="eastAsia"/>
                <w:color w:val="000000" w:themeColor="text1"/>
                <w:sz w:val="24"/>
              </w:rPr>
              <w:t>进行打磨，使其表面平整。</w:t>
            </w:r>
            <w:r w:rsidR="00186179" w:rsidRPr="00696AFC">
              <w:rPr>
                <w:rFonts w:hint="eastAsia"/>
                <w:color w:val="000000" w:themeColor="text1"/>
                <w:sz w:val="24"/>
              </w:rPr>
              <w:t>焊接工序产污因子主要有废气、金属碎屑和噪声；</w:t>
            </w:r>
            <w:r w:rsidR="00186179" w:rsidRPr="00696AFC">
              <w:rPr>
                <w:color w:val="000000" w:themeColor="text1"/>
                <w:sz w:val="24"/>
              </w:rPr>
              <w:t xml:space="preserve"> </w:t>
            </w:r>
          </w:p>
          <w:p w14:paraId="363170BD" w14:textId="45A6EADD" w:rsidR="007003B9" w:rsidRPr="00696AFC" w:rsidRDefault="00274C38" w:rsidP="00196D9C">
            <w:pPr>
              <w:tabs>
                <w:tab w:val="left" w:pos="6930"/>
              </w:tabs>
              <w:spacing w:line="520" w:lineRule="exact"/>
              <w:ind w:firstLineChars="200" w:firstLine="480"/>
              <w:rPr>
                <w:color w:val="000000" w:themeColor="text1"/>
                <w:sz w:val="24"/>
              </w:rPr>
            </w:pPr>
            <w:r w:rsidRPr="00696AFC">
              <w:rPr>
                <w:rFonts w:hint="eastAsia"/>
                <w:color w:val="000000" w:themeColor="text1"/>
                <w:sz w:val="24"/>
              </w:rPr>
              <w:t>（</w:t>
            </w:r>
            <w:r w:rsidR="00186179" w:rsidRPr="00696AFC">
              <w:rPr>
                <w:color w:val="000000" w:themeColor="text1"/>
                <w:sz w:val="24"/>
              </w:rPr>
              <w:t>6</w:t>
            </w:r>
            <w:r w:rsidRPr="00696AFC">
              <w:rPr>
                <w:rFonts w:hint="eastAsia"/>
                <w:color w:val="000000" w:themeColor="text1"/>
                <w:sz w:val="24"/>
              </w:rPr>
              <w:t>）</w:t>
            </w:r>
            <w:r w:rsidR="00102CF8" w:rsidRPr="00696AFC">
              <w:rPr>
                <w:rFonts w:hint="eastAsia"/>
                <w:color w:val="000000" w:themeColor="text1"/>
                <w:sz w:val="24"/>
              </w:rPr>
              <w:t>检测入库</w:t>
            </w:r>
            <w:r w:rsidR="00A92979" w:rsidRPr="00696AFC">
              <w:rPr>
                <w:rFonts w:hint="eastAsia"/>
                <w:color w:val="000000" w:themeColor="text1"/>
                <w:sz w:val="24"/>
              </w:rPr>
              <w:t>：</w:t>
            </w:r>
            <w:r w:rsidR="00102CF8" w:rsidRPr="00696AFC">
              <w:rPr>
                <w:rFonts w:hint="eastAsia"/>
                <w:color w:val="000000" w:themeColor="text1"/>
                <w:sz w:val="24"/>
              </w:rPr>
              <w:t>对打磨过的产品进行检测</w:t>
            </w:r>
            <w:r w:rsidR="001C0BBE" w:rsidRPr="00696AFC">
              <w:rPr>
                <w:rFonts w:hint="eastAsia"/>
                <w:color w:val="000000" w:themeColor="text1"/>
                <w:sz w:val="24"/>
              </w:rPr>
              <w:t>并</w:t>
            </w:r>
            <w:r w:rsidR="00102CF8" w:rsidRPr="00696AFC">
              <w:rPr>
                <w:rFonts w:hint="eastAsia"/>
                <w:color w:val="000000" w:themeColor="text1"/>
                <w:sz w:val="24"/>
              </w:rPr>
              <w:t>入库代售。</w:t>
            </w:r>
            <w:r w:rsidR="002C11F2" w:rsidRPr="00696AFC">
              <w:rPr>
                <w:color w:val="000000" w:themeColor="text1"/>
                <w:sz w:val="24"/>
              </w:rPr>
              <w:tab/>
            </w:r>
          </w:p>
        </w:tc>
      </w:tr>
      <w:tr w:rsidR="00345070" w:rsidRPr="00696AFC" w14:paraId="41B12039" w14:textId="77777777" w:rsidTr="00AE4761">
        <w:trPr>
          <w:trHeight w:val="4667"/>
        </w:trPr>
        <w:tc>
          <w:tcPr>
            <w:tcW w:w="8700" w:type="dxa"/>
            <w:tcBorders>
              <w:top w:val="single" w:sz="6" w:space="0" w:color="auto"/>
              <w:bottom w:val="single" w:sz="6" w:space="0" w:color="auto"/>
            </w:tcBorders>
          </w:tcPr>
          <w:p w14:paraId="33967B3B" w14:textId="77777777" w:rsidR="00345070" w:rsidRPr="00696AFC" w:rsidRDefault="00A92979">
            <w:pPr>
              <w:spacing w:line="360" w:lineRule="auto"/>
              <w:rPr>
                <w:rFonts w:eastAsia="黑体"/>
                <w:color w:val="000000" w:themeColor="text1"/>
                <w:sz w:val="24"/>
              </w:rPr>
            </w:pPr>
            <w:r w:rsidRPr="00696AFC">
              <w:rPr>
                <w:rFonts w:eastAsia="黑体" w:hint="eastAsia"/>
                <w:color w:val="000000" w:themeColor="text1"/>
                <w:sz w:val="24"/>
              </w:rPr>
              <w:lastRenderedPageBreak/>
              <w:t>主要污染工序：</w:t>
            </w:r>
          </w:p>
          <w:p w14:paraId="2F025D0D" w14:textId="463E5031" w:rsidR="00345070" w:rsidRPr="00696AFC" w:rsidRDefault="00A92979" w:rsidP="008F58A2">
            <w:pPr>
              <w:pStyle w:val="af7"/>
              <w:numPr>
                <w:ilvl w:val="0"/>
                <w:numId w:val="6"/>
              </w:numPr>
              <w:spacing w:line="520" w:lineRule="exact"/>
              <w:ind w:firstLineChars="0"/>
              <w:rPr>
                <w:rFonts w:ascii="Times New Roman" w:eastAsia="黑体" w:hAnsi="Times New Roman"/>
                <w:color w:val="000000" w:themeColor="text1"/>
                <w:sz w:val="24"/>
              </w:rPr>
            </w:pPr>
            <w:r w:rsidRPr="00696AFC">
              <w:rPr>
                <w:rFonts w:ascii="Times New Roman" w:eastAsia="黑体" w:hAnsi="Times New Roman" w:hint="eastAsia"/>
                <w:color w:val="000000" w:themeColor="text1"/>
                <w:sz w:val="24"/>
              </w:rPr>
              <w:t>施工期污染因素分析</w:t>
            </w:r>
          </w:p>
          <w:p w14:paraId="171AD056" w14:textId="77777777" w:rsidR="008F58A2" w:rsidRPr="00696AFC" w:rsidRDefault="008F58A2" w:rsidP="008F58A2">
            <w:pPr>
              <w:spacing w:line="520" w:lineRule="exact"/>
              <w:ind w:firstLineChars="200" w:firstLine="480"/>
              <w:rPr>
                <w:rFonts w:eastAsia="黑体"/>
                <w:sz w:val="24"/>
              </w:rPr>
            </w:pPr>
            <w:r w:rsidRPr="00696AFC">
              <w:rPr>
                <w:rFonts w:eastAsia="黑体"/>
                <w:sz w:val="24"/>
              </w:rPr>
              <w:t>1</w:t>
            </w:r>
            <w:r w:rsidRPr="00696AFC">
              <w:rPr>
                <w:rFonts w:eastAsia="黑体" w:hint="eastAsia"/>
                <w:sz w:val="24"/>
              </w:rPr>
              <w:t>、环境空气</w:t>
            </w:r>
          </w:p>
          <w:p w14:paraId="7AB73630" w14:textId="77777777" w:rsidR="008F58A2" w:rsidRPr="00696AFC" w:rsidRDefault="008F58A2" w:rsidP="008F58A2">
            <w:pPr>
              <w:spacing w:line="520" w:lineRule="exact"/>
              <w:ind w:firstLineChars="200" w:firstLine="480"/>
              <w:rPr>
                <w:color w:val="000000"/>
                <w:sz w:val="24"/>
              </w:rPr>
            </w:pPr>
            <w:r w:rsidRPr="00696AFC">
              <w:rPr>
                <w:rFonts w:hint="eastAsia"/>
                <w:color w:val="000000"/>
                <w:sz w:val="24"/>
              </w:rPr>
              <w:t>场地平整、基础开挖、建材运输、装卸等过程产生的施工扬尘，运输车辆尾气和扬尘，</w:t>
            </w:r>
            <w:r w:rsidRPr="00696AFC">
              <w:rPr>
                <w:rFonts w:hint="eastAsia"/>
                <w:sz w:val="24"/>
              </w:rPr>
              <w:t>标准厂房建设焊接过程中产生少量旱烟及电焊弧光</w:t>
            </w:r>
            <w:r w:rsidRPr="00696AFC">
              <w:rPr>
                <w:rFonts w:hint="eastAsia"/>
                <w:color w:val="000000"/>
                <w:sz w:val="24"/>
              </w:rPr>
              <w:t>对环境空气的影响。</w:t>
            </w:r>
          </w:p>
          <w:p w14:paraId="61A6C7CF" w14:textId="77777777" w:rsidR="008F58A2" w:rsidRPr="00696AFC" w:rsidRDefault="008F58A2" w:rsidP="008F58A2">
            <w:pPr>
              <w:spacing w:line="520" w:lineRule="exact"/>
              <w:ind w:firstLineChars="200" w:firstLine="480"/>
              <w:rPr>
                <w:rFonts w:eastAsia="黑体"/>
                <w:sz w:val="24"/>
              </w:rPr>
            </w:pPr>
            <w:r w:rsidRPr="00696AFC">
              <w:rPr>
                <w:rFonts w:eastAsia="黑体"/>
                <w:sz w:val="24"/>
              </w:rPr>
              <w:t>2</w:t>
            </w:r>
            <w:r w:rsidRPr="00696AFC">
              <w:rPr>
                <w:rFonts w:eastAsia="黑体" w:hint="eastAsia"/>
                <w:sz w:val="24"/>
              </w:rPr>
              <w:t>、水环境</w:t>
            </w:r>
          </w:p>
          <w:p w14:paraId="564C35E0" w14:textId="77777777" w:rsidR="008F58A2" w:rsidRPr="00696AFC" w:rsidRDefault="008F58A2" w:rsidP="008F58A2">
            <w:pPr>
              <w:spacing w:line="520" w:lineRule="exact"/>
              <w:ind w:firstLineChars="200" w:firstLine="480"/>
              <w:rPr>
                <w:sz w:val="24"/>
              </w:rPr>
            </w:pPr>
            <w:r w:rsidRPr="00696AFC">
              <w:rPr>
                <w:rFonts w:hint="eastAsia"/>
                <w:sz w:val="24"/>
              </w:rPr>
              <w:t>施工产生的废水和施工人员的生活污水对水环境的影响。</w:t>
            </w:r>
          </w:p>
          <w:p w14:paraId="44BBBEDF" w14:textId="77777777" w:rsidR="008F58A2" w:rsidRPr="00696AFC" w:rsidRDefault="008F58A2" w:rsidP="008F58A2">
            <w:pPr>
              <w:spacing w:line="520" w:lineRule="exact"/>
              <w:ind w:firstLineChars="200" w:firstLine="480"/>
              <w:rPr>
                <w:rFonts w:eastAsia="黑体"/>
                <w:sz w:val="24"/>
              </w:rPr>
            </w:pPr>
            <w:r w:rsidRPr="00696AFC">
              <w:rPr>
                <w:rFonts w:eastAsia="黑体"/>
                <w:sz w:val="24"/>
              </w:rPr>
              <w:t>3</w:t>
            </w:r>
            <w:r w:rsidRPr="00696AFC">
              <w:rPr>
                <w:rFonts w:eastAsia="黑体" w:hint="eastAsia"/>
                <w:sz w:val="24"/>
              </w:rPr>
              <w:t>、声环境</w:t>
            </w:r>
          </w:p>
          <w:p w14:paraId="71964B73" w14:textId="77777777" w:rsidR="008F58A2" w:rsidRPr="00696AFC" w:rsidRDefault="008F58A2" w:rsidP="008F58A2">
            <w:pPr>
              <w:spacing w:line="520" w:lineRule="exact"/>
              <w:ind w:firstLineChars="200" w:firstLine="480"/>
              <w:rPr>
                <w:sz w:val="24"/>
              </w:rPr>
            </w:pPr>
            <w:r w:rsidRPr="00696AFC">
              <w:rPr>
                <w:rFonts w:hint="eastAsia"/>
                <w:sz w:val="24"/>
              </w:rPr>
              <w:t>施工机械挖掘机、推土机等机械噪声、运输车辆噪声对周边环境的影响。</w:t>
            </w:r>
          </w:p>
          <w:p w14:paraId="2DD95DD6" w14:textId="77777777" w:rsidR="008F58A2" w:rsidRPr="00696AFC" w:rsidRDefault="008F58A2" w:rsidP="008F58A2">
            <w:pPr>
              <w:spacing w:line="520" w:lineRule="exact"/>
              <w:ind w:firstLineChars="200" w:firstLine="480"/>
              <w:rPr>
                <w:rFonts w:eastAsia="黑体"/>
                <w:sz w:val="24"/>
              </w:rPr>
            </w:pPr>
            <w:r w:rsidRPr="00696AFC">
              <w:rPr>
                <w:rFonts w:eastAsia="黑体"/>
                <w:sz w:val="24"/>
              </w:rPr>
              <w:t>4</w:t>
            </w:r>
            <w:r w:rsidRPr="00696AFC">
              <w:rPr>
                <w:rFonts w:eastAsia="黑体" w:hint="eastAsia"/>
                <w:sz w:val="24"/>
              </w:rPr>
              <w:t>、固体废物</w:t>
            </w:r>
          </w:p>
          <w:p w14:paraId="1AFBBAEA" w14:textId="0BE50386" w:rsidR="00AF16D5" w:rsidRPr="00696AFC" w:rsidRDefault="008F58A2" w:rsidP="008F58A2">
            <w:pPr>
              <w:spacing w:line="520" w:lineRule="exact"/>
              <w:ind w:firstLineChars="200" w:firstLine="480"/>
              <w:rPr>
                <w:sz w:val="24"/>
              </w:rPr>
            </w:pPr>
            <w:r w:rsidRPr="00696AFC">
              <w:rPr>
                <w:rFonts w:hint="eastAsia"/>
                <w:sz w:val="24"/>
              </w:rPr>
              <w:t>施工期固废废物主要包含基础开挖土石方、包装废弃物，油漆、涂料容器、焊接过程中产生的废焊条头，施工人员产生的生活垃圾。</w:t>
            </w:r>
          </w:p>
          <w:p w14:paraId="2C2C088A" w14:textId="77777777" w:rsidR="00345070" w:rsidRPr="00696AFC" w:rsidRDefault="00A92979">
            <w:pPr>
              <w:spacing w:line="360" w:lineRule="auto"/>
              <w:rPr>
                <w:rFonts w:eastAsia="黑体"/>
                <w:color w:val="000000" w:themeColor="text1"/>
                <w:sz w:val="24"/>
              </w:rPr>
            </w:pPr>
            <w:r w:rsidRPr="00696AFC">
              <w:rPr>
                <w:rFonts w:eastAsia="黑体" w:hint="eastAsia"/>
                <w:color w:val="000000" w:themeColor="text1"/>
                <w:sz w:val="24"/>
              </w:rPr>
              <w:t>二、运营期污染因素分析</w:t>
            </w:r>
          </w:p>
          <w:p w14:paraId="30505440" w14:textId="77777777" w:rsidR="00345070" w:rsidRPr="00696AFC" w:rsidRDefault="00A92979" w:rsidP="00196D9C">
            <w:pPr>
              <w:spacing w:line="520" w:lineRule="exact"/>
              <w:ind w:firstLine="482"/>
              <w:rPr>
                <w:color w:val="000000" w:themeColor="text1"/>
                <w:sz w:val="24"/>
              </w:rPr>
            </w:pPr>
            <w:r w:rsidRPr="00696AFC">
              <w:rPr>
                <w:rFonts w:hint="eastAsia"/>
                <w:color w:val="000000" w:themeColor="text1"/>
                <w:sz w:val="24"/>
              </w:rPr>
              <w:t>根据工程生产工艺及产污环节分析，本项目运营过程中产生的污染物包括废水、废气、噪声和固废，其具体类型及产生来源情况见表</w:t>
            </w:r>
            <w:r w:rsidRPr="00696AFC">
              <w:rPr>
                <w:color w:val="000000" w:themeColor="text1"/>
                <w:sz w:val="24"/>
              </w:rPr>
              <w:t>11</w:t>
            </w:r>
            <w:r w:rsidRPr="00696AFC">
              <w:rPr>
                <w:rFonts w:hint="eastAsia"/>
                <w:color w:val="000000" w:themeColor="text1"/>
                <w:sz w:val="24"/>
              </w:rPr>
              <w:t>。</w:t>
            </w:r>
          </w:p>
          <w:p w14:paraId="14BCE4FB" w14:textId="77777777" w:rsidR="00345070" w:rsidRPr="00696AFC" w:rsidRDefault="00A92979" w:rsidP="00196D9C">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 xml:space="preserve">11             </w:t>
            </w:r>
            <w:r w:rsidRPr="00696AFC">
              <w:rPr>
                <w:rFonts w:eastAsia="黑体" w:hint="eastAsia"/>
                <w:color w:val="000000" w:themeColor="text1"/>
                <w:sz w:val="24"/>
              </w:rPr>
              <w:t>项目主要污染物类型及其产生来源一览表</w:t>
            </w:r>
          </w:p>
          <w:tbl>
            <w:tblPr>
              <w:tblW w:w="8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1"/>
              <w:gridCol w:w="2032"/>
              <w:gridCol w:w="2205"/>
              <w:gridCol w:w="3516"/>
            </w:tblGrid>
            <w:tr w:rsidR="00345070" w:rsidRPr="00696AFC" w14:paraId="73078E69" w14:textId="77777777" w:rsidTr="00AE4761">
              <w:trPr>
                <w:trHeight w:val="284"/>
              </w:trPr>
              <w:tc>
                <w:tcPr>
                  <w:tcW w:w="721" w:type="dxa"/>
                  <w:tcBorders>
                    <w:right w:val="single" w:sz="4" w:space="0" w:color="auto"/>
                  </w:tcBorders>
                  <w:tcMar>
                    <w:top w:w="57" w:type="dxa"/>
                    <w:bottom w:w="57" w:type="dxa"/>
                  </w:tcMar>
                  <w:vAlign w:val="center"/>
                </w:tcPr>
                <w:p w14:paraId="2DA940D5" w14:textId="77777777" w:rsidR="00345070" w:rsidRPr="00696AFC" w:rsidRDefault="00A92979">
                  <w:pPr>
                    <w:jc w:val="center"/>
                    <w:rPr>
                      <w:color w:val="000000" w:themeColor="text1"/>
                      <w:szCs w:val="21"/>
                    </w:rPr>
                  </w:pPr>
                  <w:r w:rsidRPr="00696AFC">
                    <w:rPr>
                      <w:rFonts w:hint="eastAsia"/>
                      <w:color w:val="000000" w:themeColor="text1"/>
                      <w:szCs w:val="21"/>
                    </w:rPr>
                    <w:t>类别</w:t>
                  </w:r>
                </w:p>
              </w:tc>
              <w:tc>
                <w:tcPr>
                  <w:tcW w:w="2032" w:type="dxa"/>
                  <w:tcBorders>
                    <w:right w:val="single" w:sz="4" w:space="0" w:color="auto"/>
                  </w:tcBorders>
                  <w:tcMar>
                    <w:top w:w="57" w:type="dxa"/>
                    <w:bottom w:w="57" w:type="dxa"/>
                  </w:tcMar>
                  <w:vAlign w:val="center"/>
                </w:tcPr>
                <w:p w14:paraId="51290870" w14:textId="77777777" w:rsidR="00345070" w:rsidRPr="00696AFC" w:rsidRDefault="00A92979">
                  <w:pPr>
                    <w:jc w:val="center"/>
                    <w:rPr>
                      <w:color w:val="000000" w:themeColor="text1"/>
                      <w:szCs w:val="21"/>
                    </w:rPr>
                  </w:pPr>
                  <w:r w:rsidRPr="00696AFC">
                    <w:rPr>
                      <w:rFonts w:hint="eastAsia"/>
                      <w:color w:val="000000" w:themeColor="text1"/>
                      <w:szCs w:val="21"/>
                    </w:rPr>
                    <w:t>污染物类型</w:t>
                  </w:r>
                </w:p>
              </w:tc>
              <w:tc>
                <w:tcPr>
                  <w:tcW w:w="2205" w:type="dxa"/>
                  <w:tcBorders>
                    <w:left w:val="single" w:sz="4" w:space="0" w:color="auto"/>
                  </w:tcBorders>
                  <w:tcMar>
                    <w:top w:w="57" w:type="dxa"/>
                    <w:bottom w:w="57" w:type="dxa"/>
                  </w:tcMar>
                  <w:vAlign w:val="center"/>
                </w:tcPr>
                <w:p w14:paraId="2E35A175" w14:textId="77777777" w:rsidR="00345070" w:rsidRPr="00696AFC" w:rsidRDefault="00A92979">
                  <w:pPr>
                    <w:jc w:val="center"/>
                    <w:rPr>
                      <w:color w:val="000000" w:themeColor="text1"/>
                      <w:szCs w:val="21"/>
                    </w:rPr>
                  </w:pPr>
                  <w:r w:rsidRPr="00696AFC">
                    <w:rPr>
                      <w:rFonts w:hint="eastAsia"/>
                      <w:color w:val="000000" w:themeColor="text1"/>
                      <w:szCs w:val="21"/>
                    </w:rPr>
                    <w:t>产污环节</w:t>
                  </w:r>
                </w:p>
              </w:tc>
              <w:tc>
                <w:tcPr>
                  <w:tcW w:w="3516" w:type="dxa"/>
                  <w:tcMar>
                    <w:top w:w="57" w:type="dxa"/>
                    <w:bottom w:w="57" w:type="dxa"/>
                  </w:tcMar>
                  <w:vAlign w:val="center"/>
                </w:tcPr>
                <w:p w14:paraId="5A7FC724" w14:textId="77777777" w:rsidR="00345070" w:rsidRPr="00696AFC" w:rsidRDefault="00A92979">
                  <w:pPr>
                    <w:jc w:val="center"/>
                    <w:rPr>
                      <w:color w:val="000000" w:themeColor="text1"/>
                      <w:szCs w:val="21"/>
                    </w:rPr>
                  </w:pPr>
                  <w:r w:rsidRPr="00696AFC">
                    <w:rPr>
                      <w:rFonts w:hint="eastAsia"/>
                      <w:color w:val="000000" w:themeColor="text1"/>
                      <w:szCs w:val="21"/>
                    </w:rPr>
                    <w:t>污染因子</w:t>
                  </w:r>
                </w:p>
              </w:tc>
            </w:tr>
            <w:tr w:rsidR="00274C38" w:rsidRPr="00696AFC" w14:paraId="4BE9866E" w14:textId="77777777" w:rsidTr="00AE4761">
              <w:trPr>
                <w:trHeight w:val="284"/>
              </w:trPr>
              <w:tc>
                <w:tcPr>
                  <w:tcW w:w="721" w:type="dxa"/>
                  <w:vMerge w:val="restart"/>
                  <w:tcBorders>
                    <w:right w:val="single" w:sz="4" w:space="0" w:color="auto"/>
                  </w:tcBorders>
                  <w:tcMar>
                    <w:top w:w="57" w:type="dxa"/>
                    <w:bottom w:w="57" w:type="dxa"/>
                  </w:tcMar>
                  <w:vAlign w:val="center"/>
                </w:tcPr>
                <w:p w14:paraId="03EF464A" w14:textId="77777777" w:rsidR="00274C38" w:rsidRPr="00696AFC" w:rsidRDefault="00274C38">
                  <w:pPr>
                    <w:jc w:val="center"/>
                    <w:rPr>
                      <w:color w:val="000000" w:themeColor="text1"/>
                      <w:szCs w:val="21"/>
                    </w:rPr>
                  </w:pPr>
                  <w:r w:rsidRPr="00696AFC">
                    <w:rPr>
                      <w:rFonts w:hint="eastAsia"/>
                      <w:color w:val="000000" w:themeColor="text1"/>
                      <w:szCs w:val="21"/>
                    </w:rPr>
                    <w:t>废气</w:t>
                  </w:r>
                </w:p>
              </w:tc>
              <w:tc>
                <w:tcPr>
                  <w:tcW w:w="2032" w:type="dxa"/>
                  <w:tcMar>
                    <w:top w:w="57" w:type="dxa"/>
                    <w:bottom w:w="57" w:type="dxa"/>
                  </w:tcMar>
                  <w:vAlign w:val="center"/>
                </w:tcPr>
                <w:p w14:paraId="0D6826FB" w14:textId="7B717E69" w:rsidR="00274C38" w:rsidRPr="00696AFC" w:rsidRDefault="00274C38">
                  <w:pPr>
                    <w:jc w:val="center"/>
                    <w:rPr>
                      <w:color w:val="000000" w:themeColor="text1"/>
                      <w:szCs w:val="21"/>
                    </w:rPr>
                  </w:pPr>
                  <w:r w:rsidRPr="00696AFC">
                    <w:rPr>
                      <w:rFonts w:hint="eastAsia"/>
                      <w:color w:val="000000" w:themeColor="text1"/>
                      <w:szCs w:val="21"/>
                    </w:rPr>
                    <w:t>烟尘</w:t>
                  </w:r>
                </w:p>
              </w:tc>
              <w:tc>
                <w:tcPr>
                  <w:tcW w:w="2205" w:type="dxa"/>
                  <w:tcMar>
                    <w:top w:w="57" w:type="dxa"/>
                    <w:bottom w:w="57" w:type="dxa"/>
                  </w:tcMar>
                  <w:vAlign w:val="center"/>
                </w:tcPr>
                <w:p w14:paraId="6FAC1118" w14:textId="77777777" w:rsidR="00274C38" w:rsidRPr="00696AFC" w:rsidRDefault="00274C38">
                  <w:pPr>
                    <w:jc w:val="center"/>
                    <w:rPr>
                      <w:color w:val="000000" w:themeColor="text1"/>
                      <w:szCs w:val="21"/>
                    </w:rPr>
                  </w:pPr>
                  <w:r w:rsidRPr="00696AFC">
                    <w:rPr>
                      <w:rFonts w:hint="eastAsia"/>
                      <w:color w:val="000000" w:themeColor="text1"/>
                      <w:szCs w:val="21"/>
                    </w:rPr>
                    <w:t>焊接</w:t>
                  </w:r>
                </w:p>
              </w:tc>
              <w:tc>
                <w:tcPr>
                  <w:tcW w:w="3516" w:type="dxa"/>
                  <w:tcMar>
                    <w:top w:w="57" w:type="dxa"/>
                    <w:bottom w:w="57" w:type="dxa"/>
                  </w:tcMar>
                  <w:vAlign w:val="center"/>
                </w:tcPr>
                <w:p w14:paraId="3718C27A" w14:textId="77777777" w:rsidR="00274C38" w:rsidRPr="00696AFC" w:rsidRDefault="00274C38">
                  <w:pPr>
                    <w:jc w:val="center"/>
                    <w:rPr>
                      <w:color w:val="000000" w:themeColor="text1"/>
                      <w:szCs w:val="21"/>
                    </w:rPr>
                  </w:pPr>
                  <w:r w:rsidRPr="00696AFC">
                    <w:rPr>
                      <w:rFonts w:hint="eastAsia"/>
                      <w:color w:val="000000" w:themeColor="text1"/>
                      <w:szCs w:val="21"/>
                    </w:rPr>
                    <w:t>颗粒物</w:t>
                  </w:r>
                </w:p>
              </w:tc>
            </w:tr>
            <w:tr w:rsidR="002E3CB0" w:rsidRPr="00696AFC" w14:paraId="3CCCEF62" w14:textId="77777777" w:rsidTr="00AE4761">
              <w:trPr>
                <w:trHeight w:val="284"/>
              </w:trPr>
              <w:tc>
                <w:tcPr>
                  <w:tcW w:w="721" w:type="dxa"/>
                  <w:vMerge/>
                  <w:tcBorders>
                    <w:right w:val="single" w:sz="4" w:space="0" w:color="auto"/>
                  </w:tcBorders>
                  <w:tcMar>
                    <w:top w:w="57" w:type="dxa"/>
                    <w:bottom w:w="57" w:type="dxa"/>
                  </w:tcMar>
                  <w:vAlign w:val="center"/>
                </w:tcPr>
                <w:p w14:paraId="15523DC6" w14:textId="77777777" w:rsidR="002E3CB0" w:rsidRPr="00696AFC" w:rsidRDefault="002E3CB0">
                  <w:pPr>
                    <w:jc w:val="center"/>
                    <w:rPr>
                      <w:color w:val="000000" w:themeColor="text1"/>
                      <w:szCs w:val="21"/>
                    </w:rPr>
                  </w:pPr>
                </w:p>
              </w:tc>
              <w:tc>
                <w:tcPr>
                  <w:tcW w:w="2032" w:type="dxa"/>
                  <w:tcMar>
                    <w:top w:w="57" w:type="dxa"/>
                    <w:bottom w:w="57" w:type="dxa"/>
                  </w:tcMar>
                  <w:vAlign w:val="center"/>
                </w:tcPr>
                <w:p w14:paraId="0F1891ED" w14:textId="34834C5F" w:rsidR="002E3CB0" w:rsidRPr="00696AFC" w:rsidRDefault="00C059B5">
                  <w:pPr>
                    <w:jc w:val="center"/>
                    <w:rPr>
                      <w:color w:val="000000" w:themeColor="text1"/>
                      <w:szCs w:val="21"/>
                    </w:rPr>
                  </w:pPr>
                  <w:r w:rsidRPr="00696AFC">
                    <w:rPr>
                      <w:rFonts w:hint="eastAsia"/>
                      <w:color w:val="000000" w:themeColor="text1"/>
                      <w:szCs w:val="21"/>
                    </w:rPr>
                    <w:t>颗粒物</w:t>
                  </w:r>
                </w:p>
              </w:tc>
              <w:tc>
                <w:tcPr>
                  <w:tcW w:w="2205" w:type="dxa"/>
                  <w:tcMar>
                    <w:top w:w="57" w:type="dxa"/>
                    <w:bottom w:w="57" w:type="dxa"/>
                  </w:tcMar>
                  <w:vAlign w:val="center"/>
                </w:tcPr>
                <w:p w14:paraId="3CA2DF07" w14:textId="4AA4B526" w:rsidR="002E3CB0" w:rsidRPr="00696AFC" w:rsidRDefault="002E3CB0">
                  <w:pPr>
                    <w:jc w:val="center"/>
                    <w:rPr>
                      <w:color w:val="000000" w:themeColor="text1"/>
                      <w:szCs w:val="21"/>
                    </w:rPr>
                  </w:pPr>
                  <w:r w:rsidRPr="00696AFC">
                    <w:rPr>
                      <w:rFonts w:hint="eastAsia"/>
                      <w:color w:val="000000" w:themeColor="text1"/>
                      <w:szCs w:val="21"/>
                    </w:rPr>
                    <w:t>打磨</w:t>
                  </w:r>
                </w:p>
              </w:tc>
              <w:tc>
                <w:tcPr>
                  <w:tcW w:w="3516" w:type="dxa"/>
                  <w:tcMar>
                    <w:top w:w="57" w:type="dxa"/>
                    <w:bottom w:w="57" w:type="dxa"/>
                  </w:tcMar>
                  <w:vAlign w:val="center"/>
                </w:tcPr>
                <w:p w14:paraId="4F52F6A5" w14:textId="3C1F12C5" w:rsidR="002E3CB0" w:rsidRPr="00696AFC" w:rsidRDefault="00C059B5">
                  <w:pPr>
                    <w:jc w:val="center"/>
                    <w:rPr>
                      <w:color w:val="000000" w:themeColor="text1"/>
                      <w:szCs w:val="21"/>
                    </w:rPr>
                  </w:pPr>
                  <w:r w:rsidRPr="00696AFC">
                    <w:rPr>
                      <w:rFonts w:hint="eastAsia"/>
                      <w:color w:val="000000" w:themeColor="text1"/>
                      <w:szCs w:val="21"/>
                    </w:rPr>
                    <w:t>颗粒物</w:t>
                  </w:r>
                </w:p>
              </w:tc>
            </w:tr>
            <w:tr w:rsidR="00345070" w:rsidRPr="00696AFC" w14:paraId="3C55D818" w14:textId="77777777" w:rsidTr="00AE4761">
              <w:trPr>
                <w:trHeight w:val="284"/>
              </w:trPr>
              <w:tc>
                <w:tcPr>
                  <w:tcW w:w="721" w:type="dxa"/>
                  <w:tcBorders>
                    <w:right w:val="single" w:sz="4" w:space="0" w:color="auto"/>
                  </w:tcBorders>
                  <w:tcMar>
                    <w:top w:w="57" w:type="dxa"/>
                    <w:bottom w:w="57" w:type="dxa"/>
                  </w:tcMar>
                  <w:vAlign w:val="center"/>
                </w:tcPr>
                <w:p w14:paraId="58D70812" w14:textId="77777777" w:rsidR="00345070" w:rsidRPr="00696AFC" w:rsidRDefault="00A92979">
                  <w:pPr>
                    <w:jc w:val="center"/>
                    <w:rPr>
                      <w:color w:val="000000" w:themeColor="text1"/>
                      <w:szCs w:val="21"/>
                    </w:rPr>
                  </w:pPr>
                  <w:r w:rsidRPr="00696AFC">
                    <w:rPr>
                      <w:rFonts w:hint="eastAsia"/>
                      <w:color w:val="000000" w:themeColor="text1"/>
                      <w:szCs w:val="21"/>
                    </w:rPr>
                    <w:t>废水</w:t>
                  </w:r>
                </w:p>
              </w:tc>
              <w:tc>
                <w:tcPr>
                  <w:tcW w:w="2032" w:type="dxa"/>
                  <w:tcMar>
                    <w:top w:w="57" w:type="dxa"/>
                    <w:bottom w:w="57" w:type="dxa"/>
                  </w:tcMar>
                  <w:vAlign w:val="center"/>
                </w:tcPr>
                <w:p w14:paraId="4C5D79C6" w14:textId="77777777" w:rsidR="00345070" w:rsidRPr="00696AFC" w:rsidRDefault="00A92979">
                  <w:pPr>
                    <w:jc w:val="center"/>
                    <w:rPr>
                      <w:color w:val="000000" w:themeColor="text1"/>
                      <w:szCs w:val="21"/>
                    </w:rPr>
                  </w:pPr>
                  <w:r w:rsidRPr="00696AFC">
                    <w:rPr>
                      <w:rFonts w:hint="eastAsia"/>
                      <w:color w:val="000000" w:themeColor="text1"/>
                      <w:szCs w:val="21"/>
                    </w:rPr>
                    <w:t>职工生活废水</w:t>
                  </w:r>
                </w:p>
              </w:tc>
              <w:tc>
                <w:tcPr>
                  <w:tcW w:w="2205" w:type="dxa"/>
                  <w:tcMar>
                    <w:top w:w="57" w:type="dxa"/>
                    <w:bottom w:w="57" w:type="dxa"/>
                  </w:tcMar>
                  <w:vAlign w:val="center"/>
                </w:tcPr>
                <w:p w14:paraId="39157599" w14:textId="77777777" w:rsidR="00345070" w:rsidRPr="00696AFC" w:rsidRDefault="00A92979">
                  <w:pPr>
                    <w:jc w:val="center"/>
                    <w:rPr>
                      <w:color w:val="000000" w:themeColor="text1"/>
                      <w:szCs w:val="21"/>
                    </w:rPr>
                  </w:pPr>
                  <w:r w:rsidRPr="00696AFC">
                    <w:rPr>
                      <w:rFonts w:hint="eastAsia"/>
                      <w:color w:val="000000" w:themeColor="text1"/>
                      <w:szCs w:val="21"/>
                    </w:rPr>
                    <w:t>职工洗漱</w:t>
                  </w:r>
                </w:p>
              </w:tc>
              <w:tc>
                <w:tcPr>
                  <w:tcW w:w="3516" w:type="dxa"/>
                  <w:tcMar>
                    <w:top w:w="57" w:type="dxa"/>
                    <w:bottom w:w="57" w:type="dxa"/>
                  </w:tcMar>
                  <w:vAlign w:val="center"/>
                </w:tcPr>
                <w:p w14:paraId="074D522A" w14:textId="77777777" w:rsidR="00345070" w:rsidRPr="00696AFC" w:rsidRDefault="00A92979">
                  <w:pPr>
                    <w:jc w:val="center"/>
                    <w:rPr>
                      <w:color w:val="000000" w:themeColor="text1"/>
                      <w:szCs w:val="21"/>
                    </w:rPr>
                  </w:pPr>
                  <w:r w:rsidRPr="00696AFC">
                    <w:rPr>
                      <w:color w:val="000000" w:themeColor="text1"/>
                      <w:szCs w:val="21"/>
                    </w:rPr>
                    <w:t>COD</w:t>
                  </w:r>
                  <w:r w:rsidRPr="00696AFC">
                    <w:rPr>
                      <w:rFonts w:hint="eastAsia"/>
                      <w:color w:val="000000" w:themeColor="text1"/>
                      <w:szCs w:val="21"/>
                    </w:rPr>
                    <w:t>、</w:t>
                  </w:r>
                  <w:r w:rsidRPr="00696AFC">
                    <w:rPr>
                      <w:color w:val="000000" w:themeColor="text1"/>
                      <w:szCs w:val="21"/>
                    </w:rPr>
                    <w:t>NH</w:t>
                  </w:r>
                  <w:r w:rsidRPr="00696AFC">
                    <w:rPr>
                      <w:color w:val="000000" w:themeColor="text1"/>
                      <w:szCs w:val="21"/>
                      <w:vertAlign w:val="subscript"/>
                    </w:rPr>
                    <w:t>3</w:t>
                  </w:r>
                  <w:r w:rsidRPr="00696AFC">
                    <w:rPr>
                      <w:color w:val="000000" w:themeColor="text1"/>
                      <w:szCs w:val="21"/>
                    </w:rPr>
                    <w:t>-N</w:t>
                  </w:r>
                  <w:r w:rsidRPr="00696AFC">
                    <w:rPr>
                      <w:rFonts w:hint="eastAsia"/>
                      <w:color w:val="000000" w:themeColor="text1"/>
                      <w:szCs w:val="21"/>
                    </w:rPr>
                    <w:t>、</w:t>
                  </w:r>
                  <w:r w:rsidRPr="00696AFC">
                    <w:rPr>
                      <w:color w:val="000000" w:themeColor="text1"/>
                      <w:szCs w:val="21"/>
                    </w:rPr>
                    <w:t>SS</w:t>
                  </w:r>
                </w:p>
              </w:tc>
            </w:tr>
            <w:tr w:rsidR="00345070" w:rsidRPr="00696AFC" w14:paraId="5DDC6EDF" w14:textId="77777777" w:rsidTr="00AE4761">
              <w:trPr>
                <w:trHeight w:val="321"/>
              </w:trPr>
              <w:tc>
                <w:tcPr>
                  <w:tcW w:w="721" w:type="dxa"/>
                  <w:tcBorders>
                    <w:right w:val="single" w:sz="4" w:space="0" w:color="auto"/>
                  </w:tcBorders>
                  <w:tcMar>
                    <w:top w:w="57" w:type="dxa"/>
                    <w:bottom w:w="57" w:type="dxa"/>
                  </w:tcMar>
                  <w:vAlign w:val="center"/>
                </w:tcPr>
                <w:p w14:paraId="444FEB75" w14:textId="77777777" w:rsidR="00345070" w:rsidRPr="00696AFC" w:rsidRDefault="00A92979">
                  <w:pPr>
                    <w:jc w:val="center"/>
                    <w:rPr>
                      <w:color w:val="000000" w:themeColor="text1"/>
                      <w:szCs w:val="21"/>
                    </w:rPr>
                  </w:pPr>
                  <w:r w:rsidRPr="00696AFC">
                    <w:rPr>
                      <w:rFonts w:hint="eastAsia"/>
                      <w:color w:val="000000" w:themeColor="text1"/>
                      <w:szCs w:val="21"/>
                    </w:rPr>
                    <w:t>噪声</w:t>
                  </w:r>
                </w:p>
              </w:tc>
              <w:tc>
                <w:tcPr>
                  <w:tcW w:w="2032" w:type="dxa"/>
                  <w:tcBorders>
                    <w:right w:val="single" w:sz="4" w:space="0" w:color="auto"/>
                  </w:tcBorders>
                  <w:tcMar>
                    <w:top w:w="57" w:type="dxa"/>
                    <w:bottom w:w="57" w:type="dxa"/>
                  </w:tcMar>
                  <w:vAlign w:val="center"/>
                </w:tcPr>
                <w:p w14:paraId="4908C012" w14:textId="77777777" w:rsidR="00345070" w:rsidRPr="00696AFC" w:rsidRDefault="00A92979">
                  <w:pPr>
                    <w:jc w:val="center"/>
                    <w:rPr>
                      <w:color w:val="000000" w:themeColor="text1"/>
                      <w:szCs w:val="21"/>
                    </w:rPr>
                  </w:pPr>
                  <w:r w:rsidRPr="00696AFC">
                    <w:rPr>
                      <w:rFonts w:hint="eastAsia"/>
                      <w:color w:val="000000" w:themeColor="text1"/>
                      <w:szCs w:val="21"/>
                    </w:rPr>
                    <w:t>设备噪声</w:t>
                  </w:r>
                </w:p>
              </w:tc>
              <w:tc>
                <w:tcPr>
                  <w:tcW w:w="2205" w:type="dxa"/>
                  <w:tcBorders>
                    <w:left w:val="single" w:sz="4" w:space="0" w:color="auto"/>
                  </w:tcBorders>
                  <w:tcMar>
                    <w:top w:w="57" w:type="dxa"/>
                    <w:bottom w:w="57" w:type="dxa"/>
                  </w:tcMar>
                  <w:vAlign w:val="center"/>
                </w:tcPr>
                <w:p w14:paraId="6FBD40D6" w14:textId="6B56E314" w:rsidR="00345070" w:rsidRPr="00696AFC" w:rsidRDefault="00C059B5" w:rsidP="003E17BE">
                  <w:pPr>
                    <w:jc w:val="center"/>
                    <w:rPr>
                      <w:color w:val="000000" w:themeColor="text1"/>
                      <w:szCs w:val="21"/>
                    </w:rPr>
                  </w:pPr>
                  <w:r w:rsidRPr="00696AFC">
                    <w:rPr>
                      <w:rFonts w:hint="eastAsia"/>
                      <w:color w:val="000000" w:themeColor="text1"/>
                      <w:szCs w:val="21"/>
                    </w:rPr>
                    <w:t>设备运行</w:t>
                  </w:r>
                </w:p>
              </w:tc>
              <w:tc>
                <w:tcPr>
                  <w:tcW w:w="3516" w:type="dxa"/>
                  <w:tcBorders>
                    <w:left w:val="single" w:sz="4" w:space="0" w:color="auto"/>
                  </w:tcBorders>
                  <w:tcMar>
                    <w:top w:w="57" w:type="dxa"/>
                    <w:bottom w:w="57" w:type="dxa"/>
                  </w:tcMar>
                  <w:vAlign w:val="center"/>
                </w:tcPr>
                <w:p w14:paraId="4A6D4AD3" w14:textId="77777777" w:rsidR="00345070" w:rsidRPr="00696AFC" w:rsidRDefault="00A92979">
                  <w:pPr>
                    <w:jc w:val="center"/>
                    <w:rPr>
                      <w:color w:val="000000" w:themeColor="text1"/>
                      <w:szCs w:val="21"/>
                    </w:rPr>
                  </w:pPr>
                  <w:r w:rsidRPr="00696AFC">
                    <w:rPr>
                      <w:rFonts w:hint="eastAsia"/>
                      <w:color w:val="000000" w:themeColor="text1"/>
                      <w:szCs w:val="21"/>
                    </w:rPr>
                    <w:t>噪声</w:t>
                  </w:r>
                </w:p>
              </w:tc>
            </w:tr>
            <w:tr w:rsidR="00345070" w:rsidRPr="00696AFC" w14:paraId="6F61C418" w14:textId="77777777" w:rsidTr="00AE4761">
              <w:trPr>
                <w:trHeight w:val="284"/>
              </w:trPr>
              <w:tc>
                <w:tcPr>
                  <w:tcW w:w="721" w:type="dxa"/>
                  <w:vMerge w:val="restart"/>
                  <w:tcBorders>
                    <w:right w:val="single" w:sz="4" w:space="0" w:color="auto"/>
                  </w:tcBorders>
                  <w:tcMar>
                    <w:top w:w="57" w:type="dxa"/>
                    <w:bottom w:w="57" w:type="dxa"/>
                  </w:tcMar>
                  <w:vAlign w:val="center"/>
                </w:tcPr>
                <w:p w14:paraId="6C964244" w14:textId="77777777" w:rsidR="00345070" w:rsidRPr="00696AFC" w:rsidRDefault="00A92979">
                  <w:pPr>
                    <w:jc w:val="center"/>
                    <w:rPr>
                      <w:color w:val="000000" w:themeColor="text1"/>
                      <w:szCs w:val="21"/>
                    </w:rPr>
                  </w:pPr>
                  <w:r w:rsidRPr="00696AFC">
                    <w:rPr>
                      <w:rFonts w:hint="eastAsia"/>
                      <w:color w:val="000000" w:themeColor="text1"/>
                      <w:szCs w:val="21"/>
                    </w:rPr>
                    <w:t>固废</w:t>
                  </w:r>
                </w:p>
              </w:tc>
              <w:tc>
                <w:tcPr>
                  <w:tcW w:w="2032" w:type="dxa"/>
                  <w:tcBorders>
                    <w:right w:val="single" w:sz="4" w:space="0" w:color="auto"/>
                  </w:tcBorders>
                  <w:tcMar>
                    <w:top w:w="57" w:type="dxa"/>
                    <w:bottom w:w="57" w:type="dxa"/>
                  </w:tcMar>
                  <w:vAlign w:val="center"/>
                </w:tcPr>
                <w:p w14:paraId="5B792210" w14:textId="77777777" w:rsidR="00345070" w:rsidRPr="00696AFC" w:rsidRDefault="00A92979">
                  <w:pPr>
                    <w:jc w:val="center"/>
                    <w:rPr>
                      <w:color w:val="000000" w:themeColor="text1"/>
                      <w:szCs w:val="21"/>
                    </w:rPr>
                  </w:pPr>
                  <w:r w:rsidRPr="00696AFC">
                    <w:rPr>
                      <w:rFonts w:hint="eastAsia"/>
                      <w:color w:val="000000" w:themeColor="text1"/>
                      <w:szCs w:val="21"/>
                    </w:rPr>
                    <w:t>一般固废</w:t>
                  </w:r>
                </w:p>
              </w:tc>
              <w:tc>
                <w:tcPr>
                  <w:tcW w:w="2205" w:type="dxa"/>
                  <w:tcBorders>
                    <w:left w:val="single" w:sz="4" w:space="0" w:color="auto"/>
                  </w:tcBorders>
                  <w:tcMar>
                    <w:top w:w="57" w:type="dxa"/>
                    <w:bottom w:w="57" w:type="dxa"/>
                  </w:tcMar>
                  <w:vAlign w:val="center"/>
                </w:tcPr>
                <w:p w14:paraId="511CA74A" w14:textId="77777777" w:rsidR="00345070" w:rsidRPr="00696AFC" w:rsidRDefault="00A92979">
                  <w:pPr>
                    <w:jc w:val="center"/>
                    <w:rPr>
                      <w:color w:val="000000" w:themeColor="text1"/>
                      <w:szCs w:val="21"/>
                    </w:rPr>
                  </w:pPr>
                  <w:r w:rsidRPr="00696AFC">
                    <w:rPr>
                      <w:rFonts w:hint="eastAsia"/>
                      <w:color w:val="000000" w:themeColor="text1"/>
                      <w:szCs w:val="21"/>
                    </w:rPr>
                    <w:t>机加工工序</w:t>
                  </w:r>
                </w:p>
              </w:tc>
              <w:tc>
                <w:tcPr>
                  <w:tcW w:w="3516" w:type="dxa"/>
                  <w:tcBorders>
                    <w:left w:val="single" w:sz="4" w:space="0" w:color="auto"/>
                  </w:tcBorders>
                  <w:tcMar>
                    <w:top w:w="57" w:type="dxa"/>
                    <w:bottom w:w="57" w:type="dxa"/>
                  </w:tcMar>
                  <w:vAlign w:val="center"/>
                </w:tcPr>
                <w:p w14:paraId="534A95CD" w14:textId="24AD6A2B" w:rsidR="00345070" w:rsidRPr="00696AFC" w:rsidRDefault="00A92979">
                  <w:pPr>
                    <w:jc w:val="center"/>
                    <w:rPr>
                      <w:color w:val="000000" w:themeColor="text1"/>
                      <w:szCs w:val="21"/>
                    </w:rPr>
                  </w:pPr>
                  <w:r w:rsidRPr="00696AFC">
                    <w:rPr>
                      <w:rFonts w:hint="eastAsia"/>
                      <w:color w:val="000000" w:themeColor="text1"/>
                      <w:szCs w:val="21"/>
                    </w:rPr>
                    <w:t>金属</w:t>
                  </w:r>
                  <w:r w:rsidR="000B21E6" w:rsidRPr="00696AFC">
                    <w:rPr>
                      <w:rFonts w:hint="eastAsia"/>
                      <w:color w:val="000000" w:themeColor="text1"/>
                      <w:szCs w:val="21"/>
                    </w:rPr>
                    <w:t>碎</w:t>
                  </w:r>
                  <w:r w:rsidRPr="00696AFC">
                    <w:rPr>
                      <w:rFonts w:hint="eastAsia"/>
                      <w:color w:val="000000" w:themeColor="text1"/>
                      <w:szCs w:val="21"/>
                    </w:rPr>
                    <w:t>屑</w:t>
                  </w:r>
                  <w:r w:rsidR="003E17BE" w:rsidRPr="00696AFC">
                    <w:rPr>
                      <w:rFonts w:hint="eastAsia"/>
                      <w:color w:val="000000" w:themeColor="text1"/>
                      <w:szCs w:val="21"/>
                    </w:rPr>
                    <w:t>、下角料</w:t>
                  </w:r>
                  <w:r w:rsidR="000B21E6" w:rsidRPr="00696AFC">
                    <w:rPr>
                      <w:rFonts w:hint="eastAsia"/>
                      <w:color w:val="000000" w:themeColor="text1"/>
                      <w:szCs w:val="21"/>
                    </w:rPr>
                    <w:t>、废焊丝</w:t>
                  </w:r>
                  <w:r w:rsidR="00095285" w:rsidRPr="00696AFC">
                    <w:rPr>
                      <w:rFonts w:hint="eastAsia"/>
                      <w:color w:val="000000" w:themeColor="text1"/>
                      <w:szCs w:val="21"/>
                    </w:rPr>
                    <w:t>、</w:t>
                  </w:r>
                  <w:r w:rsidR="002F4BF0" w:rsidRPr="00696AFC">
                    <w:rPr>
                      <w:rFonts w:hint="eastAsia"/>
                      <w:color w:val="000000" w:themeColor="text1"/>
                      <w:szCs w:val="21"/>
                    </w:rPr>
                    <w:t>袋式除尘器收集到的粉尘</w:t>
                  </w:r>
                </w:p>
              </w:tc>
            </w:tr>
            <w:tr w:rsidR="00345070" w:rsidRPr="00696AFC" w14:paraId="4AF0E184" w14:textId="77777777" w:rsidTr="00AE4761">
              <w:trPr>
                <w:trHeight w:val="284"/>
              </w:trPr>
              <w:tc>
                <w:tcPr>
                  <w:tcW w:w="721" w:type="dxa"/>
                  <w:vMerge/>
                  <w:tcBorders>
                    <w:right w:val="single" w:sz="4" w:space="0" w:color="auto"/>
                  </w:tcBorders>
                  <w:tcMar>
                    <w:top w:w="57" w:type="dxa"/>
                    <w:bottom w:w="57" w:type="dxa"/>
                  </w:tcMar>
                  <w:vAlign w:val="center"/>
                </w:tcPr>
                <w:p w14:paraId="14ACB8C5" w14:textId="77777777" w:rsidR="00345070" w:rsidRPr="00696AFC" w:rsidRDefault="00345070">
                  <w:pPr>
                    <w:jc w:val="center"/>
                    <w:rPr>
                      <w:color w:val="000000" w:themeColor="text1"/>
                      <w:szCs w:val="21"/>
                    </w:rPr>
                  </w:pPr>
                </w:p>
              </w:tc>
              <w:tc>
                <w:tcPr>
                  <w:tcW w:w="2032" w:type="dxa"/>
                  <w:tcBorders>
                    <w:right w:val="single" w:sz="4" w:space="0" w:color="auto"/>
                  </w:tcBorders>
                  <w:tcMar>
                    <w:top w:w="57" w:type="dxa"/>
                    <w:bottom w:w="57" w:type="dxa"/>
                  </w:tcMar>
                  <w:vAlign w:val="center"/>
                </w:tcPr>
                <w:p w14:paraId="41390E58" w14:textId="77777777" w:rsidR="00345070" w:rsidRPr="00696AFC" w:rsidRDefault="00A92979">
                  <w:pPr>
                    <w:jc w:val="center"/>
                    <w:rPr>
                      <w:color w:val="000000" w:themeColor="text1"/>
                      <w:szCs w:val="21"/>
                    </w:rPr>
                  </w:pPr>
                  <w:r w:rsidRPr="00696AFC">
                    <w:rPr>
                      <w:rFonts w:hint="eastAsia"/>
                      <w:color w:val="000000" w:themeColor="text1"/>
                      <w:szCs w:val="21"/>
                    </w:rPr>
                    <w:t>危险废物</w:t>
                  </w:r>
                </w:p>
              </w:tc>
              <w:tc>
                <w:tcPr>
                  <w:tcW w:w="2205" w:type="dxa"/>
                  <w:tcBorders>
                    <w:left w:val="single" w:sz="4" w:space="0" w:color="auto"/>
                  </w:tcBorders>
                  <w:tcMar>
                    <w:top w:w="57" w:type="dxa"/>
                    <w:bottom w:w="57" w:type="dxa"/>
                  </w:tcMar>
                  <w:vAlign w:val="center"/>
                </w:tcPr>
                <w:p w14:paraId="44E82953" w14:textId="77777777" w:rsidR="00345070" w:rsidRPr="00696AFC" w:rsidRDefault="00A92979">
                  <w:pPr>
                    <w:jc w:val="center"/>
                    <w:rPr>
                      <w:color w:val="000000" w:themeColor="text1"/>
                      <w:szCs w:val="21"/>
                    </w:rPr>
                  </w:pPr>
                  <w:r w:rsidRPr="00696AFC">
                    <w:rPr>
                      <w:rFonts w:hint="eastAsia"/>
                      <w:color w:val="000000" w:themeColor="text1"/>
                      <w:szCs w:val="21"/>
                    </w:rPr>
                    <w:t>设备维护</w:t>
                  </w:r>
                </w:p>
              </w:tc>
              <w:tc>
                <w:tcPr>
                  <w:tcW w:w="3516" w:type="dxa"/>
                  <w:tcBorders>
                    <w:left w:val="single" w:sz="4" w:space="0" w:color="auto"/>
                  </w:tcBorders>
                  <w:tcMar>
                    <w:top w:w="57" w:type="dxa"/>
                    <w:bottom w:w="57" w:type="dxa"/>
                  </w:tcMar>
                  <w:vAlign w:val="center"/>
                </w:tcPr>
                <w:p w14:paraId="19862973" w14:textId="41B0119E" w:rsidR="00345070" w:rsidRPr="00696AFC" w:rsidRDefault="00A92979" w:rsidP="008A7272">
                  <w:pPr>
                    <w:jc w:val="center"/>
                    <w:rPr>
                      <w:color w:val="000000" w:themeColor="text1"/>
                      <w:szCs w:val="21"/>
                    </w:rPr>
                  </w:pPr>
                  <w:r w:rsidRPr="00696AFC">
                    <w:rPr>
                      <w:rFonts w:hint="eastAsia"/>
                      <w:color w:val="000000" w:themeColor="text1"/>
                      <w:szCs w:val="21"/>
                    </w:rPr>
                    <w:t>废</w:t>
                  </w:r>
                  <w:r w:rsidR="003E17BE" w:rsidRPr="00696AFC">
                    <w:rPr>
                      <w:rFonts w:hint="eastAsia"/>
                      <w:color w:val="000000" w:themeColor="text1"/>
                      <w:szCs w:val="21"/>
                    </w:rPr>
                    <w:t>润滑油、废切削液</w:t>
                  </w:r>
                </w:p>
              </w:tc>
            </w:tr>
            <w:tr w:rsidR="00345070" w:rsidRPr="00696AFC" w14:paraId="6E12739E" w14:textId="77777777" w:rsidTr="00AE4761">
              <w:trPr>
                <w:trHeight w:val="284"/>
              </w:trPr>
              <w:tc>
                <w:tcPr>
                  <w:tcW w:w="721" w:type="dxa"/>
                  <w:vMerge/>
                  <w:tcBorders>
                    <w:right w:val="single" w:sz="4" w:space="0" w:color="auto"/>
                  </w:tcBorders>
                  <w:tcMar>
                    <w:top w:w="57" w:type="dxa"/>
                    <w:bottom w:w="57" w:type="dxa"/>
                  </w:tcMar>
                  <w:vAlign w:val="center"/>
                </w:tcPr>
                <w:p w14:paraId="16085C66" w14:textId="77777777" w:rsidR="00345070" w:rsidRPr="00696AFC" w:rsidRDefault="00345070">
                  <w:pPr>
                    <w:jc w:val="center"/>
                    <w:rPr>
                      <w:color w:val="000000" w:themeColor="text1"/>
                      <w:szCs w:val="21"/>
                    </w:rPr>
                  </w:pPr>
                </w:p>
              </w:tc>
              <w:tc>
                <w:tcPr>
                  <w:tcW w:w="2032" w:type="dxa"/>
                  <w:tcBorders>
                    <w:right w:val="single" w:sz="4" w:space="0" w:color="auto"/>
                  </w:tcBorders>
                  <w:tcMar>
                    <w:top w:w="57" w:type="dxa"/>
                    <w:bottom w:w="57" w:type="dxa"/>
                  </w:tcMar>
                  <w:vAlign w:val="center"/>
                </w:tcPr>
                <w:p w14:paraId="59CD678E" w14:textId="77777777" w:rsidR="00345070" w:rsidRPr="00696AFC" w:rsidRDefault="00A92979">
                  <w:pPr>
                    <w:jc w:val="center"/>
                    <w:rPr>
                      <w:color w:val="000000" w:themeColor="text1"/>
                      <w:szCs w:val="21"/>
                    </w:rPr>
                  </w:pPr>
                  <w:r w:rsidRPr="00696AFC">
                    <w:rPr>
                      <w:rFonts w:hint="eastAsia"/>
                      <w:color w:val="000000" w:themeColor="text1"/>
                      <w:szCs w:val="21"/>
                    </w:rPr>
                    <w:t>生活垃圾</w:t>
                  </w:r>
                </w:p>
              </w:tc>
              <w:tc>
                <w:tcPr>
                  <w:tcW w:w="2205" w:type="dxa"/>
                  <w:tcBorders>
                    <w:left w:val="single" w:sz="4" w:space="0" w:color="auto"/>
                  </w:tcBorders>
                  <w:tcMar>
                    <w:top w:w="57" w:type="dxa"/>
                    <w:bottom w:w="57" w:type="dxa"/>
                  </w:tcMar>
                  <w:vAlign w:val="center"/>
                </w:tcPr>
                <w:p w14:paraId="380A9CC3" w14:textId="77777777" w:rsidR="00345070" w:rsidRPr="00696AFC" w:rsidRDefault="00A92979">
                  <w:pPr>
                    <w:jc w:val="center"/>
                    <w:rPr>
                      <w:color w:val="000000" w:themeColor="text1"/>
                      <w:szCs w:val="21"/>
                    </w:rPr>
                  </w:pPr>
                  <w:r w:rsidRPr="00696AFC">
                    <w:rPr>
                      <w:rFonts w:hint="eastAsia"/>
                      <w:color w:val="000000" w:themeColor="text1"/>
                      <w:szCs w:val="21"/>
                    </w:rPr>
                    <w:t>员工生活</w:t>
                  </w:r>
                </w:p>
              </w:tc>
              <w:tc>
                <w:tcPr>
                  <w:tcW w:w="3516" w:type="dxa"/>
                  <w:tcBorders>
                    <w:left w:val="single" w:sz="4" w:space="0" w:color="auto"/>
                  </w:tcBorders>
                  <w:tcMar>
                    <w:top w:w="57" w:type="dxa"/>
                    <w:bottom w:w="57" w:type="dxa"/>
                  </w:tcMar>
                  <w:vAlign w:val="center"/>
                </w:tcPr>
                <w:p w14:paraId="0A2CA714" w14:textId="77777777" w:rsidR="00345070" w:rsidRPr="00696AFC" w:rsidRDefault="00A92979">
                  <w:pPr>
                    <w:jc w:val="center"/>
                    <w:rPr>
                      <w:color w:val="000000" w:themeColor="text1"/>
                      <w:szCs w:val="21"/>
                    </w:rPr>
                  </w:pPr>
                  <w:r w:rsidRPr="00696AFC">
                    <w:rPr>
                      <w:rFonts w:hint="eastAsia"/>
                      <w:color w:val="000000" w:themeColor="text1"/>
                      <w:szCs w:val="21"/>
                    </w:rPr>
                    <w:t>生活垃圾</w:t>
                  </w:r>
                </w:p>
              </w:tc>
            </w:tr>
          </w:tbl>
          <w:p w14:paraId="107A38AA" w14:textId="77777777" w:rsidR="00E15C22" w:rsidRDefault="00E15C22">
            <w:pPr>
              <w:spacing w:line="360" w:lineRule="auto"/>
              <w:rPr>
                <w:rFonts w:eastAsia="黑体"/>
                <w:color w:val="000000" w:themeColor="text1"/>
                <w:sz w:val="24"/>
              </w:rPr>
            </w:pPr>
          </w:p>
          <w:p w14:paraId="54EA6DEE" w14:textId="77777777" w:rsidR="00345070" w:rsidRPr="00696AFC" w:rsidRDefault="00A92979">
            <w:pPr>
              <w:spacing w:line="360" w:lineRule="auto"/>
              <w:rPr>
                <w:rFonts w:eastAsia="黑体"/>
                <w:color w:val="000000" w:themeColor="text1"/>
                <w:sz w:val="24"/>
              </w:rPr>
            </w:pPr>
            <w:r w:rsidRPr="00696AFC">
              <w:rPr>
                <w:rFonts w:eastAsia="黑体" w:hint="eastAsia"/>
                <w:color w:val="000000" w:themeColor="text1"/>
                <w:sz w:val="24"/>
              </w:rPr>
              <w:lastRenderedPageBreak/>
              <w:t>污染源强分析</w:t>
            </w:r>
          </w:p>
          <w:p w14:paraId="40883547" w14:textId="77777777" w:rsidR="00345070" w:rsidRPr="00696AFC" w:rsidRDefault="00A92979">
            <w:pPr>
              <w:spacing w:line="360" w:lineRule="auto"/>
              <w:ind w:firstLine="465"/>
              <w:rPr>
                <w:rFonts w:eastAsia="黑体"/>
                <w:color w:val="000000" w:themeColor="text1"/>
                <w:sz w:val="24"/>
              </w:rPr>
            </w:pPr>
            <w:r w:rsidRPr="00696AFC">
              <w:rPr>
                <w:rFonts w:eastAsia="黑体"/>
                <w:color w:val="000000" w:themeColor="text1"/>
                <w:sz w:val="24"/>
              </w:rPr>
              <w:t>1</w:t>
            </w:r>
            <w:r w:rsidRPr="00696AFC">
              <w:rPr>
                <w:rFonts w:eastAsia="黑体" w:hint="eastAsia"/>
                <w:color w:val="000000" w:themeColor="text1"/>
                <w:sz w:val="24"/>
              </w:rPr>
              <w:t>、废水</w:t>
            </w:r>
          </w:p>
          <w:p w14:paraId="4470BB43" w14:textId="77777777" w:rsidR="00345070" w:rsidRPr="00696AFC" w:rsidRDefault="00A92979">
            <w:pPr>
              <w:spacing w:line="360" w:lineRule="auto"/>
              <w:ind w:firstLineChars="200" w:firstLine="480"/>
              <w:rPr>
                <w:bCs/>
                <w:color w:val="000000" w:themeColor="text1"/>
                <w:sz w:val="24"/>
              </w:rPr>
            </w:pPr>
            <w:r w:rsidRPr="00696AFC">
              <w:rPr>
                <w:rFonts w:hint="eastAsia"/>
                <w:bCs/>
                <w:color w:val="000000" w:themeColor="text1"/>
                <w:sz w:val="24"/>
              </w:rPr>
              <w:t>本项目生活废水主要为职工生活废水，无生产用水。</w:t>
            </w:r>
          </w:p>
          <w:p w14:paraId="33CCC458" w14:textId="4C9F33C3" w:rsidR="00345070" w:rsidRPr="00696AFC" w:rsidRDefault="00A92979">
            <w:pPr>
              <w:pStyle w:val="af7"/>
              <w:spacing w:line="360" w:lineRule="auto"/>
              <w:ind w:firstLine="480"/>
              <w:rPr>
                <w:rFonts w:ascii="Times New Roman" w:hAnsi="Times New Roman"/>
                <w:bCs/>
                <w:color w:val="000000" w:themeColor="text1"/>
                <w:sz w:val="24"/>
              </w:rPr>
            </w:pPr>
            <w:r w:rsidRPr="00696AFC">
              <w:rPr>
                <w:rFonts w:ascii="Times New Roman" w:hAnsi="Times New Roman" w:hint="eastAsia"/>
                <w:bCs/>
                <w:color w:val="000000" w:themeColor="text1"/>
                <w:sz w:val="24"/>
              </w:rPr>
              <w:t>生活废水：</w:t>
            </w:r>
            <w:r w:rsidR="003843D7" w:rsidRPr="00696AFC">
              <w:rPr>
                <w:rFonts w:ascii="Times New Roman" w:hAnsi="Times New Roman" w:hint="eastAsia"/>
                <w:bCs/>
                <w:color w:val="000000" w:themeColor="text1"/>
                <w:sz w:val="24"/>
              </w:rPr>
              <w:t>本项目生产劳动定员</w:t>
            </w:r>
            <w:r w:rsidR="003843D7" w:rsidRPr="00696AFC">
              <w:rPr>
                <w:rFonts w:ascii="Times New Roman" w:hAnsi="Times New Roman"/>
                <w:bCs/>
                <w:color w:val="000000" w:themeColor="text1"/>
                <w:sz w:val="24"/>
              </w:rPr>
              <w:t>32</w:t>
            </w:r>
            <w:r w:rsidR="003843D7" w:rsidRPr="00696AFC">
              <w:rPr>
                <w:rFonts w:ascii="Times New Roman" w:hAnsi="Times New Roman" w:hint="eastAsia"/>
                <w:bCs/>
                <w:color w:val="000000" w:themeColor="text1"/>
                <w:sz w:val="24"/>
              </w:rPr>
              <w:t>人</w:t>
            </w:r>
            <w:r w:rsidR="00E41178">
              <w:rPr>
                <w:rFonts w:ascii="Times New Roman" w:hAnsi="Times New Roman" w:hint="eastAsia"/>
                <w:bCs/>
                <w:color w:val="000000" w:themeColor="text1"/>
                <w:sz w:val="24"/>
              </w:rPr>
              <w:t>，</w:t>
            </w:r>
            <w:r w:rsidR="003843D7" w:rsidRPr="00696AFC">
              <w:rPr>
                <w:rFonts w:ascii="Times New Roman" w:hAnsi="Times New Roman" w:hint="eastAsia"/>
                <w:bCs/>
                <w:color w:val="000000" w:themeColor="text1"/>
                <w:sz w:val="24"/>
              </w:rPr>
              <w:t>年工作日为</w:t>
            </w:r>
            <w:r w:rsidR="003843D7" w:rsidRPr="00696AFC">
              <w:rPr>
                <w:rFonts w:ascii="Times New Roman" w:hAnsi="Times New Roman"/>
                <w:bCs/>
                <w:color w:val="000000" w:themeColor="text1"/>
                <w:sz w:val="24"/>
              </w:rPr>
              <w:t>200</w:t>
            </w:r>
            <w:r w:rsidR="003843D7" w:rsidRPr="00696AFC">
              <w:rPr>
                <w:rFonts w:ascii="Times New Roman" w:hAnsi="Times New Roman" w:hint="eastAsia"/>
                <w:bCs/>
                <w:color w:val="000000" w:themeColor="text1"/>
                <w:sz w:val="24"/>
              </w:rPr>
              <w:t>天</w:t>
            </w:r>
            <w:r w:rsidR="003843D7" w:rsidRPr="00696AFC">
              <w:rPr>
                <w:rFonts w:ascii="Times New Roman" w:hAnsi="Times New Roman"/>
                <w:bCs/>
                <w:color w:val="000000" w:themeColor="text1"/>
                <w:sz w:val="24"/>
              </w:rPr>
              <w:t xml:space="preserve"> </w:t>
            </w:r>
            <w:r w:rsidR="003843D7" w:rsidRPr="00696AFC">
              <w:rPr>
                <w:rFonts w:ascii="Times New Roman" w:hAnsi="Times New Roman" w:hint="eastAsia"/>
                <w:bCs/>
                <w:color w:val="000000" w:themeColor="text1"/>
                <w:sz w:val="24"/>
              </w:rPr>
              <w:t>，单班制，厂区不提供食宿。厂区生产员工用水量按</w:t>
            </w:r>
            <w:r w:rsidR="003843D7" w:rsidRPr="00696AFC">
              <w:rPr>
                <w:rFonts w:ascii="Times New Roman" w:hAnsi="Times New Roman"/>
                <w:bCs/>
                <w:color w:val="000000" w:themeColor="text1"/>
                <w:sz w:val="24"/>
              </w:rPr>
              <w:t>50L/d</w:t>
            </w:r>
            <w:r w:rsidR="003843D7" w:rsidRPr="00696AFC">
              <w:rPr>
                <w:rFonts w:ascii="Times New Roman" w:hAnsi="Times New Roman" w:hint="eastAsia"/>
                <w:bCs/>
                <w:color w:val="000000" w:themeColor="text1"/>
                <w:sz w:val="24"/>
              </w:rPr>
              <w:t>计算，生活用水量为</w:t>
            </w:r>
            <w:r w:rsidR="003843D7" w:rsidRPr="00696AFC">
              <w:rPr>
                <w:rFonts w:ascii="Times New Roman" w:hAnsi="Times New Roman"/>
                <w:bCs/>
                <w:color w:val="000000" w:themeColor="text1"/>
                <w:sz w:val="24"/>
              </w:rPr>
              <w:t>320m</w:t>
            </w:r>
            <w:r w:rsidR="003843D7" w:rsidRPr="00696AFC">
              <w:rPr>
                <w:rFonts w:ascii="Times New Roman" w:hAnsi="Times New Roman"/>
                <w:bCs/>
                <w:color w:val="000000" w:themeColor="text1"/>
                <w:sz w:val="24"/>
                <w:vertAlign w:val="superscript"/>
              </w:rPr>
              <w:t>3</w:t>
            </w:r>
            <w:r w:rsidR="003843D7" w:rsidRPr="00696AFC">
              <w:rPr>
                <w:rFonts w:ascii="Times New Roman" w:hAnsi="Times New Roman"/>
                <w:bCs/>
                <w:color w:val="000000" w:themeColor="text1"/>
                <w:sz w:val="24"/>
              </w:rPr>
              <w:t>/a</w:t>
            </w:r>
            <w:r w:rsidRPr="00696AFC">
              <w:rPr>
                <w:rFonts w:ascii="Times New Roman" w:hAnsi="Times New Roman" w:hint="eastAsia"/>
                <w:bCs/>
                <w:color w:val="000000" w:themeColor="text1"/>
                <w:sz w:val="24"/>
              </w:rPr>
              <w:t>。用水定额参照《给排水设计手册》（第二版），项目用排水情况见表</w:t>
            </w:r>
            <w:r w:rsidRPr="00696AFC">
              <w:rPr>
                <w:rFonts w:ascii="Times New Roman" w:hAnsi="Times New Roman"/>
                <w:bCs/>
                <w:color w:val="000000" w:themeColor="text1"/>
                <w:sz w:val="24"/>
              </w:rPr>
              <w:t>12</w:t>
            </w:r>
            <w:r w:rsidRPr="00696AFC">
              <w:rPr>
                <w:rFonts w:ascii="Times New Roman" w:hAnsi="Times New Roman" w:hint="eastAsia"/>
                <w:bCs/>
                <w:color w:val="000000" w:themeColor="text1"/>
                <w:sz w:val="24"/>
              </w:rPr>
              <w:t>：</w:t>
            </w:r>
          </w:p>
          <w:p w14:paraId="519536FD" w14:textId="77777777" w:rsidR="00345070" w:rsidRPr="00696AFC" w:rsidRDefault="00A92979">
            <w:pPr>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 xml:space="preserve">12               </w:t>
            </w:r>
            <w:r w:rsidRPr="00696AFC">
              <w:rPr>
                <w:rFonts w:eastAsia="黑体" w:hint="eastAsia"/>
                <w:color w:val="000000" w:themeColor="text1"/>
                <w:sz w:val="24"/>
              </w:rPr>
              <w:t>项目职工生活用排水情况一览表</w:t>
            </w:r>
          </w:p>
          <w:tbl>
            <w:tblPr>
              <w:tblStyle w:val="af3"/>
              <w:tblW w:w="8474" w:type="dxa"/>
              <w:tblLook w:val="04A0" w:firstRow="1" w:lastRow="0" w:firstColumn="1" w:lastColumn="0" w:noHBand="0" w:noVBand="1"/>
            </w:tblPr>
            <w:tblGrid>
              <w:gridCol w:w="1408"/>
              <w:gridCol w:w="3657"/>
              <w:gridCol w:w="840"/>
              <w:gridCol w:w="832"/>
              <w:gridCol w:w="835"/>
              <w:gridCol w:w="902"/>
            </w:tblGrid>
            <w:tr w:rsidR="00345070" w:rsidRPr="00696AFC" w14:paraId="53426928" w14:textId="77777777" w:rsidTr="00AE4761">
              <w:trPr>
                <w:trHeight w:val="442"/>
              </w:trPr>
              <w:tc>
                <w:tcPr>
                  <w:tcW w:w="1408" w:type="dxa"/>
                  <w:vMerge w:val="restart"/>
                  <w:vAlign w:val="center"/>
                </w:tcPr>
                <w:p w14:paraId="646B6BA3" w14:textId="77777777" w:rsidR="00345070" w:rsidRPr="00696AFC" w:rsidRDefault="00A92979">
                  <w:pPr>
                    <w:jc w:val="center"/>
                    <w:rPr>
                      <w:color w:val="000000" w:themeColor="text1"/>
                      <w:szCs w:val="21"/>
                    </w:rPr>
                  </w:pPr>
                  <w:r w:rsidRPr="00696AFC">
                    <w:rPr>
                      <w:rFonts w:hint="eastAsia"/>
                      <w:color w:val="000000" w:themeColor="text1"/>
                      <w:szCs w:val="21"/>
                    </w:rPr>
                    <w:t>用水项目</w:t>
                  </w:r>
                </w:p>
              </w:tc>
              <w:tc>
                <w:tcPr>
                  <w:tcW w:w="3657" w:type="dxa"/>
                  <w:vMerge w:val="restart"/>
                  <w:vAlign w:val="center"/>
                </w:tcPr>
                <w:p w14:paraId="080D435B" w14:textId="77777777" w:rsidR="00345070" w:rsidRPr="00696AFC" w:rsidRDefault="00A92979">
                  <w:pPr>
                    <w:jc w:val="center"/>
                    <w:rPr>
                      <w:color w:val="000000" w:themeColor="text1"/>
                      <w:szCs w:val="21"/>
                    </w:rPr>
                  </w:pPr>
                  <w:r w:rsidRPr="00696AFC">
                    <w:rPr>
                      <w:rFonts w:hint="eastAsia"/>
                      <w:color w:val="000000" w:themeColor="text1"/>
                      <w:szCs w:val="21"/>
                    </w:rPr>
                    <w:t>用水指标</w:t>
                  </w:r>
                </w:p>
              </w:tc>
              <w:tc>
                <w:tcPr>
                  <w:tcW w:w="1672" w:type="dxa"/>
                  <w:gridSpan w:val="2"/>
                  <w:vAlign w:val="center"/>
                </w:tcPr>
                <w:p w14:paraId="7FDDA630" w14:textId="77777777" w:rsidR="00345070" w:rsidRPr="00696AFC" w:rsidRDefault="00A92979">
                  <w:pPr>
                    <w:jc w:val="center"/>
                    <w:rPr>
                      <w:color w:val="000000" w:themeColor="text1"/>
                      <w:szCs w:val="21"/>
                    </w:rPr>
                  </w:pPr>
                  <w:r w:rsidRPr="00696AFC">
                    <w:rPr>
                      <w:rFonts w:hint="eastAsia"/>
                      <w:color w:val="000000" w:themeColor="text1"/>
                      <w:szCs w:val="21"/>
                    </w:rPr>
                    <w:t>用水量</w:t>
                  </w:r>
                </w:p>
              </w:tc>
              <w:tc>
                <w:tcPr>
                  <w:tcW w:w="1737" w:type="dxa"/>
                  <w:gridSpan w:val="2"/>
                  <w:vAlign w:val="center"/>
                </w:tcPr>
                <w:p w14:paraId="753D7F1D" w14:textId="77777777" w:rsidR="00345070" w:rsidRPr="00696AFC" w:rsidRDefault="00A92979">
                  <w:pPr>
                    <w:jc w:val="center"/>
                    <w:rPr>
                      <w:color w:val="000000" w:themeColor="text1"/>
                      <w:szCs w:val="21"/>
                    </w:rPr>
                  </w:pPr>
                  <w:r w:rsidRPr="00696AFC">
                    <w:rPr>
                      <w:rFonts w:hint="eastAsia"/>
                      <w:color w:val="000000" w:themeColor="text1"/>
                      <w:szCs w:val="21"/>
                    </w:rPr>
                    <w:t>排水量</w:t>
                  </w:r>
                </w:p>
              </w:tc>
            </w:tr>
            <w:tr w:rsidR="00345070" w:rsidRPr="00696AFC" w14:paraId="0B8E7C1A" w14:textId="77777777" w:rsidTr="00AE4761">
              <w:trPr>
                <w:trHeight w:val="442"/>
              </w:trPr>
              <w:tc>
                <w:tcPr>
                  <w:tcW w:w="1408" w:type="dxa"/>
                  <w:vMerge/>
                  <w:vAlign w:val="center"/>
                </w:tcPr>
                <w:p w14:paraId="35C8F37B" w14:textId="77777777" w:rsidR="00345070" w:rsidRPr="00696AFC" w:rsidRDefault="00345070">
                  <w:pPr>
                    <w:jc w:val="center"/>
                    <w:rPr>
                      <w:color w:val="000000" w:themeColor="text1"/>
                      <w:szCs w:val="21"/>
                    </w:rPr>
                  </w:pPr>
                </w:p>
              </w:tc>
              <w:tc>
                <w:tcPr>
                  <w:tcW w:w="3657" w:type="dxa"/>
                  <w:vMerge/>
                  <w:vAlign w:val="center"/>
                </w:tcPr>
                <w:p w14:paraId="79318840" w14:textId="77777777" w:rsidR="00345070" w:rsidRPr="00696AFC" w:rsidRDefault="00345070">
                  <w:pPr>
                    <w:jc w:val="center"/>
                    <w:rPr>
                      <w:color w:val="000000" w:themeColor="text1"/>
                      <w:szCs w:val="21"/>
                    </w:rPr>
                  </w:pPr>
                </w:p>
              </w:tc>
              <w:tc>
                <w:tcPr>
                  <w:tcW w:w="840" w:type="dxa"/>
                  <w:vAlign w:val="center"/>
                </w:tcPr>
                <w:p w14:paraId="7C4505E5" w14:textId="77777777" w:rsidR="00345070" w:rsidRPr="00696AFC" w:rsidRDefault="00A92979">
                  <w:pPr>
                    <w:jc w:val="center"/>
                    <w:rPr>
                      <w:color w:val="000000" w:themeColor="text1"/>
                      <w:szCs w:val="21"/>
                    </w:rPr>
                  </w:pPr>
                  <w:r w:rsidRPr="00696AFC">
                    <w:rPr>
                      <w:color w:val="000000" w:themeColor="text1"/>
                      <w:szCs w:val="21"/>
                    </w:rPr>
                    <w:t>m³/d</w:t>
                  </w:r>
                </w:p>
              </w:tc>
              <w:tc>
                <w:tcPr>
                  <w:tcW w:w="832" w:type="dxa"/>
                  <w:vAlign w:val="center"/>
                </w:tcPr>
                <w:p w14:paraId="7F000BC3" w14:textId="77777777" w:rsidR="00345070" w:rsidRPr="00696AFC" w:rsidRDefault="00A92979">
                  <w:pPr>
                    <w:jc w:val="center"/>
                    <w:rPr>
                      <w:color w:val="000000" w:themeColor="text1"/>
                      <w:szCs w:val="21"/>
                    </w:rPr>
                  </w:pPr>
                  <w:r w:rsidRPr="00696AFC">
                    <w:rPr>
                      <w:color w:val="000000" w:themeColor="text1"/>
                      <w:szCs w:val="21"/>
                    </w:rPr>
                    <w:t>m³/a</w:t>
                  </w:r>
                </w:p>
              </w:tc>
              <w:tc>
                <w:tcPr>
                  <w:tcW w:w="835" w:type="dxa"/>
                  <w:vAlign w:val="center"/>
                </w:tcPr>
                <w:p w14:paraId="3FD0357F" w14:textId="77777777" w:rsidR="00345070" w:rsidRPr="00696AFC" w:rsidRDefault="00A92979">
                  <w:pPr>
                    <w:jc w:val="center"/>
                    <w:rPr>
                      <w:color w:val="000000" w:themeColor="text1"/>
                      <w:szCs w:val="21"/>
                    </w:rPr>
                  </w:pPr>
                  <w:r w:rsidRPr="00696AFC">
                    <w:rPr>
                      <w:color w:val="000000" w:themeColor="text1"/>
                      <w:szCs w:val="21"/>
                    </w:rPr>
                    <w:t>m³/d</w:t>
                  </w:r>
                </w:p>
              </w:tc>
              <w:tc>
                <w:tcPr>
                  <w:tcW w:w="902" w:type="dxa"/>
                  <w:vAlign w:val="center"/>
                </w:tcPr>
                <w:p w14:paraId="31A11424" w14:textId="77777777" w:rsidR="00345070" w:rsidRPr="00696AFC" w:rsidRDefault="00A92979">
                  <w:pPr>
                    <w:jc w:val="center"/>
                    <w:rPr>
                      <w:color w:val="000000" w:themeColor="text1"/>
                      <w:szCs w:val="21"/>
                    </w:rPr>
                  </w:pPr>
                  <w:r w:rsidRPr="00696AFC">
                    <w:rPr>
                      <w:color w:val="000000" w:themeColor="text1"/>
                      <w:szCs w:val="21"/>
                    </w:rPr>
                    <w:t>m³/a</w:t>
                  </w:r>
                </w:p>
              </w:tc>
            </w:tr>
            <w:tr w:rsidR="00345070" w:rsidRPr="00696AFC" w14:paraId="3E36A66B" w14:textId="77777777" w:rsidTr="00AE4761">
              <w:tc>
                <w:tcPr>
                  <w:tcW w:w="1408" w:type="dxa"/>
                  <w:vAlign w:val="center"/>
                </w:tcPr>
                <w:p w14:paraId="743BAECF" w14:textId="77777777" w:rsidR="00345070" w:rsidRPr="00696AFC" w:rsidRDefault="00A92979">
                  <w:pPr>
                    <w:jc w:val="center"/>
                    <w:rPr>
                      <w:color w:val="000000" w:themeColor="text1"/>
                      <w:szCs w:val="21"/>
                    </w:rPr>
                  </w:pPr>
                  <w:r w:rsidRPr="00696AFC">
                    <w:rPr>
                      <w:rFonts w:hint="eastAsia"/>
                      <w:color w:val="000000" w:themeColor="text1"/>
                      <w:szCs w:val="21"/>
                    </w:rPr>
                    <w:t>非食宿人员生活用水</w:t>
                  </w:r>
                </w:p>
              </w:tc>
              <w:tc>
                <w:tcPr>
                  <w:tcW w:w="3657" w:type="dxa"/>
                  <w:vAlign w:val="center"/>
                </w:tcPr>
                <w:p w14:paraId="30AE3256" w14:textId="3CC3E4E8" w:rsidR="00345070" w:rsidRPr="00696AFC" w:rsidRDefault="00A92979" w:rsidP="00A83DD8">
                  <w:pPr>
                    <w:jc w:val="center"/>
                    <w:rPr>
                      <w:color w:val="000000" w:themeColor="text1"/>
                      <w:szCs w:val="21"/>
                    </w:rPr>
                  </w:pPr>
                  <w:r w:rsidRPr="00696AFC">
                    <w:rPr>
                      <w:color w:val="000000" w:themeColor="text1"/>
                      <w:szCs w:val="21"/>
                    </w:rPr>
                    <w:t>50L/</w:t>
                  </w:r>
                  <w:r w:rsidRPr="00696AFC">
                    <w:rPr>
                      <w:rFonts w:hint="eastAsia"/>
                      <w:color w:val="000000" w:themeColor="text1"/>
                      <w:szCs w:val="21"/>
                    </w:rPr>
                    <w:t>（人</w:t>
                  </w:r>
                  <w:r w:rsidRPr="00696AFC">
                    <w:rPr>
                      <w:color w:val="000000" w:themeColor="text1"/>
                      <w:szCs w:val="21"/>
                    </w:rPr>
                    <w:t>▪d</w:t>
                  </w:r>
                  <w:r w:rsidR="003843D7" w:rsidRPr="00696AFC">
                    <w:rPr>
                      <w:rFonts w:hint="eastAsia"/>
                      <w:color w:val="000000" w:themeColor="text1"/>
                      <w:szCs w:val="21"/>
                    </w:rPr>
                    <w:t>），</w:t>
                  </w:r>
                  <w:r w:rsidRPr="00696AFC">
                    <w:rPr>
                      <w:rFonts w:hint="eastAsia"/>
                      <w:color w:val="000000" w:themeColor="text1"/>
                      <w:szCs w:val="21"/>
                    </w:rPr>
                    <w:t>全年工作</w:t>
                  </w:r>
                  <w:r w:rsidR="00A83DD8" w:rsidRPr="00696AFC">
                    <w:rPr>
                      <w:color w:val="000000" w:themeColor="text1"/>
                      <w:szCs w:val="21"/>
                    </w:rPr>
                    <w:t>200</w:t>
                  </w:r>
                  <w:r w:rsidRPr="00696AFC">
                    <w:rPr>
                      <w:rFonts w:hint="eastAsia"/>
                      <w:color w:val="000000" w:themeColor="text1"/>
                      <w:szCs w:val="21"/>
                    </w:rPr>
                    <w:t>天</w:t>
                  </w:r>
                </w:p>
              </w:tc>
              <w:tc>
                <w:tcPr>
                  <w:tcW w:w="840" w:type="dxa"/>
                  <w:vAlign w:val="center"/>
                </w:tcPr>
                <w:p w14:paraId="25CDDFE4" w14:textId="79D7F651" w:rsidR="00345070" w:rsidRPr="00696AFC" w:rsidRDefault="00E41178" w:rsidP="003843D7">
                  <w:pPr>
                    <w:jc w:val="center"/>
                    <w:rPr>
                      <w:color w:val="000000" w:themeColor="text1"/>
                      <w:szCs w:val="21"/>
                    </w:rPr>
                  </w:pPr>
                  <w:r>
                    <w:rPr>
                      <w:color w:val="000000" w:themeColor="text1"/>
                      <w:szCs w:val="21"/>
                    </w:rPr>
                    <w:t>1.6</w:t>
                  </w:r>
                </w:p>
              </w:tc>
              <w:tc>
                <w:tcPr>
                  <w:tcW w:w="832" w:type="dxa"/>
                  <w:vAlign w:val="center"/>
                </w:tcPr>
                <w:p w14:paraId="6612EEB7" w14:textId="6323C23B" w:rsidR="00345070" w:rsidRPr="00696AFC" w:rsidRDefault="00E41178">
                  <w:pPr>
                    <w:jc w:val="center"/>
                    <w:rPr>
                      <w:color w:val="000000" w:themeColor="text1"/>
                      <w:szCs w:val="21"/>
                    </w:rPr>
                  </w:pPr>
                  <w:r>
                    <w:rPr>
                      <w:color w:val="000000" w:themeColor="text1"/>
                      <w:szCs w:val="21"/>
                    </w:rPr>
                    <w:t>320</w:t>
                  </w:r>
                </w:p>
              </w:tc>
              <w:tc>
                <w:tcPr>
                  <w:tcW w:w="835" w:type="dxa"/>
                  <w:vAlign w:val="center"/>
                </w:tcPr>
                <w:p w14:paraId="7F5CC7DB" w14:textId="2730ECA1" w:rsidR="00345070" w:rsidRPr="00696AFC" w:rsidRDefault="00E41178" w:rsidP="003843D7">
                  <w:pPr>
                    <w:jc w:val="center"/>
                    <w:rPr>
                      <w:color w:val="000000" w:themeColor="text1"/>
                      <w:szCs w:val="21"/>
                    </w:rPr>
                  </w:pPr>
                  <w:r>
                    <w:rPr>
                      <w:color w:val="000000" w:themeColor="text1"/>
                      <w:szCs w:val="21"/>
                    </w:rPr>
                    <w:t>1.28</w:t>
                  </w:r>
                </w:p>
              </w:tc>
              <w:tc>
                <w:tcPr>
                  <w:tcW w:w="902" w:type="dxa"/>
                  <w:vAlign w:val="center"/>
                </w:tcPr>
                <w:p w14:paraId="256C138C" w14:textId="1F61DAAC" w:rsidR="00345070" w:rsidRPr="00696AFC" w:rsidRDefault="00E41178">
                  <w:pPr>
                    <w:jc w:val="center"/>
                    <w:rPr>
                      <w:color w:val="000000" w:themeColor="text1"/>
                      <w:szCs w:val="21"/>
                    </w:rPr>
                  </w:pPr>
                  <w:r>
                    <w:rPr>
                      <w:color w:val="000000" w:themeColor="text1"/>
                      <w:szCs w:val="21"/>
                    </w:rPr>
                    <w:t>256</w:t>
                  </w:r>
                </w:p>
              </w:tc>
            </w:tr>
          </w:tbl>
          <w:p w14:paraId="519B386D" w14:textId="77777777" w:rsidR="00345070" w:rsidRPr="00696AFC" w:rsidRDefault="00A92979" w:rsidP="00196D9C">
            <w:pPr>
              <w:spacing w:line="520" w:lineRule="exact"/>
              <w:ind w:firstLine="465"/>
              <w:rPr>
                <w:rFonts w:eastAsia="黑体"/>
                <w:color w:val="000000" w:themeColor="text1"/>
                <w:sz w:val="24"/>
              </w:rPr>
            </w:pPr>
            <w:r w:rsidRPr="00696AFC">
              <w:rPr>
                <w:rFonts w:eastAsia="黑体"/>
                <w:color w:val="000000" w:themeColor="text1"/>
                <w:sz w:val="24"/>
              </w:rPr>
              <w:t>2</w:t>
            </w:r>
            <w:r w:rsidRPr="00696AFC">
              <w:rPr>
                <w:rFonts w:eastAsia="黑体" w:hint="eastAsia"/>
                <w:color w:val="000000" w:themeColor="text1"/>
                <w:sz w:val="24"/>
              </w:rPr>
              <w:t>、废气</w:t>
            </w:r>
          </w:p>
          <w:p w14:paraId="4AD09A78" w14:textId="4B81FDCC" w:rsidR="00345070" w:rsidRPr="00696AFC" w:rsidRDefault="002D78B0" w:rsidP="002C11F2">
            <w:pPr>
              <w:spacing w:line="520" w:lineRule="exact"/>
              <w:ind w:firstLineChars="200" w:firstLine="480"/>
              <w:rPr>
                <w:color w:val="000000" w:themeColor="text1"/>
                <w:sz w:val="24"/>
              </w:rPr>
            </w:pPr>
            <w:r w:rsidRPr="00696AFC">
              <w:rPr>
                <w:rFonts w:hint="eastAsia"/>
                <w:color w:val="000000" w:themeColor="text1"/>
                <w:sz w:val="24"/>
              </w:rPr>
              <w:t>本项目生产过程中废气主要来源于</w:t>
            </w:r>
            <w:r w:rsidR="00A240E8" w:rsidRPr="00696AFC">
              <w:rPr>
                <w:rFonts w:hint="eastAsia"/>
                <w:color w:val="000000" w:themeColor="text1"/>
                <w:sz w:val="24"/>
              </w:rPr>
              <w:t>焊接工序产</w:t>
            </w:r>
            <w:r w:rsidR="00A92979" w:rsidRPr="00696AFC">
              <w:rPr>
                <w:rFonts w:hint="eastAsia"/>
                <w:color w:val="000000" w:themeColor="text1"/>
                <w:sz w:val="24"/>
              </w:rPr>
              <w:t>生的</w:t>
            </w:r>
            <w:r w:rsidR="00AB4166" w:rsidRPr="00696AFC">
              <w:rPr>
                <w:rFonts w:hint="eastAsia"/>
                <w:color w:val="000000" w:themeColor="text1"/>
                <w:sz w:val="24"/>
              </w:rPr>
              <w:t>焊接烟尘</w:t>
            </w:r>
            <w:r w:rsidR="005C6C23" w:rsidRPr="00696AFC">
              <w:rPr>
                <w:rFonts w:hint="eastAsia"/>
                <w:color w:val="000000" w:themeColor="text1"/>
                <w:sz w:val="24"/>
              </w:rPr>
              <w:t>和</w:t>
            </w:r>
            <w:r w:rsidR="00F46620" w:rsidRPr="00696AFC">
              <w:rPr>
                <w:rFonts w:hint="eastAsia"/>
                <w:color w:val="000000" w:themeColor="text1"/>
                <w:sz w:val="24"/>
              </w:rPr>
              <w:t>打磨</w:t>
            </w:r>
            <w:r w:rsidR="005C6C23" w:rsidRPr="00696AFC">
              <w:rPr>
                <w:rFonts w:hint="eastAsia"/>
                <w:color w:val="000000" w:themeColor="text1"/>
                <w:sz w:val="24"/>
              </w:rPr>
              <w:t>工序产生的颗粒物</w:t>
            </w:r>
            <w:r w:rsidR="00A92979" w:rsidRPr="00696AFC">
              <w:rPr>
                <w:rFonts w:hint="eastAsia"/>
                <w:color w:val="000000" w:themeColor="text1"/>
                <w:sz w:val="24"/>
              </w:rPr>
              <w:t>。</w:t>
            </w:r>
          </w:p>
          <w:p w14:paraId="3FC2C483" w14:textId="77777777" w:rsidR="00345070" w:rsidRPr="00696AFC" w:rsidRDefault="00A92979" w:rsidP="00196D9C">
            <w:pPr>
              <w:tabs>
                <w:tab w:val="left" w:pos="5088"/>
              </w:tabs>
              <w:spacing w:line="520" w:lineRule="exact"/>
              <w:ind w:firstLineChars="200" w:firstLine="480"/>
              <w:rPr>
                <w:color w:val="000000" w:themeColor="text1"/>
                <w:sz w:val="24"/>
              </w:rPr>
            </w:pPr>
            <w:r w:rsidRPr="00696AFC">
              <w:rPr>
                <w:rFonts w:eastAsia="黑体"/>
                <w:color w:val="000000" w:themeColor="text1"/>
                <w:sz w:val="24"/>
              </w:rPr>
              <w:t>3</w:t>
            </w:r>
            <w:r w:rsidRPr="00696AFC">
              <w:rPr>
                <w:rFonts w:eastAsia="黑体" w:hint="eastAsia"/>
                <w:color w:val="000000" w:themeColor="text1"/>
                <w:sz w:val="24"/>
              </w:rPr>
              <w:t>、噪声</w:t>
            </w:r>
          </w:p>
          <w:p w14:paraId="2DF9A40B" w14:textId="192ED36E" w:rsidR="00345070" w:rsidRPr="00696AFC" w:rsidRDefault="00A92979" w:rsidP="00196D9C">
            <w:pPr>
              <w:spacing w:line="520" w:lineRule="exact"/>
              <w:ind w:firstLine="465"/>
              <w:rPr>
                <w:color w:val="000000" w:themeColor="text1"/>
                <w:kern w:val="0"/>
                <w:sz w:val="24"/>
              </w:rPr>
            </w:pPr>
            <w:r w:rsidRPr="00696AFC">
              <w:rPr>
                <w:rFonts w:hint="eastAsia"/>
                <w:color w:val="000000" w:themeColor="text1"/>
                <w:kern w:val="0"/>
                <w:sz w:val="24"/>
              </w:rPr>
              <w:t>该项目运营期噪声源主要为机械</w:t>
            </w:r>
            <w:r w:rsidR="00915D40" w:rsidRPr="00696AFC">
              <w:rPr>
                <w:rFonts w:hint="eastAsia"/>
                <w:color w:val="000000" w:themeColor="text1"/>
                <w:kern w:val="0"/>
                <w:sz w:val="24"/>
              </w:rPr>
              <w:t>生产</w:t>
            </w:r>
            <w:r w:rsidRPr="00696AFC">
              <w:rPr>
                <w:rFonts w:hint="eastAsia"/>
                <w:color w:val="000000" w:themeColor="text1"/>
                <w:kern w:val="0"/>
                <w:sz w:val="24"/>
              </w:rPr>
              <w:t>设备运行时产生的噪声，以及配套风机等设备产生的空气动力学噪声，其噪声源强为</w:t>
            </w:r>
            <w:r w:rsidRPr="00696AFC">
              <w:rPr>
                <w:color w:val="000000" w:themeColor="text1"/>
                <w:kern w:val="0"/>
                <w:sz w:val="24"/>
              </w:rPr>
              <w:t>65~90dB</w:t>
            </w:r>
            <w:r w:rsidRPr="00696AFC">
              <w:rPr>
                <w:rFonts w:hint="eastAsia"/>
                <w:color w:val="000000" w:themeColor="text1"/>
                <w:kern w:val="0"/>
                <w:sz w:val="24"/>
              </w:rPr>
              <w:t>（</w:t>
            </w:r>
            <w:r w:rsidRPr="00696AFC">
              <w:rPr>
                <w:color w:val="000000" w:themeColor="text1"/>
                <w:kern w:val="0"/>
                <w:sz w:val="24"/>
              </w:rPr>
              <w:t>A</w:t>
            </w:r>
            <w:r w:rsidRPr="00696AFC">
              <w:rPr>
                <w:rFonts w:hint="eastAsia"/>
                <w:color w:val="000000" w:themeColor="text1"/>
                <w:kern w:val="0"/>
                <w:sz w:val="24"/>
              </w:rPr>
              <w:t>）。</w:t>
            </w:r>
          </w:p>
          <w:p w14:paraId="5D16F44A" w14:textId="77777777" w:rsidR="00345070" w:rsidRPr="00696AFC" w:rsidRDefault="00A92979" w:rsidP="00196D9C">
            <w:pPr>
              <w:spacing w:line="520" w:lineRule="exact"/>
              <w:ind w:firstLine="465"/>
              <w:rPr>
                <w:rFonts w:eastAsia="黑体"/>
                <w:color w:val="000000" w:themeColor="text1"/>
                <w:sz w:val="24"/>
              </w:rPr>
            </w:pPr>
            <w:r w:rsidRPr="00696AFC">
              <w:rPr>
                <w:rFonts w:eastAsia="黑体"/>
                <w:color w:val="000000" w:themeColor="text1"/>
                <w:sz w:val="24"/>
              </w:rPr>
              <w:t>4</w:t>
            </w:r>
            <w:r w:rsidRPr="00696AFC">
              <w:rPr>
                <w:rFonts w:eastAsia="黑体" w:hint="eastAsia"/>
                <w:color w:val="000000" w:themeColor="text1"/>
                <w:sz w:val="24"/>
              </w:rPr>
              <w:t>、固废</w:t>
            </w:r>
          </w:p>
          <w:p w14:paraId="146DA6B0" w14:textId="368206FD" w:rsidR="00AE4761" w:rsidRPr="00696AFC" w:rsidRDefault="00A92979" w:rsidP="00196D9C">
            <w:pPr>
              <w:adjustRightInd w:val="0"/>
              <w:snapToGrid w:val="0"/>
              <w:spacing w:line="520" w:lineRule="exact"/>
              <w:ind w:firstLineChars="200" w:firstLine="480"/>
              <w:rPr>
                <w:color w:val="000000" w:themeColor="text1"/>
                <w:sz w:val="24"/>
              </w:rPr>
            </w:pPr>
            <w:r w:rsidRPr="00696AFC">
              <w:rPr>
                <w:rFonts w:hint="eastAsia"/>
                <w:color w:val="000000" w:themeColor="text1"/>
                <w:sz w:val="24"/>
              </w:rPr>
              <w:t>本项目固体废物包括一般固体废物、危险固体废物。一般固体废物主要为</w:t>
            </w:r>
            <w:r w:rsidR="00915D40" w:rsidRPr="00696AFC">
              <w:rPr>
                <w:rFonts w:hint="eastAsia"/>
                <w:color w:val="000000" w:themeColor="text1"/>
                <w:sz w:val="24"/>
              </w:rPr>
              <w:t>金属碎屑、下角料、废焊丝、</w:t>
            </w:r>
            <w:r w:rsidR="002F4BF0" w:rsidRPr="00696AFC">
              <w:rPr>
                <w:rFonts w:hint="eastAsia"/>
                <w:color w:val="000000" w:themeColor="text1"/>
                <w:sz w:val="24"/>
              </w:rPr>
              <w:t>袋式除尘器收集到的粉尘</w:t>
            </w:r>
            <w:r w:rsidR="00A240E8" w:rsidRPr="00696AFC">
              <w:rPr>
                <w:rFonts w:hint="eastAsia"/>
                <w:color w:val="000000" w:themeColor="text1"/>
                <w:sz w:val="24"/>
              </w:rPr>
              <w:t>和生活垃圾</w:t>
            </w:r>
            <w:r w:rsidRPr="00696AFC">
              <w:rPr>
                <w:rFonts w:hint="eastAsia"/>
                <w:color w:val="000000" w:themeColor="text1"/>
                <w:sz w:val="24"/>
              </w:rPr>
              <w:t>，危险固体废物为废</w:t>
            </w:r>
            <w:r w:rsidR="009C4B38" w:rsidRPr="00696AFC">
              <w:rPr>
                <w:rFonts w:hint="eastAsia"/>
                <w:color w:val="000000" w:themeColor="text1"/>
                <w:sz w:val="24"/>
              </w:rPr>
              <w:t>切削液和废润滑油</w:t>
            </w:r>
            <w:r w:rsidRPr="00696AFC">
              <w:rPr>
                <w:rFonts w:hint="eastAsia"/>
                <w:color w:val="000000" w:themeColor="text1"/>
                <w:sz w:val="24"/>
              </w:rPr>
              <w:t>。</w:t>
            </w:r>
          </w:p>
          <w:p w14:paraId="6163E1B1" w14:textId="77777777" w:rsidR="00915D40" w:rsidRPr="00696AFC" w:rsidRDefault="00915D40" w:rsidP="00A56225">
            <w:pPr>
              <w:adjustRightInd w:val="0"/>
              <w:snapToGrid w:val="0"/>
              <w:spacing w:line="360" w:lineRule="auto"/>
              <w:ind w:firstLineChars="200" w:firstLine="480"/>
              <w:rPr>
                <w:color w:val="000000" w:themeColor="text1"/>
                <w:sz w:val="24"/>
              </w:rPr>
            </w:pPr>
          </w:p>
          <w:p w14:paraId="4FD633B1" w14:textId="77777777" w:rsidR="00915D40" w:rsidRPr="00696AFC" w:rsidRDefault="00915D40" w:rsidP="00A56225">
            <w:pPr>
              <w:adjustRightInd w:val="0"/>
              <w:snapToGrid w:val="0"/>
              <w:spacing w:line="360" w:lineRule="auto"/>
              <w:ind w:firstLineChars="200" w:firstLine="480"/>
              <w:rPr>
                <w:color w:val="000000" w:themeColor="text1"/>
                <w:sz w:val="24"/>
              </w:rPr>
            </w:pPr>
          </w:p>
          <w:p w14:paraId="6789F8D2" w14:textId="77777777" w:rsidR="00915D40" w:rsidRPr="00696AFC" w:rsidRDefault="00915D40" w:rsidP="00A56225">
            <w:pPr>
              <w:adjustRightInd w:val="0"/>
              <w:snapToGrid w:val="0"/>
              <w:spacing w:line="360" w:lineRule="auto"/>
              <w:ind w:firstLineChars="200" w:firstLine="480"/>
              <w:rPr>
                <w:color w:val="000000" w:themeColor="text1"/>
                <w:sz w:val="24"/>
              </w:rPr>
            </w:pPr>
          </w:p>
          <w:p w14:paraId="02B0D177" w14:textId="77777777" w:rsidR="00915D40" w:rsidRPr="00696AFC" w:rsidRDefault="00915D40" w:rsidP="00915D40">
            <w:pPr>
              <w:adjustRightInd w:val="0"/>
              <w:snapToGrid w:val="0"/>
              <w:spacing w:line="360" w:lineRule="auto"/>
              <w:rPr>
                <w:color w:val="000000" w:themeColor="text1"/>
                <w:sz w:val="24"/>
              </w:rPr>
            </w:pPr>
          </w:p>
          <w:p w14:paraId="546080CB" w14:textId="77777777" w:rsidR="00663989" w:rsidRPr="00696AFC" w:rsidRDefault="00663989" w:rsidP="00915D40">
            <w:pPr>
              <w:adjustRightInd w:val="0"/>
              <w:snapToGrid w:val="0"/>
              <w:spacing w:line="360" w:lineRule="auto"/>
              <w:rPr>
                <w:color w:val="000000" w:themeColor="text1"/>
                <w:sz w:val="24"/>
              </w:rPr>
            </w:pPr>
          </w:p>
          <w:p w14:paraId="1539DF4A" w14:textId="77777777" w:rsidR="00663989" w:rsidRPr="00696AFC" w:rsidRDefault="00663989" w:rsidP="00915D40">
            <w:pPr>
              <w:adjustRightInd w:val="0"/>
              <w:snapToGrid w:val="0"/>
              <w:spacing w:line="360" w:lineRule="auto"/>
              <w:rPr>
                <w:color w:val="000000" w:themeColor="text1"/>
                <w:sz w:val="24"/>
              </w:rPr>
            </w:pPr>
          </w:p>
          <w:p w14:paraId="6837E7CE" w14:textId="77777777" w:rsidR="00663989" w:rsidRPr="00696AFC" w:rsidRDefault="00663989" w:rsidP="00915D40">
            <w:pPr>
              <w:adjustRightInd w:val="0"/>
              <w:snapToGrid w:val="0"/>
              <w:spacing w:line="360" w:lineRule="auto"/>
              <w:rPr>
                <w:color w:val="000000" w:themeColor="text1"/>
                <w:sz w:val="24"/>
              </w:rPr>
            </w:pPr>
          </w:p>
          <w:p w14:paraId="43C4C671" w14:textId="77777777" w:rsidR="00663989" w:rsidRPr="00696AFC" w:rsidRDefault="00663989" w:rsidP="00915D40">
            <w:pPr>
              <w:adjustRightInd w:val="0"/>
              <w:snapToGrid w:val="0"/>
              <w:spacing w:line="360" w:lineRule="auto"/>
              <w:rPr>
                <w:color w:val="000000" w:themeColor="text1"/>
                <w:sz w:val="24"/>
              </w:rPr>
            </w:pPr>
          </w:p>
          <w:p w14:paraId="6EFDB982" w14:textId="77777777" w:rsidR="00663989" w:rsidRPr="00696AFC" w:rsidRDefault="00663989" w:rsidP="00915D40">
            <w:pPr>
              <w:adjustRightInd w:val="0"/>
              <w:snapToGrid w:val="0"/>
              <w:spacing w:line="360" w:lineRule="auto"/>
              <w:rPr>
                <w:color w:val="000000" w:themeColor="text1"/>
                <w:sz w:val="24"/>
              </w:rPr>
            </w:pPr>
          </w:p>
          <w:p w14:paraId="1F314F04" w14:textId="76CA4828" w:rsidR="00663989" w:rsidRPr="00696AFC" w:rsidRDefault="00663989" w:rsidP="00915D40">
            <w:pPr>
              <w:adjustRightInd w:val="0"/>
              <w:snapToGrid w:val="0"/>
              <w:spacing w:line="360" w:lineRule="auto"/>
              <w:rPr>
                <w:color w:val="000000" w:themeColor="text1"/>
                <w:sz w:val="24"/>
              </w:rPr>
            </w:pPr>
          </w:p>
        </w:tc>
      </w:tr>
    </w:tbl>
    <w:p w14:paraId="432E0765"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57DE7B9E"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项目主要污染物产生及预计排放情况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937"/>
        <w:gridCol w:w="964"/>
        <w:gridCol w:w="1371"/>
        <w:gridCol w:w="953"/>
        <w:gridCol w:w="1401"/>
        <w:gridCol w:w="1328"/>
        <w:gridCol w:w="1286"/>
        <w:gridCol w:w="1062"/>
      </w:tblGrid>
      <w:tr w:rsidR="00547901" w:rsidRPr="00696AFC" w14:paraId="2847DCCA" w14:textId="77777777" w:rsidTr="00931233">
        <w:trPr>
          <w:trHeight w:val="340"/>
          <w:jc w:val="center"/>
        </w:trPr>
        <w:tc>
          <w:tcPr>
            <w:tcW w:w="504" w:type="pct"/>
            <w:tcBorders>
              <w:tl2br w:val="single" w:sz="6" w:space="0" w:color="auto"/>
            </w:tcBorders>
            <w:vAlign w:val="center"/>
          </w:tcPr>
          <w:p w14:paraId="0D3932A5" w14:textId="77777777" w:rsidR="00547901" w:rsidRPr="00696AFC" w:rsidRDefault="00547901">
            <w:pPr>
              <w:jc w:val="center"/>
              <w:rPr>
                <w:color w:val="000000" w:themeColor="text1"/>
                <w:szCs w:val="21"/>
              </w:rPr>
            </w:pPr>
            <w:r w:rsidRPr="00696AFC">
              <w:rPr>
                <w:color w:val="000000" w:themeColor="text1"/>
                <w:szCs w:val="21"/>
              </w:rPr>
              <w:t xml:space="preserve">  </w:t>
            </w:r>
            <w:r w:rsidRPr="00696AFC">
              <w:rPr>
                <w:rFonts w:hint="eastAsia"/>
                <w:color w:val="000000" w:themeColor="text1"/>
                <w:szCs w:val="21"/>
              </w:rPr>
              <w:t>内容</w:t>
            </w:r>
          </w:p>
          <w:p w14:paraId="66589A0A" w14:textId="77777777" w:rsidR="00547901" w:rsidRPr="00696AFC" w:rsidRDefault="00547901">
            <w:pPr>
              <w:rPr>
                <w:color w:val="000000" w:themeColor="text1"/>
                <w:szCs w:val="21"/>
              </w:rPr>
            </w:pPr>
            <w:r w:rsidRPr="00696AFC">
              <w:rPr>
                <w:rFonts w:hint="eastAsia"/>
                <w:color w:val="000000" w:themeColor="text1"/>
                <w:szCs w:val="21"/>
              </w:rPr>
              <w:t>类型</w:t>
            </w:r>
          </w:p>
        </w:tc>
        <w:tc>
          <w:tcPr>
            <w:tcW w:w="518" w:type="pct"/>
            <w:vAlign w:val="center"/>
          </w:tcPr>
          <w:p w14:paraId="701A5104" w14:textId="3C9667B4" w:rsidR="00547901" w:rsidRPr="00696AFC" w:rsidRDefault="00547901">
            <w:pPr>
              <w:jc w:val="center"/>
              <w:rPr>
                <w:color w:val="000000" w:themeColor="text1"/>
                <w:szCs w:val="21"/>
              </w:rPr>
            </w:pPr>
            <w:r w:rsidRPr="00696AFC">
              <w:rPr>
                <w:rFonts w:hint="eastAsia"/>
                <w:color w:val="000000" w:themeColor="text1"/>
                <w:szCs w:val="21"/>
              </w:rPr>
              <w:t>排放源</w:t>
            </w:r>
          </w:p>
        </w:tc>
        <w:tc>
          <w:tcPr>
            <w:tcW w:w="1249" w:type="pct"/>
            <w:gridSpan w:val="2"/>
            <w:vAlign w:val="center"/>
          </w:tcPr>
          <w:p w14:paraId="3CA2E90F" w14:textId="77777777" w:rsidR="00547901" w:rsidRPr="00696AFC" w:rsidRDefault="00547901">
            <w:pPr>
              <w:jc w:val="center"/>
              <w:rPr>
                <w:color w:val="000000" w:themeColor="text1"/>
                <w:szCs w:val="21"/>
              </w:rPr>
            </w:pPr>
            <w:r w:rsidRPr="00696AFC">
              <w:rPr>
                <w:rFonts w:hint="eastAsia"/>
                <w:color w:val="000000" w:themeColor="text1"/>
                <w:szCs w:val="21"/>
              </w:rPr>
              <w:t>污染物名称</w:t>
            </w:r>
          </w:p>
        </w:tc>
        <w:tc>
          <w:tcPr>
            <w:tcW w:w="1467" w:type="pct"/>
            <w:gridSpan w:val="2"/>
            <w:vAlign w:val="center"/>
          </w:tcPr>
          <w:p w14:paraId="50D3BFC9" w14:textId="77777777" w:rsidR="00547901" w:rsidRPr="00696AFC" w:rsidRDefault="00547901">
            <w:pPr>
              <w:jc w:val="center"/>
              <w:rPr>
                <w:color w:val="000000" w:themeColor="text1"/>
                <w:szCs w:val="21"/>
              </w:rPr>
            </w:pPr>
            <w:r w:rsidRPr="00696AFC">
              <w:rPr>
                <w:rFonts w:hint="eastAsia"/>
                <w:color w:val="000000" w:themeColor="text1"/>
                <w:szCs w:val="21"/>
              </w:rPr>
              <w:t>处理前产生浓度及产生量</w:t>
            </w:r>
          </w:p>
        </w:tc>
        <w:tc>
          <w:tcPr>
            <w:tcW w:w="1261" w:type="pct"/>
            <w:gridSpan w:val="2"/>
            <w:vAlign w:val="center"/>
          </w:tcPr>
          <w:p w14:paraId="66716BF7" w14:textId="77777777" w:rsidR="00547901" w:rsidRPr="00696AFC" w:rsidRDefault="00547901">
            <w:pPr>
              <w:jc w:val="center"/>
              <w:rPr>
                <w:color w:val="000000" w:themeColor="text1"/>
                <w:szCs w:val="21"/>
              </w:rPr>
            </w:pPr>
            <w:r w:rsidRPr="00696AFC">
              <w:rPr>
                <w:rFonts w:hint="eastAsia"/>
                <w:color w:val="000000" w:themeColor="text1"/>
                <w:szCs w:val="21"/>
              </w:rPr>
              <w:t>排放浓度及排放量</w:t>
            </w:r>
          </w:p>
        </w:tc>
      </w:tr>
      <w:tr w:rsidR="00BB2FD8" w:rsidRPr="00696AFC" w14:paraId="3591D63D" w14:textId="77777777" w:rsidTr="00931233">
        <w:trPr>
          <w:trHeight w:val="340"/>
          <w:jc w:val="center"/>
        </w:trPr>
        <w:tc>
          <w:tcPr>
            <w:tcW w:w="504" w:type="pct"/>
            <w:vMerge w:val="restart"/>
            <w:vAlign w:val="center"/>
          </w:tcPr>
          <w:p w14:paraId="1A86572D" w14:textId="77777777" w:rsidR="00BB2FD8" w:rsidRPr="00696AFC" w:rsidRDefault="00BB2FD8" w:rsidP="00547901">
            <w:pPr>
              <w:jc w:val="center"/>
              <w:rPr>
                <w:color w:val="000000" w:themeColor="text1"/>
                <w:szCs w:val="21"/>
              </w:rPr>
            </w:pPr>
            <w:r w:rsidRPr="00696AFC">
              <w:rPr>
                <w:rFonts w:hint="eastAsia"/>
                <w:color w:val="000000" w:themeColor="text1"/>
                <w:szCs w:val="21"/>
              </w:rPr>
              <w:t>大</w:t>
            </w:r>
          </w:p>
          <w:p w14:paraId="4868F680" w14:textId="2ECB0B07" w:rsidR="00BB2FD8" w:rsidRPr="00696AFC" w:rsidRDefault="00BB2FD8" w:rsidP="00547901">
            <w:pPr>
              <w:jc w:val="center"/>
              <w:rPr>
                <w:color w:val="000000" w:themeColor="text1"/>
                <w:szCs w:val="21"/>
              </w:rPr>
            </w:pPr>
            <w:r w:rsidRPr="00696AFC">
              <w:rPr>
                <w:rFonts w:hint="eastAsia"/>
                <w:color w:val="000000" w:themeColor="text1"/>
                <w:szCs w:val="21"/>
              </w:rPr>
              <w:t>气</w:t>
            </w:r>
          </w:p>
          <w:p w14:paraId="3000358D" w14:textId="7DC570D3" w:rsidR="00BB2FD8" w:rsidRPr="00696AFC" w:rsidRDefault="00BB2FD8" w:rsidP="00547901">
            <w:pPr>
              <w:jc w:val="center"/>
              <w:rPr>
                <w:color w:val="000000" w:themeColor="text1"/>
                <w:szCs w:val="21"/>
              </w:rPr>
            </w:pPr>
            <w:r w:rsidRPr="00696AFC">
              <w:rPr>
                <w:rFonts w:hint="eastAsia"/>
                <w:color w:val="000000" w:themeColor="text1"/>
                <w:szCs w:val="21"/>
              </w:rPr>
              <w:t>污</w:t>
            </w:r>
          </w:p>
          <w:p w14:paraId="13131EFE" w14:textId="77777777" w:rsidR="00BB2FD8" w:rsidRPr="00696AFC" w:rsidRDefault="00BB2FD8" w:rsidP="00547901">
            <w:pPr>
              <w:jc w:val="center"/>
              <w:rPr>
                <w:color w:val="000000" w:themeColor="text1"/>
                <w:szCs w:val="21"/>
              </w:rPr>
            </w:pPr>
            <w:r w:rsidRPr="00696AFC">
              <w:rPr>
                <w:rFonts w:hint="eastAsia"/>
                <w:color w:val="000000" w:themeColor="text1"/>
                <w:szCs w:val="21"/>
              </w:rPr>
              <w:t>染</w:t>
            </w:r>
          </w:p>
          <w:p w14:paraId="611E7AAB" w14:textId="5F98B5A9" w:rsidR="00BB2FD8" w:rsidRPr="00696AFC" w:rsidRDefault="00BB2FD8" w:rsidP="00547901">
            <w:pPr>
              <w:jc w:val="center"/>
              <w:rPr>
                <w:color w:val="000000" w:themeColor="text1"/>
                <w:szCs w:val="21"/>
              </w:rPr>
            </w:pPr>
            <w:r w:rsidRPr="00696AFC">
              <w:rPr>
                <w:rFonts w:hint="eastAsia"/>
                <w:color w:val="000000" w:themeColor="text1"/>
                <w:szCs w:val="21"/>
              </w:rPr>
              <w:t>物</w:t>
            </w:r>
          </w:p>
        </w:tc>
        <w:tc>
          <w:tcPr>
            <w:tcW w:w="518" w:type="pct"/>
            <w:vMerge w:val="restart"/>
            <w:vAlign w:val="center"/>
          </w:tcPr>
          <w:p w14:paraId="6954EA27" w14:textId="0918596D" w:rsidR="00BB2FD8" w:rsidRPr="00696AFC" w:rsidRDefault="00BB2FD8" w:rsidP="00C36F43">
            <w:pPr>
              <w:jc w:val="center"/>
              <w:rPr>
                <w:bCs/>
                <w:color w:val="000000" w:themeColor="text1"/>
                <w:szCs w:val="21"/>
              </w:rPr>
            </w:pPr>
            <w:r w:rsidRPr="00696AFC">
              <w:rPr>
                <w:rFonts w:hint="eastAsia"/>
                <w:bCs/>
                <w:color w:val="000000" w:themeColor="text1"/>
                <w:szCs w:val="21"/>
              </w:rPr>
              <w:t>施工期</w:t>
            </w:r>
          </w:p>
        </w:tc>
        <w:tc>
          <w:tcPr>
            <w:tcW w:w="1249" w:type="pct"/>
            <w:gridSpan w:val="2"/>
            <w:tcBorders>
              <w:bottom w:val="single" w:sz="4" w:space="0" w:color="auto"/>
            </w:tcBorders>
            <w:vAlign w:val="center"/>
          </w:tcPr>
          <w:p w14:paraId="79A7D9EB" w14:textId="4C2ECDB1" w:rsidR="00BB2FD8" w:rsidRPr="00696AFC" w:rsidRDefault="00BB2FD8" w:rsidP="00547901">
            <w:pPr>
              <w:pStyle w:val="p0"/>
              <w:jc w:val="center"/>
              <w:rPr>
                <w:color w:val="000000" w:themeColor="text1"/>
              </w:rPr>
            </w:pPr>
            <w:r w:rsidRPr="00696AFC">
              <w:rPr>
                <w:rFonts w:hint="eastAsia"/>
              </w:rPr>
              <w:t>施工扬尘</w:t>
            </w:r>
          </w:p>
        </w:tc>
        <w:tc>
          <w:tcPr>
            <w:tcW w:w="2728" w:type="pct"/>
            <w:gridSpan w:val="4"/>
            <w:tcBorders>
              <w:bottom w:val="single" w:sz="4" w:space="0" w:color="auto"/>
            </w:tcBorders>
            <w:vAlign w:val="center"/>
          </w:tcPr>
          <w:p w14:paraId="7911A91E" w14:textId="3A95E252" w:rsidR="00BB2FD8" w:rsidRPr="00696AFC" w:rsidRDefault="00BB2FD8" w:rsidP="00547901">
            <w:pPr>
              <w:pStyle w:val="p0"/>
              <w:jc w:val="center"/>
              <w:rPr>
                <w:color w:val="FF0000"/>
                <w:kern w:val="2"/>
              </w:rPr>
            </w:pPr>
            <w:r w:rsidRPr="00696AFC">
              <w:rPr>
                <w:rFonts w:hint="eastAsia"/>
              </w:rPr>
              <w:t>文明施工、定期洒水、加强管理等，达标排放</w:t>
            </w:r>
          </w:p>
        </w:tc>
      </w:tr>
      <w:tr w:rsidR="00BB2FD8" w:rsidRPr="00696AFC" w14:paraId="38F33393" w14:textId="77777777" w:rsidTr="00931233">
        <w:trPr>
          <w:trHeight w:val="340"/>
          <w:jc w:val="center"/>
        </w:trPr>
        <w:tc>
          <w:tcPr>
            <w:tcW w:w="504" w:type="pct"/>
            <w:vMerge/>
            <w:vAlign w:val="center"/>
          </w:tcPr>
          <w:p w14:paraId="0323791D" w14:textId="77777777" w:rsidR="00BB2FD8" w:rsidRPr="00696AFC" w:rsidRDefault="00BB2FD8" w:rsidP="00547901">
            <w:pPr>
              <w:jc w:val="center"/>
              <w:rPr>
                <w:color w:val="000000" w:themeColor="text1"/>
                <w:szCs w:val="21"/>
              </w:rPr>
            </w:pPr>
          </w:p>
        </w:tc>
        <w:tc>
          <w:tcPr>
            <w:tcW w:w="518" w:type="pct"/>
            <w:vMerge/>
            <w:vAlign w:val="center"/>
          </w:tcPr>
          <w:p w14:paraId="67B6D06F" w14:textId="77777777" w:rsidR="00BB2FD8" w:rsidRPr="00696AFC" w:rsidRDefault="00BB2FD8" w:rsidP="00547901">
            <w:pPr>
              <w:jc w:val="center"/>
              <w:rPr>
                <w:color w:val="000000" w:themeColor="text1"/>
                <w:szCs w:val="21"/>
              </w:rPr>
            </w:pPr>
          </w:p>
        </w:tc>
        <w:tc>
          <w:tcPr>
            <w:tcW w:w="1249" w:type="pct"/>
            <w:gridSpan w:val="2"/>
            <w:tcBorders>
              <w:bottom w:val="single" w:sz="4" w:space="0" w:color="auto"/>
            </w:tcBorders>
            <w:vAlign w:val="center"/>
          </w:tcPr>
          <w:p w14:paraId="6B671393" w14:textId="23182BDF" w:rsidR="00BB2FD8" w:rsidRPr="00696AFC" w:rsidRDefault="00BB2FD8" w:rsidP="00547901">
            <w:pPr>
              <w:pStyle w:val="p0"/>
              <w:jc w:val="center"/>
              <w:rPr>
                <w:color w:val="000000" w:themeColor="text1"/>
              </w:rPr>
            </w:pPr>
            <w:r w:rsidRPr="00696AFC">
              <w:rPr>
                <w:rFonts w:hint="eastAsia"/>
              </w:rPr>
              <w:t>施工机械、车辆尾气</w:t>
            </w:r>
          </w:p>
        </w:tc>
        <w:tc>
          <w:tcPr>
            <w:tcW w:w="2728" w:type="pct"/>
            <w:gridSpan w:val="4"/>
            <w:tcBorders>
              <w:top w:val="single" w:sz="4" w:space="0" w:color="auto"/>
              <w:bottom w:val="single" w:sz="4" w:space="0" w:color="auto"/>
            </w:tcBorders>
            <w:vAlign w:val="center"/>
          </w:tcPr>
          <w:p w14:paraId="41641E82" w14:textId="7157D9CF" w:rsidR="00BB2FD8" w:rsidRPr="00696AFC" w:rsidRDefault="00BB2FD8" w:rsidP="00547901">
            <w:pPr>
              <w:pStyle w:val="p0"/>
              <w:jc w:val="center"/>
              <w:rPr>
                <w:color w:val="FF0000"/>
                <w:kern w:val="2"/>
              </w:rPr>
            </w:pPr>
            <w:r w:rsidRPr="00696AFC">
              <w:rPr>
                <w:rFonts w:hint="eastAsia"/>
              </w:rPr>
              <w:t>选用环保型车辆，机械设备定期维护</w:t>
            </w:r>
          </w:p>
        </w:tc>
      </w:tr>
      <w:tr w:rsidR="00BB2FD8" w:rsidRPr="00696AFC" w14:paraId="047EB87E" w14:textId="77777777" w:rsidTr="00931233">
        <w:trPr>
          <w:trHeight w:val="340"/>
          <w:jc w:val="center"/>
        </w:trPr>
        <w:tc>
          <w:tcPr>
            <w:tcW w:w="504" w:type="pct"/>
            <w:vMerge/>
            <w:vAlign w:val="center"/>
          </w:tcPr>
          <w:p w14:paraId="650E59C7" w14:textId="77777777" w:rsidR="00BB2FD8" w:rsidRPr="00696AFC" w:rsidRDefault="00BB2FD8" w:rsidP="00547901">
            <w:pPr>
              <w:jc w:val="center"/>
              <w:rPr>
                <w:color w:val="000000" w:themeColor="text1"/>
                <w:szCs w:val="21"/>
              </w:rPr>
            </w:pPr>
          </w:p>
        </w:tc>
        <w:tc>
          <w:tcPr>
            <w:tcW w:w="518" w:type="pct"/>
            <w:vMerge/>
            <w:vAlign w:val="center"/>
          </w:tcPr>
          <w:p w14:paraId="2A4656A8" w14:textId="77777777" w:rsidR="00BB2FD8" w:rsidRPr="00696AFC" w:rsidRDefault="00BB2FD8" w:rsidP="00547901">
            <w:pPr>
              <w:jc w:val="center"/>
              <w:rPr>
                <w:color w:val="000000" w:themeColor="text1"/>
                <w:szCs w:val="21"/>
              </w:rPr>
            </w:pPr>
          </w:p>
        </w:tc>
        <w:tc>
          <w:tcPr>
            <w:tcW w:w="1249" w:type="pct"/>
            <w:gridSpan w:val="2"/>
            <w:tcBorders>
              <w:bottom w:val="single" w:sz="4" w:space="0" w:color="auto"/>
            </w:tcBorders>
            <w:vAlign w:val="center"/>
          </w:tcPr>
          <w:p w14:paraId="67773DAD" w14:textId="524BC532" w:rsidR="00BB2FD8" w:rsidRPr="00696AFC" w:rsidRDefault="00BB2FD8" w:rsidP="00547901">
            <w:pPr>
              <w:pStyle w:val="p0"/>
              <w:jc w:val="center"/>
              <w:rPr>
                <w:color w:val="000000" w:themeColor="text1"/>
              </w:rPr>
            </w:pPr>
            <w:r w:rsidRPr="00696AFC">
              <w:rPr>
                <w:rFonts w:hint="eastAsia"/>
              </w:rPr>
              <w:t>焊接烟尘、电弧焊光</w:t>
            </w:r>
          </w:p>
        </w:tc>
        <w:tc>
          <w:tcPr>
            <w:tcW w:w="2728" w:type="pct"/>
            <w:gridSpan w:val="4"/>
            <w:tcBorders>
              <w:bottom w:val="single" w:sz="4" w:space="0" w:color="auto"/>
            </w:tcBorders>
            <w:vAlign w:val="center"/>
          </w:tcPr>
          <w:p w14:paraId="034B8D77" w14:textId="3FD8F7B0" w:rsidR="00BB2FD8" w:rsidRPr="00696AFC" w:rsidRDefault="00BB2FD8" w:rsidP="00547901">
            <w:pPr>
              <w:pStyle w:val="p0"/>
              <w:jc w:val="center"/>
              <w:rPr>
                <w:color w:val="FF0000"/>
                <w:kern w:val="2"/>
              </w:rPr>
            </w:pPr>
            <w:r w:rsidRPr="00696AFC">
              <w:rPr>
                <w:rFonts w:hint="eastAsia"/>
              </w:rPr>
              <w:t>工作场地通风、工人佩戴护目镜等</w:t>
            </w:r>
          </w:p>
        </w:tc>
      </w:tr>
      <w:tr w:rsidR="001C71D3" w:rsidRPr="00696AFC" w14:paraId="70C2B4CA" w14:textId="77777777" w:rsidTr="00931233">
        <w:trPr>
          <w:trHeight w:val="340"/>
          <w:jc w:val="center"/>
        </w:trPr>
        <w:tc>
          <w:tcPr>
            <w:tcW w:w="504" w:type="pct"/>
            <w:vMerge/>
            <w:vAlign w:val="center"/>
          </w:tcPr>
          <w:p w14:paraId="67EE0719" w14:textId="663DDEB7" w:rsidR="001C71D3" w:rsidRPr="00696AFC" w:rsidRDefault="001C71D3" w:rsidP="00AB4166">
            <w:pPr>
              <w:jc w:val="center"/>
              <w:rPr>
                <w:color w:val="000000" w:themeColor="text1"/>
                <w:szCs w:val="21"/>
              </w:rPr>
            </w:pPr>
          </w:p>
        </w:tc>
        <w:tc>
          <w:tcPr>
            <w:tcW w:w="518" w:type="pct"/>
            <w:vMerge w:val="restart"/>
            <w:vAlign w:val="center"/>
          </w:tcPr>
          <w:p w14:paraId="3193427E" w14:textId="3A0E1264" w:rsidR="001C71D3" w:rsidRPr="00696AFC" w:rsidRDefault="001C71D3" w:rsidP="00AB4166">
            <w:pPr>
              <w:jc w:val="center"/>
              <w:rPr>
                <w:color w:val="000000" w:themeColor="text1"/>
                <w:szCs w:val="21"/>
              </w:rPr>
            </w:pPr>
            <w:r w:rsidRPr="00696AFC">
              <w:rPr>
                <w:rFonts w:hint="eastAsia"/>
                <w:color w:val="000000" w:themeColor="text1"/>
                <w:szCs w:val="21"/>
              </w:rPr>
              <w:t>运营期</w:t>
            </w:r>
          </w:p>
        </w:tc>
        <w:tc>
          <w:tcPr>
            <w:tcW w:w="1249" w:type="pct"/>
            <w:gridSpan w:val="2"/>
            <w:tcBorders>
              <w:top w:val="single" w:sz="4" w:space="0" w:color="auto"/>
            </w:tcBorders>
            <w:vAlign w:val="center"/>
          </w:tcPr>
          <w:p w14:paraId="796AB1A3" w14:textId="06B09D17" w:rsidR="001C71D3" w:rsidRPr="00696AFC" w:rsidRDefault="001C71D3" w:rsidP="00AB4166">
            <w:pPr>
              <w:pStyle w:val="p0"/>
              <w:jc w:val="center"/>
              <w:rPr>
                <w:color w:val="000000" w:themeColor="text1"/>
              </w:rPr>
            </w:pPr>
            <w:r w:rsidRPr="00696AFC">
              <w:rPr>
                <w:rFonts w:hint="eastAsia"/>
                <w:color w:val="000000" w:themeColor="text1"/>
              </w:rPr>
              <w:t>焊接烟尘</w:t>
            </w:r>
          </w:p>
        </w:tc>
        <w:tc>
          <w:tcPr>
            <w:tcW w:w="1467" w:type="pct"/>
            <w:gridSpan w:val="2"/>
            <w:vMerge w:val="restart"/>
            <w:tcBorders>
              <w:top w:val="single" w:sz="4" w:space="0" w:color="auto"/>
            </w:tcBorders>
            <w:vAlign w:val="center"/>
          </w:tcPr>
          <w:p w14:paraId="0D2DC091" w14:textId="34E90D29" w:rsidR="001C71D3" w:rsidRPr="00696AFC" w:rsidRDefault="003D6B6B" w:rsidP="00AB4166">
            <w:pPr>
              <w:pStyle w:val="p0"/>
              <w:jc w:val="center"/>
              <w:rPr>
                <w:color w:val="000000" w:themeColor="text1"/>
                <w:kern w:val="2"/>
              </w:rPr>
            </w:pPr>
            <w:r w:rsidRPr="00696AFC">
              <w:rPr>
                <w:color w:val="000000" w:themeColor="text1"/>
                <w:kern w:val="2"/>
              </w:rPr>
              <w:t>98.1mg/m</w:t>
            </w:r>
            <w:r w:rsidRPr="00696AFC">
              <w:rPr>
                <w:color w:val="000000" w:themeColor="text1"/>
                <w:kern w:val="2"/>
                <w:vertAlign w:val="superscript"/>
              </w:rPr>
              <w:t>3</w:t>
            </w:r>
            <w:r w:rsidRPr="00696AFC">
              <w:rPr>
                <w:rFonts w:hint="eastAsia"/>
                <w:color w:val="000000" w:themeColor="text1"/>
                <w:kern w:val="2"/>
              </w:rPr>
              <w:t>；</w:t>
            </w:r>
            <w:r w:rsidRPr="00696AFC">
              <w:rPr>
                <w:color w:val="000000" w:themeColor="text1"/>
                <w:kern w:val="2"/>
              </w:rPr>
              <w:t>1.88</w:t>
            </w:r>
            <w:r w:rsidR="001C71D3" w:rsidRPr="00696AFC">
              <w:rPr>
                <w:color w:val="000000" w:themeColor="text1"/>
                <w:kern w:val="2"/>
              </w:rPr>
              <w:t>t/a</w:t>
            </w:r>
          </w:p>
        </w:tc>
        <w:tc>
          <w:tcPr>
            <w:tcW w:w="1261" w:type="pct"/>
            <w:gridSpan w:val="2"/>
            <w:vMerge w:val="restart"/>
            <w:tcBorders>
              <w:top w:val="single" w:sz="4" w:space="0" w:color="auto"/>
            </w:tcBorders>
            <w:vAlign w:val="center"/>
          </w:tcPr>
          <w:p w14:paraId="2F412204" w14:textId="20D43723" w:rsidR="001C71D3" w:rsidRPr="00696AFC" w:rsidRDefault="003D6B6B" w:rsidP="00AB4166">
            <w:pPr>
              <w:pStyle w:val="p0"/>
              <w:jc w:val="center"/>
              <w:rPr>
                <w:color w:val="000000" w:themeColor="text1"/>
                <w:kern w:val="2"/>
              </w:rPr>
            </w:pPr>
            <w:r w:rsidRPr="00696AFC">
              <w:rPr>
                <w:color w:val="000000" w:themeColor="text1"/>
                <w:kern w:val="2"/>
              </w:rPr>
              <w:t>9.81mg/m</w:t>
            </w:r>
            <w:r w:rsidRPr="00696AFC">
              <w:rPr>
                <w:color w:val="000000" w:themeColor="text1"/>
                <w:kern w:val="2"/>
                <w:vertAlign w:val="superscript"/>
              </w:rPr>
              <w:t>3</w:t>
            </w:r>
            <w:r w:rsidRPr="00696AFC">
              <w:rPr>
                <w:rFonts w:hint="eastAsia"/>
                <w:color w:val="000000" w:themeColor="text1"/>
                <w:kern w:val="2"/>
              </w:rPr>
              <w:t>；</w:t>
            </w:r>
            <w:r w:rsidRPr="00696AFC">
              <w:rPr>
                <w:color w:val="000000" w:themeColor="text1"/>
                <w:kern w:val="2"/>
              </w:rPr>
              <w:t>0.188t/a</w:t>
            </w:r>
          </w:p>
        </w:tc>
      </w:tr>
      <w:tr w:rsidR="001C71D3" w:rsidRPr="00696AFC" w14:paraId="7A4FBCEB" w14:textId="77777777" w:rsidTr="00931233">
        <w:trPr>
          <w:trHeight w:val="340"/>
          <w:jc w:val="center"/>
        </w:trPr>
        <w:tc>
          <w:tcPr>
            <w:tcW w:w="504" w:type="pct"/>
            <w:vMerge/>
            <w:vAlign w:val="center"/>
          </w:tcPr>
          <w:p w14:paraId="75C463D5" w14:textId="77777777" w:rsidR="001C71D3" w:rsidRPr="00696AFC" w:rsidRDefault="001C71D3" w:rsidP="00AB4166">
            <w:pPr>
              <w:jc w:val="center"/>
              <w:rPr>
                <w:color w:val="000000" w:themeColor="text1"/>
                <w:szCs w:val="21"/>
              </w:rPr>
            </w:pPr>
          </w:p>
        </w:tc>
        <w:tc>
          <w:tcPr>
            <w:tcW w:w="518" w:type="pct"/>
            <w:vMerge/>
            <w:vAlign w:val="center"/>
          </w:tcPr>
          <w:p w14:paraId="0A36C80F" w14:textId="77777777" w:rsidR="001C71D3" w:rsidRPr="00696AFC" w:rsidRDefault="001C71D3" w:rsidP="00AB4166">
            <w:pPr>
              <w:jc w:val="center"/>
              <w:rPr>
                <w:color w:val="000000" w:themeColor="text1"/>
                <w:szCs w:val="21"/>
              </w:rPr>
            </w:pPr>
          </w:p>
        </w:tc>
        <w:tc>
          <w:tcPr>
            <w:tcW w:w="1249" w:type="pct"/>
            <w:gridSpan w:val="2"/>
            <w:tcBorders>
              <w:top w:val="single" w:sz="4" w:space="0" w:color="auto"/>
            </w:tcBorders>
            <w:vAlign w:val="center"/>
          </w:tcPr>
          <w:p w14:paraId="72A5ADA7" w14:textId="40873D38" w:rsidR="001C71D3" w:rsidRPr="00696AFC" w:rsidRDefault="001C71D3" w:rsidP="00AB4166">
            <w:pPr>
              <w:pStyle w:val="p0"/>
              <w:jc w:val="center"/>
              <w:rPr>
                <w:color w:val="000000" w:themeColor="text1"/>
              </w:rPr>
            </w:pPr>
            <w:r w:rsidRPr="00696AFC">
              <w:rPr>
                <w:rFonts w:hint="eastAsia"/>
                <w:color w:val="000000" w:themeColor="text1"/>
              </w:rPr>
              <w:t>打磨废气</w:t>
            </w:r>
          </w:p>
        </w:tc>
        <w:tc>
          <w:tcPr>
            <w:tcW w:w="1467" w:type="pct"/>
            <w:gridSpan w:val="2"/>
            <w:vMerge/>
            <w:vAlign w:val="center"/>
          </w:tcPr>
          <w:p w14:paraId="5903E770" w14:textId="77777777" w:rsidR="001C71D3" w:rsidRPr="00696AFC" w:rsidRDefault="001C71D3" w:rsidP="00AB4166">
            <w:pPr>
              <w:pStyle w:val="p0"/>
              <w:jc w:val="center"/>
              <w:rPr>
                <w:color w:val="FF0000"/>
                <w:kern w:val="2"/>
              </w:rPr>
            </w:pPr>
          </w:p>
        </w:tc>
        <w:tc>
          <w:tcPr>
            <w:tcW w:w="1261" w:type="pct"/>
            <w:gridSpan w:val="2"/>
            <w:vMerge/>
            <w:vAlign w:val="center"/>
          </w:tcPr>
          <w:p w14:paraId="05D292A0" w14:textId="77777777" w:rsidR="001C71D3" w:rsidRPr="00696AFC" w:rsidRDefault="001C71D3" w:rsidP="00AB4166">
            <w:pPr>
              <w:pStyle w:val="p0"/>
              <w:jc w:val="center"/>
              <w:rPr>
                <w:color w:val="FF0000"/>
                <w:kern w:val="2"/>
              </w:rPr>
            </w:pPr>
          </w:p>
        </w:tc>
      </w:tr>
      <w:tr w:rsidR="00F35F69" w:rsidRPr="00696AFC" w14:paraId="05506AF4" w14:textId="77777777" w:rsidTr="00931233">
        <w:trPr>
          <w:trHeight w:val="340"/>
          <w:jc w:val="center"/>
        </w:trPr>
        <w:tc>
          <w:tcPr>
            <w:tcW w:w="504" w:type="pct"/>
            <w:vMerge w:val="restart"/>
            <w:vAlign w:val="center"/>
          </w:tcPr>
          <w:p w14:paraId="3E572FA1" w14:textId="77777777" w:rsidR="00F35F69" w:rsidRPr="00696AFC" w:rsidRDefault="00F35F69" w:rsidP="00F35F69">
            <w:pPr>
              <w:jc w:val="center"/>
              <w:rPr>
                <w:color w:val="000000" w:themeColor="text1"/>
                <w:szCs w:val="21"/>
              </w:rPr>
            </w:pPr>
            <w:r w:rsidRPr="00696AFC">
              <w:rPr>
                <w:rFonts w:hint="eastAsia"/>
                <w:color w:val="000000" w:themeColor="text1"/>
                <w:szCs w:val="21"/>
              </w:rPr>
              <w:t>水</w:t>
            </w:r>
          </w:p>
          <w:p w14:paraId="31CB0922" w14:textId="77777777" w:rsidR="00F35F69" w:rsidRPr="00696AFC" w:rsidRDefault="00F35F69" w:rsidP="00F35F69">
            <w:pPr>
              <w:jc w:val="center"/>
              <w:rPr>
                <w:color w:val="000000" w:themeColor="text1"/>
                <w:szCs w:val="21"/>
              </w:rPr>
            </w:pPr>
            <w:r w:rsidRPr="00696AFC">
              <w:rPr>
                <w:rFonts w:hint="eastAsia"/>
                <w:color w:val="000000" w:themeColor="text1"/>
                <w:szCs w:val="21"/>
              </w:rPr>
              <w:t>污</w:t>
            </w:r>
          </w:p>
          <w:p w14:paraId="552A286E" w14:textId="77777777" w:rsidR="00F35F69" w:rsidRPr="00696AFC" w:rsidRDefault="00F35F69" w:rsidP="00F35F69">
            <w:pPr>
              <w:jc w:val="center"/>
              <w:rPr>
                <w:color w:val="000000" w:themeColor="text1"/>
                <w:szCs w:val="21"/>
              </w:rPr>
            </w:pPr>
            <w:r w:rsidRPr="00696AFC">
              <w:rPr>
                <w:rFonts w:hint="eastAsia"/>
                <w:color w:val="000000" w:themeColor="text1"/>
                <w:szCs w:val="21"/>
              </w:rPr>
              <w:t>染</w:t>
            </w:r>
          </w:p>
          <w:p w14:paraId="7749B429" w14:textId="4D5DDDF3" w:rsidR="00F35F69" w:rsidRPr="00696AFC" w:rsidRDefault="00F35F69" w:rsidP="00F35F69">
            <w:pPr>
              <w:jc w:val="center"/>
              <w:rPr>
                <w:color w:val="000000" w:themeColor="text1"/>
                <w:szCs w:val="21"/>
              </w:rPr>
            </w:pPr>
            <w:r w:rsidRPr="00696AFC">
              <w:rPr>
                <w:rFonts w:hint="eastAsia"/>
                <w:color w:val="000000" w:themeColor="text1"/>
                <w:szCs w:val="21"/>
              </w:rPr>
              <w:t>物</w:t>
            </w:r>
          </w:p>
        </w:tc>
        <w:tc>
          <w:tcPr>
            <w:tcW w:w="518" w:type="pct"/>
            <w:vMerge w:val="restart"/>
            <w:vAlign w:val="center"/>
          </w:tcPr>
          <w:p w14:paraId="619190BD" w14:textId="2E0F3FFD" w:rsidR="00F35F69" w:rsidRPr="00696AFC" w:rsidRDefault="00F35F69" w:rsidP="00C36F43">
            <w:pPr>
              <w:jc w:val="center"/>
              <w:rPr>
                <w:bCs/>
                <w:color w:val="000000" w:themeColor="text1"/>
                <w:szCs w:val="21"/>
              </w:rPr>
            </w:pPr>
            <w:r w:rsidRPr="00696AFC">
              <w:rPr>
                <w:rFonts w:hint="eastAsia"/>
                <w:bCs/>
                <w:color w:val="000000" w:themeColor="text1"/>
                <w:szCs w:val="21"/>
              </w:rPr>
              <w:t>施工期</w:t>
            </w:r>
          </w:p>
        </w:tc>
        <w:tc>
          <w:tcPr>
            <w:tcW w:w="1249" w:type="pct"/>
            <w:gridSpan w:val="2"/>
            <w:tcBorders>
              <w:bottom w:val="single" w:sz="4" w:space="0" w:color="auto"/>
            </w:tcBorders>
            <w:vAlign w:val="center"/>
          </w:tcPr>
          <w:p w14:paraId="286A88A4" w14:textId="1005CF46" w:rsidR="00F35F69" w:rsidRPr="00696AFC" w:rsidRDefault="00F35F69" w:rsidP="00F35F69">
            <w:pPr>
              <w:jc w:val="center"/>
              <w:rPr>
                <w:color w:val="000000" w:themeColor="text1"/>
                <w:szCs w:val="21"/>
              </w:rPr>
            </w:pPr>
            <w:r w:rsidRPr="00696AFC">
              <w:rPr>
                <w:rFonts w:hint="eastAsia"/>
                <w:szCs w:val="21"/>
              </w:rPr>
              <w:t>施工废水</w:t>
            </w:r>
          </w:p>
        </w:tc>
        <w:tc>
          <w:tcPr>
            <w:tcW w:w="2728" w:type="pct"/>
            <w:gridSpan w:val="4"/>
            <w:vAlign w:val="center"/>
          </w:tcPr>
          <w:p w14:paraId="5B69CFA9" w14:textId="6721668C" w:rsidR="00F35F69" w:rsidRPr="00696AFC" w:rsidRDefault="00F35F69" w:rsidP="00F35F69">
            <w:pPr>
              <w:jc w:val="center"/>
              <w:rPr>
                <w:color w:val="000000" w:themeColor="text1"/>
                <w:szCs w:val="21"/>
              </w:rPr>
            </w:pPr>
            <w:r w:rsidRPr="00696AFC">
              <w:rPr>
                <w:rFonts w:hint="eastAsia"/>
                <w:szCs w:val="21"/>
              </w:rPr>
              <w:t>沉淀后回用于场地洒水抑尘，不外排</w:t>
            </w:r>
          </w:p>
        </w:tc>
      </w:tr>
      <w:tr w:rsidR="00F35F69" w:rsidRPr="00696AFC" w14:paraId="47ACFFAD" w14:textId="77777777" w:rsidTr="00931233">
        <w:trPr>
          <w:trHeight w:val="340"/>
          <w:jc w:val="center"/>
        </w:trPr>
        <w:tc>
          <w:tcPr>
            <w:tcW w:w="504" w:type="pct"/>
            <w:vMerge/>
            <w:vAlign w:val="center"/>
          </w:tcPr>
          <w:p w14:paraId="70B5FBD9" w14:textId="77777777" w:rsidR="00F35F69" w:rsidRPr="00696AFC" w:rsidRDefault="00F35F69" w:rsidP="00F35F69">
            <w:pPr>
              <w:jc w:val="center"/>
              <w:rPr>
                <w:color w:val="000000" w:themeColor="text1"/>
                <w:szCs w:val="21"/>
              </w:rPr>
            </w:pPr>
          </w:p>
        </w:tc>
        <w:tc>
          <w:tcPr>
            <w:tcW w:w="518" w:type="pct"/>
            <w:vMerge/>
            <w:vAlign w:val="center"/>
          </w:tcPr>
          <w:p w14:paraId="108BB9F5" w14:textId="77777777" w:rsidR="00F35F69" w:rsidRPr="00696AFC" w:rsidRDefault="00F35F69" w:rsidP="00F35F69">
            <w:pPr>
              <w:jc w:val="center"/>
              <w:rPr>
                <w:bCs/>
                <w:color w:val="000000" w:themeColor="text1"/>
                <w:szCs w:val="21"/>
              </w:rPr>
            </w:pPr>
          </w:p>
        </w:tc>
        <w:tc>
          <w:tcPr>
            <w:tcW w:w="1249" w:type="pct"/>
            <w:gridSpan w:val="2"/>
            <w:tcBorders>
              <w:bottom w:val="single" w:sz="4" w:space="0" w:color="auto"/>
            </w:tcBorders>
            <w:vAlign w:val="center"/>
          </w:tcPr>
          <w:p w14:paraId="5B69A4E0" w14:textId="49ED68A0" w:rsidR="00F35F69" w:rsidRPr="00696AFC" w:rsidRDefault="00F35F69" w:rsidP="00F35F69">
            <w:pPr>
              <w:jc w:val="center"/>
              <w:rPr>
                <w:color w:val="000000" w:themeColor="text1"/>
                <w:szCs w:val="21"/>
              </w:rPr>
            </w:pPr>
            <w:r w:rsidRPr="00696AFC">
              <w:rPr>
                <w:rFonts w:hint="eastAsia"/>
                <w:szCs w:val="21"/>
              </w:rPr>
              <w:t>施工人员生活污水</w:t>
            </w:r>
          </w:p>
        </w:tc>
        <w:tc>
          <w:tcPr>
            <w:tcW w:w="2728" w:type="pct"/>
            <w:gridSpan w:val="4"/>
            <w:vAlign w:val="center"/>
          </w:tcPr>
          <w:p w14:paraId="7E135B93" w14:textId="0767F822" w:rsidR="00F35F69" w:rsidRPr="00696AFC" w:rsidRDefault="00F35F69" w:rsidP="00F35F69">
            <w:pPr>
              <w:jc w:val="center"/>
              <w:rPr>
                <w:color w:val="000000" w:themeColor="text1"/>
                <w:szCs w:val="21"/>
              </w:rPr>
            </w:pPr>
            <w:r w:rsidRPr="00696AFC">
              <w:rPr>
                <w:rFonts w:hint="eastAsia"/>
                <w:szCs w:val="21"/>
              </w:rPr>
              <w:t>经简易化粪池处理后，由附近居民运走用于农田灌溉，不外排</w:t>
            </w:r>
          </w:p>
        </w:tc>
      </w:tr>
      <w:tr w:rsidR="00CE3F7E" w:rsidRPr="00696AFC" w14:paraId="25629AD3" w14:textId="77777777" w:rsidTr="00931233">
        <w:trPr>
          <w:trHeight w:val="340"/>
          <w:jc w:val="center"/>
        </w:trPr>
        <w:tc>
          <w:tcPr>
            <w:tcW w:w="504" w:type="pct"/>
            <w:vMerge/>
            <w:vAlign w:val="center"/>
          </w:tcPr>
          <w:p w14:paraId="5DAD461A" w14:textId="7B426CDC" w:rsidR="00CE3F7E" w:rsidRPr="00696AFC" w:rsidRDefault="00CE3F7E" w:rsidP="0088518A">
            <w:pPr>
              <w:jc w:val="center"/>
              <w:rPr>
                <w:color w:val="000000" w:themeColor="text1"/>
                <w:szCs w:val="21"/>
              </w:rPr>
            </w:pPr>
          </w:p>
        </w:tc>
        <w:tc>
          <w:tcPr>
            <w:tcW w:w="518" w:type="pct"/>
            <w:vMerge w:val="restart"/>
            <w:vAlign w:val="center"/>
          </w:tcPr>
          <w:p w14:paraId="5B673AFF" w14:textId="22F3B3F8" w:rsidR="00CE3F7E" w:rsidRPr="00696AFC" w:rsidRDefault="00CE3F7E" w:rsidP="0088518A">
            <w:pPr>
              <w:jc w:val="center"/>
              <w:rPr>
                <w:color w:val="000000" w:themeColor="text1"/>
                <w:szCs w:val="21"/>
              </w:rPr>
            </w:pPr>
            <w:r w:rsidRPr="00696AFC">
              <w:rPr>
                <w:rFonts w:hint="eastAsia"/>
                <w:color w:val="000000" w:themeColor="text1"/>
                <w:szCs w:val="21"/>
              </w:rPr>
              <w:t>运营期</w:t>
            </w:r>
          </w:p>
        </w:tc>
        <w:tc>
          <w:tcPr>
            <w:tcW w:w="737" w:type="pct"/>
            <w:vMerge w:val="restart"/>
            <w:vAlign w:val="center"/>
          </w:tcPr>
          <w:p w14:paraId="1646FF83" w14:textId="26EC0014" w:rsidR="00CE3F7E" w:rsidRPr="00696AFC" w:rsidRDefault="00CE3F7E" w:rsidP="0088518A">
            <w:pPr>
              <w:jc w:val="center"/>
              <w:rPr>
                <w:color w:val="000000" w:themeColor="text1"/>
                <w:szCs w:val="21"/>
              </w:rPr>
            </w:pPr>
            <w:r w:rsidRPr="00696AFC">
              <w:rPr>
                <w:rFonts w:hint="eastAsia"/>
                <w:color w:val="000000" w:themeColor="text1"/>
                <w:szCs w:val="21"/>
              </w:rPr>
              <w:t>生活污水</w:t>
            </w:r>
          </w:p>
        </w:tc>
        <w:tc>
          <w:tcPr>
            <w:tcW w:w="512" w:type="pct"/>
            <w:tcBorders>
              <w:bottom w:val="single" w:sz="4" w:space="0" w:color="auto"/>
            </w:tcBorders>
            <w:vAlign w:val="center"/>
          </w:tcPr>
          <w:p w14:paraId="224F2387" w14:textId="14D50B2B" w:rsidR="00CE3F7E" w:rsidRPr="00696AFC" w:rsidRDefault="00CE3F7E" w:rsidP="0088518A">
            <w:pPr>
              <w:jc w:val="center"/>
              <w:rPr>
                <w:color w:val="000000" w:themeColor="text1"/>
                <w:szCs w:val="21"/>
              </w:rPr>
            </w:pPr>
            <w:r w:rsidRPr="00696AFC">
              <w:rPr>
                <w:rFonts w:hint="eastAsia"/>
                <w:color w:val="000000" w:themeColor="text1"/>
                <w:szCs w:val="21"/>
              </w:rPr>
              <w:t>废水量</w:t>
            </w:r>
          </w:p>
        </w:tc>
        <w:tc>
          <w:tcPr>
            <w:tcW w:w="1467" w:type="pct"/>
            <w:gridSpan w:val="2"/>
            <w:tcBorders>
              <w:bottom w:val="single" w:sz="4" w:space="0" w:color="auto"/>
            </w:tcBorders>
            <w:vAlign w:val="center"/>
          </w:tcPr>
          <w:p w14:paraId="5112B22E" w14:textId="541F229C" w:rsidR="00CE3F7E" w:rsidRPr="00696AFC" w:rsidRDefault="0099269D" w:rsidP="0088518A">
            <w:pPr>
              <w:jc w:val="center"/>
              <w:rPr>
                <w:color w:val="000000" w:themeColor="text1"/>
                <w:szCs w:val="21"/>
              </w:rPr>
            </w:pPr>
            <w:r>
              <w:rPr>
                <w:color w:val="000000" w:themeColor="text1"/>
                <w:szCs w:val="21"/>
              </w:rPr>
              <w:t>256</w:t>
            </w:r>
            <w:r w:rsidR="00E06AB2" w:rsidRPr="00696AFC">
              <w:rPr>
                <w:bCs/>
                <w:color w:val="000000" w:themeColor="text1"/>
                <w:sz w:val="24"/>
              </w:rPr>
              <w:t xml:space="preserve"> </w:t>
            </w:r>
            <w:r w:rsidR="00E06AB2" w:rsidRPr="00696AFC">
              <w:rPr>
                <w:bCs/>
                <w:color w:val="000000" w:themeColor="text1"/>
                <w:szCs w:val="21"/>
              </w:rPr>
              <w:t>m</w:t>
            </w:r>
            <w:r w:rsidR="00E06AB2" w:rsidRPr="00696AFC">
              <w:rPr>
                <w:bCs/>
                <w:color w:val="000000" w:themeColor="text1"/>
                <w:szCs w:val="21"/>
                <w:vertAlign w:val="superscript"/>
              </w:rPr>
              <w:t>3</w:t>
            </w:r>
            <w:r w:rsidR="00E06AB2" w:rsidRPr="00696AFC">
              <w:rPr>
                <w:bCs/>
                <w:color w:val="000000" w:themeColor="text1"/>
                <w:szCs w:val="21"/>
              </w:rPr>
              <w:t>/a</w:t>
            </w:r>
          </w:p>
        </w:tc>
        <w:tc>
          <w:tcPr>
            <w:tcW w:w="1261" w:type="pct"/>
            <w:gridSpan w:val="2"/>
            <w:vAlign w:val="center"/>
          </w:tcPr>
          <w:p w14:paraId="554A7B22" w14:textId="15DF6922" w:rsidR="00CE3F7E" w:rsidRPr="00696AFC" w:rsidRDefault="0099269D" w:rsidP="0088518A">
            <w:pPr>
              <w:jc w:val="center"/>
              <w:rPr>
                <w:color w:val="000000" w:themeColor="text1"/>
                <w:szCs w:val="21"/>
              </w:rPr>
            </w:pPr>
            <w:r>
              <w:rPr>
                <w:color w:val="000000" w:themeColor="text1"/>
                <w:szCs w:val="21"/>
              </w:rPr>
              <w:t>256</w:t>
            </w:r>
            <w:r w:rsidR="00E06AB2" w:rsidRPr="00696AFC">
              <w:rPr>
                <w:bCs/>
                <w:color w:val="000000" w:themeColor="text1"/>
                <w:sz w:val="24"/>
              </w:rPr>
              <w:t xml:space="preserve"> </w:t>
            </w:r>
            <w:r w:rsidR="00E06AB2" w:rsidRPr="00696AFC">
              <w:rPr>
                <w:bCs/>
                <w:color w:val="000000" w:themeColor="text1"/>
                <w:szCs w:val="21"/>
              </w:rPr>
              <w:t>m</w:t>
            </w:r>
            <w:r w:rsidR="00E06AB2" w:rsidRPr="00696AFC">
              <w:rPr>
                <w:bCs/>
                <w:color w:val="000000" w:themeColor="text1"/>
                <w:szCs w:val="21"/>
                <w:vertAlign w:val="superscript"/>
              </w:rPr>
              <w:t>3</w:t>
            </w:r>
            <w:r w:rsidR="00E06AB2" w:rsidRPr="00696AFC">
              <w:rPr>
                <w:bCs/>
                <w:color w:val="000000" w:themeColor="text1"/>
                <w:szCs w:val="21"/>
              </w:rPr>
              <w:t>/a</w:t>
            </w:r>
          </w:p>
        </w:tc>
      </w:tr>
      <w:tr w:rsidR="00897E40" w:rsidRPr="00696AFC" w14:paraId="61FDC8FA" w14:textId="77777777" w:rsidTr="00931233">
        <w:trPr>
          <w:trHeight w:val="340"/>
          <w:jc w:val="center"/>
        </w:trPr>
        <w:tc>
          <w:tcPr>
            <w:tcW w:w="504" w:type="pct"/>
            <w:vMerge/>
            <w:vAlign w:val="center"/>
          </w:tcPr>
          <w:p w14:paraId="52DA5177" w14:textId="77777777" w:rsidR="00CE3F7E" w:rsidRPr="00696AFC" w:rsidRDefault="00CE3F7E" w:rsidP="00CE3F7E">
            <w:pPr>
              <w:jc w:val="center"/>
              <w:rPr>
                <w:color w:val="000000" w:themeColor="text1"/>
                <w:szCs w:val="21"/>
              </w:rPr>
            </w:pPr>
          </w:p>
        </w:tc>
        <w:tc>
          <w:tcPr>
            <w:tcW w:w="518" w:type="pct"/>
            <w:vMerge/>
            <w:vAlign w:val="center"/>
          </w:tcPr>
          <w:p w14:paraId="1C7420A5" w14:textId="0838FF96" w:rsidR="00CE3F7E" w:rsidRPr="00696AFC" w:rsidRDefault="00CE3F7E" w:rsidP="00CE3F7E">
            <w:pPr>
              <w:jc w:val="center"/>
              <w:rPr>
                <w:color w:val="000000" w:themeColor="text1"/>
                <w:szCs w:val="21"/>
              </w:rPr>
            </w:pPr>
          </w:p>
        </w:tc>
        <w:tc>
          <w:tcPr>
            <w:tcW w:w="737" w:type="pct"/>
            <w:vMerge/>
            <w:vAlign w:val="center"/>
          </w:tcPr>
          <w:p w14:paraId="00E48A75" w14:textId="7242FF70" w:rsidR="00CE3F7E" w:rsidRPr="00696AFC" w:rsidRDefault="00CE3F7E" w:rsidP="00CE3F7E">
            <w:pPr>
              <w:jc w:val="center"/>
              <w:rPr>
                <w:color w:val="000000" w:themeColor="text1"/>
                <w:szCs w:val="21"/>
              </w:rPr>
            </w:pPr>
          </w:p>
        </w:tc>
        <w:tc>
          <w:tcPr>
            <w:tcW w:w="512" w:type="pct"/>
            <w:tcBorders>
              <w:bottom w:val="single" w:sz="4" w:space="0" w:color="auto"/>
            </w:tcBorders>
            <w:vAlign w:val="center"/>
          </w:tcPr>
          <w:p w14:paraId="2E150853" w14:textId="4C1A3BB3" w:rsidR="00CE3F7E" w:rsidRPr="00696AFC" w:rsidRDefault="00CE3F7E" w:rsidP="00CE3F7E">
            <w:pPr>
              <w:jc w:val="center"/>
              <w:rPr>
                <w:color w:val="000000" w:themeColor="text1"/>
                <w:szCs w:val="21"/>
              </w:rPr>
            </w:pPr>
            <w:r w:rsidRPr="00696AFC">
              <w:rPr>
                <w:color w:val="000000" w:themeColor="text1"/>
                <w:szCs w:val="21"/>
              </w:rPr>
              <w:t>COD</w:t>
            </w:r>
          </w:p>
        </w:tc>
        <w:tc>
          <w:tcPr>
            <w:tcW w:w="753" w:type="pct"/>
            <w:tcBorders>
              <w:right w:val="single" w:sz="4" w:space="0" w:color="auto"/>
            </w:tcBorders>
            <w:vAlign w:val="center"/>
          </w:tcPr>
          <w:p w14:paraId="4A66A547" w14:textId="66CE0A0A" w:rsidR="00CE3F7E" w:rsidRPr="00696AFC" w:rsidRDefault="003D6B6B" w:rsidP="00CE3F7E">
            <w:pPr>
              <w:jc w:val="center"/>
              <w:rPr>
                <w:color w:val="000000" w:themeColor="text1"/>
                <w:szCs w:val="21"/>
              </w:rPr>
            </w:pPr>
            <w:r w:rsidRPr="00696AFC">
              <w:rPr>
                <w:color w:val="000000" w:themeColor="text1"/>
                <w:szCs w:val="21"/>
              </w:rPr>
              <w:t>280</w:t>
            </w:r>
            <w:r w:rsidR="00CE3F7E" w:rsidRPr="00696AFC">
              <w:rPr>
                <w:color w:val="000000" w:themeColor="text1"/>
                <w:szCs w:val="21"/>
              </w:rPr>
              <w:t>mg/L</w:t>
            </w:r>
          </w:p>
        </w:tc>
        <w:tc>
          <w:tcPr>
            <w:tcW w:w="714" w:type="pct"/>
            <w:tcBorders>
              <w:left w:val="single" w:sz="4" w:space="0" w:color="auto"/>
              <w:right w:val="single" w:sz="4" w:space="0" w:color="auto"/>
            </w:tcBorders>
            <w:vAlign w:val="center"/>
          </w:tcPr>
          <w:p w14:paraId="77ED1C56" w14:textId="09042E3F" w:rsidR="00CE3F7E" w:rsidRPr="00696AFC" w:rsidRDefault="0099269D" w:rsidP="00AD0339">
            <w:pPr>
              <w:jc w:val="center"/>
              <w:rPr>
                <w:color w:val="000000" w:themeColor="text1"/>
                <w:szCs w:val="21"/>
              </w:rPr>
            </w:pPr>
            <w:r>
              <w:rPr>
                <w:bCs/>
                <w:color w:val="000000" w:themeColor="text1"/>
                <w:szCs w:val="22"/>
                <w:lang w:bidi="ar"/>
              </w:rPr>
              <w:t>0.0717</w:t>
            </w:r>
            <w:r w:rsidR="00CE3F7E" w:rsidRPr="00696AFC">
              <w:rPr>
                <w:bCs/>
                <w:color w:val="000000" w:themeColor="text1"/>
                <w:szCs w:val="22"/>
                <w:lang w:bidi="ar"/>
              </w:rPr>
              <w:t>t/a</w:t>
            </w:r>
          </w:p>
        </w:tc>
        <w:tc>
          <w:tcPr>
            <w:tcW w:w="691" w:type="pct"/>
            <w:tcBorders>
              <w:left w:val="single" w:sz="4" w:space="0" w:color="auto"/>
              <w:bottom w:val="single" w:sz="4" w:space="0" w:color="auto"/>
              <w:right w:val="single" w:sz="4" w:space="0" w:color="auto"/>
            </w:tcBorders>
            <w:vAlign w:val="center"/>
          </w:tcPr>
          <w:p w14:paraId="63B47D03" w14:textId="0D8837CF" w:rsidR="00CE3F7E" w:rsidRPr="00696AFC" w:rsidRDefault="00CE3F7E" w:rsidP="003D6B6B">
            <w:pPr>
              <w:jc w:val="center"/>
              <w:rPr>
                <w:color w:val="000000" w:themeColor="text1"/>
                <w:szCs w:val="21"/>
              </w:rPr>
            </w:pPr>
            <w:r w:rsidRPr="00696AFC">
              <w:rPr>
                <w:color w:val="000000" w:themeColor="text1"/>
                <w:szCs w:val="21"/>
              </w:rPr>
              <w:t>1</w:t>
            </w:r>
            <w:r w:rsidR="003D6B6B" w:rsidRPr="00696AFC">
              <w:rPr>
                <w:color w:val="000000" w:themeColor="text1"/>
                <w:szCs w:val="21"/>
              </w:rPr>
              <w:t>5</w:t>
            </w:r>
            <w:r w:rsidRPr="00696AFC">
              <w:rPr>
                <w:color w:val="000000" w:themeColor="text1"/>
                <w:szCs w:val="21"/>
              </w:rPr>
              <w:t>0mg/L</w:t>
            </w:r>
          </w:p>
        </w:tc>
        <w:tc>
          <w:tcPr>
            <w:tcW w:w="570" w:type="pct"/>
            <w:tcBorders>
              <w:left w:val="single" w:sz="4" w:space="0" w:color="auto"/>
              <w:bottom w:val="single" w:sz="4" w:space="0" w:color="auto"/>
            </w:tcBorders>
            <w:vAlign w:val="center"/>
          </w:tcPr>
          <w:p w14:paraId="5E64F452" w14:textId="02357D69" w:rsidR="00CE3F7E" w:rsidRPr="00696AFC" w:rsidRDefault="00477E90" w:rsidP="00CE3F7E">
            <w:pPr>
              <w:jc w:val="center"/>
              <w:rPr>
                <w:color w:val="000000" w:themeColor="text1"/>
                <w:szCs w:val="21"/>
              </w:rPr>
            </w:pPr>
            <w:r>
              <w:rPr>
                <w:bCs/>
                <w:color w:val="000000" w:themeColor="text1"/>
                <w:szCs w:val="22"/>
                <w:lang w:bidi="ar"/>
              </w:rPr>
              <w:t>0.038</w:t>
            </w:r>
            <w:r w:rsidR="00CE3F7E" w:rsidRPr="00696AFC">
              <w:rPr>
                <w:bCs/>
                <w:color w:val="000000" w:themeColor="text1"/>
                <w:szCs w:val="22"/>
                <w:lang w:bidi="ar"/>
              </w:rPr>
              <w:t>t/a</w:t>
            </w:r>
          </w:p>
        </w:tc>
      </w:tr>
      <w:tr w:rsidR="00897E40" w:rsidRPr="00696AFC" w14:paraId="7675AD87" w14:textId="77777777" w:rsidTr="00931233">
        <w:trPr>
          <w:trHeight w:val="340"/>
          <w:jc w:val="center"/>
        </w:trPr>
        <w:tc>
          <w:tcPr>
            <w:tcW w:w="504" w:type="pct"/>
            <w:vMerge/>
            <w:vAlign w:val="center"/>
          </w:tcPr>
          <w:p w14:paraId="6013FAD5" w14:textId="77777777" w:rsidR="00CE3F7E" w:rsidRPr="00696AFC" w:rsidRDefault="00CE3F7E" w:rsidP="00CE3F7E">
            <w:pPr>
              <w:jc w:val="center"/>
              <w:rPr>
                <w:color w:val="000000" w:themeColor="text1"/>
                <w:szCs w:val="21"/>
              </w:rPr>
            </w:pPr>
          </w:p>
        </w:tc>
        <w:tc>
          <w:tcPr>
            <w:tcW w:w="518" w:type="pct"/>
            <w:vMerge/>
            <w:vAlign w:val="center"/>
          </w:tcPr>
          <w:p w14:paraId="798A9950" w14:textId="793D50AD" w:rsidR="00CE3F7E" w:rsidRPr="00696AFC" w:rsidRDefault="00CE3F7E" w:rsidP="00CE3F7E">
            <w:pPr>
              <w:jc w:val="center"/>
              <w:rPr>
                <w:color w:val="000000" w:themeColor="text1"/>
                <w:szCs w:val="21"/>
              </w:rPr>
            </w:pPr>
          </w:p>
        </w:tc>
        <w:tc>
          <w:tcPr>
            <w:tcW w:w="737" w:type="pct"/>
            <w:vMerge/>
            <w:vAlign w:val="center"/>
          </w:tcPr>
          <w:p w14:paraId="4846BD89" w14:textId="13FE9954" w:rsidR="00CE3F7E" w:rsidRPr="00696AFC" w:rsidRDefault="00CE3F7E" w:rsidP="00CE3F7E">
            <w:pPr>
              <w:jc w:val="center"/>
              <w:rPr>
                <w:color w:val="000000" w:themeColor="text1"/>
                <w:szCs w:val="21"/>
              </w:rPr>
            </w:pPr>
          </w:p>
        </w:tc>
        <w:tc>
          <w:tcPr>
            <w:tcW w:w="512" w:type="pct"/>
            <w:tcBorders>
              <w:bottom w:val="single" w:sz="4" w:space="0" w:color="auto"/>
            </w:tcBorders>
            <w:vAlign w:val="center"/>
          </w:tcPr>
          <w:p w14:paraId="55288D65" w14:textId="7F4CA50F" w:rsidR="00CE3F7E" w:rsidRPr="00696AFC" w:rsidRDefault="00CE3F7E" w:rsidP="00CE3F7E">
            <w:pPr>
              <w:jc w:val="center"/>
              <w:rPr>
                <w:color w:val="000000" w:themeColor="text1"/>
                <w:szCs w:val="21"/>
              </w:rPr>
            </w:pPr>
            <w:r w:rsidRPr="00696AFC">
              <w:rPr>
                <w:color w:val="000000" w:themeColor="text1"/>
                <w:szCs w:val="21"/>
              </w:rPr>
              <w:t>SS</w:t>
            </w:r>
          </w:p>
        </w:tc>
        <w:tc>
          <w:tcPr>
            <w:tcW w:w="753" w:type="pct"/>
            <w:tcBorders>
              <w:right w:val="single" w:sz="4" w:space="0" w:color="auto"/>
            </w:tcBorders>
            <w:vAlign w:val="center"/>
          </w:tcPr>
          <w:p w14:paraId="345211BB" w14:textId="05576D5E" w:rsidR="00CE3F7E" w:rsidRPr="00696AFC" w:rsidRDefault="003D6B6B" w:rsidP="00CE3F7E">
            <w:pPr>
              <w:jc w:val="center"/>
              <w:rPr>
                <w:color w:val="000000" w:themeColor="text1"/>
                <w:szCs w:val="21"/>
              </w:rPr>
            </w:pPr>
            <w:r w:rsidRPr="00696AFC">
              <w:rPr>
                <w:color w:val="000000" w:themeColor="text1"/>
                <w:szCs w:val="21"/>
              </w:rPr>
              <w:t>200</w:t>
            </w:r>
            <w:r w:rsidR="00CE3F7E" w:rsidRPr="00696AFC">
              <w:rPr>
                <w:color w:val="000000" w:themeColor="text1"/>
                <w:szCs w:val="21"/>
              </w:rPr>
              <w:t xml:space="preserve"> mg/L</w:t>
            </w:r>
          </w:p>
        </w:tc>
        <w:tc>
          <w:tcPr>
            <w:tcW w:w="714" w:type="pct"/>
            <w:tcBorders>
              <w:left w:val="single" w:sz="4" w:space="0" w:color="auto"/>
            </w:tcBorders>
            <w:vAlign w:val="center"/>
          </w:tcPr>
          <w:p w14:paraId="0FC534EF" w14:textId="1E41DD8C" w:rsidR="00CE3F7E" w:rsidRPr="00696AFC" w:rsidRDefault="00477E90" w:rsidP="00AD0339">
            <w:pPr>
              <w:jc w:val="center"/>
              <w:rPr>
                <w:color w:val="000000" w:themeColor="text1"/>
                <w:szCs w:val="21"/>
              </w:rPr>
            </w:pPr>
            <w:r>
              <w:rPr>
                <w:bCs/>
                <w:color w:val="000000" w:themeColor="text1"/>
                <w:szCs w:val="22"/>
                <w:lang w:bidi="ar"/>
              </w:rPr>
              <w:t>0.0512</w:t>
            </w:r>
            <w:r w:rsidR="00CE3F7E" w:rsidRPr="00696AFC">
              <w:rPr>
                <w:bCs/>
                <w:color w:val="000000" w:themeColor="text1"/>
                <w:szCs w:val="22"/>
                <w:lang w:bidi="ar"/>
              </w:rPr>
              <w:t>t/a</w:t>
            </w:r>
          </w:p>
        </w:tc>
        <w:tc>
          <w:tcPr>
            <w:tcW w:w="691" w:type="pct"/>
            <w:tcBorders>
              <w:bottom w:val="single" w:sz="4" w:space="0" w:color="auto"/>
              <w:right w:val="single" w:sz="4" w:space="0" w:color="auto"/>
            </w:tcBorders>
            <w:vAlign w:val="center"/>
          </w:tcPr>
          <w:p w14:paraId="79873AF5" w14:textId="4794C8F0" w:rsidR="00CE3F7E" w:rsidRPr="00696AFC" w:rsidRDefault="00AD0339" w:rsidP="00CE3F7E">
            <w:pPr>
              <w:jc w:val="center"/>
              <w:rPr>
                <w:color w:val="000000" w:themeColor="text1"/>
                <w:szCs w:val="21"/>
              </w:rPr>
            </w:pPr>
            <w:r w:rsidRPr="00696AFC">
              <w:rPr>
                <w:color w:val="000000" w:themeColor="text1"/>
                <w:szCs w:val="21"/>
              </w:rPr>
              <w:t>150</w:t>
            </w:r>
            <w:r w:rsidR="00CE3F7E" w:rsidRPr="00696AFC">
              <w:rPr>
                <w:color w:val="000000" w:themeColor="text1"/>
                <w:szCs w:val="21"/>
              </w:rPr>
              <w:t>mg/L</w:t>
            </w:r>
          </w:p>
        </w:tc>
        <w:tc>
          <w:tcPr>
            <w:tcW w:w="570" w:type="pct"/>
            <w:tcBorders>
              <w:left w:val="single" w:sz="4" w:space="0" w:color="auto"/>
              <w:bottom w:val="single" w:sz="4" w:space="0" w:color="auto"/>
            </w:tcBorders>
            <w:vAlign w:val="center"/>
          </w:tcPr>
          <w:p w14:paraId="1B8C751E" w14:textId="4C50A3E2" w:rsidR="00CE3F7E" w:rsidRPr="00696AFC" w:rsidRDefault="00477E90" w:rsidP="00CE3F7E">
            <w:pPr>
              <w:jc w:val="center"/>
              <w:rPr>
                <w:color w:val="000000" w:themeColor="text1"/>
                <w:szCs w:val="21"/>
              </w:rPr>
            </w:pPr>
            <w:r>
              <w:rPr>
                <w:bCs/>
                <w:color w:val="000000" w:themeColor="text1"/>
                <w:szCs w:val="22"/>
                <w:lang w:bidi="ar"/>
              </w:rPr>
              <w:t>0.038</w:t>
            </w:r>
            <w:r w:rsidR="00CE3F7E" w:rsidRPr="00696AFC">
              <w:rPr>
                <w:bCs/>
                <w:color w:val="000000" w:themeColor="text1"/>
                <w:szCs w:val="22"/>
                <w:lang w:bidi="ar"/>
              </w:rPr>
              <w:t>t/a</w:t>
            </w:r>
          </w:p>
        </w:tc>
      </w:tr>
      <w:tr w:rsidR="00897E40" w:rsidRPr="00696AFC" w14:paraId="0F9FE072" w14:textId="77777777" w:rsidTr="00931233">
        <w:trPr>
          <w:trHeight w:val="340"/>
          <w:jc w:val="center"/>
        </w:trPr>
        <w:tc>
          <w:tcPr>
            <w:tcW w:w="504" w:type="pct"/>
            <w:vMerge/>
            <w:vAlign w:val="center"/>
          </w:tcPr>
          <w:p w14:paraId="1B8F05A3" w14:textId="77777777" w:rsidR="00CE3F7E" w:rsidRPr="00696AFC" w:rsidRDefault="00CE3F7E" w:rsidP="00CE3F7E">
            <w:pPr>
              <w:jc w:val="center"/>
              <w:rPr>
                <w:color w:val="000000" w:themeColor="text1"/>
                <w:szCs w:val="21"/>
              </w:rPr>
            </w:pPr>
          </w:p>
        </w:tc>
        <w:tc>
          <w:tcPr>
            <w:tcW w:w="518" w:type="pct"/>
            <w:vMerge/>
            <w:tcBorders>
              <w:bottom w:val="single" w:sz="4" w:space="0" w:color="auto"/>
            </w:tcBorders>
            <w:vAlign w:val="center"/>
          </w:tcPr>
          <w:p w14:paraId="58D7FFC7" w14:textId="64FC28D0" w:rsidR="00CE3F7E" w:rsidRPr="00696AFC" w:rsidRDefault="00CE3F7E" w:rsidP="00CE3F7E">
            <w:pPr>
              <w:jc w:val="center"/>
              <w:rPr>
                <w:color w:val="000000" w:themeColor="text1"/>
                <w:szCs w:val="21"/>
              </w:rPr>
            </w:pPr>
          </w:p>
        </w:tc>
        <w:tc>
          <w:tcPr>
            <w:tcW w:w="737" w:type="pct"/>
            <w:vMerge/>
            <w:tcBorders>
              <w:bottom w:val="single" w:sz="4" w:space="0" w:color="auto"/>
            </w:tcBorders>
            <w:vAlign w:val="center"/>
          </w:tcPr>
          <w:p w14:paraId="418AC85F" w14:textId="6345136F" w:rsidR="00CE3F7E" w:rsidRPr="00696AFC" w:rsidRDefault="00CE3F7E" w:rsidP="00CE3F7E">
            <w:pPr>
              <w:jc w:val="center"/>
              <w:rPr>
                <w:color w:val="000000" w:themeColor="text1"/>
                <w:szCs w:val="21"/>
              </w:rPr>
            </w:pPr>
          </w:p>
        </w:tc>
        <w:tc>
          <w:tcPr>
            <w:tcW w:w="512" w:type="pct"/>
            <w:tcBorders>
              <w:bottom w:val="single" w:sz="4" w:space="0" w:color="auto"/>
            </w:tcBorders>
            <w:vAlign w:val="center"/>
          </w:tcPr>
          <w:p w14:paraId="717C4CA8" w14:textId="3A6527F6" w:rsidR="00CE3F7E" w:rsidRPr="00696AFC" w:rsidRDefault="00CE3F7E" w:rsidP="00CE3F7E">
            <w:pPr>
              <w:jc w:val="center"/>
              <w:rPr>
                <w:color w:val="000000" w:themeColor="text1"/>
                <w:szCs w:val="21"/>
              </w:rPr>
            </w:pPr>
            <w:r w:rsidRPr="00696AFC">
              <w:rPr>
                <w:color w:val="000000" w:themeColor="text1"/>
                <w:szCs w:val="21"/>
              </w:rPr>
              <w:t>NH</w:t>
            </w:r>
            <w:r w:rsidRPr="00696AFC">
              <w:rPr>
                <w:color w:val="000000" w:themeColor="text1"/>
                <w:szCs w:val="21"/>
                <w:vertAlign w:val="subscript"/>
              </w:rPr>
              <w:t>3</w:t>
            </w:r>
            <w:r w:rsidRPr="00696AFC">
              <w:rPr>
                <w:color w:val="000000" w:themeColor="text1"/>
                <w:szCs w:val="21"/>
              </w:rPr>
              <w:t>-N</w:t>
            </w:r>
          </w:p>
        </w:tc>
        <w:tc>
          <w:tcPr>
            <w:tcW w:w="753" w:type="pct"/>
            <w:tcBorders>
              <w:right w:val="single" w:sz="4" w:space="0" w:color="auto"/>
            </w:tcBorders>
            <w:vAlign w:val="center"/>
          </w:tcPr>
          <w:p w14:paraId="38E22575" w14:textId="49635ECD" w:rsidR="00CE3F7E" w:rsidRPr="00696AFC" w:rsidRDefault="003D6B6B" w:rsidP="00CE3F7E">
            <w:pPr>
              <w:jc w:val="center"/>
              <w:rPr>
                <w:color w:val="000000" w:themeColor="text1"/>
                <w:szCs w:val="21"/>
              </w:rPr>
            </w:pPr>
            <w:r w:rsidRPr="00696AFC">
              <w:rPr>
                <w:color w:val="000000" w:themeColor="text1"/>
                <w:szCs w:val="21"/>
              </w:rPr>
              <w:t>25</w:t>
            </w:r>
            <w:r w:rsidR="00CE3F7E" w:rsidRPr="00696AFC">
              <w:rPr>
                <w:color w:val="000000" w:themeColor="text1"/>
                <w:szCs w:val="21"/>
              </w:rPr>
              <w:t>mg/L</w:t>
            </w:r>
          </w:p>
        </w:tc>
        <w:tc>
          <w:tcPr>
            <w:tcW w:w="714" w:type="pct"/>
            <w:tcBorders>
              <w:left w:val="single" w:sz="4" w:space="0" w:color="auto"/>
            </w:tcBorders>
            <w:vAlign w:val="center"/>
          </w:tcPr>
          <w:p w14:paraId="4895C14A" w14:textId="0DAA9DFB" w:rsidR="00CE3F7E" w:rsidRPr="00696AFC" w:rsidRDefault="00477E90" w:rsidP="00EE486B">
            <w:pPr>
              <w:jc w:val="center"/>
              <w:rPr>
                <w:color w:val="000000" w:themeColor="text1"/>
                <w:szCs w:val="21"/>
              </w:rPr>
            </w:pPr>
            <w:r>
              <w:rPr>
                <w:bCs/>
                <w:color w:val="000000" w:themeColor="text1"/>
                <w:szCs w:val="22"/>
                <w:lang w:bidi="ar"/>
              </w:rPr>
              <w:t>0.0064</w:t>
            </w:r>
            <w:r w:rsidR="00CE3F7E" w:rsidRPr="00696AFC">
              <w:rPr>
                <w:bCs/>
                <w:color w:val="000000" w:themeColor="text1"/>
                <w:szCs w:val="22"/>
                <w:lang w:bidi="ar"/>
              </w:rPr>
              <w:t>t/a</w:t>
            </w:r>
          </w:p>
        </w:tc>
        <w:tc>
          <w:tcPr>
            <w:tcW w:w="691" w:type="pct"/>
            <w:tcBorders>
              <w:bottom w:val="single" w:sz="4" w:space="0" w:color="auto"/>
              <w:right w:val="single" w:sz="4" w:space="0" w:color="auto"/>
            </w:tcBorders>
            <w:vAlign w:val="center"/>
          </w:tcPr>
          <w:p w14:paraId="71342487" w14:textId="07C32E10" w:rsidR="00CE3F7E" w:rsidRPr="00696AFC" w:rsidRDefault="00AD0339" w:rsidP="00CE3F7E">
            <w:pPr>
              <w:jc w:val="center"/>
              <w:rPr>
                <w:color w:val="000000" w:themeColor="text1"/>
                <w:szCs w:val="21"/>
              </w:rPr>
            </w:pPr>
            <w:r w:rsidRPr="00696AFC">
              <w:rPr>
                <w:color w:val="000000" w:themeColor="text1"/>
                <w:szCs w:val="21"/>
              </w:rPr>
              <w:t>22</w:t>
            </w:r>
            <w:r w:rsidR="00CE3F7E" w:rsidRPr="00696AFC">
              <w:rPr>
                <w:color w:val="000000" w:themeColor="text1"/>
                <w:szCs w:val="21"/>
              </w:rPr>
              <w:t>mg/L</w:t>
            </w:r>
          </w:p>
        </w:tc>
        <w:tc>
          <w:tcPr>
            <w:tcW w:w="570" w:type="pct"/>
            <w:tcBorders>
              <w:left w:val="single" w:sz="4" w:space="0" w:color="auto"/>
              <w:bottom w:val="single" w:sz="4" w:space="0" w:color="auto"/>
            </w:tcBorders>
            <w:vAlign w:val="center"/>
          </w:tcPr>
          <w:p w14:paraId="34252241" w14:textId="5AE12427" w:rsidR="00CE3F7E" w:rsidRPr="00696AFC" w:rsidRDefault="00477E90" w:rsidP="00CE3F7E">
            <w:pPr>
              <w:jc w:val="center"/>
              <w:rPr>
                <w:color w:val="000000" w:themeColor="text1"/>
                <w:szCs w:val="21"/>
              </w:rPr>
            </w:pPr>
            <w:r>
              <w:rPr>
                <w:bCs/>
                <w:color w:val="000000" w:themeColor="text1"/>
                <w:szCs w:val="22"/>
                <w:lang w:bidi="ar"/>
              </w:rPr>
              <w:t>0.006</w:t>
            </w:r>
            <w:r w:rsidR="00CE3F7E" w:rsidRPr="00696AFC">
              <w:rPr>
                <w:bCs/>
                <w:color w:val="000000" w:themeColor="text1"/>
                <w:szCs w:val="22"/>
                <w:lang w:bidi="ar"/>
              </w:rPr>
              <w:t>t/a</w:t>
            </w:r>
          </w:p>
        </w:tc>
      </w:tr>
      <w:tr w:rsidR="00193588" w:rsidRPr="00696AFC" w14:paraId="08DE5285" w14:textId="77777777" w:rsidTr="00931233">
        <w:trPr>
          <w:trHeight w:val="340"/>
          <w:jc w:val="center"/>
        </w:trPr>
        <w:tc>
          <w:tcPr>
            <w:tcW w:w="504" w:type="pct"/>
            <w:vMerge w:val="restart"/>
            <w:vAlign w:val="center"/>
          </w:tcPr>
          <w:p w14:paraId="278B6F42" w14:textId="4DE536BC" w:rsidR="00193588" w:rsidRPr="00696AFC" w:rsidRDefault="00327470" w:rsidP="00193588">
            <w:pPr>
              <w:jc w:val="center"/>
              <w:rPr>
                <w:color w:val="000000" w:themeColor="text1"/>
                <w:szCs w:val="21"/>
              </w:rPr>
            </w:pPr>
            <w:r w:rsidRPr="00696AFC">
              <w:rPr>
                <w:rFonts w:hint="eastAsia"/>
                <w:color w:val="000000" w:themeColor="text1"/>
                <w:szCs w:val="21"/>
              </w:rPr>
              <w:t>噪声</w:t>
            </w:r>
          </w:p>
        </w:tc>
        <w:tc>
          <w:tcPr>
            <w:tcW w:w="518" w:type="pct"/>
            <w:tcBorders>
              <w:right w:val="single" w:sz="4" w:space="0" w:color="auto"/>
            </w:tcBorders>
            <w:vAlign w:val="center"/>
          </w:tcPr>
          <w:p w14:paraId="2B3809EC" w14:textId="67EAE742" w:rsidR="00193588" w:rsidRPr="00696AFC" w:rsidRDefault="00193588" w:rsidP="00193588">
            <w:pPr>
              <w:jc w:val="center"/>
              <w:rPr>
                <w:color w:val="000000" w:themeColor="text1"/>
                <w:szCs w:val="21"/>
              </w:rPr>
            </w:pPr>
            <w:r w:rsidRPr="00696AFC">
              <w:rPr>
                <w:rFonts w:hint="eastAsia"/>
                <w:szCs w:val="21"/>
              </w:rPr>
              <w:t>施工期</w:t>
            </w:r>
          </w:p>
        </w:tc>
        <w:tc>
          <w:tcPr>
            <w:tcW w:w="1249" w:type="pct"/>
            <w:gridSpan w:val="2"/>
            <w:tcBorders>
              <w:left w:val="single" w:sz="4" w:space="0" w:color="auto"/>
              <w:right w:val="single" w:sz="4" w:space="0" w:color="auto"/>
            </w:tcBorders>
            <w:vAlign w:val="center"/>
          </w:tcPr>
          <w:p w14:paraId="28E50008" w14:textId="76B088E0" w:rsidR="00193588" w:rsidRPr="00696AFC" w:rsidRDefault="00193588" w:rsidP="00193588">
            <w:pPr>
              <w:jc w:val="center"/>
              <w:rPr>
                <w:color w:val="000000" w:themeColor="text1"/>
                <w:szCs w:val="21"/>
              </w:rPr>
            </w:pPr>
            <w:r w:rsidRPr="00696AFC">
              <w:rPr>
                <w:rFonts w:hint="eastAsia"/>
                <w:szCs w:val="21"/>
              </w:rPr>
              <w:t>施工噪声</w:t>
            </w:r>
          </w:p>
        </w:tc>
        <w:tc>
          <w:tcPr>
            <w:tcW w:w="1467" w:type="pct"/>
            <w:gridSpan w:val="2"/>
            <w:tcBorders>
              <w:left w:val="single" w:sz="4" w:space="0" w:color="auto"/>
              <w:right w:val="single" w:sz="4" w:space="0" w:color="auto"/>
            </w:tcBorders>
            <w:vAlign w:val="center"/>
          </w:tcPr>
          <w:p w14:paraId="30B0BA61" w14:textId="6D7FF06F" w:rsidR="00193588" w:rsidRPr="00696AFC" w:rsidRDefault="00193588" w:rsidP="00193588">
            <w:pPr>
              <w:jc w:val="center"/>
              <w:rPr>
                <w:bCs/>
                <w:color w:val="FF0000"/>
                <w:szCs w:val="22"/>
                <w:lang w:bidi="ar"/>
              </w:rPr>
            </w:pPr>
            <w:r w:rsidRPr="00696AFC">
              <w:rPr>
                <w:szCs w:val="21"/>
              </w:rPr>
              <w:t>85~95dB</w:t>
            </w:r>
            <w:r w:rsidRPr="00696AFC">
              <w:rPr>
                <w:rFonts w:hint="eastAsia"/>
                <w:szCs w:val="21"/>
              </w:rPr>
              <w:t>（</w:t>
            </w:r>
            <w:r w:rsidRPr="00696AFC">
              <w:rPr>
                <w:szCs w:val="21"/>
              </w:rPr>
              <w:t>A</w:t>
            </w:r>
            <w:r w:rsidRPr="00696AFC">
              <w:rPr>
                <w:rFonts w:hint="eastAsia"/>
                <w:szCs w:val="21"/>
              </w:rPr>
              <w:t>）</w:t>
            </w:r>
          </w:p>
        </w:tc>
        <w:tc>
          <w:tcPr>
            <w:tcW w:w="1261" w:type="pct"/>
            <w:gridSpan w:val="2"/>
            <w:tcBorders>
              <w:left w:val="single" w:sz="4" w:space="0" w:color="auto"/>
            </w:tcBorders>
            <w:vAlign w:val="center"/>
          </w:tcPr>
          <w:p w14:paraId="7F194E50" w14:textId="17FBCC49" w:rsidR="00193588" w:rsidRPr="00696AFC" w:rsidRDefault="008E279F" w:rsidP="00193588">
            <w:pPr>
              <w:jc w:val="center"/>
              <w:rPr>
                <w:bCs/>
                <w:color w:val="FF0000"/>
                <w:szCs w:val="22"/>
                <w:lang w:bidi="ar"/>
              </w:rPr>
            </w:pPr>
            <w:r w:rsidRPr="00696AFC">
              <w:rPr>
                <w:rFonts w:hint="eastAsia"/>
                <w:szCs w:val="21"/>
              </w:rPr>
              <w:t>厂</w:t>
            </w:r>
            <w:r w:rsidR="00193588" w:rsidRPr="00696AFC">
              <w:rPr>
                <w:rFonts w:hint="eastAsia"/>
                <w:szCs w:val="21"/>
              </w:rPr>
              <w:t>界达标</w:t>
            </w:r>
          </w:p>
        </w:tc>
      </w:tr>
      <w:tr w:rsidR="00193588" w:rsidRPr="00696AFC" w14:paraId="5ECB4903" w14:textId="77777777" w:rsidTr="00931233">
        <w:trPr>
          <w:trHeight w:val="340"/>
          <w:jc w:val="center"/>
        </w:trPr>
        <w:tc>
          <w:tcPr>
            <w:tcW w:w="504" w:type="pct"/>
            <w:vMerge/>
            <w:vAlign w:val="center"/>
          </w:tcPr>
          <w:p w14:paraId="641C9620" w14:textId="77777777" w:rsidR="00193588" w:rsidRPr="00696AFC" w:rsidRDefault="00193588" w:rsidP="00193588">
            <w:pPr>
              <w:jc w:val="center"/>
              <w:rPr>
                <w:color w:val="000000" w:themeColor="text1"/>
                <w:szCs w:val="21"/>
              </w:rPr>
            </w:pPr>
          </w:p>
        </w:tc>
        <w:tc>
          <w:tcPr>
            <w:tcW w:w="518" w:type="pct"/>
            <w:tcBorders>
              <w:right w:val="single" w:sz="4" w:space="0" w:color="auto"/>
            </w:tcBorders>
            <w:vAlign w:val="center"/>
          </w:tcPr>
          <w:p w14:paraId="37B82783" w14:textId="39B6BF4B" w:rsidR="00193588" w:rsidRPr="00696AFC" w:rsidRDefault="00193588" w:rsidP="00193588">
            <w:pPr>
              <w:jc w:val="center"/>
              <w:rPr>
                <w:color w:val="000000" w:themeColor="text1"/>
                <w:szCs w:val="21"/>
              </w:rPr>
            </w:pPr>
            <w:r w:rsidRPr="00696AFC">
              <w:rPr>
                <w:rFonts w:hint="eastAsia"/>
                <w:szCs w:val="21"/>
              </w:rPr>
              <w:t>营运期</w:t>
            </w:r>
          </w:p>
        </w:tc>
        <w:tc>
          <w:tcPr>
            <w:tcW w:w="1249" w:type="pct"/>
            <w:gridSpan w:val="2"/>
            <w:tcBorders>
              <w:left w:val="single" w:sz="4" w:space="0" w:color="auto"/>
              <w:right w:val="single" w:sz="4" w:space="0" w:color="auto"/>
            </w:tcBorders>
            <w:vAlign w:val="center"/>
          </w:tcPr>
          <w:p w14:paraId="133A9668" w14:textId="075A3782" w:rsidR="00193588" w:rsidRPr="00696AFC" w:rsidRDefault="008E279F" w:rsidP="00193588">
            <w:pPr>
              <w:jc w:val="center"/>
              <w:rPr>
                <w:color w:val="000000" w:themeColor="text1"/>
                <w:szCs w:val="21"/>
              </w:rPr>
            </w:pPr>
            <w:r w:rsidRPr="00696AFC">
              <w:rPr>
                <w:rFonts w:hint="eastAsia"/>
                <w:szCs w:val="21"/>
              </w:rPr>
              <w:t>设备噪声</w:t>
            </w:r>
          </w:p>
        </w:tc>
        <w:tc>
          <w:tcPr>
            <w:tcW w:w="1467" w:type="pct"/>
            <w:gridSpan w:val="2"/>
            <w:tcBorders>
              <w:left w:val="single" w:sz="4" w:space="0" w:color="auto"/>
              <w:right w:val="single" w:sz="4" w:space="0" w:color="auto"/>
            </w:tcBorders>
            <w:vAlign w:val="center"/>
          </w:tcPr>
          <w:p w14:paraId="6C3B91C6" w14:textId="758FCC83" w:rsidR="00193588" w:rsidRPr="00696AFC" w:rsidRDefault="00193588" w:rsidP="00193588">
            <w:pPr>
              <w:jc w:val="center"/>
              <w:rPr>
                <w:bCs/>
                <w:color w:val="FF0000"/>
                <w:szCs w:val="22"/>
                <w:lang w:bidi="ar"/>
              </w:rPr>
            </w:pPr>
            <w:r w:rsidRPr="00696AFC">
              <w:rPr>
                <w:szCs w:val="21"/>
              </w:rPr>
              <w:t>60~80 dB</w:t>
            </w:r>
            <w:r w:rsidRPr="00696AFC">
              <w:rPr>
                <w:rFonts w:hint="eastAsia"/>
                <w:szCs w:val="21"/>
              </w:rPr>
              <w:t>（</w:t>
            </w:r>
            <w:r w:rsidRPr="00696AFC">
              <w:rPr>
                <w:szCs w:val="21"/>
              </w:rPr>
              <w:t>A</w:t>
            </w:r>
            <w:r w:rsidRPr="00696AFC">
              <w:rPr>
                <w:rFonts w:hint="eastAsia"/>
                <w:szCs w:val="21"/>
              </w:rPr>
              <w:t>）</w:t>
            </w:r>
          </w:p>
        </w:tc>
        <w:tc>
          <w:tcPr>
            <w:tcW w:w="1261" w:type="pct"/>
            <w:gridSpan w:val="2"/>
            <w:tcBorders>
              <w:left w:val="single" w:sz="4" w:space="0" w:color="auto"/>
            </w:tcBorders>
            <w:vAlign w:val="center"/>
          </w:tcPr>
          <w:p w14:paraId="70D2B734" w14:textId="2B102D13" w:rsidR="00193588" w:rsidRPr="00696AFC" w:rsidRDefault="00193588" w:rsidP="008E279F">
            <w:pPr>
              <w:jc w:val="center"/>
              <w:rPr>
                <w:bCs/>
                <w:color w:val="FF0000"/>
                <w:szCs w:val="22"/>
                <w:lang w:bidi="ar"/>
              </w:rPr>
            </w:pPr>
            <w:r w:rsidRPr="00696AFC">
              <w:rPr>
                <w:rFonts w:hint="eastAsia"/>
                <w:szCs w:val="21"/>
              </w:rPr>
              <w:t>厂界达标</w:t>
            </w:r>
          </w:p>
        </w:tc>
      </w:tr>
      <w:tr w:rsidR="00D162BC" w:rsidRPr="00696AFC" w14:paraId="45A9CA66" w14:textId="77777777" w:rsidTr="00931233">
        <w:trPr>
          <w:trHeight w:val="340"/>
          <w:jc w:val="center"/>
        </w:trPr>
        <w:tc>
          <w:tcPr>
            <w:tcW w:w="504" w:type="pct"/>
            <w:vMerge w:val="restart"/>
            <w:vAlign w:val="center"/>
          </w:tcPr>
          <w:p w14:paraId="03723E2C" w14:textId="77777777" w:rsidR="00D162BC" w:rsidRPr="00696AFC" w:rsidRDefault="00D162BC" w:rsidP="00D162BC">
            <w:pPr>
              <w:jc w:val="center"/>
              <w:rPr>
                <w:color w:val="000000" w:themeColor="text1"/>
                <w:szCs w:val="21"/>
              </w:rPr>
            </w:pPr>
            <w:r w:rsidRPr="00696AFC">
              <w:rPr>
                <w:rFonts w:hint="eastAsia"/>
                <w:color w:val="000000" w:themeColor="text1"/>
                <w:szCs w:val="21"/>
              </w:rPr>
              <w:t>固</w:t>
            </w:r>
          </w:p>
          <w:p w14:paraId="50C7DFC5" w14:textId="77777777" w:rsidR="00D162BC" w:rsidRPr="00696AFC" w:rsidRDefault="00D162BC" w:rsidP="00D162BC">
            <w:pPr>
              <w:jc w:val="center"/>
              <w:rPr>
                <w:color w:val="000000" w:themeColor="text1"/>
                <w:szCs w:val="21"/>
              </w:rPr>
            </w:pPr>
            <w:r w:rsidRPr="00696AFC">
              <w:rPr>
                <w:rFonts w:hint="eastAsia"/>
                <w:color w:val="000000" w:themeColor="text1"/>
                <w:szCs w:val="21"/>
              </w:rPr>
              <w:t>体</w:t>
            </w:r>
          </w:p>
          <w:p w14:paraId="1EE074D7" w14:textId="77777777" w:rsidR="00D162BC" w:rsidRPr="00696AFC" w:rsidRDefault="00D162BC" w:rsidP="00D162BC">
            <w:pPr>
              <w:jc w:val="center"/>
              <w:rPr>
                <w:color w:val="000000" w:themeColor="text1"/>
                <w:szCs w:val="21"/>
              </w:rPr>
            </w:pPr>
            <w:r w:rsidRPr="00696AFC">
              <w:rPr>
                <w:rFonts w:hint="eastAsia"/>
                <w:color w:val="000000" w:themeColor="text1"/>
                <w:szCs w:val="21"/>
              </w:rPr>
              <w:t>废</w:t>
            </w:r>
          </w:p>
          <w:p w14:paraId="23EF21A4" w14:textId="77777777" w:rsidR="00D162BC" w:rsidRPr="00696AFC" w:rsidRDefault="00D162BC" w:rsidP="00D162BC">
            <w:pPr>
              <w:jc w:val="center"/>
              <w:rPr>
                <w:color w:val="000000" w:themeColor="text1"/>
                <w:szCs w:val="21"/>
              </w:rPr>
            </w:pPr>
            <w:r w:rsidRPr="00696AFC">
              <w:rPr>
                <w:rFonts w:hint="eastAsia"/>
                <w:color w:val="000000" w:themeColor="text1"/>
                <w:szCs w:val="21"/>
              </w:rPr>
              <w:t>物</w:t>
            </w:r>
          </w:p>
        </w:tc>
        <w:tc>
          <w:tcPr>
            <w:tcW w:w="518" w:type="pct"/>
            <w:vMerge w:val="restart"/>
            <w:vAlign w:val="center"/>
          </w:tcPr>
          <w:p w14:paraId="27EA59A3" w14:textId="17020295" w:rsidR="00D162BC" w:rsidRPr="00696AFC" w:rsidRDefault="00D162BC" w:rsidP="00C36F43">
            <w:pPr>
              <w:jc w:val="center"/>
              <w:rPr>
                <w:bCs/>
                <w:color w:val="000000" w:themeColor="text1"/>
                <w:szCs w:val="21"/>
              </w:rPr>
            </w:pPr>
            <w:r w:rsidRPr="00696AFC">
              <w:rPr>
                <w:rFonts w:hint="eastAsia"/>
                <w:bCs/>
                <w:color w:val="000000" w:themeColor="text1"/>
                <w:szCs w:val="21"/>
              </w:rPr>
              <w:t>施工期</w:t>
            </w:r>
          </w:p>
        </w:tc>
        <w:tc>
          <w:tcPr>
            <w:tcW w:w="1249" w:type="pct"/>
            <w:gridSpan w:val="2"/>
            <w:tcBorders>
              <w:bottom w:val="single" w:sz="4" w:space="0" w:color="auto"/>
            </w:tcBorders>
            <w:vAlign w:val="center"/>
          </w:tcPr>
          <w:p w14:paraId="647D7983" w14:textId="2228DF00" w:rsidR="00D162BC" w:rsidRPr="00696AFC" w:rsidRDefault="00D162BC" w:rsidP="00D162BC">
            <w:pPr>
              <w:jc w:val="center"/>
              <w:rPr>
                <w:color w:val="000000" w:themeColor="text1"/>
                <w:szCs w:val="21"/>
              </w:rPr>
            </w:pPr>
            <w:r w:rsidRPr="00696AFC">
              <w:rPr>
                <w:rFonts w:hint="eastAsia"/>
                <w:bCs/>
                <w:szCs w:val="21"/>
                <w:lang w:bidi="ar"/>
              </w:rPr>
              <w:t>建筑垃圾</w:t>
            </w:r>
          </w:p>
        </w:tc>
        <w:tc>
          <w:tcPr>
            <w:tcW w:w="2728" w:type="pct"/>
            <w:gridSpan w:val="4"/>
            <w:tcBorders>
              <w:bottom w:val="single" w:sz="4" w:space="0" w:color="auto"/>
            </w:tcBorders>
            <w:vAlign w:val="center"/>
          </w:tcPr>
          <w:p w14:paraId="184FBA46" w14:textId="14FFCA09" w:rsidR="00D162BC" w:rsidRPr="00696AFC" w:rsidRDefault="00D162BC" w:rsidP="00D162BC">
            <w:pPr>
              <w:jc w:val="center"/>
              <w:rPr>
                <w:color w:val="000000" w:themeColor="text1"/>
                <w:szCs w:val="21"/>
              </w:rPr>
            </w:pPr>
            <w:r w:rsidRPr="00696AFC">
              <w:rPr>
                <w:rFonts w:hint="eastAsia"/>
                <w:szCs w:val="21"/>
              </w:rPr>
              <w:t>运至专用建筑垃圾堆放场地堆放</w:t>
            </w:r>
          </w:p>
        </w:tc>
      </w:tr>
      <w:tr w:rsidR="00D162BC" w:rsidRPr="00696AFC" w14:paraId="1E66A080" w14:textId="77777777" w:rsidTr="00931233">
        <w:trPr>
          <w:trHeight w:val="340"/>
          <w:jc w:val="center"/>
        </w:trPr>
        <w:tc>
          <w:tcPr>
            <w:tcW w:w="504" w:type="pct"/>
            <w:vMerge/>
            <w:vAlign w:val="center"/>
          </w:tcPr>
          <w:p w14:paraId="1DC68306" w14:textId="77777777" w:rsidR="00D162BC" w:rsidRPr="00696AFC" w:rsidRDefault="00D162BC" w:rsidP="00D162BC">
            <w:pPr>
              <w:jc w:val="center"/>
              <w:rPr>
                <w:color w:val="000000" w:themeColor="text1"/>
                <w:szCs w:val="21"/>
              </w:rPr>
            </w:pPr>
          </w:p>
        </w:tc>
        <w:tc>
          <w:tcPr>
            <w:tcW w:w="518" w:type="pct"/>
            <w:vMerge/>
            <w:vAlign w:val="center"/>
          </w:tcPr>
          <w:p w14:paraId="639D3A18" w14:textId="6F50060A" w:rsidR="00D162BC" w:rsidRPr="00696AFC" w:rsidRDefault="00D162BC" w:rsidP="00D162BC">
            <w:pPr>
              <w:jc w:val="center"/>
              <w:rPr>
                <w:color w:val="000000" w:themeColor="text1"/>
                <w:szCs w:val="21"/>
              </w:rPr>
            </w:pPr>
          </w:p>
        </w:tc>
        <w:tc>
          <w:tcPr>
            <w:tcW w:w="1249" w:type="pct"/>
            <w:gridSpan w:val="2"/>
            <w:tcBorders>
              <w:bottom w:val="single" w:sz="4" w:space="0" w:color="auto"/>
            </w:tcBorders>
            <w:vAlign w:val="center"/>
          </w:tcPr>
          <w:p w14:paraId="21CA9E69" w14:textId="1122DA21" w:rsidR="00D162BC" w:rsidRPr="00696AFC" w:rsidRDefault="00D162BC" w:rsidP="00D162BC">
            <w:pPr>
              <w:jc w:val="center"/>
              <w:rPr>
                <w:color w:val="000000" w:themeColor="text1"/>
                <w:szCs w:val="21"/>
              </w:rPr>
            </w:pPr>
            <w:r w:rsidRPr="00696AFC">
              <w:rPr>
                <w:rFonts w:hint="eastAsia"/>
                <w:bCs/>
                <w:szCs w:val="21"/>
                <w:lang w:bidi="ar"/>
              </w:rPr>
              <w:t>生活垃圾</w:t>
            </w:r>
          </w:p>
        </w:tc>
        <w:tc>
          <w:tcPr>
            <w:tcW w:w="2728" w:type="pct"/>
            <w:gridSpan w:val="4"/>
            <w:tcBorders>
              <w:top w:val="single" w:sz="4" w:space="0" w:color="auto"/>
              <w:bottom w:val="single" w:sz="4" w:space="0" w:color="auto"/>
            </w:tcBorders>
            <w:vAlign w:val="center"/>
          </w:tcPr>
          <w:p w14:paraId="3049E86E" w14:textId="0116E0E9" w:rsidR="00D162BC" w:rsidRPr="00696AFC" w:rsidRDefault="00D162BC" w:rsidP="00D162BC">
            <w:pPr>
              <w:jc w:val="center"/>
              <w:rPr>
                <w:color w:val="000000" w:themeColor="text1"/>
                <w:szCs w:val="21"/>
              </w:rPr>
            </w:pPr>
            <w:r w:rsidRPr="00696AFC">
              <w:rPr>
                <w:rFonts w:hint="eastAsia"/>
                <w:szCs w:val="21"/>
              </w:rPr>
              <w:t>环卫部门统一清运，日产日清</w:t>
            </w:r>
          </w:p>
        </w:tc>
      </w:tr>
      <w:tr w:rsidR="00EC667D" w:rsidRPr="00696AFC" w14:paraId="2A7B06D4" w14:textId="77777777" w:rsidTr="00931233">
        <w:trPr>
          <w:trHeight w:val="340"/>
          <w:jc w:val="center"/>
        </w:trPr>
        <w:tc>
          <w:tcPr>
            <w:tcW w:w="504" w:type="pct"/>
            <w:vMerge/>
            <w:vAlign w:val="center"/>
          </w:tcPr>
          <w:p w14:paraId="62280E7D" w14:textId="77777777" w:rsidR="00EC667D" w:rsidRPr="00696AFC" w:rsidRDefault="00EC667D">
            <w:pPr>
              <w:jc w:val="center"/>
              <w:rPr>
                <w:color w:val="000000" w:themeColor="text1"/>
                <w:szCs w:val="21"/>
              </w:rPr>
            </w:pPr>
          </w:p>
        </w:tc>
        <w:tc>
          <w:tcPr>
            <w:tcW w:w="518" w:type="pct"/>
            <w:vMerge w:val="restart"/>
            <w:vAlign w:val="center"/>
          </w:tcPr>
          <w:p w14:paraId="35C0AFE5" w14:textId="723440E4" w:rsidR="00EC667D" w:rsidRPr="00696AFC" w:rsidRDefault="00EC667D" w:rsidP="00F257EF">
            <w:pPr>
              <w:jc w:val="center"/>
              <w:rPr>
                <w:color w:val="000000" w:themeColor="text1"/>
                <w:szCs w:val="21"/>
              </w:rPr>
            </w:pPr>
            <w:r w:rsidRPr="00696AFC">
              <w:rPr>
                <w:rFonts w:hint="eastAsia"/>
                <w:color w:val="000000" w:themeColor="text1"/>
                <w:szCs w:val="21"/>
              </w:rPr>
              <w:t>运营期</w:t>
            </w:r>
          </w:p>
        </w:tc>
        <w:tc>
          <w:tcPr>
            <w:tcW w:w="1249" w:type="pct"/>
            <w:gridSpan w:val="2"/>
            <w:tcBorders>
              <w:bottom w:val="single" w:sz="4" w:space="0" w:color="auto"/>
            </w:tcBorders>
            <w:vAlign w:val="center"/>
          </w:tcPr>
          <w:p w14:paraId="3C28BFE7" w14:textId="5EE86A76" w:rsidR="00EC667D" w:rsidRPr="00696AFC" w:rsidRDefault="00EC667D" w:rsidP="00F05444">
            <w:pPr>
              <w:jc w:val="center"/>
              <w:rPr>
                <w:color w:val="000000" w:themeColor="text1"/>
                <w:szCs w:val="21"/>
              </w:rPr>
            </w:pPr>
            <w:r w:rsidRPr="00696AFC">
              <w:rPr>
                <w:rFonts w:hint="eastAsia"/>
                <w:color w:val="000000" w:themeColor="text1"/>
                <w:szCs w:val="21"/>
              </w:rPr>
              <w:t>金属碎屑</w:t>
            </w:r>
          </w:p>
        </w:tc>
        <w:tc>
          <w:tcPr>
            <w:tcW w:w="1467" w:type="pct"/>
            <w:gridSpan w:val="2"/>
            <w:tcBorders>
              <w:bottom w:val="single" w:sz="4" w:space="0" w:color="auto"/>
            </w:tcBorders>
            <w:vAlign w:val="center"/>
          </w:tcPr>
          <w:p w14:paraId="0256E759" w14:textId="256A6056" w:rsidR="00EC667D" w:rsidRPr="00696AFC" w:rsidRDefault="00D9623A" w:rsidP="001762EF">
            <w:pPr>
              <w:jc w:val="center"/>
              <w:rPr>
                <w:color w:val="000000" w:themeColor="text1"/>
                <w:szCs w:val="21"/>
              </w:rPr>
            </w:pPr>
            <w:r w:rsidRPr="00696AFC">
              <w:rPr>
                <w:color w:val="000000" w:themeColor="text1"/>
                <w:szCs w:val="21"/>
              </w:rPr>
              <w:t>1.15</w:t>
            </w:r>
            <w:r w:rsidR="00EC667D" w:rsidRPr="00696AFC">
              <w:rPr>
                <w:color w:val="000000" w:themeColor="text1"/>
                <w:szCs w:val="21"/>
              </w:rPr>
              <w:t>t/a</w:t>
            </w:r>
          </w:p>
        </w:tc>
        <w:tc>
          <w:tcPr>
            <w:tcW w:w="1261" w:type="pct"/>
            <w:gridSpan w:val="2"/>
            <w:vMerge w:val="restart"/>
            <w:vAlign w:val="center"/>
          </w:tcPr>
          <w:p w14:paraId="5AF6006C" w14:textId="044D4D66" w:rsidR="00EC667D" w:rsidRPr="00696AFC" w:rsidRDefault="00EC667D">
            <w:pPr>
              <w:jc w:val="center"/>
              <w:rPr>
                <w:color w:val="000000" w:themeColor="text1"/>
                <w:szCs w:val="21"/>
              </w:rPr>
            </w:pPr>
            <w:r w:rsidRPr="00696AFC">
              <w:rPr>
                <w:rFonts w:hint="eastAsia"/>
                <w:color w:val="000000" w:themeColor="text1"/>
                <w:szCs w:val="21"/>
              </w:rPr>
              <w:t>集中收集后暂存于固废间，定期外售</w:t>
            </w:r>
          </w:p>
        </w:tc>
      </w:tr>
      <w:tr w:rsidR="00EC667D" w:rsidRPr="00696AFC" w14:paraId="60533602" w14:textId="77777777" w:rsidTr="00931233">
        <w:trPr>
          <w:trHeight w:val="340"/>
          <w:jc w:val="center"/>
        </w:trPr>
        <w:tc>
          <w:tcPr>
            <w:tcW w:w="504" w:type="pct"/>
            <w:vMerge/>
            <w:vAlign w:val="center"/>
          </w:tcPr>
          <w:p w14:paraId="110E26D7" w14:textId="77777777" w:rsidR="00EC667D" w:rsidRPr="00696AFC" w:rsidRDefault="00EC667D">
            <w:pPr>
              <w:jc w:val="center"/>
              <w:rPr>
                <w:color w:val="000000" w:themeColor="text1"/>
                <w:szCs w:val="21"/>
              </w:rPr>
            </w:pPr>
          </w:p>
        </w:tc>
        <w:tc>
          <w:tcPr>
            <w:tcW w:w="518" w:type="pct"/>
            <w:vMerge/>
            <w:vAlign w:val="center"/>
          </w:tcPr>
          <w:p w14:paraId="66F4B77B" w14:textId="77777777" w:rsidR="00EC667D" w:rsidRPr="00696AFC" w:rsidRDefault="00EC667D" w:rsidP="00F257EF">
            <w:pPr>
              <w:jc w:val="center"/>
              <w:rPr>
                <w:color w:val="000000" w:themeColor="text1"/>
                <w:szCs w:val="21"/>
              </w:rPr>
            </w:pPr>
          </w:p>
        </w:tc>
        <w:tc>
          <w:tcPr>
            <w:tcW w:w="1249" w:type="pct"/>
            <w:gridSpan w:val="2"/>
            <w:tcBorders>
              <w:bottom w:val="single" w:sz="4" w:space="0" w:color="auto"/>
            </w:tcBorders>
            <w:vAlign w:val="center"/>
          </w:tcPr>
          <w:p w14:paraId="552FDE6C" w14:textId="54206BCF" w:rsidR="00EC667D" w:rsidRPr="00696AFC" w:rsidRDefault="00EC667D" w:rsidP="00F05444">
            <w:pPr>
              <w:jc w:val="center"/>
              <w:rPr>
                <w:color w:val="000000" w:themeColor="text1"/>
                <w:szCs w:val="21"/>
              </w:rPr>
            </w:pPr>
            <w:r w:rsidRPr="00696AFC">
              <w:rPr>
                <w:rFonts w:hint="eastAsia"/>
                <w:color w:val="000000" w:themeColor="text1"/>
                <w:szCs w:val="21"/>
              </w:rPr>
              <w:t>金属下角料</w:t>
            </w:r>
          </w:p>
        </w:tc>
        <w:tc>
          <w:tcPr>
            <w:tcW w:w="1467" w:type="pct"/>
            <w:gridSpan w:val="2"/>
            <w:tcBorders>
              <w:bottom w:val="single" w:sz="4" w:space="0" w:color="auto"/>
            </w:tcBorders>
            <w:vAlign w:val="center"/>
          </w:tcPr>
          <w:p w14:paraId="2874AEED" w14:textId="4361F058" w:rsidR="00EC667D" w:rsidRPr="00696AFC" w:rsidRDefault="00D9623A" w:rsidP="001762EF">
            <w:pPr>
              <w:jc w:val="center"/>
              <w:rPr>
                <w:color w:val="000000" w:themeColor="text1"/>
                <w:szCs w:val="21"/>
              </w:rPr>
            </w:pPr>
            <w:r w:rsidRPr="00696AFC">
              <w:rPr>
                <w:color w:val="000000" w:themeColor="text1"/>
                <w:szCs w:val="21"/>
              </w:rPr>
              <w:t>11.45</w:t>
            </w:r>
            <w:r w:rsidR="00EC667D" w:rsidRPr="00696AFC">
              <w:rPr>
                <w:color w:val="000000" w:themeColor="text1"/>
                <w:szCs w:val="21"/>
              </w:rPr>
              <w:t>t/a</w:t>
            </w:r>
          </w:p>
        </w:tc>
        <w:tc>
          <w:tcPr>
            <w:tcW w:w="1261" w:type="pct"/>
            <w:gridSpan w:val="2"/>
            <w:vMerge/>
            <w:vAlign w:val="center"/>
          </w:tcPr>
          <w:p w14:paraId="1F677DD6" w14:textId="77777777" w:rsidR="00EC667D" w:rsidRPr="00696AFC" w:rsidRDefault="00EC667D">
            <w:pPr>
              <w:jc w:val="center"/>
              <w:rPr>
                <w:color w:val="000000" w:themeColor="text1"/>
                <w:szCs w:val="21"/>
              </w:rPr>
            </w:pPr>
          </w:p>
        </w:tc>
      </w:tr>
      <w:tr w:rsidR="00EC667D" w:rsidRPr="00696AFC" w14:paraId="2A5B183D" w14:textId="77777777" w:rsidTr="00931233">
        <w:trPr>
          <w:trHeight w:val="340"/>
          <w:jc w:val="center"/>
        </w:trPr>
        <w:tc>
          <w:tcPr>
            <w:tcW w:w="504" w:type="pct"/>
            <w:vMerge/>
            <w:vAlign w:val="center"/>
          </w:tcPr>
          <w:p w14:paraId="50526BFB" w14:textId="77777777" w:rsidR="00EC667D" w:rsidRPr="00696AFC" w:rsidRDefault="00EC667D">
            <w:pPr>
              <w:jc w:val="center"/>
              <w:rPr>
                <w:color w:val="000000" w:themeColor="text1"/>
                <w:szCs w:val="21"/>
              </w:rPr>
            </w:pPr>
          </w:p>
        </w:tc>
        <w:tc>
          <w:tcPr>
            <w:tcW w:w="518" w:type="pct"/>
            <w:vMerge/>
            <w:vAlign w:val="center"/>
          </w:tcPr>
          <w:p w14:paraId="05055760" w14:textId="77777777" w:rsidR="00EC667D" w:rsidRPr="00696AFC" w:rsidRDefault="00EC667D" w:rsidP="00F257EF">
            <w:pPr>
              <w:jc w:val="center"/>
              <w:rPr>
                <w:color w:val="000000" w:themeColor="text1"/>
                <w:szCs w:val="21"/>
              </w:rPr>
            </w:pPr>
          </w:p>
        </w:tc>
        <w:tc>
          <w:tcPr>
            <w:tcW w:w="1249" w:type="pct"/>
            <w:gridSpan w:val="2"/>
            <w:tcBorders>
              <w:bottom w:val="single" w:sz="4" w:space="0" w:color="auto"/>
            </w:tcBorders>
            <w:vAlign w:val="center"/>
          </w:tcPr>
          <w:p w14:paraId="38F5B386" w14:textId="7C611970" w:rsidR="00EC667D" w:rsidRPr="00696AFC" w:rsidRDefault="00EC667D" w:rsidP="00193588">
            <w:pPr>
              <w:jc w:val="center"/>
              <w:rPr>
                <w:color w:val="000000" w:themeColor="text1"/>
                <w:szCs w:val="21"/>
              </w:rPr>
            </w:pPr>
            <w:r w:rsidRPr="00696AFC">
              <w:rPr>
                <w:rFonts w:hint="eastAsia"/>
                <w:color w:val="000000" w:themeColor="text1"/>
                <w:szCs w:val="21"/>
              </w:rPr>
              <w:t>废焊丝</w:t>
            </w:r>
          </w:p>
        </w:tc>
        <w:tc>
          <w:tcPr>
            <w:tcW w:w="1467" w:type="pct"/>
            <w:gridSpan w:val="2"/>
            <w:tcBorders>
              <w:bottom w:val="single" w:sz="4" w:space="0" w:color="auto"/>
            </w:tcBorders>
            <w:vAlign w:val="center"/>
          </w:tcPr>
          <w:p w14:paraId="44F4F79E" w14:textId="59A2FEC9" w:rsidR="00EC667D" w:rsidRPr="00696AFC" w:rsidRDefault="00D9623A" w:rsidP="001762EF">
            <w:pPr>
              <w:jc w:val="center"/>
              <w:rPr>
                <w:color w:val="000000" w:themeColor="text1"/>
                <w:szCs w:val="21"/>
              </w:rPr>
            </w:pPr>
            <w:r w:rsidRPr="00696AFC">
              <w:rPr>
                <w:color w:val="000000" w:themeColor="text1"/>
                <w:szCs w:val="21"/>
              </w:rPr>
              <w:t>0.15</w:t>
            </w:r>
            <w:r w:rsidR="00EC667D" w:rsidRPr="00696AFC">
              <w:rPr>
                <w:color w:val="000000" w:themeColor="text1"/>
                <w:szCs w:val="21"/>
              </w:rPr>
              <w:t>t/a</w:t>
            </w:r>
          </w:p>
        </w:tc>
        <w:tc>
          <w:tcPr>
            <w:tcW w:w="1261" w:type="pct"/>
            <w:gridSpan w:val="2"/>
            <w:vMerge/>
            <w:vAlign w:val="center"/>
          </w:tcPr>
          <w:p w14:paraId="04CC3D5F" w14:textId="77777777" w:rsidR="00EC667D" w:rsidRPr="00696AFC" w:rsidRDefault="00EC667D">
            <w:pPr>
              <w:jc w:val="center"/>
              <w:rPr>
                <w:color w:val="000000" w:themeColor="text1"/>
                <w:szCs w:val="21"/>
              </w:rPr>
            </w:pPr>
          </w:p>
        </w:tc>
      </w:tr>
      <w:tr w:rsidR="00EC667D" w:rsidRPr="00696AFC" w14:paraId="3D32B9BF" w14:textId="77777777" w:rsidTr="00931233">
        <w:trPr>
          <w:trHeight w:val="340"/>
          <w:jc w:val="center"/>
        </w:trPr>
        <w:tc>
          <w:tcPr>
            <w:tcW w:w="504" w:type="pct"/>
            <w:vMerge/>
            <w:vAlign w:val="center"/>
          </w:tcPr>
          <w:p w14:paraId="1BA78769" w14:textId="77777777" w:rsidR="00EC667D" w:rsidRPr="00696AFC" w:rsidRDefault="00EC667D">
            <w:pPr>
              <w:jc w:val="center"/>
              <w:rPr>
                <w:color w:val="000000" w:themeColor="text1"/>
                <w:szCs w:val="21"/>
              </w:rPr>
            </w:pPr>
          </w:p>
        </w:tc>
        <w:tc>
          <w:tcPr>
            <w:tcW w:w="518" w:type="pct"/>
            <w:vMerge/>
            <w:vAlign w:val="center"/>
          </w:tcPr>
          <w:p w14:paraId="05028BEF" w14:textId="77777777" w:rsidR="00EC667D" w:rsidRPr="00696AFC" w:rsidRDefault="00EC667D" w:rsidP="00F257EF">
            <w:pPr>
              <w:jc w:val="center"/>
              <w:rPr>
                <w:color w:val="000000" w:themeColor="text1"/>
                <w:szCs w:val="21"/>
              </w:rPr>
            </w:pPr>
          </w:p>
        </w:tc>
        <w:tc>
          <w:tcPr>
            <w:tcW w:w="1249" w:type="pct"/>
            <w:gridSpan w:val="2"/>
            <w:tcBorders>
              <w:bottom w:val="single" w:sz="4" w:space="0" w:color="auto"/>
            </w:tcBorders>
            <w:vAlign w:val="center"/>
          </w:tcPr>
          <w:p w14:paraId="4DBEF98F" w14:textId="55862255" w:rsidR="00EC667D" w:rsidRPr="00696AFC" w:rsidRDefault="002F4BF0" w:rsidP="00F05444">
            <w:pPr>
              <w:jc w:val="center"/>
              <w:rPr>
                <w:color w:val="000000" w:themeColor="text1"/>
                <w:szCs w:val="21"/>
              </w:rPr>
            </w:pPr>
            <w:r w:rsidRPr="00696AFC">
              <w:rPr>
                <w:rFonts w:hint="eastAsia"/>
                <w:color w:val="000000" w:themeColor="text1"/>
                <w:szCs w:val="21"/>
              </w:rPr>
              <w:t>袋式除尘器</w:t>
            </w:r>
            <w:r w:rsidR="003F5698" w:rsidRPr="00696AFC">
              <w:rPr>
                <w:rFonts w:hint="eastAsia"/>
                <w:color w:val="000000" w:themeColor="text1"/>
                <w:szCs w:val="21"/>
              </w:rPr>
              <w:t>和工业吸尘器</w:t>
            </w:r>
            <w:r w:rsidRPr="00696AFC">
              <w:rPr>
                <w:rFonts w:hint="eastAsia"/>
                <w:color w:val="000000" w:themeColor="text1"/>
                <w:szCs w:val="21"/>
              </w:rPr>
              <w:t>收集到的粉尘</w:t>
            </w:r>
          </w:p>
        </w:tc>
        <w:tc>
          <w:tcPr>
            <w:tcW w:w="1467" w:type="pct"/>
            <w:gridSpan w:val="2"/>
            <w:tcBorders>
              <w:bottom w:val="single" w:sz="4" w:space="0" w:color="auto"/>
            </w:tcBorders>
            <w:vAlign w:val="center"/>
          </w:tcPr>
          <w:p w14:paraId="3278C375" w14:textId="20FB6970" w:rsidR="00EC667D" w:rsidRPr="00696AFC" w:rsidRDefault="00EC667D" w:rsidP="007912ED">
            <w:pPr>
              <w:jc w:val="center"/>
              <w:rPr>
                <w:color w:val="000000" w:themeColor="text1"/>
                <w:szCs w:val="21"/>
              </w:rPr>
            </w:pPr>
            <w:r w:rsidRPr="00696AFC">
              <w:rPr>
                <w:color w:val="000000" w:themeColor="text1"/>
                <w:szCs w:val="21"/>
              </w:rPr>
              <w:t>1.</w:t>
            </w:r>
            <w:r w:rsidR="007912ED" w:rsidRPr="00696AFC">
              <w:rPr>
                <w:color w:val="000000" w:themeColor="text1"/>
                <w:szCs w:val="21"/>
              </w:rPr>
              <w:t>797</w:t>
            </w:r>
            <w:r w:rsidRPr="00696AFC">
              <w:rPr>
                <w:color w:val="000000" w:themeColor="text1"/>
                <w:szCs w:val="21"/>
              </w:rPr>
              <w:t>t/a</w:t>
            </w:r>
          </w:p>
        </w:tc>
        <w:tc>
          <w:tcPr>
            <w:tcW w:w="1261" w:type="pct"/>
            <w:gridSpan w:val="2"/>
            <w:vMerge/>
            <w:vAlign w:val="center"/>
          </w:tcPr>
          <w:p w14:paraId="5DEF378B" w14:textId="77777777" w:rsidR="00EC667D" w:rsidRPr="00696AFC" w:rsidRDefault="00EC667D">
            <w:pPr>
              <w:jc w:val="center"/>
              <w:rPr>
                <w:color w:val="000000" w:themeColor="text1"/>
                <w:szCs w:val="21"/>
              </w:rPr>
            </w:pPr>
          </w:p>
        </w:tc>
      </w:tr>
      <w:tr w:rsidR="00EC667D" w:rsidRPr="00696AFC" w14:paraId="63209F43" w14:textId="77777777" w:rsidTr="00931233">
        <w:trPr>
          <w:trHeight w:val="340"/>
          <w:jc w:val="center"/>
        </w:trPr>
        <w:tc>
          <w:tcPr>
            <w:tcW w:w="504" w:type="pct"/>
            <w:vMerge/>
            <w:vAlign w:val="center"/>
          </w:tcPr>
          <w:p w14:paraId="1BC9D379" w14:textId="77777777" w:rsidR="00EC667D" w:rsidRPr="00696AFC" w:rsidRDefault="00EC667D">
            <w:pPr>
              <w:jc w:val="center"/>
              <w:rPr>
                <w:color w:val="000000" w:themeColor="text1"/>
                <w:szCs w:val="21"/>
              </w:rPr>
            </w:pPr>
          </w:p>
        </w:tc>
        <w:tc>
          <w:tcPr>
            <w:tcW w:w="518" w:type="pct"/>
            <w:vMerge/>
            <w:vAlign w:val="center"/>
          </w:tcPr>
          <w:p w14:paraId="28C2899F" w14:textId="77777777" w:rsidR="00EC667D" w:rsidRPr="00696AFC" w:rsidRDefault="00EC667D" w:rsidP="00F257EF">
            <w:pPr>
              <w:jc w:val="center"/>
              <w:rPr>
                <w:color w:val="000000" w:themeColor="text1"/>
                <w:szCs w:val="21"/>
              </w:rPr>
            </w:pPr>
          </w:p>
        </w:tc>
        <w:tc>
          <w:tcPr>
            <w:tcW w:w="1249" w:type="pct"/>
            <w:gridSpan w:val="2"/>
            <w:tcBorders>
              <w:bottom w:val="single" w:sz="4" w:space="0" w:color="auto"/>
            </w:tcBorders>
            <w:vAlign w:val="center"/>
          </w:tcPr>
          <w:p w14:paraId="4A26693C" w14:textId="4F91860D" w:rsidR="00EC667D" w:rsidRPr="00696AFC" w:rsidRDefault="00EC667D" w:rsidP="00F05444">
            <w:pPr>
              <w:jc w:val="center"/>
              <w:rPr>
                <w:color w:val="000000" w:themeColor="text1"/>
                <w:szCs w:val="21"/>
              </w:rPr>
            </w:pPr>
            <w:r w:rsidRPr="00696AFC">
              <w:rPr>
                <w:rFonts w:hint="eastAsia"/>
                <w:color w:val="000000" w:themeColor="text1"/>
                <w:szCs w:val="21"/>
              </w:rPr>
              <w:t>废润滑油</w:t>
            </w:r>
          </w:p>
        </w:tc>
        <w:tc>
          <w:tcPr>
            <w:tcW w:w="1467" w:type="pct"/>
            <w:gridSpan w:val="2"/>
            <w:tcBorders>
              <w:bottom w:val="single" w:sz="4" w:space="0" w:color="auto"/>
            </w:tcBorders>
            <w:vAlign w:val="center"/>
          </w:tcPr>
          <w:p w14:paraId="3E9FFFC9" w14:textId="4B8BC4A4" w:rsidR="00EC667D" w:rsidRPr="00696AFC" w:rsidRDefault="00EC667D" w:rsidP="001762EF">
            <w:pPr>
              <w:jc w:val="center"/>
              <w:rPr>
                <w:color w:val="000000" w:themeColor="text1"/>
                <w:szCs w:val="21"/>
              </w:rPr>
            </w:pPr>
            <w:r w:rsidRPr="00696AFC">
              <w:rPr>
                <w:color w:val="000000" w:themeColor="text1"/>
                <w:szCs w:val="21"/>
              </w:rPr>
              <w:t>0.8 t/a</w:t>
            </w:r>
          </w:p>
        </w:tc>
        <w:tc>
          <w:tcPr>
            <w:tcW w:w="1261" w:type="pct"/>
            <w:gridSpan w:val="2"/>
            <w:vMerge w:val="restart"/>
            <w:vAlign w:val="center"/>
          </w:tcPr>
          <w:p w14:paraId="1B248575" w14:textId="05AB8CEB" w:rsidR="00EC667D" w:rsidRPr="00696AFC" w:rsidRDefault="00EC667D">
            <w:pPr>
              <w:jc w:val="center"/>
              <w:rPr>
                <w:color w:val="000000" w:themeColor="text1"/>
                <w:szCs w:val="21"/>
              </w:rPr>
            </w:pPr>
            <w:r w:rsidRPr="00696AFC">
              <w:rPr>
                <w:rFonts w:hint="eastAsia"/>
                <w:color w:val="000000" w:themeColor="text1"/>
                <w:szCs w:val="21"/>
              </w:rPr>
              <w:t>集中收集后暂存于危废间，委托有资质单位安全处置</w:t>
            </w:r>
          </w:p>
        </w:tc>
      </w:tr>
      <w:tr w:rsidR="00EC667D" w:rsidRPr="00696AFC" w14:paraId="0A4912D3" w14:textId="77777777" w:rsidTr="00931233">
        <w:trPr>
          <w:trHeight w:val="340"/>
          <w:jc w:val="center"/>
        </w:trPr>
        <w:tc>
          <w:tcPr>
            <w:tcW w:w="504" w:type="pct"/>
            <w:vMerge/>
            <w:vAlign w:val="center"/>
          </w:tcPr>
          <w:p w14:paraId="4CC1CA75" w14:textId="77777777" w:rsidR="00EC667D" w:rsidRPr="00696AFC" w:rsidRDefault="00EC667D" w:rsidP="008A7272">
            <w:pPr>
              <w:jc w:val="center"/>
              <w:rPr>
                <w:color w:val="000000" w:themeColor="text1"/>
                <w:szCs w:val="21"/>
              </w:rPr>
            </w:pPr>
          </w:p>
        </w:tc>
        <w:tc>
          <w:tcPr>
            <w:tcW w:w="518" w:type="pct"/>
            <w:vMerge/>
            <w:vAlign w:val="center"/>
          </w:tcPr>
          <w:p w14:paraId="4180C35E" w14:textId="57D2DD78" w:rsidR="00EC667D" w:rsidRPr="00696AFC" w:rsidRDefault="00EC667D" w:rsidP="00580DEE">
            <w:pPr>
              <w:jc w:val="center"/>
              <w:rPr>
                <w:color w:val="000000" w:themeColor="text1"/>
                <w:szCs w:val="21"/>
              </w:rPr>
            </w:pPr>
          </w:p>
        </w:tc>
        <w:tc>
          <w:tcPr>
            <w:tcW w:w="1249" w:type="pct"/>
            <w:gridSpan w:val="2"/>
            <w:tcBorders>
              <w:bottom w:val="single" w:sz="4" w:space="0" w:color="auto"/>
            </w:tcBorders>
            <w:vAlign w:val="center"/>
          </w:tcPr>
          <w:p w14:paraId="03D3D753" w14:textId="329551CF" w:rsidR="00EC667D" w:rsidRPr="00696AFC" w:rsidRDefault="00EC667D" w:rsidP="008A7272">
            <w:pPr>
              <w:jc w:val="center"/>
              <w:rPr>
                <w:color w:val="000000" w:themeColor="text1"/>
                <w:szCs w:val="21"/>
              </w:rPr>
            </w:pPr>
            <w:r w:rsidRPr="00696AFC">
              <w:rPr>
                <w:rFonts w:hint="eastAsia"/>
                <w:color w:val="000000" w:themeColor="text1"/>
                <w:szCs w:val="21"/>
              </w:rPr>
              <w:t>废切削液</w:t>
            </w:r>
          </w:p>
        </w:tc>
        <w:tc>
          <w:tcPr>
            <w:tcW w:w="1467" w:type="pct"/>
            <w:gridSpan w:val="2"/>
            <w:tcBorders>
              <w:bottom w:val="single" w:sz="4" w:space="0" w:color="auto"/>
            </w:tcBorders>
            <w:vAlign w:val="center"/>
          </w:tcPr>
          <w:p w14:paraId="70F84D63" w14:textId="60F3C3DD" w:rsidR="00EC667D" w:rsidRPr="00696AFC" w:rsidRDefault="00EC667D" w:rsidP="008A7272">
            <w:pPr>
              <w:jc w:val="center"/>
              <w:rPr>
                <w:color w:val="000000" w:themeColor="text1"/>
                <w:szCs w:val="21"/>
              </w:rPr>
            </w:pPr>
            <w:r w:rsidRPr="00696AFC">
              <w:rPr>
                <w:color w:val="000000" w:themeColor="text1"/>
                <w:szCs w:val="21"/>
              </w:rPr>
              <w:t>0.5t/a</w:t>
            </w:r>
          </w:p>
        </w:tc>
        <w:tc>
          <w:tcPr>
            <w:tcW w:w="1261" w:type="pct"/>
            <w:gridSpan w:val="2"/>
            <w:vMerge/>
            <w:vAlign w:val="center"/>
          </w:tcPr>
          <w:p w14:paraId="00BDBEB0" w14:textId="77777777" w:rsidR="00EC667D" w:rsidRPr="00696AFC" w:rsidRDefault="00EC667D" w:rsidP="008A7272">
            <w:pPr>
              <w:jc w:val="center"/>
              <w:rPr>
                <w:color w:val="000000" w:themeColor="text1"/>
                <w:szCs w:val="21"/>
              </w:rPr>
            </w:pPr>
          </w:p>
        </w:tc>
      </w:tr>
      <w:tr w:rsidR="00F257EF" w:rsidRPr="00696AFC" w14:paraId="7E35C036" w14:textId="77777777" w:rsidTr="00931233">
        <w:trPr>
          <w:trHeight w:val="340"/>
          <w:jc w:val="center"/>
        </w:trPr>
        <w:tc>
          <w:tcPr>
            <w:tcW w:w="504" w:type="pct"/>
            <w:vMerge/>
            <w:vAlign w:val="center"/>
          </w:tcPr>
          <w:p w14:paraId="2AED243A" w14:textId="77777777" w:rsidR="00F257EF" w:rsidRPr="00696AFC" w:rsidRDefault="00F257EF">
            <w:pPr>
              <w:jc w:val="center"/>
              <w:rPr>
                <w:color w:val="000000" w:themeColor="text1"/>
                <w:szCs w:val="21"/>
              </w:rPr>
            </w:pPr>
          </w:p>
        </w:tc>
        <w:tc>
          <w:tcPr>
            <w:tcW w:w="518" w:type="pct"/>
            <w:vMerge/>
            <w:tcBorders>
              <w:bottom w:val="single" w:sz="4" w:space="0" w:color="auto"/>
            </w:tcBorders>
            <w:vAlign w:val="center"/>
          </w:tcPr>
          <w:p w14:paraId="669380B6" w14:textId="702DC6A9" w:rsidR="00F257EF" w:rsidRPr="00696AFC" w:rsidRDefault="00F257EF">
            <w:pPr>
              <w:jc w:val="center"/>
              <w:rPr>
                <w:color w:val="000000" w:themeColor="text1"/>
                <w:szCs w:val="21"/>
              </w:rPr>
            </w:pPr>
          </w:p>
        </w:tc>
        <w:tc>
          <w:tcPr>
            <w:tcW w:w="1249" w:type="pct"/>
            <w:gridSpan w:val="2"/>
            <w:tcBorders>
              <w:bottom w:val="single" w:sz="4" w:space="0" w:color="auto"/>
            </w:tcBorders>
            <w:vAlign w:val="center"/>
          </w:tcPr>
          <w:p w14:paraId="43BDB66F" w14:textId="77777777" w:rsidR="00F257EF" w:rsidRPr="00696AFC" w:rsidRDefault="00F257EF">
            <w:pPr>
              <w:jc w:val="center"/>
              <w:rPr>
                <w:color w:val="000000" w:themeColor="text1"/>
                <w:szCs w:val="21"/>
              </w:rPr>
            </w:pPr>
            <w:r w:rsidRPr="00696AFC">
              <w:rPr>
                <w:rFonts w:hint="eastAsia"/>
                <w:color w:val="000000" w:themeColor="text1"/>
                <w:szCs w:val="21"/>
              </w:rPr>
              <w:t>生活垃圾</w:t>
            </w:r>
          </w:p>
        </w:tc>
        <w:tc>
          <w:tcPr>
            <w:tcW w:w="1467" w:type="pct"/>
            <w:gridSpan w:val="2"/>
            <w:tcBorders>
              <w:bottom w:val="single" w:sz="4" w:space="0" w:color="auto"/>
            </w:tcBorders>
            <w:vAlign w:val="center"/>
          </w:tcPr>
          <w:p w14:paraId="600CA4E0" w14:textId="437CCBAF" w:rsidR="00F257EF" w:rsidRPr="00696AFC" w:rsidRDefault="00D42F02">
            <w:pPr>
              <w:jc w:val="center"/>
              <w:rPr>
                <w:color w:val="000000" w:themeColor="text1"/>
                <w:szCs w:val="21"/>
              </w:rPr>
            </w:pPr>
            <w:r w:rsidRPr="00696AFC">
              <w:rPr>
                <w:color w:val="000000" w:themeColor="text1"/>
                <w:szCs w:val="21"/>
              </w:rPr>
              <w:t>3.2</w:t>
            </w:r>
            <w:r w:rsidR="00F257EF" w:rsidRPr="00696AFC">
              <w:rPr>
                <w:color w:val="000000" w:themeColor="text1"/>
                <w:szCs w:val="21"/>
              </w:rPr>
              <w:t>t/a</w:t>
            </w:r>
          </w:p>
        </w:tc>
        <w:tc>
          <w:tcPr>
            <w:tcW w:w="1261" w:type="pct"/>
            <w:gridSpan w:val="2"/>
            <w:tcBorders>
              <w:bottom w:val="single" w:sz="4" w:space="0" w:color="auto"/>
            </w:tcBorders>
            <w:vAlign w:val="center"/>
          </w:tcPr>
          <w:p w14:paraId="601E1C6F" w14:textId="1A6E5D1C" w:rsidR="00F257EF" w:rsidRPr="00696AFC" w:rsidRDefault="00731AB2">
            <w:pPr>
              <w:jc w:val="center"/>
              <w:rPr>
                <w:color w:val="000000" w:themeColor="text1"/>
                <w:szCs w:val="21"/>
              </w:rPr>
            </w:pPr>
            <w:r w:rsidRPr="00696AFC">
              <w:rPr>
                <w:rFonts w:hint="eastAsia"/>
                <w:color w:val="000000" w:themeColor="text1"/>
                <w:szCs w:val="21"/>
              </w:rPr>
              <w:t>垃圾箱收集后，由环卫部门统一清运</w:t>
            </w:r>
          </w:p>
        </w:tc>
      </w:tr>
      <w:tr w:rsidR="00327470" w:rsidRPr="00696AFC" w14:paraId="0902D633" w14:textId="77777777" w:rsidTr="00931233">
        <w:trPr>
          <w:trHeight w:val="340"/>
          <w:jc w:val="center"/>
        </w:trPr>
        <w:tc>
          <w:tcPr>
            <w:tcW w:w="5000" w:type="pct"/>
            <w:gridSpan w:val="8"/>
            <w:vAlign w:val="center"/>
          </w:tcPr>
          <w:p w14:paraId="2F9FCA5E" w14:textId="77777777" w:rsidR="00327470" w:rsidRPr="00196D9C" w:rsidRDefault="00327470" w:rsidP="00196D9C">
            <w:pPr>
              <w:spacing w:line="360" w:lineRule="exact"/>
              <w:rPr>
                <w:b/>
                <w:bCs/>
                <w:color w:val="000000" w:themeColor="text1"/>
                <w:sz w:val="24"/>
              </w:rPr>
            </w:pPr>
            <w:r w:rsidRPr="00196D9C">
              <w:rPr>
                <w:rFonts w:hint="eastAsia"/>
                <w:b/>
                <w:bCs/>
                <w:color w:val="000000" w:themeColor="text1"/>
                <w:sz w:val="24"/>
              </w:rPr>
              <w:t>生态保护措施及预期效果</w:t>
            </w:r>
          </w:p>
          <w:p w14:paraId="6DEBC574" w14:textId="7660AAC0" w:rsidR="00931233" w:rsidRPr="00696AFC" w:rsidRDefault="00327470" w:rsidP="00196D9C">
            <w:pPr>
              <w:spacing w:line="520" w:lineRule="exact"/>
              <w:ind w:firstLineChars="200" w:firstLine="480"/>
              <w:rPr>
                <w:color w:val="000000" w:themeColor="text1"/>
                <w:szCs w:val="21"/>
              </w:rPr>
            </w:pPr>
            <w:r w:rsidRPr="00196D9C">
              <w:rPr>
                <w:rFonts w:hint="eastAsia"/>
                <w:bCs/>
                <w:color w:val="000000" w:themeColor="text1"/>
                <w:sz w:val="24"/>
              </w:rPr>
              <w:t>本项目所在地区的生态系统已经演化为以人工生态系统为主，生态系统结构和功能比较单一，本项目厂址所在区域内及周边无各级自然生态保护区和风景名胜区。</w:t>
            </w:r>
          </w:p>
        </w:tc>
      </w:tr>
    </w:tbl>
    <w:p w14:paraId="2779E19C"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09D0D5A6"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环境影响分析</w:t>
      </w:r>
    </w:p>
    <w:tbl>
      <w:tblPr>
        <w:tblW w:w="93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41"/>
      </w:tblGrid>
      <w:tr w:rsidR="00345070" w:rsidRPr="00696AFC" w14:paraId="274A51B4" w14:textId="77777777" w:rsidTr="00196D9C">
        <w:tc>
          <w:tcPr>
            <w:tcW w:w="9341" w:type="dxa"/>
            <w:tcBorders>
              <w:top w:val="single" w:sz="6" w:space="0" w:color="auto"/>
              <w:bottom w:val="single" w:sz="6" w:space="0" w:color="auto"/>
            </w:tcBorders>
          </w:tcPr>
          <w:p w14:paraId="2BA0E8B8" w14:textId="77777777" w:rsidR="00345070" w:rsidRPr="00196D9C" w:rsidRDefault="00A92979" w:rsidP="00136E13">
            <w:pPr>
              <w:spacing w:line="520" w:lineRule="exact"/>
              <w:rPr>
                <w:rFonts w:eastAsia="黑体"/>
                <w:color w:val="000000" w:themeColor="text1"/>
                <w:sz w:val="24"/>
              </w:rPr>
            </w:pPr>
            <w:r w:rsidRPr="00196D9C">
              <w:rPr>
                <w:rFonts w:eastAsia="黑体"/>
                <w:color w:val="000000" w:themeColor="text1"/>
                <w:sz w:val="24"/>
              </w:rPr>
              <w:t>施工期环境影响分析：</w:t>
            </w:r>
          </w:p>
          <w:p w14:paraId="3C69CFDB" w14:textId="632F8008" w:rsidR="004C1712" w:rsidRPr="00696AFC" w:rsidRDefault="00A92979" w:rsidP="00136E13">
            <w:pPr>
              <w:spacing w:line="520" w:lineRule="exact"/>
              <w:rPr>
                <w:rFonts w:eastAsiaTheme="minorEastAsia"/>
                <w:bCs/>
                <w:color w:val="000000" w:themeColor="text1"/>
                <w:sz w:val="24"/>
              </w:rPr>
            </w:pPr>
            <w:r w:rsidRPr="00696AFC">
              <w:rPr>
                <w:color w:val="000000" w:themeColor="text1"/>
                <w:sz w:val="24"/>
              </w:rPr>
              <w:t xml:space="preserve">    </w:t>
            </w:r>
            <w:r w:rsidR="004C1712" w:rsidRPr="005C5A32">
              <w:rPr>
                <w:rFonts w:eastAsiaTheme="minorEastAsia"/>
                <w:bCs/>
                <w:color w:val="000000" w:themeColor="text1"/>
                <w:sz w:val="24"/>
              </w:rPr>
              <w:t>本项目预计建设期为</w:t>
            </w:r>
            <w:r w:rsidR="0038158B" w:rsidRPr="005C5A32">
              <w:rPr>
                <w:rFonts w:eastAsiaTheme="minorEastAsia"/>
                <w:bCs/>
                <w:color w:val="000000" w:themeColor="text1"/>
                <w:sz w:val="24"/>
              </w:rPr>
              <w:t>12</w:t>
            </w:r>
            <w:r w:rsidR="004C1712" w:rsidRPr="006211CB">
              <w:rPr>
                <w:rFonts w:eastAsiaTheme="minorEastAsia"/>
                <w:bCs/>
                <w:color w:val="000000" w:themeColor="text1"/>
                <w:sz w:val="24"/>
              </w:rPr>
              <w:t>个月。施工对环境的影响主要有以下几方面：</w:t>
            </w:r>
          </w:p>
          <w:p w14:paraId="4257D4F5" w14:textId="57D5DB63" w:rsidR="004C1712" w:rsidRPr="00696AFC" w:rsidRDefault="004C1712" w:rsidP="00136E13">
            <w:pPr>
              <w:tabs>
                <w:tab w:val="left" w:pos="1488"/>
              </w:tabs>
              <w:spacing w:line="520" w:lineRule="exact"/>
              <w:rPr>
                <w:rFonts w:eastAsiaTheme="minorEastAsia"/>
                <w:b/>
                <w:bCs/>
                <w:color w:val="000000" w:themeColor="text1"/>
                <w:sz w:val="24"/>
              </w:rPr>
            </w:pPr>
            <w:r w:rsidRPr="00696AFC">
              <w:rPr>
                <w:rFonts w:eastAsiaTheme="minorEastAsia" w:hint="eastAsia"/>
                <w:b/>
                <w:bCs/>
                <w:color w:val="000000" w:themeColor="text1"/>
                <w:sz w:val="24"/>
              </w:rPr>
              <w:t>一、废气</w:t>
            </w:r>
            <w:r w:rsidR="00136E13" w:rsidRPr="00696AFC">
              <w:rPr>
                <w:rFonts w:eastAsiaTheme="minorEastAsia"/>
                <w:b/>
                <w:bCs/>
                <w:color w:val="000000" w:themeColor="text1"/>
                <w:sz w:val="24"/>
              </w:rPr>
              <w:tab/>
            </w:r>
          </w:p>
          <w:p w14:paraId="3E919106"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b/>
                <w:bCs/>
                <w:color w:val="000000" w:themeColor="text1"/>
                <w:sz w:val="24"/>
              </w:rPr>
              <w:t>1</w:t>
            </w:r>
            <w:r w:rsidRPr="00696AFC">
              <w:rPr>
                <w:rFonts w:eastAsiaTheme="minorEastAsia" w:hint="eastAsia"/>
                <w:b/>
                <w:bCs/>
                <w:color w:val="000000" w:themeColor="text1"/>
                <w:sz w:val="24"/>
              </w:rPr>
              <w:t>、施工扬尘</w:t>
            </w:r>
          </w:p>
          <w:p w14:paraId="3E26CA0B" w14:textId="2124B36C"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施工期原材料（水泥、砂石、泥土）运输过程中的扬尘、泥土和施工垃圾的抛洒等对环境有一定的影响，施工期对区域环境空气的影响主要是地面扬尘污染，污染因子主要是</w:t>
            </w:r>
            <w:r w:rsidRPr="00696AFC">
              <w:rPr>
                <w:rFonts w:eastAsiaTheme="minorEastAsia"/>
                <w:bCs/>
                <w:color w:val="000000" w:themeColor="text1"/>
                <w:sz w:val="24"/>
              </w:rPr>
              <w:t>TSP</w:t>
            </w:r>
            <w:r w:rsidRPr="00696AFC">
              <w:rPr>
                <w:rFonts w:eastAsiaTheme="minorEastAsia" w:hint="eastAsia"/>
                <w:bCs/>
                <w:color w:val="000000" w:themeColor="text1"/>
                <w:sz w:val="24"/>
              </w:rPr>
              <w:t>。地面扬尘主要来自三个方面，一是挖掘扬尘；二是来自建筑材料包括水泥、砂石等搬运扬尘；运输车辆来往引起的二次扬尘，施工活动产生的二次扬尘的影响范围是施工区域周边</w:t>
            </w:r>
            <w:r w:rsidRPr="00696AFC">
              <w:rPr>
                <w:rFonts w:eastAsiaTheme="minorEastAsia"/>
                <w:bCs/>
                <w:color w:val="000000" w:themeColor="text1"/>
                <w:sz w:val="24"/>
              </w:rPr>
              <w:t>100m</w:t>
            </w:r>
            <w:r w:rsidRPr="00696AFC">
              <w:rPr>
                <w:rFonts w:eastAsiaTheme="minorEastAsia" w:hint="eastAsia"/>
                <w:bCs/>
                <w:color w:val="000000" w:themeColor="text1"/>
                <w:sz w:val="24"/>
              </w:rPr>
              <w:t>以内</w:t>
            </w:r>
            <w:r w:rsidRPr="00696AFC">
              <w:rPr>
                <w:rFonts w:eastAsiaTheme="minorEastAsia" w:hint="eastAsia"/>
                <w:color w:val="000000" w:themeColor="text1"/>
                <w:sz w:val="24"/>
              </w:rPr>
              <w:t>（距离本项目最近的敏感点为西侧</w:t>
            </w:r>
            <w:r w:rsidR="005A0DC1" w:rsidRPr="00696AFC">
              <w:rPr>
                <w:rFonts w:eastAsiaTheme="minorEastAsia"/>
                <w:color w:val="000000" w:themeColor="text1"/>
                <w:sz w:val="24"/>
              </w:rPr>
              <w:t>62</w:t>
            </w:r>
            <w:r w:rsidRPr="00696AFC">
              <w:rPr>
                <w:rFonts w:eastAsiaTheme="minorEastAsia"/>
                <w:color w:val="000000" w:themeColor="text1"/>
                <w:sz w:val="24"/>
              </w:rPr>
              <w:t>0m</w:t>
            </w:r>
            <w:r w:rsidRPr="00696AFC">
              <w:rPr>
                <w:rFonts w:eastAsiaTheme="minorEastAsia" w:hint="eastAsia"/>
                <w:color w:val="000000" w:themeColor="text1"/>
                <w:sz w:val="24"/>
              </w:rPr>
              <w:t>的六家作村）</w:t>
            </w:r>
            <w:r w:rsidRPr="00696AFC">
              <w:rPr>
                <w:rFonts w:eastAsiaTheme="minorEastAsia" w:hint="eastAsia"/>
                <w:bCs/>
                <w:color w:val="000000" w:themeColor="text1"/>
                <w:sz w:val="24"/>
              </w:rPr>
              <w:t>，这些扬尘尽管是短期行为，但会对位于环境保护目标地的人员造成影响，因此项目施工过程中应采取一定措施，防止二次扬尘造成污染。根据《焦作市蓝天工程行动计划》（三、（四）、</w:t>
            </w:r>
            <w:r w:rsidRPr="00696AFC">
              <w:rPr>
                <w:rFonts w:eastAsiaTheme="minorEastAsia"/>
                <w:bCs/>
                <w:color w:val="000000" w:themeColor="text1"/>
                <w:sz w:val="24"/>
              </w:rPr>
              <w:t>2</w:t>
            </w:r>
            <w:r w:rsidRPr="00696AFC">
              <w:rPr>
                <w:rFonts w:eastAsiaTheme="minorEastAsia" w:hint="eastAsia"/>
                <w:bCs/>
                <w:color w:val="000000" w:themeColor="text1"/>
                <w:sz w:val="24"/>
              </w:rPr>
              <w:t>中，强化扬尘综合治理：积极推行绿色施工，水泥使用量在</w:t>
            </w:r>
            <w:r w:rsidRPr="00696AFC">
              <w:rPr>
                <w:rFonts w:eastAsiaTheme="minorEastAsia"/>
                <w:bCs/>
                <w:color w:val="000000" w:themeColor="text1"/>
                <w:sz w:val="24"/>
              </w:rPr>
              <w:t>500</w:t>
            </w:r>
            <w:r w:rsidRPr="00696AFC">
              <w:rPr>
                <w:rFonts w:eastAsiaTheme="minorEastAsia" w:hint="eastAsia"/>
                <w:bCs/>
                <w:color w:val="000000" w:themeColor="text1"/>
                <w:sz w:val="24"/>
              </w:rPr>
              <w:t>吨以上的各类建筑施工、道路施工、市政工程等工地应使用散装水泥；城市建成区禁止现场搅拌混凝土，普通砂浆应使用散装预拌砂浆。所有施工现场全封闭设置围挡墙，严禁敞开式作业；施工现场道路、作业区、生活区必须进行地面硬化，出口必须设置定型化自动冲洗设施，出入车辆必须冲洗干净；施工中的物料堆应采取遮盖、洒水、或其他防尘措施）、《焦作市人民政府关于印发焦作市污染防治攻坚战三年行动计划（</w:t>
            </w:r>
            <w:r w:rsidRPr="00696AFC">
              <w:rPr>
                <w:rFonts w:eastAsiaTheme="minorEastAsia"/>
                <w:bCs/>
                <w:color w:val="000000" w:themeColor="text1"/>
                <w:sz w:val="24"/>
              </w:rPr>
              <w:t>2018-2020</w:t>
            </w:r>
            <w:r w:rsidRPr="00696AFC">
              <w:rPr>
                <w:rFonts w:eastAsiaTheme="minorEastAsia" w:hint="eastAsia"/>
                <w:bCs/>
                <w:color w:val="000000" w:themeColor="text1"/>
                <w:sz w:val="24"/>
              </w:rPr>
              <w:t>年）的通知》（焦政</w:t>
            </w:r>
            <w:r w:rsidRPr="00696AFC">
              <w:rPr>
                <w:rFonts w:eastAsiaTheme="minorEastAsia"/>
                <w:bCs/>
                <w:color w:val="000000" w:themeColor="text1"/>
                <w:sz w:val="24"/>
              </w:rPr>
              <w:t>[2018]20</w:t>
            </w:r>
            <w:r w:rsidRPr="00696AFC">
              <w:rPr>
                <w:rFonts w:eastAsiaTheme="minorEastAsia" w:hint="eastAsia"/>
                <w:bCs/>
                <w:color w:val="000000" w:themeColor="text1"/>
                <w:sz w:val="24"/>
              </w:rPr>
              <w:t>号）和《焦作市污染防治攻坚战领导小组办公室关于印发焦作市</w:t>
            </w:r>
            <w:r w:rsidRPr="00696AFC">
              <w:rPr>
                <w:rFonts w:eastAsiaTheme="minorEastAsia"/>
                <w:bCs/>
                <w:color w:val="000000" w:themeColor="text1"/>
                <w:sz w:val="24"/>
              </w:rPr>
              <w:t>2019</w:t>
            </w:r>
            <w:r w:rsidRPr="00696AFC">
              <w:rPr>
                <w:rFonts w:eastAsiaTheme="minorEastAsia" w:hint="eastAsia"/>
                <w:bCs/>
                <w:color w:val="000000" w:themeColor="text1"/>
                <w:sz w:val="24"/>
              </w:rPr>
              <w:t>年大气污染防治攻坚战工作方案的通知》（焦环攻坚办</w:t>
            </w:r>
            <w:r w:rsidRPr="00696AFC">
              <w:rPr>
                <w:rFonts w:eastAsiaTheme="minorEastAsia"/>
                <w:bCs/>
                <w:color w:val="000000" w:themeColor="text1"/>
                <w:sz w:val="24"/>
              </w:rPr>
              <w:t>[2019]76</w:t>
            </w:r>
            <w:r w:rsidRPr="00696AFC">
              <w:rPr>
                <w:rFonts w:eastAsiaTheme="minorEastAsia" w:hint="eastAsia"/>
                <w:bCs/>
                <w:color w:val="000000" w:themeColor="text1"/>
                <w:sz w:val="24"/>
              </w:rPr>
              <w:t>号）要求</w:t>
            </w:r>
            <w:r w:rsidRPr="00696AFC">
              <w:rPr>
                <w:rFonts w:eastAsiaTheme="minorEastAsia" w:hint="eastAsia"/>
                <w:b/>
                <w:color w:val="000000" w:themeColor="text1"/>
                <w:sz w:val="24"/>
              </w:rPr>
              <w:t>。</w:t>
            </w:r>
            <w:r w:rsidRPr="00696AFC">
              <w:rPr>
                <w:rFonts w:eastAsiaTheme="minorEastAsia" w:hint="eastAsia"/>
                <w:bCs/>
                <w:color w:val="000000" w:themeColor="text1"/>
                <w:sz w:val="24"/>
              </w:rPr>
              <w:t>积极推行绿色施工，水泥使用量在</w:t>
            </w:r>
            <w:r w:rsidRPr="00696AFC">
              <w:rPr>
                <w:rFonts w:eastAsiaTheme="minorEastAsia"/>
                <w:bCs/>
                <w:color w:val="000000" w:themeColor="text1"/>
                <w:sz w:val="24"/>
              </w:rPr>
              <w:t>500</w:t>
            </w:r>
            <w:r w:rsidRPr="00696AFC">
              <w:rPr>
                <w:rFonts w:eastAsiaTheme="minorEastAsia" w:hint="eastAsia"/>
                <w:bCs/>
                <w:color w:val="000000" w:themeColor="text1"/>
                <w:sz w:val="24"/>
              </w:rPr>
              <w:t>吨以上的各类建筑施工、道路施工、市政工程等工地应使用散装水泥；城市建成区禁止现场搅拌混凝土，普通砂浆应使用散装预拌砂浆。所有施工现场全封闭设置围挡墙，严禁敞开式作业；施工现场道路、作业区、生活区必须进行地面硬化，出口必须设置定型化自动冲洗设施，出入车辆必须冲洗干净；施工中的物料堆应采取遮盖、洒水、或其他防尘措施。</w:t>
            </w:r>
          </w:p>
          <w:p w14:paraId="7121E9A0" w14:textId="77777777" w:rsidR="004C1712" w:rsidRPr="00696AFC" w:rsidRDefault="004C1712" w:rsidP="00196D9C">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施工单位扬尘污染治理必须遵循以下三项基本要求：</w:t>
            </w:r>
          </w:p>
          <w:p w14:paraId="3D0C92F7"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①</w:t>
            </w:r>
            <w:r w:rsidRPr="00696AFC">
              <w:rPr>
                <w:rFonts w:eastAsiaTheme="minorEastAsia" w:hint="eastAsia"/>
                <w:bCs/>
                <w:color w:val="000000" w:themeColor="text1"/>
                <w:sz w:val="24"/>
              </w:rPr>
              <w:t>施工工地开工前必须做到</w:t>
            </w:r>
            <w:r w:rsidRPr="00696AFC">
              <w:rPr>
                <w:rFonts w:eastAsiaTheme="minorEastAsia"/>
                <w:bCs/>
                <w:color w:val="000000" w:themeColor="text1"/>
                <w:sz w:val="24"/>
              </w:rPr>
              <w:t>“</w:t>
            </w:r>
            <w:r w:rsidRPr="00696AFC">
              <w:rPr>
                <w:rFonts w:eastAsiaTheme="minorEastAsia" w:hint="eastAsia"/>
                <w:bCs/>
                <w:color w:val="000000" w:themeColor="text1"/>
                <w:sz w:val="24"/>
              </w:rPr>
              <w:t>六个到位</w:t>
            </w:r>
            <w:r w:rsidRPr="00696AFC">
              <w:rPr>
                <w:rFonts w:eastAsiaTheme="minorEastAsia"/>
                <w:bCs/>
                <w:color w:val="000000" w:themeColor="text1"/>
                <w:sz w:val="24"/>
              </w:rPr>
              <w:t>”</w:t>
            </w:r>
            <w:r w:rsidRPr="00696AFC">
              <w:rPr>
                <w:rFonts w:eastAsiaTheme="minorEastAsia" w:hint="eastAsia"/>
                <w:bCs/>
                <w:color w:val="000000" w:themeColor="text1"/>
                <w:sz w:val="24"/>
              </w:rPr>
              <w:t>，即审批到位、报备到位、治理方案到位、</w:t>
            </w:r>
            <w:r w:rsidRPr="00696AFC">
              <w:rPr>
                <w:rFonts w:eastAsiaTheme="minorEastAsia" w:hint="eastAsia"/>
                <w:bCs/>
                <w:color w:val="000000" w:themeColor="text1"/>
                <w:sz w:val="24"/>
              </w:rPr>
              <w:lastRenderedPageBreak/>
              <w:t>配套措施到位、监控到位、人员（施工单位管理人员、责任部门监管人员）到位；</w:t>
            </w:r>
          </w:p>
          <w:p w14:paraId="266EE0AE"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②</w:t>
            </w:r>
            <w:r w:rsidRPr="00696AFC">
              <w:rPr>
                <w:rFonts w:eastAsiaTheme="minorEastAsia" w:hint="eastAsia"/>
                <w:bCs/>
                <w:color w:val="000000" w:themeColor="text1"/>
                <w:sz w:val="24"/>
              </w:rPr>
              <w:t>施工过程中必须做到</w:t>
            </w:r>
            <w:r w:rsidRPr="00696AFC">
              <w:rPr>
                <w:rFonts w:eastAsiaTheme="minorEastAsia"/>
                <w:bCs/>
                <w:color w:val="000000" w:themeColor="text1"/>
                <w:sz w:val="24"/>
              </w:rPr>
              <w:t>“</w:t>
            </w:r>
            <w:r w:rsidRPr="00696AFC">
              <w:rPr>
                <w:rFonts w:eastAsiaTheme="minorEastAsia" w:hint="eastAsia"/>
                <w:bCs/>
                <w:color w:val="000000" w:themeColor="text1"/>
                <w:sz w:val="24"/>
              </w:rPr>
              <w:t>六个百分之百</w:t>
            </w:r>
            <w:r w:rsidRPr="00696AFC">
              <w:rPr>
                <w:rFonts w:eastAsiaTheme="minorEastAsia"/>
                <w:bCs/>
                <w:color w:val="000000" w:themeColor="text1"/>
                <w:sz w:val="24"/>
              </w:rPr>
              <w:t>”</w:t>
            </w:r>
            <w:r w:rsidRPr="00696AFC">
              <w:rPr>
                <w:rFonts w:eastAsiaTheme="minorEastAsia" w:hint="eastAsia"/>
                <w:bCs/>
                <w:color w:val="000000" w:themeColor="text1"/>
                <w:sz w:val="24"/>
              </w:rPr>
              <w:t>，即工地周边百分之百围挡、物料堆放百分之百覆盖、出入车辆百分之百冲洗、施工现场地面百分之百硬化、拆迁工地百分之百湿法作业、渣土车辆百分之百密闭运输；</w:t>
            </w:r>
          </w:p>
          <w:p w14:paraId="06AE299D"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③</w:t>
            </w:r>
            <w:r w:rsidRPr="00696AFC">
              <w:rPr>
                <w:rFonts w:eastAsiaTheme="minorEastAsia" w:hint="eastAsia"/>
                <w:bCs/>
                <w:color w:val="000000" w:themeColor="text1"/>
                <w:sz w:val="24"/>
              </w:rPr>
              <w:t>城区内施工现场必须做到</w:t>
            </w:r>
            <w:r w:rsidRPr="00696AFC">
              <w:rPr>
                <w:rFonts w:eastAsiaTheme="minorEastAsia"/>
                <w:bCs/>
                <w:color w:val="000000" w:themeColor="text1"/>
                <w:sz w:val="24"/>
              </w:rPr>
              <w:t>“</w:t>
            </w:r>
            <w:r w:rsidRPr="00696AFC">
              <w:rPr>
                <w:rFonts w:eastAsiaTheme="minorEastAsia" w:hint="eastAsia"/>
                <w:bCs/>
                <w:color w:val="000000" w:themeColor="text1"/>
                <w:sz w:val="24"/>
              </w:rPr>
              <w:t>两个禁止</w:t>
            </w:r>
            <w:r w:rsidRPr="00696AFC">
              <w:rPr>
                <w:rFonts w:eastAsiaTheme="minorEastAsia"/>
                <w:bCs/>
                <w:color w:val="000000" w:themeColor="text1"/>
                <w:sz w:val="24"/>
              </w:rPr>
              <w:t>”</w:t>
            </w:r>
            <w:r w:rsidRPr="00696AFC">
              <w:rPr>
                <w:rFonts w:eastAsiaTheme="minorEastAsia" w:hint="eastAsia"/>
                <w:bCs/>
                <w:color w:val="000000" w:themeColor="text1"/>
                <w:sz w:val="24"/>
              </w:rPr>
              <w:t>，即禁止现场搅拌混凝土，禁止现场配制砂浆。</w:t>
            </w:r>
          </w:p>
          <w:p w14:paraId="627F1A90" w14:textId="75837F68" w:rsidR="004C1712" w:rsidRPr="00696AFC" w:rsidRDefault="002C11F2" w:rsidP="00136E13">
            <w:pPr>
              <w:spacing w:line="520" w:lineRule="exact"/>
              <w:rPr>
                <w:rFonts w:eastAsiaTheme="minorEastAsia"/>
                <w:bCs/>
                <w:color w:val="000000" w:themeColor="text1"/>
                <w:sz w:val="24"/>
              </w:rPr>
            </w:pPr>
            <w:r w:rsidRPr="00696AFC">
              <w:rPr>
                <w:rFonts w:eastAsiaTheme="minorEastAsia" w:hint="eastAsia"/>
                <w:bCs/>
                <w:color w:val="000000" w:themeColor="text1"/>
                <w:sz w:val="24"/>
              </w:rPr>
              <w:t>评价要求</w:t>
            </w:r>
            <w:r w:rsidR="004C1712" w:rsidRPr="00696AFC">
              <w:rPr>
                <w:rFonts w:eastAsiaTheme="minorEastAsia" w:hint="eastAsia"/>
                <w:bCs/>
                <w:color w:val="000000" w:themeColor="text1"/>
                <w:sz w:val="24"/>
              </w:rPr>
              <w:t>在施工期采取以下措施：</w:t>
            </w:r>
          </w:p>
          <w:p w14:paraId="412AFECC"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①</w:t>
            </w:r>
            <w:r w:rsidRPr="00696AFC">
              <w:rPr>
                <w:rFonts w:eastAsiaTheme="minorEastAsia" w:hint="eastAsia"/>
                <w:bCs/>
                <w:color w:val="000000" w:themeColor="text1"/>
                <w:sz w:val="24"/>
              </w:rPr>
              <w:t>施工场地要进行合理规划，文明施工，尽量少占地，并在施工现场周围设置</w:t>
            </w:r>
            <w:r w:rsidRPr="00696AFC">
              <w:rPr>
                <w:rFonts w:eastAsiaTheme="minorEastAsia"/>
                <w:bCs/>
                <w:color w:val="000000" w:themeColor="text1"/>
                <w:sz w:val="24"/>
              </w:rPr>
              <w:t>1.8m</w:t>
            </w:r>
            <w:r w:rsidRPr="00696AFC">
              <w:rPr>
                <w:rFonts w:eastAsiaTheme="minorEastAsia" w:hint="eastAsia"/>
                <w:bCs/>
                <w:color w:val="000000" w:themeColor="text1"/>
                <w:sz w:val="24"/>
              </w:rPr>
              <w:t>高的围墙和搭建施工网，现场周围要经常洒水，以减少施工扬尘的扩散范围，减轻扬尘对生活区居民的影响。</w:t>
            </w:r>
          </w:p>
          <w:p w14:paraId="297DB4F2"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②</w:t>
            </w:r>
            <w:r w:rsidRPr="00696AFC">
              <w:rPr>
                <w:rFonts w:eastAsiaTheme="minorEastAsia" w:hint="eastAsia"/>
                <w:bCs/>
                <w:color w:val="000000" w:themeColor="text1"/>
                <w:sz w:val="24"/>
              </w:rPr>
              <w:t>易产尘的建筑材料不得随意堆放，尽量避开在项目区的上风向，要有专门的堆棚，并在堆棚周围设置围档，防风抑尘网、防尘遮盖、自动喷淋装置、洒水车等措施，确保堆放物料不起尘，减少扬尘的产生。</w:t>
            </w:r>
          </w:p>
          <w:p w14:paraId="569383C6"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③</w:t>
            </w:r>
            <w:r w:rsidRPr="00696AFC">
              <w:rPr>
                <w:rFonts w:eastAsiaTheme="minorEastAsia" w:hint="eastAsia"/>
                <w:bCs/>
                <w:color w:val="000000" w:themeColor="text1"/>
                <w:sz w:val="24"/>
              </w:rPr>
              <w:t>混凝土须购买商品混凝土，不得在施工现场搅拌。</w:t>
            </w:r>
          </w:p>
          <w:p w14:paraId="7433374A"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④</w:t>
            </w:r>
            <w:r w:rsidRPr="00696AFC">
              <w:rPr>
                <w:rFonts w:eastAsiaTheme="minorEastAsia" w:hint="eastAsia"/>
                <w:bCs/>
                <w:color w:val="000000" w:themeColor="text1"/>
                <w:sz w:val="24"/>
              </w:rPr>
              <w:t>建筑材料的运输车辆一定要用篷布加盖严实，严禁沿路抛洒，减少运输中二次扬尘的产生。并且要求运输车辆进入生活区应低速行驶，减轻对周围环境的影响。</w:t>
            </w:r>
          </w:p>
          <w:p w14:paraId="6BDD1574"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⑤</w:t>
            </w:r>
            <w:r w:rsidRPr="00696AFC">
              <w:rPr>
                <w:rFonts w:eastAsiaTheme="minorEastAsia" w:hint="eastAsia"/>
                <w:bCs/>
                <w:color w:val="000000" w:themeColor="text1"/>
                <w:sz w:val="24"/>
              </w:rPr>
              <w:t>运输车辆驶出工地前，应对车轮、车身、车槽帮等部位进行清理或清洗以保证车辆清洁上路；洗车喷嘴净水压不低于</w:t>
            </w:r>
            <w:r w:rsidRPr="00696AFC">
              <w:rPr>
                <w:rFonts w:eastAsiaTheme="minorEastAsia"/>
                <w:bCs/>
                <w:color w:val="000000" w:themeColor="text1"/>
                <w:sz w:val="24"/>
              </w:rPr>
              <w:t>0.5Mpa</w:t>
            </w:r>
            <w:r w:rsidRPr="00696AFC">
              <w:rPr>
                <w:rFonts w:eastAsiaTheme="minorEastAsia" w:hint="eastAsia"/>
                <w:bCs/>
                <w:color w:val="000000" w:themeColor="text1"/>
                <w:sz w:val="24"/>
              </w:rPr>
              <w:t>；洗车污水经处理后重复使用，回用率不得低于</w:t>
            </w:r>
            <w:r w:rsidRPr="00696AFC">
              <w:rPr>
                <w:rFonts w:eastAsiaTheme="minorEastAsia"/>
                <w:bCs/>
                <w:color w:val="000000" w:themeColor="text1"/>
                <w:sz w:val="24"/>
              </w:rPr>
              <w:t>90%</w:t>
            </w:r>
            <w:r w:rsidRPr="00696AFC">
              <w:rPr>
                <w:rFonts w:eastAsiaTheme="minorEastAsia" w:hint="eastAsia"/>
                <w:bCs/>
                <w:color w:val="000000" w:themeColor="text1"/>
                <w:sz w:val="24"/>
              </w:rPr>
              <w:t>，回用水水质良好，悬浮物浓度不应大于</w:t>
            </w:r>
            <w:r w:rsidRPr="00696AFC">
              <w:rPr>
                <w:rFonts w:eastAsiaTheme="minorEastAsia"/>
                <w:bCs/>
                <w:color w:val="000000" w:themeColor="text1"/>
                <w:sz w:val="24"/>
              </w:rPr>
              <w:t>150mg/l</w:t>
            </w:r>
            <w:r w:rsidRPr="00696AFC">
              <w:rPr>
                <w:rFonts w:eastAsiaTheme="minorEastAsia" w:hint="eastAsia"/>
                <w:bCs/>
                <w:color w:val="000000" w:themeColor="text1"/>
                <w:sz w:val="24"/>
              </w:rPr>
              <w:t>；施工场所车辆入口和出口</w:t>
            </w:r>
            <w:r w:rsidRPr="00696AFC">
              <w:rPr>
                <w:rFonts w:eastAsiaTheme="minorEastAsia"/>
                <w:bCs/>
                <w:color w:val="000000" w:themeColor="text1"/>
                <w:sz w:val="24"/>
              </w:rPr>
              <w:t>30m</w:t>
            </w:r>
            <w:r w:rsidRPr="00696AFC">
              <w:rPr>
                <w:rFonts w:eastAsiaTheme="minorEastAsia" w:hint="eastAsia"/>
                <w:bCs/>
                <w:color w:val="000000" w:themeColor="text1"/>
                <w:sz w:val="24"/>
              </w:rPr>
              <w:t>以内部分的地面上不应有明显的泥印，以及砂石、灰土等易扬尘物料；污水处理产生的污泥，应设有专门的处置系统；无法达到相关标准的洗车污水不得直接排入环境或市政下水系统；接纳洗车污水的水体和市政下水系统不得有任何因洗车污水排放造成淤塞现象。</w:t>
            </w:r>
          </w:p>
          <w:p w14:paraId="1B8D01D9"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⑥</w:t>
            </w:r>
            <w:r w:rsidRPr="00696AFC">
              <w:rPr>
                <w:rFonts w:eastAsiaTheme="minorEastAsia" w:hint="eastAsia"/>
                <w:bCs/>
                <w:color w:val="000000" w:themeColor="text1"/>
                <w:sz w:val="24"/>
              </w:rPr>
              <w:t>委托具有资格的运输单位进行渣土、垃圾、混凝土、预拌砂浆等物料运输，双方签订扬尘污染治理协议，共同承担扬尘污染治理责任；渣土车等物料运输车辆必须实施源头治理，新购车辆采用具有全封闭高密封性能的新型智能环保车辆，现有车辆要采取严格的密封密闭措施，必须达到无外露、无遗撒、无高尖、无扬尘的要求，并按规定的</w:t>
            </w:r>
            <w:r w:rsidRPr="00696AFC">
              <w:rPr>
                <w:rFonts w:eastAsiaTheme="minorEastAsia" w:hint="eastAsia"/>
                <w:bCs/>
                <w:color w:val="000000" w:themeColor="text1"/>
                <w:sz w:val="24"/>
              </w:rPr>
              <w:lastRenderedPageBreak/>
              <w:t>时间、地点、线路运输和装卸；渣土等物料运输车辆必须安装实时在线定位系统，严格实行</w:t>
            </w:r>
            <w:r w:rsidRPr="00696AFC">
              <w:rPr>
                <w:rFonts w:eastAsiaTheme="minorEastAsia"/>
                <w:bCs/>
                <w:color w:val="000000" w:themeColor="text1"/>
                <w:sz w:val="24"/>
              </w:rPr>
              <w:t>“</w:t>
            </w:r>
            <w:r w:rsidRPr="00696AFC">
              <w:rPr>
                <w:rFonts w:eastAsiaTheme="minorEastAsia" w:hint="eastAsia"/>
                <w:bCs/>
                <w:color w:val="000000" w:themeColor="text1"/>
                <w:sz w:val="24"/>
              </w:rPr>
              <w:t>挖、堆、运</w:t>
            </w:r>
            <w:r w:rsidRPr="00696AFC">
              <w:rPr>
                <w:rFonts w:eastAsiaTheme="minorEastAsia"/>
                <w:bCs/>
                <w:color w:val="000000" w:themeColor="text1"/>
                <w:sz w:val="24"/>
              </w:rPr>
              <w:t>”</w:t>
            </w:r>
            <w:r w:rsidRPr="00696AFC">
              <w:rPr>
                <w:rFonts w:eastAsiaTheme="minorEastAsia" w:hint="eastAsia"/>
                <w:bCs/>
                <w:color w:val="000000" w:themeColor="text1"/>
                <w:sz w:val="24"/>
              </w:rPr>
              <w:t>全过程监控，严禁</w:t>
            </w:r>
            <w:r w:rsidRPr="00696AFC">
              <w:rPr>
                <w:rFonts w:eastAsiaTheme="minorEastAsia"/>
                <w:bCs/>
                <w:color w:val="000000" w:themeColor="text1"/>
                <w:sz w:val="24"/>
              </w:rPr>
              <w:t>“</w:t>
            </w:r>
            <w:r w:rsidRPr="00696AFC">
              <w:rPr>
                <w:rFonts w:eastAsiaTheme="minorEastAsia" w:hint="eastAsia"/>
                <w:bCs/>
                <w:color w:val="000000" w:themeColor="text1"/>
                <w:sz w:val="24"/>
              </w:rPr>
              <w:t>跑冒滴漏</w:t>
            </w:r>
            <w:r w:rsidRPr="00696AFC">
              <w:rPr>
                <w:rFonts w:eastAsiaTheme="minorEastAsia"/>
                <w:bCs/>
                <w:color w:val="000000" w:themeColor="text1"/>
                <w:sz w:val="24"/>
              </w:rPr>
              <w:t>”</w:t>
            </w:r>
            <w:r w:rsidRPr="00696AFC">
              <w:rPr>
                <w:rFonts w:eastAsiaTheme="minorEastAsia" w:hint="eastAsia"/>
                <w:bCs/>
                <w:color w:val="000000" w:themeColor="text1"/>
                <w:sz w:val="24"/>
              </w:rPr>
              <w:t>和违规驾驶，确保实时处于监管部门监控之中。</w:t>
            </w:r>
          </w:p>
          <w:p w14:paraId="0B8C9B4E" w14:textId="77777777" w:rsidR="004C1712" w:rsidRPr="00696AFC" w:rsidRDefault="004C1712" w:rsidP="00196D9C">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⑦</w:t>
            </w:r>
            <w:r w:rsidRPr="00696AFC">
              <w:rPr>
                <w:rFonts w:eastAsiaTheme="minorEastAsia" w:hint="eastAsia"/>
                <w:bCs/>
                <w:color w:val="000000" w:themeColor="text1"/>
                <w:sz w:val="24"/>
              </w:rPr>
              <w:t>项目应对裸露地面硬化，并保持路面干净，防治机动扬尘。</w:t>
            </w:r>
          </w:p>
          <w:p w14:paraId="2C2EBF07" w14:textId="77777777" w:rsidR="004C1712" w:rsidRPr="00696AFC" w:rsidRDefault="004C1712" w:rsidP="00196D9C">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采取以上措施后，施工期废气对周围环境影响很小。</w:t>
            </w:r>
          </w:p>
          <w:p w14:paraId="18633228" w14:textId="77777777" w:rsidR="004C1712" w:rsidRPr="00696AFC" w:rsidRDefault="004C1712" w:rsidP="00136E13">
            <w:pPr>
              <w:spacing w:line="520" w:lineRule="exact"/>
              <w:rPr>
                <w:rFonts w:eastAsiaTheme="minorEastAsia"/>
                <w:bCs/>
                <w:color w:val="000000" w:themeColor="text1"/>
                <w:sz w:val="24"/>
              </w:rPr>
            </w:pPr>
            <w:r w:rsidRPr="00696AFC">
              <w:rPr>
                <w:rFonts w:eastAsiaTheme="minorEastAsia"/>
                <w:bCs/>
                <w:color w:val="000000" w:themeColor="text1"/>
                <w:sz w:val="24"/>
              </w:rPr>
              <w:t>2</w:t>
            </w:r>
            <w:r w:rsidRPr="00696AFC">
              <w:rPr>
                <w:rFonts w:eastAsiaTheme="minorEastAsia" w:hint="eastAsia"/>
                <w:bCs/>
                <w:color w:val="000000" w:themeColor="text1"/>
                <w:sz w:val="24"/>
              </w:rPr>
              <w:t>、车辆尾气</w:t>
            </w:r>
          </w:p>
          <w:p w14:paraId="3087EE5E" w14:textId="77777777" w:rsidR="004C1712" w:rsidRPr="00696AFC" w:rsidRDefault="004C1712" w:rsidP="00136E13">
            <w:pPr>
              <w:spacing w:line="520" w:lineRule="exact"/>
              <w:ind w:firstLineChars="200" w:firstLine="480"/>
              <w:rPr>
                <w:rFonts w:eastAsiaTheme="minorEastAsia"/>
                <w:color w:val="000000" w:themeColor="text1"/>
                <w:sz w:val="24"/>
              </w:rPr>
            </w:pPr>
            <w:r w:rsidRPr="00696AFC">
              <w:rPr>
                <w:rFonts w:eastAsiaTheme="minorEastAsia" w:hint="eastAsia"/>
                <w:color w:val="000000" w:themeColor="text1"/>
                <w:sz w:val="24"/>
              </w:rPr>
              <w:t>项目施工期间燃油机械设备较多，且一般采用轻柴油作为动力。使用柴油的大型施工运输车辆如自卸车、载重汽车等作业时会产生一些废气，其中主要污染物为</w:t>
            </w:r>
            <w:r w:rsidRPr="00696AFC">
              <w:rPr>
                <w:rFonts w:eastAsiaTheme="minorEastAsia"/>
                <w:color w:val="000000" w:themeColor="text1"/>
                <w:sz w:val="24"/>
              </w:rPr>
              <w:t>NOx</w:t>
            </w:r>
            <w:r w:rsidRPr="00696AFC">
              <w:rPr>
                <w:rFonts w:eastAsiaTheme="minorEastAsia" w:hint="eastAsia"/>
                <w:color w:val="000000" w:themeColor="text1"/>
                <w:sz w:val="24"/>
              </w:rPr>
              <w:t>、</w:t>
            </w:r>
            <w:r w:rsidRPr="00696AFC">
              <w:rPr>
                <w:rFonts w:eastAsiaTheme="minorEastAsia"/>
                <w:color w:val="000000" w:themeColor="text1"/>
                <w:sz w:val="24"/>
              </w:rPr>
              <w:t>THC</w:t>
            </w:r>
            <w:r w:rsidRPr="00696AFC">
              <w:rPr>
                <w:rFonts w:eastAsiaTheme="minorEastAsia" w:hint="eastAsia"/>
                <w:color w:val="000000" w:themeColor="text1"/>
                <w:sz w:val="24"/>
              </w:rPr>
              <w:t>和</w:t>
            </w:r>
            <w:r w:rsidRPr="00696AFC">
              <w:rPr>
                <w:rFonts w:eastAsiaTheme="minorEastAsia"/>
                <w:color w:val="000000" w:themeColor="text1"/>
                <w:sz w:val="24"/>
              </w:rPr>
              <w:t>CO</w:t>
            </w:r>
            <w:r w:rsidRPr="00696AFC">
              <w:rPr>
                <w:rFonts w:eastAsiaTheme="minorEastAsia" w:hint="eastAsia"/>
                <w:color w:val="000000" w:themeColor="text1"/>
                <w:sz w:val="24"/>
              </w:rPr>
              <w:t>。本项目施工期较短，车辆尾气总的排放量较小，项目拟建位置环境空气扩建条件较好，因此施工期车辆尾气对周围环境影响较小，属于可接受水平，评价要求建设单位在施工过程中进一步加强施工车辆管理和维护。</w:t>
            </w:r>
          </w:p>
          <w:p w14:paraId="69D04AB6"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此外，运输车辆禁止超载，不得使用劣质燃料；对车辆的尾气排放应进行监督管理，严格执行汽车排污监管办法相关规定，避免排放黑烟。</w:t>
            </w:r>
          </w:p>
          <w:p w14:paraId="76CF1BA7"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hint="eastAsia"/>
                <w:b/>
                <w:bCs/>
                <w:color w:val="000000" w:themeColor="text1"/>
                <w:sz w:val="24"/>
              </w:rPr>
              <w:t>二、废水</w:t>
            </w:r>
          </w:p>
          <w:p w14:paraId="0264D952"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本项目施工期间会产生生活污水和施工废水。生活污水中主要含有</w:t>
            </w:r>
            <w:r w:rsidRPr="00696AFC">
              <w:rPr>
                <w:rFonts w:eastAsiaTheme="minorEastAsia"/>
                <w:bCs/>
                <w:color w:val="000000" w:themeColor="text1"/>
                <w:sz w:val="24"/>
              </w:rPr>
              <w:t>SS</w:t>
            </w:r>
            <w:r w:rsidRPr="00696AFC">
              <w:rPr>
                <w:rFonts w:eastAsiaTheme="minorEastAsia" w:hint="eastAsia"/>
                <w:bCs/>
                <w:color w:val="000000" w:themeColor="text1"/>
                <w:sz w:val="24"/>
              </w:rPr>
              <w:t>、</w:t>
            </w:r>
            <w:r w:rsidRPr="00696AFC">
              <w:rPr>
                <w:rFonts w:eastAsiaTheme="minorEastAsia"/>
                <w:bCs/>
                <w:color w:val="000000" w:themeColor="text1"/>
                <w:sz w:val="24"/>
              </w:rPr>
              <w:t>COD</w:t>
            </w:r>
            <w:r w:rsidRPr="00696AFC">
              <w:rPr>
                <w:rFonts w:eastAsiaTheme="minorEastAsia" w:hint="eastAsia"/>
                <w:bCs/>
                <w:color w:val="000000" w:themeColor="text1"/>
                <w:sz w:val="24"/>
              </w:rPr>
              <w:t>、</w:t>
            </w:r>
            <w:r w:rsidRPr="00696AFC">
              <w:rPr>
                <w:rFonts w:eastAsiaTheme="minorEastAsia"/>
                <w:bCs/>
                <w:color w:val="000000" w:themeColor="text1"/>
                <w:sz w:val="24"/>
              </w:rPr>
              <w:t>BOD</w:t>
            </w:r>
            <w:r w:rsidRPr="00696AFC">
              <w:rPr>
                <w:rFonts w:eastAsiaTheme="minorEastAsia"/>
                <w:bCs/>
                <w:color w:val="000000" w:themeColor="text1"/>
                <w:sz w:val="24"/>
                <w:vertAlign w:val="subscript"/>
              </w:rPr>
              <w:t>5</w:t>
            </w:r>
            <w:r w:rsidRPr="00696AFC">
              <w:rPr>
                <w:rFonts w:eastAsiaTheme="minorEastAsia" w:hint="eastAsia"/>
                <w:bCs/>
                <w:color w:val="000000" w:themeColor="text1"/>
                <w:sz w:val="24"/>
              </w:rPr>
              <w:t>、</w:t>
            </w:r>
            <w:r w:rsidRPr="00696AFC">
              <w:rPr>
                <w:rFonts w:eastAsiaTheme="minorEastAsia"/>
                <w:bCs/>
                <w:color w:val="000000" w:themeColor="text1"/>
                <w:sz w:val="24"/>
              </w:rPr>
              <w:t>NH</w:t>
            </w:r>
            <w:r w:rsidRPr="00696AFC">
              <w:rPr>
                <w:rFonts w:eastAsiaTheme="minorEastAsia"/>
                <w:bCs/>
                <w:color w:val="000000" w:themeColor="text1"/>
                <w:sz w:val="24"/>
                <w:vertAlign w:val="subscript"/>
              </w:rPr>
              <w:t>3</w:t>
            </w:r>
            <w:r w:rsidRPr="00696AFC">
              <w:rPr>
                <w:rFonts w:eastAsiaTheme="minorEastAsia"/>
                <w:bCs/>
                <w:color w:val="000000" w:themeColor="text1"/>
                <w:sz w:val="24"/>
              </w:rPr>
              <w:t>-N</w:t>
            </w:r>
            <w:r w:rsidRPr="00696AFC">
              <w:rPr>
                <w:rFonts w:eastAsiaTheme="minorEastAsia" w:hint="eastAsia"/>
                <w:bCs/>
                <w:color w:val="000000" w:themeColor="text1"/>
                <w:sz w:val="24"/>
              </w:rPr>
              <w:t>等污染物，依托现场简易化粪池进行处理后，由附近村民运走用于农田灌溉。</w:t>
            </w:r>
          </w:p>
          <w:p w14:paraId="71F1D7CF"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施工废水中含有泥沙和固体废物，经简易沉淀池处理后，用于场地洒水抑尘，不外排。</w:t>
            </w:r>
          </w:p>
          <w:p w14:paraId="65F102CE"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施工单位需加强施工管理，避免对地表水造成不利影响。项目需采取以下措施对地表水环境进行保护：</w:t>
            </w:r>
          </w:p>
          <w:p w14:paraId="6A058B40" w14:textId="1ACD48C6" w:rsidR="004C1712" w:rsidRPr="00696AFC" w:rsidRDefault="004C1712" w:rsidP="00136E13">
            <w:pPr>
              <w:pStyle w:val="af7"/>
              <w:numPr>
                <w:ilvl w:val="0"/>
                <w:numId w:val="7"/>
              </w:numPr>
              <w:spacing w:line="520" w:lineRule="exact"/>
              <w:ind w:firstLineChars="0"/>
              <w:rPr>
                <w:rFonts w:ascii="Times New Roman" w:eastAsiaTheme="minorEastAsia" w:hAnsi="Times New Roman"/>
                <w:bCs/>
                <w:color w:val="000000" w:themeColor="text1"/>
                <w:sz w:val="24"/>
              </w:rPr>
            </w:pPr>
            <w:r w:rsidRPr="00696AFC">
              <w:rPr>
                <w:rFonts w:ascii="Times New Roman" w:eastAsiaTheme="minorEastAsia" w:hAnsi="Times New Roman" w:hint="eastAsia"/>
                <w:bCs/>
                <w:color w:val="000000" w:themeColor="text1"/>
                <w:sz w:val="24"/>
              </w:rPr>
              <w:t>施工中及时清运废料及弃土，禁止排入地表水河道中。</w:t>
            </w:r>
          </w:p>
          <w:p w14:paraId="71BBFE19" w14:textId="63DF43F1" w:rsidR="004C1712" w:rsidRPr="00696AFC" w:rsidRDefault="004C1712" w:rsidP="00136E13">
            <w:pPr>
              <w:pStyle w:val="af7"/>
              <w:spacing w:line="520" w:lineRule="exact"/>
              <w:ind w:left="120" w:firstLineChars="150" w:firstLine="360"/>
              <w:rPr>
                <w:rFonts w:ascii="Times New Roman" w:eastAsiaTheme="minorEastAsia" w:hAnsi="Times New Roman"/>
                <w:bCs/>
                <w:color w:val="000000" w:themeColor="text1"/>
                <w:sz w:val="24"/>
              </w:rPr>
            </w:pPr>
            <w:r w:rsidRPr="00696AFC">
              <w:rPr>
                <w:rFonts w:ascii="宋体" w:hAnsi="宋体" w:cs="宋体" w:hint="eastAsia"/>
                <w:bCs/>
                <w:color w:val="000000" w:themeColor="text1"/>
                <w:sz w:val="24"/>
              </w:rPr>
              <w:t>②</w:t>
            </w:r>
            <w:r w:rsidRPr="00696AFC">
              <w:rPr>
                <w:rFonts w:ascii="Times New Roman" w:eastAsiaTheme="minorEastAsia" w:hAnsi="Times New Roman" w:hint="eastAsia"/>
                <w:bCs/>
                <w:color w:val="000000" w:themeColor="text1"/>
                <w:sz w:val="24"/>
              </w:rPr>
              <w:t>施工过程中及时对施工设备进行检修、维修，避免施工中机械故障漏油影响地表水环境。</w:t>
            </w:r>
          </w:p>
          <w:p w14:paraId="540FFBD8"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③</w:t>
            </w:r>
            <w:r w:rsidRPr="00696AFC">
              <w:rPr>
                <w:rFonts w:eastAsiaTheme="minorEastAsia" w:hint="eastAsia"/>
                <w:bCs/>
                <w:color w:val="000000" w:themeColor="text1"/>
                <w:sz w:val="24"/>
              </w:rPr>
              <w:t>砂浆拌合、浇灌、保养等施工过程产生的施工废水采用简易沉沙池沉淀后用于场地洒水抑尘。</w:t>
            </w:r>
          </w:p>
          <w:p w14:paraId="043D6391"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经上述措施处理后，可将施工期污水对环境的影响降至很小程度。</w:t>
            </w:r>
          </w:p>
          <w:p w14:paraId="422159D6"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hint="eastAsia"/>
                <w:b/>
                <w:bCs/>
                <w:color w:val="000000" w:themeColor="text1"/>
                <w:sz w:val="24"/>
              </w:rPr>
              <w:t>三、噪声</w:t>
            </w:r>
          </w:p>
          <w:p w14:paraId="14804E5F"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b/>
                <w:bCs/>
                <w:color w:val="000000" w:themeColor="text1"/>
                <w:sz w:val="24"/>
              </w:rPr>
              <w:lastRenderedPageBreak/>
              <w:t>1</w:t>
            </w:r>
            <w:r w:rsidRPr="00696AFC">
              <w:rPr>
                <w:rFonts w:eastAsiaTheme="minorEastAsia" w:hint="eastAsia"/>
                <w:b/>
                <w:bCs/>
                <w:color w:val="000000" w:themeColor="text1"/>
                <w:sz w:val="24"/>
              </w:rPr>
              <w:t>、施工期噪声源</w:t>
            </w:r>
          </w:p>
          <w:p w14:paraId="194B4E02" w14:textId="23252CF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本项目施工期的噪声主要为施工机械噪声。机械噪声主要由施工机械所造成，如挖土机械、打桩机械、砂浆搅拌机等；在土方、结构和装修三个施工阶段因使用的机械设备不同，噪声的影响情况也不同。表</w:t>
            </w:r>
            <w:r w:rsidR="00400327" w:rsidRPr="00696AFC">
              <w:rPr>
                <w:rFonts w:eastAsiaTheme="minorEastAsia"/>
                <w:bCs/>
                <w:color w:val="000000" w:themeColor="text1"/>
                <w:sz w:val="24"/>
              </w:rPr>
              <w:t>13</w:t>
            </w:r>
            <w:r w:rsidRPr="00696AFC">
              <w:rPr>
                <w:rFonts w:eastAsiaTheme="minorEastAsia" w:hint="eastAsia"/>
                <w:bCs/>
                <w:color w:val="000000" w:themeColor="text1"/>
                <w:sz w:val="24"/>
              </w:rPr>
              <w:t>列出了三个阶段常用的机械设备及噪声源强。</w:t>
            </w:r>
          </w:p>
          <w:p w14:paraId="78FC5EBE" w14:textId="62EA96BA"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表</w:t>
            </w:r>
            <w:r w:rsidR="00400327" w:rsidRPr="00696AFC">
              <w:rPr>
                <w:rFonts w:eastAsiaTheme="minorEastAsia"/>
                <w:bCs/>
                <w:color w:val="000000" w:themeColor="text1"/>
                <w:sz w:val="24"/>
              </w:rPr>
              <w:t>13</w:t>
            </w:r>
            <w:r w:rsidRPr="00696AFC">
              <w:rPr>
                <w:rFonts w:eastAsiaTheme="minorEastAsia"/>
                <w:bCs/>
                <w:color w:val="000000" w:themeColor="text1"/>
                <w:sz w:val="24"/>
              </w:rPr>
              <w:t xml:space="preserve">                 </w:t>
            </w:r>
            <w:r w:rsidRPr="00696AFC">
              <w:rPr>
                <w:rFonts w:eastAsiaTheme="minorEastAsia" w:hint="eastAsia"/>
                <w:bCs/>
                <w:color w:val="000000" w:themeColor="text1"/>
                <w:sz w:val="24"/>
              </w:rPr>
              <w:t>施工各阶段主要噪声源强表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5237"/>
              <w:gridCol w:w="2109"/>
            </w:tblGrid>
            <w:tr w:rsidR="004C1712" w:rsidRPr="00696AFC" w14:paraId="21258338" w14:textId="77777777" w:rsidTr="00580DEE">
              <w:trPr>
                <w:cantSplit/>
                <w:trHeight w:hRule="exact" w:val="454"/>
                <w:jc w:val="center"/>
              </w:trPr>
              <w:tc>
                <w:tcPr>
                  <w:tcW w:w="1750" w:type="dxa"/>
                  <w:vAlign w:val="center"/>
                </w:tcPr>
                <w:p w14:paraId="04CB8BD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施工阶段</w:t>
                  </w:r>
                </w:p>
              </w:tc>
              <w:tc>
                <w:tcPr>
                  <w:tcW w:w="5237" w:type="dxa"/>
                  <w:vAlign w:val="center"/>
                </w:tcPr>
                <w:p w14:paraId="0FBFC73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主要噪声源</w:t>
                  </w:r>
                </w:p>
              </w:tc>
              <w:tc>
                <w:tcPr>
                  <w:tcW w:w="2109" w:type="dxa"/>
                  <w:vAlign w:val="center"/>
                </w:tcPr>
                <w:p w14:paraId="4B4B41B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声功率级</w:t>
                  </w:r>
                  <w:r w:rsidRPr="00696AFC">
                    <w:rPr>
                      <w:rFonts w:eastAsiaTheme="minorEastAsia"/>
                      <w:bCs/>
                      <w:color w:val="000000" w:themeColor="text1"/>
                      <w:szCs w:val="21"/>
                    </w:rPr>
                    <w:t xml:space="preserve">dB </w:t>
                  </w:r>
                  <w:r w:rsidRPr="00696AFC">
                    <w:rPr>
                      <w:rFonts w:eastAsiaTheme="minorEastAsia" w:hint="eastAsia"/>
                      <w:bCs/>
                      <w:color w:val="000000" w:themeColor="text1"/>
                      <w:szCs w:val="21"/>
                    </w:rPr>
                    <w:t>（</w:t>
                  </w:r>
                  <w:r w:rsidRPr="00696AFC">
                    <w:rPr>
                      <w:rFonts w:eastAsiaTheme="minorEastAsia"/>
                      <w:bCs/>
                      <w:color w:val="000000" w:themeColor="text1"/>
                      <w:szCs w:val="21"/>
                    </w:rPr>
                    <w:t>A</w:t>
                  </w:r>
                  <w:r w:rsidRPr="00696AFC">
                    <w:rPr>
                      <w:rFonts w:eastAsiaTheme="minorEastAsia" w:hint="eastAsia"/>
                      <w:bCs/>
                      <w:color w:val="000000" w:themeColor="text1"/>
                      <w:szCs w:val="21"/>
                    </w:rPr>
                    <w:t>）</w:t>
                  </w:r>
                </w:p>
              </w:tc>
            </w:tr>
            <w:tr w:rsidR="004C1712" w:rsidRPr="00696AFC" w14:paraId="0AEB3015" w14:textId="77777777" w:rsidTr="00580DEE">
              <w:trPr>
                <w:cantSplit/>
                <w:trHeight w:hRule="exact" w:val="454"/>
                <w:jc w:val="center"/>
              </w:trPr>
              <w:tc>
                <w:tcPr>
                  <w:tcW w:w="1750" w:type="dxa"/>
                  <w:vAlign w:val="center"/>
                </w:tcPr>
                <w:p w14:paraId="3727BE7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土石方工程阶段</w:t>
                  </w:r>
                </w:p>
              </w:tc>
              <w:tc>
                <w:tcPr>
                  <w:tcW w:w="5237" w:type="dxa"/>
                  <w:vAlign w:val="center"/>
                </w:tcPr>
                <w:p w14:paraId="0AC344E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挖掘机、推土机、装载机、翻斗车以及各种运输车辆</w:t>
                  </w:r>
                </w:p>
              </w:tc>
              <w:tc>
                <w:tcPr>
                  <w:tcW w:w="2109" w:type="dxa"/>
                  <w:vAlign w:val="center"/>
                </w:tcPr>
                <w:p w14:paraId="00384CE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85~95</w:t>
                  </w:r>
                </w:p>
              </w:tc>
            </w:tr>
            <w:tr w:rsidR="004C1712" w:rsidRPr="00696AFC" w14:paraId="18F8E941" w14:textId="77777777" w:rsidTr="00580DEE">
              <w:trPr>
                <w:cantSplit/>
                <w:trHeight w:hRule="exact" w:val="454"/>
                <w:jc w:val="center"/>
              </w:trPr>
              <w:tc>
                <w:tcPr>
                  <w:tcW w:w="1750" w:type="dxa"/>
                  <w:vAlign w:val="center"/>
                </w:tcPr>
                <w:p w14:paraId="7BA05A4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结构施工阶段</w:t>
                  </w:r>
                </w:p>
              </w:tc>
              <w:tc>
                <w:tcPr>
                  <w:tcW w:w="5237" w:type="dxa"/>
                  <w:vAlign w:val="center"/>
                </w:tcPr>
                <w:p w14:paraId="51B3B33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振捣棒、砂浆搅拌机、升降机和运输车辆等</w:t>
                  </w:r>
                </w:p>
              </w:tc>
              <w:tc>
                <w:tcPr>
                  <w:tcW w:w="2109" w:type="dxa"/>
                  <w:vAlign w:val="center"/>
                </w:tcPr>
                <w:p w14:paraId="75F02644"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85~95</w:t>
                  </w:r>
                </w:p>
              </w:tc>
            </w:tr>
            <w:tr w:rsidR="004C1712" w:rsidRPr="00696AFC" w14:paraId="4E3140F2" w14:textId="77777777" w:rsidTr="00580DEE">
              <w:trPr>
                <w:cantSplit/>
                <w:trHeight w:hRule="exact" w:val="454"/>
                <w:jc w:val="center"/>
              </w:trPr>
              <w:tc>
                <w:tcPr>
                  <w:tcW w:w="1750" w:type="dxa"/>
                  <w:vAlign w:val="center"/>
                </w:tcPr>
                <w:p w14:paraId="2019217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装修阶段</w:t>
                  </w:r>
                </w:p>
              </w:tc>
              <w:tc>
                <w:tcPr>
                  <w:tcW w:w="5237" w:type="dxa"/>
                  <w:vAlign w:val="center"/>
                </w:tcPr>
                <w:p w14:paraId="7F262E5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移动式空压机、砂轮机、电钻、切割机等</w:t>
                  </w:r>
                </w:p>
              </w:tc>
              <w:tc>
                <w:tcPr>
                  <w:tcW w:w="2109" w:type="dxa"/>
                  <w:vAlign w:val="center"/>
                </w:tcPr>
                <w:p w14:paraId="76CDBF4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85~95</w:t>
                  </w:r>
                </w:p>
              </w:tc>
            </w:tr>
          </w:tbl>
          <w:p w14:paraId="52955882" w14:textId="406ECB13" w:rsidR="004C1712" w:rsidRPr="00696AFC" w:rsidRDefault="004C1712" w:rsidP="00C51579">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在这类施工机械中，使用频次较高的几种高噪声机械随距离衰减情况见表</w:t>
            </w:r>
            <w:r w:rsidR="00400327" w:rsidRPr="00696AFC">
              <w:rPr>
                <w:rFonts w:eastAsiaTheme="minorEastAsia"/>
                <w:bCs/>
                <w:color w:val="000000" w:themeColor="text1"/>
                <w:sz w:val="24"/>
              </w:rPr>
              <w:t>14</w:t>
            </w:r>
            <w:r w:rsidRPr="00696AFC">
              <w:rPr>
                <w:rFonts w:eastAsiaTheme="minorEastAsia" w:hint="eastAsia"/>
                <w:bCs/>
                <w:color w:val="000000" w:themeColor="text1"/>
                <w:sz w:val="24"/>
              </w:rPr>
              <w:t>。</w:t>
            </w:r>
          </w:p>
          <w:p w14:paraId="46714FD6" w14:textId="4C312773" w:rsidR="004C1712" w:rsidRPr="00696AFC" w:rsidRDefault="004C1712" w:rsidP="00C10E8B">
            <w:pPr>
              <w:spacing w:line="520" w:lineRule="exact"/>
              <w:ind w:firstLineChars="200" w:firstLine="480"/>
              <w:rPr>
                <w:rFonts w:eastAsiaTheme="minorEastAsia"/>
                <w:b/>
                <w:bCs/>
                <w:color w:val="000000" w:themeColor="text1"/>
                <w:sz w:val="24"/>
              </w:rPr>
            </w:pPr>
            <w:r w:rsidRPr="00696AFC">
              <w:rPr>
                <w:rFonts w:eastAsiaTheme="minorEastAsia" w:hint="eastAsia"/>
                <w:bCs/>
                <w:color w:val="000000" w:themeColor="text1"/>
                <w:sz w:val="24"/>
              </w:rPr>
              <w:t>表</w:t>
            </w:r>
            <w:r w:rsidR="00400327" w:rsidRPr="00696AFC">
              <w:rPr>
                <w:rFonts w:eastAsiaTheme="minorEastAsia"/>
                <w:bCs/>
                <w:color w:val="000000" w:themeColor="text1"/>
                <w:sz w:val="24"/>
              </w:rPr>
              <w:t>14</w:t>
            </w:r>
            <w:r w:rsidRPr="00696AFC">
              <w:rPr>
                <w:rFonts w:eastAsiaTheme="minorEastAsia"/>
                <w:bCs/>
                <w:color w:val="000000" w:themeColor="text1"/>
                <w:sz w:val="24"/>
              </w:rPr>
              <w:t xml:space="preserve">                  </w:t>
            </w:r>
            <w:r w:rsidRPr="00696AFC">
              <w:rPr>
                <w:rFonts w:eastAsiaTheme="minorEastAsia" w:hint="eastAsia"/>
                <w:bCs/>
                <w:color w:val="000000" w:themeColor="text1"/>
                <w:sz w:val="24"/>
              </w:rPr>
              <w:t>主要阶段施工机械噪声预测结果</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85"/>
              <w:gridCol w:w="661"/>
              <w:gridCol w:w="604"/>
              <w:gridCol w:w="605"/>
              <w:gridCol w:w="604"/>
              <w:gridCol w:w="605"/>
              <w:gridCol w:w="603"/>
              <w:gridCol w:w="603"/>
              <w:gridCol w:w="755"/>
              <w:gridCol w:w="755"/>
              <w:gridCol w:w="754"/>
              <w:gridCol w:w="760"/>
            </w:tblGrid>
            <w:tr w:rsidR="004C1712" w:rsidRPr="00696AFC" w14:paraId="70B5313A" w14:textId="77777777" w:rsidTr="00C10E8B">
              <w:trPr>
                <w:trHeight w:val="340"/>
              </w:trPr>
              <w:tc>
                <w:tcPr>
                  <w:tcW w:w="1785" w:type="dxa"/>
                  <w:vMerge w:val="restart"/>
                  <w:tcBorders>
                    <w:top w:val="single" w:sz="4" w:space="0" w:color="auto"/>
                    <w:left w:val="single" w:sz="4" w:space="0" w:color="auto"/>
                    <w:bottom w:val="single" w:sz="6" w:space="0" w:color="auto"/>
                  </w:tcBorders>
                  <w:vAlign w:val="center"/>
                </w:tcPr>
                <w:p w14:paraId="0410B21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声源名称</w:t>
                  </w:r>
                </w:p>
              </w:tc>
              <w:tc>
                <w:tcPr>
                  <w:tcW w:w="661" w:type="dxa"/>
                  <w:vMerge w:val="restart"/>
                  <w:tcBorders>
                    <w:top w:val="single" w:sz="4" w:space="0" w:color="auto"/>
                    <w:bottom w:val="single" w:sz="6" w:space="0" w:color="auto"/>
                  </w:tcBorders>
                  <w:vAlign w:val="center"/>
                </w:tcPr>
                <w:p w14:paraId="0F8BEA2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源强</w:t>
                  </w:r>
                </w:p>
              </w:tc>
              <w:tc>
                <w:tcPr>
                  <w:tcW w:w="6648" w:type="dxa"/>
                  <w:gridSpan w:val="10"/>
                  <w:tcBorders>
                    <w:top w:val="single" w:sz="4" w:space="0" w:color="auto"/>
                    <w:bottom w:val="single" w:sz="6" w:space="0" w:color="auto"/>
                    <w:right w:val="single" w:sz="6" w:space="0" w:color="auto"/>
                  </w:tcBorders>
                  <w:vAlign w:val="center"/>
                </w:tcPr>
                <w:p w14:paraId="05A39C70"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距声源不同距离处的噪声值</w:t>
                  </w:r>
                </w:p>
              </w:tc>
            </w:tr>
            <w:tr w:rsidR="004C1712" w:rsidRPr="00696AFC" w14:paraId="6E8A734F" w14:textId="77777777" w:rsidTr="00C10E8B">
              <w:trPr>
                <w:trHeight w:val="340"/>
              </w:trPr>
              <w:tc>
                <w:tcPr>
                  <w:tcW w:w="1785" w:type="dxa"/>
                  <w:vMerge/>
                  <w:tcBorders>
                    <w:top w:val="single" w:sz="6" w:space="0" w:color="auto"/>
                    <w:left w:val="single" w:sz="4" w:space="0" w:color="auto"/>
                    <w:bottom w:val="single" w:sz="6" w:space="0" w:color="auto"/>
                  </w:tcBorders>
                  <w:vAlign w:val="center"/>
                </w:tcPr>
                <w:p w14:paraId="722E7547" w14:textId="77777777" w:rsidR="004C1712" w:rsidRPr="00696AFC" w:rsidRDefault="004C1712" w:rsidP="00C51579">
                  <w:pPr>
                    <w:spacing w:line="360" w:lineRule="exact"/>
                    <w:jc w:val="center"/>
                    <w:rPr>
                      <w:rFonts w:eastAsiaTheme="minorEastAsia"/>
                      <w:bCs/>
                      <w:color w:val="000000" w:themeColor="text1"/>
                      <w:szCs w:val="21"/>
                    </w:rPr>
                  </w:pPr>
                </w:p>
              </w:tc>
              <w:tc>
                <w:tcPr>
                  <w:tcW w:w="661" w:type="dxa"/>
                  <w:vMerge/>
                  <w:tcBorders>
                    <w:top w:val="single" w:sz="6" w:space="0" w:color="auto"/>
                    <w:bottom w:val="single" w:sz="6" w:space="0" w:color="auto"/>
                  </w:tcBorders>
                  <w:vAlign w:val="center"/>
                </w:tcPr>
                <w:p w14:paraId="7B5624B1" w14:textId="77777777" w:rsidR="004C1712" w:rsidRPr="00696AFC" w:rsidRDefault="004C1712" w:rsidP="00C51579">
                  <w:pPr>
                    <w:spacing w:line="360" w:lineRule="exact"/>
                    <w:jc w:val="center"/>
                    <w:rPr>
                      <w:rFonts w:eastAsiaTheme="minorEastAsia"/>
                      <w:bCs/>
                      <w:color w:val="000000" w:themeColor="text1"/>
                      <w:szCs w:val="21"/>
                    </w:rPr>
                  </w:pPr>
                </w:p>
              </w:tc>
              <w:tc>
                <w:tcPr>
                  <w:tcW w:w="604" w:type="dxa"/>
                  <w:tcBorders>
                    <w:top w:val="single" w:sz="6" w:space="0" w:color="auto"/>
                    <w:bottom w:val="single" w:sz="6" w:space="0" w:color="auto"/>
                  </w:tcBorders>
                  <w:vAlign w:val="center"/>
                </w:tcPr>
                <w:p w14:paraId="32CA9CE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40m</w:t>
                  </w:r>
                </w:p>
              </w:tc>
              <w:tc>
                <w:tcPr>
                  <w:tcW w:w="605" w:type="dxa"/>
                  <w:tcBorders>
                    <w:top w:val="single" w:sz="6" w:space="0" w:color="auto"/>
                    <w:bottom w:val="single" w:sz="6" w:space="0" w:color="auto"/>
                  </w:tcBorders>
                  <w:vAlign w:val="center"/>
                </w:tcPr>
                <w:p w14:paraId="21F2147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50m</w:t>
                  </w:r>
                </w:p>
              </w:tc>
              <w:tc>
                <w:tcPr>
                  <w:tcW w:w="604" w:type="dxa"/>
                  <w:tcBorders>
                    <w:top w:val="single" w:sz="6" w:space="0" w:color="auto"/>
                    <w:bottom w:val="single" w:sz="6" w:space="0" w:color="auto"/>
                    <w:right w:val="single" w:sz="4" w:space="0" w:color="auto"/>
                  </w:tcBorders>
                  <w:vAlign w:val="center"/>
                </w:tcPr>
                <w:p w14:paraId="5F08358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60m</w:t>
                  </w:r>
                </w:p>
              </w:tc>
              <w:tc>
                <w:tcPr>
                  <w:tcW w:w="605" w:type="dxa"/>
                  <w:tcBorders>
                    <w:top w:val="single" w:sz="6" w:space="0" w:color="auto"/>
                    <w:left w:val="single" w:sz="4" w:space="0" w:color="auto"/>
                    <w:bottom w:val="single" w:sz="6" w:space="0" w:color="auto"/>
                  </w:tcBorders>
                  <w:vAlign w:val="center"/>
                </w:tcPr>
                <w:p w14:paraId="58FA787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70m</w:t>
                  </w:r>
                </w:p>
              </w:tc>
              <w:tc>
                <w:tcPr>
                  <w:tcW w:w="603" w:type="dxa"/>
                  <w:tcBorders>
                    <w:top w:val="single" w:sz="6" w:space="0" w:color="auto"/>
                    <w:bottom w:val="single" w:sz="6" w:space="0" w:color="auto"/>
                  </w:tcBorders>
                  <w:vAlign w:val="center"/>
                </w:tcPr>
                <w:p w14:paraId="1BED950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80m</w:t>
                  </w:r>
                </w:p>
              </w:tc>
              <w:tc>
                <w:tcPr>
                  <w:tcW w:w="603" w:type="dxa"/>
                  <w:tcBorders>
                    <w:top w:val="single" w:sz="6" w:space="0" w:color="auto"/>
                    <w:bottom w:val="single" w:sz="6" w:space="0" w:color="auto"/>
                  </w:tcBorders>
                  <w:vAlign w:val="center"/>
                </w:tcPr>
                <w:p w14:paraId="047AEEC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90m</w:t>
                  </w:r>
                </w:p>
              </w:tc>
              <w:tc>
                <w:tcPr>
                  <w:tcW w:w="755" w:type="dxa"/>
                  <w:tcBorders>
                    <w:top w:val="single" w:sz="6" w:space="0" w:color="auto"/>
                    <w:bottom w:val="single" w:sz="6" w:space="0" w:color="auto"/>
                  </w:tcBorders>
                  <w:vAlign w:val="center"/>
                </w:tcPr>
                <w:p w14:paraId="7B2836B0"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100m</w:t>
                  </w:r>
                </w:p>
              </w:tc>
              <w:tc>
                <w:tcPr>
                  <w:tcW w:w="755" w:type="dxa"/>
                  <w:tcBorders>
                    <w:top w:val="single" w:sz="6" w:space="0" w:color="auto"/>
                    <w:bottom w:val="single" w:sz="6" w:space="0" w:color="auto"/>
                  </w:tcBorders>
                  <w:vAlign w:val="center"/>
                </w:tcPr>
                <w:p w14:paraId="50C706A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150m</w:t>
                  </w:r>
                </w:p>
              </w:tc>
              <w:tc>
                <w:tcPr>
                  <w:tcW w:w="754" w:type="dxa"/>
                  <w:tcBorders>
                    <w:top w:val="single" w:sz="6" w:space="0" w:color="auto"/>
                    <w:bottom w:val="single" w:sz="6" w:space="0" w:color="auto"/>
                  </w:tcBorders>
                  <w:vAlign w:val="center"/>
                </w:tcPr>
                <w:p w14:paraId="7E582E14"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200m</w:t>
                  </w:r>
                </w:p>
              </w:tc>
              <w:tc>
                <w:tcPr>
                  <w:tcW w:w="760" w:type="dxa"/>
                  <w:tcBorders>
                    <w:top w:val="single" w:sz="6" w:space="0" w:color="auto"/>
                    <w:bottom w:val="single" w:sz="6" w:space="0" w:color="auto"/>
                    <w:right w:val="single" w:sz="6" w:space="0" w:color="auto"/>
                  </w:tcBorders>
                  <w:vAlign w:val="center"/>
                </w:tcPr>
                <w:p w14:paraId="17ECB28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300m</w:t>
                  </w:r>
                </w:p>
              </w:tc>
            </w:tr>
            <w:tr w:rsidR="004C1712" w:rsidRPr="00696AFC" w14:paraId="2371C7E7" w14:textId="77777777" w:rsidTr="00C10E8B">
              <w:trPr>
                <w:trHeight w:val="340"/>
              </w:trPr>
              <w:tc>
                <w:tcPr>
                  <w:tcW w:w="1785" w:type="dxa"/>
                  <w:tcBorders>
                    <w:top w:val="single" w:sz="6" w:space="0" w:color="auto"/>
                    <w:left w:val="single" w:sz="4" w:space="0" w:color="auto"/>
                    <w:bottom w:val="single" w:sz="6" w:space="0" w:color="auto"/>
                  </w:tcBorders>
                  <w:vAlign w:val="center"/>
                </w:tcPr>
                <w:p w14:paraId="50767E5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挖掘机</w:t>
                  </w:r>
                </w:p>
              </w:tc>
              <w:tc>
                <w:tcPr>
                  <w:tcW w:w="661" w:type="dxa"/>
                  <w:tcBorders>
                    <w:top w:val="single" w:sz="6" w:space="0" w:color="auto"/>
                    <w:bottom w:val="single" w:sz="6" w:space="0" w:color="auto"/>
                  </w:tcBorders>
                  <w:vAlign w:val="center"/>
                </w:tcPr>
                <w:p w14:paraId="6CDA4F2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95</w:t>
                  </w:r>
                </w:p>
              </w:tc>
              <w:tc>
                <w:tcPr>
                  <w:tcW w:w="604" w:type="dxa"/>
                  <w:tcBorders>
                    <w:top w:val="single" w:sz="6" w:space="0" w:color="auto"/>
                    <w:bottom w:val="single" w:sz="6" w:space="0" w:color="auto"/>
                  </w:tcBorders>
                  <w:vAlign w:val="center"/>
                </w:tcPr>
                <w:p w14:paraId="0E1CAE0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75.0</w:t>
                  </w:r>
                </w:p>
              </w:tc>
              <w:tc>
                <w:tcPr>
                  <w:tcW w:w="605" w:type="dxa"/>
                  <w:tcBorders>
                    <w:top w:val="single" w:sz="6" w:space="0" w:color="auto"/>
                    <w:bottom w:val="single" w:sz="6" w:space="0" w:color="auto"/>
                  </w:tcBorders>
                  <w:vAlign w:val="center"/>
                </w:tcPr>
                <w:p w14:paraId="7D4CB7AD"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69.0</w:t>
                  </w:r>
                </w:p>
              </w:tc>
              <w:tc>
                <w:tcPr>
                  <w:tcW w:w="604" w:type="dxa"/>
                  <w:tcBorders>
                    <w:top w:val="single" w:sz="6" w:space="0" w:color="auto"/>
                    <w:bottom w:val="single" w:sz="6" w:space="0" w:color="auto"/>
                    <w:right w:val="single" w:sz="4" w:space="0" w:color="auto"/>
                  </w:tcBorders>
                  <w:vAlign w:val="center"/>
                </w:tcPr>
                <w:p w14:paraId="032F5B1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65.5</w:t>
                  </w:r>
                </w:p>
              </w:tc>
              <w:tc>
                <w:tcPr>
                  <w:tcW w:w="605" w:type="dxa"/>
                  <w:tcBorders>
                    <w:top w:val="single" w:sz="6" w:space="0" w:color="auto"/>
                    <w:left w:val="single" w:sz="4" w:space="0" w:color="auto"/>
                    <w:bottom w:val="single" w:sz="6" w:space="0" w:color="auto"/>
                  </w:tcBorders>
                  <w:vAlign w:val="center"/>
                </w:tcPr>
                <w:p w14:paraId="4AC642E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63.0</w:t>
                  </w:r>
                </w:p>
              </w:tc>
              <w:tc>
                <w:tcPr>
                  <w:tcW w:w="603" w:type="dxa"/>
                  <w:tcBorders>
                    <w:top w:val="single" w:sz="6" w:space="0" w:color="auto"/>
                    <w:bottom w:val="single" w:sz="6" w:space="0" w:color="auto"/>
                  </w:tcBorders>
                  <w:vAlign w:val="center"/>
                </w:tcPr>
                <w:p w14:paraId="330208B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59.4</w:t>
                  </w:r>
                </w:p>
              </w:tc>
              <w:tc>
                <w:tcPr>
                  <w:tcW w:w="603" w:type="dxa"/>
                  <w:tcBorders>
                    <w:top w:val="single" w:sz="6" w:space="0" w:color="auto"/>
                    <w:bottom w:val="single" w:sz="6" w:space="0" w:color="auto"/>
                  </w:tcBorders>
                  <w:vAlign w:val="center"/>
                </w:tcPr>
                <w:p w14:paraId="7016238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56.9</w:t>
                  </w:r>
                </w:p>
              </w:tc>
              <w:tc>
                <w:tcPr>
                  <w:tcW w:w="755" w:type="dxa"/>
                  <w:tcBorders>
                    <w:top w:val="single" w:sz="6" w:space="0" w:color="auto"/>
                    <w:bottom w:val="single" w:sz="6" w:space="0" w:color="auto"/>
                  </w:tcBorders>
                  <w:vAlign w:val="center"/>
                </w:tcPr>
                <w:p w14:paraId="1C5F0A2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55.0</w:t>
                  </w:r>
                </w:p>
              </w:tc>
              <w:tc>
                <w:tcPr>
                  <w:tcW w:w="755" w:type="dxa"/>
                  <w:tcBorders>
                    <w:top w:val="single" w:sz="6" w:space="0" w:color="auto"/>
                    <w:bottom w:val="single" w:sz="6" w:space="0" w:color="auto"/>
                  </w:tcBorders>
                  <w:vAlign w:val="center"/>
                </w:tcPr>
                <w:p w14:paraId="0516497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51.5</w:t>
                  </w:r>
                </w:p>
              </w:tc>
              <w:tc>
                <w:tcPr>
                  <w:tcW w:w="754" w:type="dxa"/>
                  <w:tcBorders>
                    <w:top w:val="single" w:sz="6" w:space="0" w:color="auto"/>
                    <w:bottom w:val="single" w:sz="6" w:space="0" w:color="auto"/>
                  </w:tcBorders>
                  <w:vAlign w:val="center"/>
                </w:tcPr>
                <w:p w14:paraId="430D7AB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49.0</w:t>
                  </w:r>
                </w:p>
              </w:tc>
              <w:tc>
                <w:tcPr>
                  <w:tcW w:w="760" w:type="dxa"/>
                  <w:tcBorders>
                    <w:top w:val="single" w:sz="6" w:space="0" w:color="auto"/>
                    <w:bottom w:val="single" w:sz="6" w:space="0" w:color="auto"/>
                    <w:right w:val="single" w:sz="6" w:space="0" w:color="auto"/>
                  </w:tcBorders>
                  <w:vAlign w:val="center"/>
                </w:tcPr>
                <w:p w14:paraId="772A0E4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45.5</w:t>
                  </w:r>
                </w:p>
              </w:tc>
            </w:tr>
            <w:tr w:rsidR="004C1712" w:rsidRPr="00696AFC" w14:paraId="039905A2" w14:textId="77777777" w:rsidTr="00C10E8B">
              <w:trPr>
                <w:trHeight w:val="340"/>
              </w:trPr>
              <w:tc>
                <w:tcPr>
                  <w:tcW w:w="1785" w:type="dxa"/>
                  <w:tcBorders>
                    <w:top w:val="single" w:sz="6" w:space="0" w:color="auto"/>
                    <w:left w:val="single" w:sz="4" w:space="0" w:color="auto"/>
                    <w:bottom w:val="single" w:sz="6" w:space="0" w:color="auto"/>
                  </w:tcBorders>
                  <w:vAlign w:val="center"/>
                </w:tcPr>
                <w:p w14:paraId="5F0EBF2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推土机</w:t>
                  </w:r>
                </w:p>
              </w:tc>
              <w:tc>
                <w:tcPr>
                  <w:tcW w:w="661" w:type="dxa"/>
                  <w:tcBorders>
                    <w:top w:val="single" w:sz="6" w:space="0" w:color="auto"/>
                    <w:bottom w:val="single" w:sz="6" w:space="0" w:color="auto"/>
                  </w:tcBorders>
                  <w:vAlign w:val="center"/>
                </w:tcPr>
                <w:p w14:paraId="53C8645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94</w:t>
                  </w:r>
                </w:p>
              </w:tc>
              <w:tc>
                <w:tcPr>
                  <w:tcW w:w="604" w:type="dxa"/>
                  <w:tcBorders>
                    <w:top w:val="single" w:sz="6" w:space="0" w:color="auto"/>
                    <w:bottom w:val="single" w:sz="6" w:space="0" w:color="auto"/>
                  </w:tcBorders>
                  <w:vAlign w:val="center"/>
                </w:tcPr>
                <w:p w14:paraId="49BED67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74.0</w:t>
                  </w:r>
                </w:p>
              </w:tc>
              <w:tc>
                <w:tcPr>
                  <w:tcW w:w="605" w:type="dxa"/>
                  <w:tcBorders>
                    <w:top w:val="single" w:sz="6" w:space="0" w:color="auto"/>
                    <w:bottom w:val="single" w:sz="6" w:space="0" w:color="auto"/>
                  </w:tcBorders>
                  <w:vAlign w:val="center"/>
                </w:tcPr>
                <w:p w14:paraId="39358FA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68.0</w:t>
                  </w:r>
                </w:p>
              </w:tc>
              <w:tc>
                <w:tcPr>
                  <w:tcW w:w="604" w:type="dxa"/>
                  <w:tcBorders>
                    <w:top w:val="single" w:sz="6" w:space="0" w:color="auto"/>
                    <w:bottom w:val="single" w:sz="6" w:space="0" w:color="auto"/>
                    <w:right w:val="single" w:sz="4" w:space="0" w:color="auto"/>
                  </w:tcBorders>
                  <w:vAlign w:val="center"/>
                </w:tcPr>
                <w:p w14:paraId="56D4FB5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64.5</w:t>
                  </w:r>
                </w:p>
              </w:tc>
              <w:tc>
                <w:tcPr>
                  <w:tcW w:w="605" w:type="dxa"/>
                  <w:tcBorders>
                    <w:top w:val="single" w:sz="6" w:space="0" w:color="auto"/>
                    <w:left w:val="single" w:sz="4" w:space="0" w:color="auto"/>
                    <w:bottom w:val="single" w:sz="6" w:space="0" w:color="auto"/>
                  </w:tcBorders>
                  <w:vAlign w:val="center"/>
                </w:tcPr>
                <w:p w14:paraId="43BC2F1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62.0</w:t>
                  </w:r>
                </w:p>
              </w:tc>
              <w:tc>
                <w:tcPr>
                  <w:tcW w:w="603" w:type="dxa"/>
                  <w:tcBorders>
                    <w:top w:val="single" w:sz="6" w:space="0" w:color="auto"/>
                    <w:bottom w:val="single" w:sz="6" w:space="0" w:color="auto"/>
                  </w:tcBorders>
                  <w:vAlign w:val="center"/>
                </w:tcPr>
                <w:p w14:paraId="2567A5C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58.4</w:t>
                  </w:r>
                </w:p>
              </w:tc>
              <w:tc>
                <w:tcPr>
                  <w:tcW w:w="603" w:type="dxa"/>
                  <w:tcBorders>
                    <w:top w:val="single" w:sz="6" w:space="0" w:color="auto"/>
                    <w:bottom w:val="single" w:sz="6" w:space="0" w:color="auto"/>
                  </w:tcBorders>
                  <w:vAlign w:val="center"/>
                </w:tcPr>
                <w:p w14:paraId="144F9904"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55.9</w:t>
                  </w:r>
                </w:p>
              </w:tc>
              <w:tc>
                <w:tcPr>
                  <w:tcW w:w="755" w:type="dxa"/>
                  <w:tcBorders>
                    <w:top w:val="single" w:sz="6" w:space="0" w:color="auto"/>
                    <w:bottom w:val="single" w:sz="6" w:space="0" w:color="auto"/>
                  </w:tcBorders>
                  <w:vAlign w:val="center"/>
                </w:tcPr>
                <w:p w14:paraId="4CADDA2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54.0</w:t>
                  </w:r>
                </w:p>
              </w:tc>
              <w:tc>
                <w:tcPr>
                  <w:tcW w:w="755" w:type="dxa"/>
                  <w:tcBorders>
                    <w:top w:val="single" w:sz="6" w:space="0" w:color="auto"/>
                    <w:bottom w:val="single" w:sz="6" w:space="0" w:color="auto"/>
                  </w:tcBorders>
                  <w:vAlign w:val="center"/>
                </w:tcPr>
                <w:p w14:paraId="4496469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50.5</w:t>
                  </w:r>
                </w:p>
              </w:tc>
              <w:tc>
                <w:tcPr>
                  <w:tcW w:w="754" w:type="dxa"/>
                  <w:tcBorders>
                    <w:top w:val="single" w:sz="6" w:space="0" w:color="auto"/>
                    <w:bottom w:val="single" w:sz="6" w:space="0" w:color="auto"/>
                  </w:tcBorders>
                  <w:vAlign w:val="center"/>
                </w:tcPr>
                <w:p w14:paraId="541EA21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48.0</w:t>
                  </w:r>
                </w:p>
              </w:tc>
              <w:tc>
                <w:tcPr>
                  <w:tcW w:w="760" w:type="dxa"/>
                  <w:tcBorders>
                    <w:top w:val="single" w:sz="6" w:space="0" w:color="auto"/>
                    <w:bottom w:val="single" w:sz="6" w:space="0" w:color="auto"/>
                    <w:right w:val="single" w:sz="6" w:space="0" w:color="auto"/>
                  </w:tcBorders>
                  <w:vAlign w:val="center"/>
                </w:tcPr>
                <w:p w14:paraId="363E002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44.5</w:t>
                  </w:r>
                </w:p>
              </w:tc>
            </w:tr>
            <w:tr w:rsidR="004C1712" w:rsidRPr="00696AFC" w14:paraId="1359B371" w14:textId="77777777" w:rsidTr="00C10E8B">
              <w:trPr>
                <w:trHeight w:val="340"/>
              </w:trPr>
              <w:tc>
                <w:tcPr>
                  <w:tcW w:w="1785" w:type="dxa"/>
                  <w:tcBorders>
                    <w:top w:val="single" w:sz="6" w:space="0" w:color="auto"/>
                    <w:left w:val="single" w:sz="4" w:space="0" w:color="auto"/>
                    <w:bottom w:val="single" w:sz="6" w:space="0" w:color="auto"/>
                  </w:tcBorders>
                  <w:vAlign w:val="center"/>
                </w:tcPr>
                <w:p w14:paraId="2079B81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装载机</w:t>
                  </w:r>
                </w:p>
              </w:tc>
              <w:tc>
                <w:tcPr>
                  <w:tcW w:w="661" w:type="dxa"/>
                  <w:tcBorders>
                    <w:top w:val="single" w:sz="6" w:space="0" w:color="auto"/>
                    <w:bottom w:val="single" w:sz="6" w:space="0" w:color="auto"/>
                  </w:tcBorders>
                  <w:vAlign w:val="center"/>
                </w:tcPr>
                <w:p w14:paraId="7897686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95</w:t>
                  </w:r>
                </w:p>
              </w:tc>
              <w:tc>
                <w:tcPr>
                  <w:tcW w:w="604" w:type="dxa"/>
                  <w:tcBorders>
                    <w:top w:val="single" w:sz="6" w:space="0" w:color="auto"/>
                    <w:bottom w:val="single" w:sz="6" w:space="0" w:color="auto"/>
                  </w:tcBorders>
                  <w:vAlign w:val="center"/>
                </w:tcPr>
                <w:p w14:paraId="638DE7ED"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75.0</w:t>
                  </w:r>
                </w:p>
              </w:tc>
              <w:tc>
                <w:tcPr>
                  <w:tcW w:w="605" w:type="dxa"/>
                  <w:tcBorders>
                    <w:top w:val="single" w:sz="6" w:space="0" w:color="auto"/>
                    <w:bottom w:val="single" w:sz="6" w:space="0" w:color="auto"/>
                  </w:tcBorders>
                  <w:vAlign w:val="center"/>
                </w:tcPr>
                <w:p w14:paraId="5607502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69.0</w:t>
                  </w:r>
                </w:p>
              </w:tc>
              <w:tc>
                <w:tcPr>
                  <w:tcW w:w="604" w:type="dxa"/>
                  <w:tcBorders>
                    <w:top w:val="single" w:sz="6" w:space="0" w:color="auto"/>
                    <w:bottom w:val="single" w:sz="6" w:space="0" w:color="auto"/>
                    <w:right w:val="single" w:sz="4" w:space="0" w:color="auto"/>
                  </w:tcBorders>
                  <w:vAlign w:val="center"/>
                </w:tcPr>
                <w:p w14:paraId="7199E47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65.5</w:t>
                  </w:r>
                </w:p>
              </w:tc>
              <w:tc>
                <w:tcPr>
                  <w:tcW w:w="605" w:type="dxa"/>
                  <w:tcBorders>
                    <w:top w:val="single" w:sz="6" w:space="0" w:color="auto"/>
                    <w:left w:val="single" w:sz="4" w:space="0" w:color="auto"/>
                    <w:bottom w:val="single" w:sz="6" w:space="0" w:color="auto"/>
                  </w:tcBorders>
                  <w:vAlign w:val="center"/>
                </w:tcPr>
                <w:p w14:paraId="37DDB6D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63.0</w:t>
                  </w:r>
                </w:p>
              </w:tc>
              <w:tc>
                <w:tcPr>
                  <w:tcW w:w="603" w:type="dxa"/>
                  <w:tcBorders>
                    <w:top w:val="single" w:sz="6" w:space="0" w:color="auto"/>
                    <w:bottom w:val="single" w:sz="6" w:space="0" w:color="auto"/>
                  </w:tcBorders>
                  <w:vAlign w:val="center"/>
                </w:tcPr>
                <w:p w14:paraId="4FBB3BD4" w14:textId="28010B84" w:rsidR="004C1712" w:rsidRPr="00696AFC" w:rsidRDefault="00A8088B"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59.</w:t>
                  </w:r>
                  <w:r w:rsidR="004C1712" w:rsidRPr="00696AFC">
                    <w:rPr>
                      <w:rFonts w:eastAsiaTheme="minorEastAsia"/>
                      <w:bCs/>
                      <w:color w:val="000000" w:themeColor="text1"/>
                      <w:szCs w:val="21"/>
                    </w:rPr>
                    <w:t>4</w:t>
                  </w:r>
                </w:p>
              </w:tc>
              <w:tc>
                <w:tcPr>
                  <w:tcW w:w="603" w:type="dxa"/>
                  <w:tcBorders>
                    <w:top w:val="single" w:sz="6" w:space="0" w:color="auto"/>
                    <w:bottom w:val="single" w:sz="6" w:space="0" w:color="auto"/>
                  </w:tcBorders>
                  <w:vAlign w:val="center"/>
                </w:tcPr>
                <w:p w14:paraId="5CF30DE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56.9</w:t>
                  </w:r>
                </w:p>
              </w:tc>
              <w:tc>
                <w:tcPr>
                  <w:tcW w:w="755" w:type="dxa"/>
                  <w:tcBorders>
                    <w:top w:val="single" w:sz="6" w:space="0" w:color="auto"/>
                    <w:bottom w:val="single" w:sz="6" w:space="0" w:color="auto"/>
                  </w:tcBorders>
                  <w:vAlign w:val="center"/>
                </w:tcPr>
                <w:p w14:paraId="736A3C1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55.0</w:t>
                  </w:r>
                </w:p>
              </w:tc>
              <w:tc>
                <w:tcPr>
                  <w:tcW w:w="755" w:type="dxa"/>
                  <w:tcBorders>
                    <w:top w:val="single" w:sz="6" w:space="0" w:color="auto"/>
                    <w:bottom w:val="single" w:sz="6" w:space="0" w:color="auto"/>
                  </w:tcBorders>
                  <w:vAlign w:val="center"/>
                </w:tcPr>
                <w:p w14:paraId="4D9086B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51.5</w:t>
                  </w:r>
                </w:p>
              </w:tc>
              <w:tc>
                <w:tcPr>
                  <w:tcW w:w="754" w:type="dxa"/>
                  <w:tcBorders>
                    <w:top w:val="single" w:sz="6" w:space="0" w:color="auto"/>
                    <w:bottom w:val="single" w:sz="6" w:space="0" w:color="auto"/>
                  </w:tcBorders>
                  <w:vAlign w:val="center"/>
                </w:tcPr>
                <w:p w14:paraId="3C8CE93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49.0</w:t>
                  </w:r>
                </w:p>
              </w:tc>
              <w:tc>
                <w:tcPr>
                  <w:tcW w:w="760" w:type="dxa"/>
                  <w:tcBorders>
                    <w:top w:val="single" w:sz="6" w:space="0" w:color="auto"/>
                    <w:bottom w:val="single" w:sz="6" w:space="0" w:color="auto"/>
                    <w:right w:val="single" w:sz="6" w:space="0" w:color="auto"/>
                  </w:tcBorders>
                  <w:vAlign w:val="center"/>
                </w:tcPr>
                <w:p w14:paraId="04DC529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45.5</w:t>
                  </w:r>
                </w:p>
              </w:tc>
            </w:tr>
            <w:tr w:rsidR="004C1712" w:rsidRPr="00696AFC" w14:paraId="3DE9A731" w14:textId="77777777" w:rsidTr="00C10E8B">
              <w:trPr>
                <w:trHeight w:val="340"/>
              </w:trPr>
              <w:tc>
                <w:tcPr>
                  <w:tcW w:w="1785" w:type="dxa"/>
                  <w:tcBorders>
                    <w:top w:val="single" w:sz="6" w:space="0" w:color="auto"/>
                    <w:left w:val="single" w:sz="4" w:space="0" w:color="auto"/>
                    <w:bottom w:val="single" w:sz="6" w:space="0" w:color="auto"/>
                  </w:tcBorders>
                  <w:vAlign w:val="center"/>
                </w:tcPr>
                <w:p w14:paraId="7345B33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振捣棒</w:t>
                  </w:r>
                </w:p>
              </w:tc>
              <w:tc>
                <w:tcPr>
                  <w:tcW w:w="661" w:type="dxa"/>
                  <w:tcBorders>
                    <w:top w:val="single" w:sz="6" w:space="0" w:color="auto"/>
                    <w:bottom w:val="single" w:sz="6" w:space="0" w:color="auto"/>
                  </w:tcBorders>
                  <w:vAlign w:val="center"/>
                </w:tcPr>
                <w:p w14:paraId="53F8410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w:t>
                  </w:r>
                </w:p>
              </w:tc>
              <w:tc>
                <w:tcPr>
                  <w:tcW w:w="604" w:type="dxa"/>
                  <w:tcBorders>
                    <w:top w:val="single" w:sz="6" w:space="0" w:color="auto"/>
                    <w:bottom w:val="single" w:sz="6" w:space="0" w:color="auto"/>
                  </w:tcBorders>
                  <w:vAlign w:val="center"/>
                </w:tcPr>
                <w:p w14:paraId="75E3AED6"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67.5</w:t>
                  </w:r>
                </w:p>
              </w:tc>
              <w:tc>
                <w:tcPr>
                  <w:tcW w:w="605" w:type="dxa"/>
                  <w:tcBorders>
                    <w:top w:val="single" w:sz="6" w:space="0" w:color="auto"/>
                    <w:bottom w:val="single" w:sz="6" w:space="0" w:color="auto"/>
                  </w:tcBorders>
                  <w:vAlign w:val="center"/>
                </w:tcPr>
                <w:p w14:paraId="3AB74D44"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59.0</w:t>
                  </w:r>
                </w:p>
              </w:tc>
              <w:tc>
                <w:tcPr>
                  <w:tcW w:w="604" w:type="dxa"/>
                  <w:tcBorders>
                    <w:top w:val="single" w:sz="6" w:space="0" w:color="auto"/>
                    <w:bottom w:val="single" w:sz="6" w:space="0" w:color="auto"/>
                    <w:right w:val="single" w:sz="4" w:space="0" w:color="auto"/>
                  </w:tcBorders>
                  <w:vAlign w:val="center"/>
                </w:tcPr>
                <w:p w14:paraId="251BF78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55.5</w:t>
                  </w:r>
                </w:p>
              </w:tc>
              <w:tc>
                <w:tcPr>
                  <w:tcW w:w="605" w:type="dxa"/>
                  <w:tcBorders>
                    <w:top w:val="single" w:sz="6" w:space="0" w:color="auto"/>
                    <w:left w:val="single" w:sz="4" w:space="0" w:color="auto"/>
                    <w:bottom w:val="single" w:sz="6" w:space="0" w:color="auto"/>
                  </w:tcBorders>
                  <w:vAlign w:val="center"/>
                </w:tcPr>
                <w:p w14:paraId="3CF4D1D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53.0</w:t>
                  </w:r>
                </w:p>
              </w:tc>
              <w:tc>
                <w:tcPr>
                  <w:tcW w:w="603" w:type="dxa"/>
                  <w:tcBorders>
                    <w:top w:val="single" w:sz="6" w:space="0" w:color="auto"/>
                    <w:bottom w:val="single" w:sz="6" w:space="0" w:color="auto"/>
                  </w:tcBorders>
                  <w:vAlign w:val="center"/>
                </w:tcPr>
                <w:p w14:paraId="1723C582"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49.4</w:t>
                  </w:r>
                </w:p>
              </w:tc>
              <w:tc>
                <w:tcPr>
                  <w:tcW w:w="603" w:type="dxa"/>
                  <w:tcBorders>
                    <w:top w:val="single" w:sz="6" w:space="0" w:color="auto"/>
                    <w:bottom w:val="single" w:sz="6" w:space="0" w:color="auto"/>
                  </w:tcBorders>
                  <w:vAlign w:val="center"/>
                </w:tcPr>
                <w:p w14:paraId="525CC4D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46.9</w:t>
                  </w:r>
                </w:p>
              </w:tc>
              <w:tc>
                <w:tcPr>
                  <w:tcW w:w="755" w:type="dxa"/>
                  <w:tcBorders>
                    <w:top w:val="single" w:sz="6" w:space="0" w:color="auto"/>
                    <w:bottom w:val="single" w:sz="6" w:space="0" w:color="auto"/>
                  </w:tcBorders>
                  <w:vAlign w:val="center"/>
                </w:tcPr>
                <w:p w14:paraId="4BF9852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45.0</w:t>
                  </w:r>
                </w:p>
              </w:tc>
              <w:tc>
                <w:tcPr>
                  <w:tcW w:w="755" w:type="dxa"/>
                  <w:tcBorders>
                    <w:top w:val="single" w:sz="6" w:space="0" w:color="auto"/>
                    <w:bottom w:val="single" w:sz="6" w:space="0" w:color="auto"/>
                  </w:tcBorders>
                  <w:vAlign w:val="center"/>
                </w:tcPr>
                <w:p w14:paraId="3E757FA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41.5</w:t>
                  </w:r>
                </w:p>
              </w:tc>
              <w:tc>
                <w:tcPr>
                  <w:tcW w:w="754" w:type="dxa"/>
                  <w:tcBorders>
                    <w:top w:val="single" w:sz="6" w:space="0" w:color="auto"/>
                    <w:bottom w:val="single" w:sz="6" w:space="0" w:color="auto"/>
                  </w:tcBorders>
                  <w:vAlign w:val="center"/>
                </w:tcPr>
                <w:p w14:paraId="3CAF381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39.0</w:t>
                  </w:r>
                </w:p>
              </w:tc>
              <w:tc>
                <w:tcPr>
                  <w:tcW w:w="760" w:type="dxa"/>
                  <w:tcBorders>
                    <w:top w:val="single" w:sz="6" w:space="0" w:color="auto"/>
                    <w:bottom w:val="single" w:sz="6" w:space="0" w:color="auto"/>
                    <w:right w:val="single" w:sz="6" w:space="0" w:color="auto"/>
                  </w:tcBorders>
                  <w:vAlign w:val="center"/>
                </w:tcPr>
                <w:p w14:paraId="2908491D"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35.5</w:t>
                  </w:r>
                </w:p>
              </w:tc>
            </w:tr>
            <w:tr w:rsidR="004C1712" w:rsidRPr="00696AFC" w14:paraId="3F53029C" w14:textId="77777777" w:rsidTr="00C10E8B">
              <w:trPr>
                <w:trHeight w:val="340"/>
              </w:trPr>
              <w:tc>
                <w:tcPr>
                  <w:tcW w:w="1785" w:type="dxa"/>
                  <w:tcBorders>
                    <w:top w:val="single" w:sz="6" w:space="0" w:color="auto"/>
                    <w:left w:val="single" w:sz="4" w:space="0" w:color="auto"/>
                    <w:bottom w:val="single" w:sz="6" w:space="0" w:color="auto"/>
                  </w:tcBorders>
                  <w:vAlign w:val="center"/>
                </w:tcPr>
                <w:p w14:paraId="47BFCB7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砂浆搅拌机</w:t>
                  </w:r>
                </w:p>
              </w:tc>
              <w:tc>
                <w:tcPr>
                  <w:tcW w:w="661" w:type="dxa"/>
                  <w:tcBorders>
                    <w:top w:val="single" w:sz="6" w:space="0" w:color="auto"/>
                    <w:bottom w:val="single" w:sz="6" w:space="0" w:color="auto"/>
                  </w:tcBorders>
                  <w:vAlign w:val="center"/>
                </w:tcPr>
                <w:p w14:paraId="23EE0EDE"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w:t>
                  </w:r>
                </w:p>
              </w:tc>
              <w:tc>
                <w:tcPr>
                  <w:tcW w:w="604" w:type="dxa"/>
                  <w:tcBorders>
                    <w:top w:val="single" w:sz="6" w:space="0" w:color="auto"/>
                    <w:bottom w:val="single" w:sz="6" w:space="0" w:color="auto"/>
                  </w:tcBorders>
                  <w:vAlign w:val="center"/>
                </w:tcPr>
                <w:p w14:paraId="7EBD24AD"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67.5</w:t>
                  </w:r>
                </w:p>
              </w:tc>
              <w:tc>
                <w:tcPr>
                  <w:tcW w:w="605" w:type="dxa"/>
                  <w:tcBorders>
                    <w:top w:val="single" w:sz="6" w:space="0" w:color="auto"/>
                    <w:bottom w:val="single" w:sz="6" w:space="0" w:color="auto"/>
                  </w:tcBorders>
                  <w:vAlign w:val="center"/>
                </w:tcPr>
                <w:p w14:paraId="3934EC5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59.0</w:t>
                  </w:r>
                </w:p>
              </w:tc>
              <w:tc>
                <w:tcPr>
                  <w:tcW w:w="604" w:type="dxa"/>
                  <w:tcBorders>
                    <w:top w:val="single" w:sz="6" w:space="0" w:color="auto"/>
                    <w:bottom w:val="single" w:sz="6" w:space="0" w:color="auto"/>
                    <w:right w:val="single" w:sz="4" w:space="0" w:color="auto"/>
                  </w:tcBorders>
                  <w:vAlign w:val="center"/>
                </w:tcPr>
                <w:p w14:paraId="3E5CC52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55.5</w:t>
                  </w:r>
                </w:p>
              </w:tc>
              <w:tc>
                <w:tcPr>
                  <w:tcW w:w="605" w:type="dxa"/>
                  <w:tcBorders>
                    <w:top w:val="single" w:sz="6" w:space="0" w:color="auto"/>
                    <w:left w:val="single" w:sz="4" w:space="0" w:color="auto"/>
                    <w:bottom w:val="single" w:sz="6" w:space="0" w:color="auto"/>
                  </w:tcBorders>
                  <w:vAlign w:val="center"/>
                </w:tcPr>
                <w:p w14:paraId="0804AF22"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53.0</w:t>
                  </w:r>
                </w:p>
              </w:tc>
              <w:tc>
                <w:tcPr>
                  <w:tcW w:w="603" w:type="dxa"/>
                  <w:tcBorders>
                    <w:top w:val="single" w:sz="6" w:space="0" w:color="auto"/>
                    <w:bottom w:val="single" w:sz="6" w:space="0" w:color="auto"/>
                  </w:tcBorders>
                  <w:vAlign w:val="center"/>
                </w:tcPr>
                <w:p w14:paraId="36BF5AC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49.4</w:t>
                  </w:r>
                </w:p>
              </w:tc>
              <w:tc>
                <w:tcPr>
                  <w:tcW w:w="603" w:type="dxa"/>
                  <w:tcBorders>
                    <w:top w:val="single" w:sz="6" w:space="0" w:color="auto"/>
                    <w:bottom w:val="single" w:sz="6" w:space="0" w:color="auto"/>
                  </w:tcBorders>
                  <w:vAlign w:val="center"/>
                </w:tcPr>
                <w:p w14:paraId="660A83A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46.9</w:t>
                  </w:r>
                </w:p>
              </w:tc>
              <w:tc>
                <w:tcPr>
                  <w:tcW w:w="755" w:type="dxa"/>
                  <w:tcBorders>
                    <w:top w:val="single" w:sz="6" w:space="0" w:color="auto"/>
                    <w:bottom w:val="single" w:sz="6" w:space="0" w:color="auto"/>
                  </w:tcBorders>
                  <w:vAlign w:val="center"/>
                </w:tcPr>
                <w:p w14:paraId="3C6A2F3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45.0</w:t>
                  </w:r>
                </w:p>
              </w:tc>
              <w:tc>
                <w:tcPr>
                  <w:tcW w:w="755" w:type="dxa"/>
                  <w:tcBorders>
                    <w:top w:val="single" w:sz="6" w:space="0" w:color="auto"/>
                    <w:bottom w:val="single" w:sz="6" w:space="0" w:color="auto"/>
                  </w:tcBorders>
                  <w:vAlign w:val="center"/>
                </w:tcPr>
                <w:p w14:paraId="50A2CAC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41.5</w:t>
                  </w:r>
                </w:p>
              </w:tc>
              <w:tc>
                <w:tcPr>
                  <w:tcW w:w="754" w:type="dxa"/>
                  <w:tcBorders>
                    <w:top w:val="single" w:sz="6" w:space="0" w:color="auto"/>
                    <w:bottom w:val="single" w:sz="6" w:space="0" w:color="auto"/>
                  </w:tcBorders>
                  <w:vAlign w:val="center"/>
                </w:tcPr>
                <w:p w14:paraId="104A97D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39.0</w:t>
                  </w:r>
                </w:p>
              </w:tc>
              <w:tc>
                <w:tcPr>
                  <w:tcW w:w="760" w:type="dxa"/>
                  <w:tcBorders>
                    <w:top w:val="single" w:sz="6" w:space="0" w:color="auto"/>
                    <w:bottom w:val="single" w:sz="6" w:space="0" w:color="auto"/>
                    <w:right w:val="single" w:sz="6" w:space="0" w:color="auto"/>
                  </w:tcBorders>
                  <w:vAlign w:val="center"/>
                </w:tcPr>
                <w:p w14:paraId="18B0525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35.5</w:t>
                  </w:r>
                </w:p>
              </w:tc>
            </w:tr>
            <w:tr w:rsidR="004C1712" w:rsidRPr="00696AFC" w14:paraId="463DC819" w14:textId="77777777" w:rsidTr="00C10E8B">
              <w:trPr>
                <w:trHeight w:val="340"/>
              </w:trPr>
              <w:tc>
                <w:tcPr>
                  <w:tcW w:w="1785" w:type="dxa"/>
                  <w:tcBorders>
                    <w:top w:val="single" w:sz="6" w:space="0" w:color="auto"/>
                    <w:left w:val="single" w:sz="4" w:space="0" w:color="auto"/>
                    <w:bottom w:val="single" w:sz="6" w:space="0" w:color="auto"/>
                  </w:tcBorders>
                  <w:vAlign w:val="center"/>
                </w:tcPr>
                <w:p w14:paraId="6E97E6F2"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运输车辆</w:t>
                  </w:r>
                </w:p>
              </w:tc>
              <w:tc>
                <w:tcPr>
                  <w:tcW w:w="661" w:type="dxa"/>
                  <w:tcBorders>
                    <w:top w:val="single" w:sz="6" w:space="0" w:color="auto"/>
                    <w:bottom w:val="single" w:sz="6" w:space="0" w:color="auto"/>
                  </w:tcBorders>
                  <w:vAlign w:val="center"/>
                </w:tcPr>
                <w:p w14:paraId="5483CEAB"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85</w:t>
                  </w:r>
                </w:p>
              </w:tc>
              <w:tc>
                <w:tcPr>
                  <w:tcW w:w="604" w:type="dxa"/>
                  <w:tcBorders>
                    <w:top w:val="single" w:sz="6" w:space="0" w:color="auto"/>
                    <w:bottom w:val="single" w:sz="6" w:space="0" w:color="auto"/>
                  </w:tcBorders>
                  <w:vAlign w:val="center"/>
                </w:tcPr>
                <w:p w14:paraId="5F9C609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67.5</w:t>
                  </w:r>
                </w:p>
              </w:tc>
              <w:tc>
                <w:tcPr>
                  <w:tcW w:w="605" w:type="dxa"/>
                  <w:tcBorders>
                    <w:top w:val="single" w:sz="6" w:space="0" w:color="auto"/>
                    <w:bottom w:val="single" w:sz="6" w:space="0" w:color="auto"/>
                  </w:tcBorders>
                  <w:vAlign w:val="center"/>
                </w:tcPr>
                <w:p w14:paraId="0D32855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59.0</w:t>
                  </w:r>
                </w:p>
              </w:tc>
              <w:tc>
                <w:tcPr>
                  <w:tcW w:w="604" w:type="dxa"/>
                  <w:tcBorders>
                    <w:top w:val="single" w:sz="6" w:space="0" w:color="auto"/>
                    <w:bottom w:val="single" w:sz="6" w:space="0" w:color="auto"/>
                    <w:right w:val="single" w:sz="4" w:space="0" w:color="auto"/>
                  </w:tcBorders>
                  <w:vAlign w:val="center"/>
                </w:tcPr>
                <w:p w14:paraId="6631C6B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55.5</w:t>
                  </w:r>
                </w:p>
              </w:tc>
              <w:tc>
                <w:tcPr>
                  <w:tcW w:w="605" w:type="dxa"/>
                  <w:tcBorders>
                    <w:top w:val="single" w:sz="6" w:space="0" w:color="auto"/>
                    <w:left w:val="single" w:sz="4" w:space="0" w:color="auto"/>
                    <w:bottom w:val="single" w:sz="6" w:space="0" w:color="auto"/>
                  </w:tcBorders>
                  <w:vAlign w:val="center"/>
                </w:tcPr>
                <w:p w14:paraId="1EA2886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53.0</w:t>
                  </w:r>
                </w:p>
              </w:tc>
              <w:tc>
                <w:tcPr>
                  <w:tcW w:w="603" w:type="dxa"/>
                  <w:tcBorders>
                    <w:top w:val="single" w:sz="6" w:space="0" w:color="auto"/>
                    <w:bottom w:val="single" w:sz="6" w:space="0" w:color="auto"/>
                  </w:tcBorders>
                  <w:vAlign w:val="center"/>
                </w:tcPr>
                <w:p w14:paraId="5C58547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49.4</w:t>
                  </w:r>
                </w:p>
              </w:tc>
              <w:tc>
                <w:tcPr>
                  <w:tcW w:w="603" w:type="dxa"/>
                  <w:tcBorders>
                    <w:top w:val="single" w:sz="6" w:space="0" w:color="auto"/>
                    <w:bottom w:val="single" w:sz="6" w:space="0" w:color="auto"/>
                  </w:tcBorders>
                  <w:vAlign w:val="center"/>
                </w:tcPr>
                <w:p w14:paraId="43ACA8F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46.9</w:t>
                  </w:r>
                </w:p>
              </w:tc>
              <w:tc>
                <w:tcPr>
                  <w:tcW w:w="755" w:type="dxa"/>
                  <w:tcBorders>
                    <w:top w:val="single" w:sz="6" w:space="0" w:color="auto"/>
                    <w:bottom w:val="single" w:sz="6" w:space="0" w:color="auto"/>
                  </w:tcBorders>
                  <w:vAlign w:val="center"/>
                </w:tcPr>
                <w:p w14:paraId="51DB598F"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45.0</w:t>
                  </w:r>
                </w:p>
              </w:tc>
              <w:tc>
                <w:tcPr>
                  <w:tcW w:w="755" w:type="dxa"/>
                  <w:tcBorders>
                    <w:top w:val="single" w:sz="6" w:space="0" w:color="auto"/>
                    <w:bottom w:val="single" w:sz="6" w:space="0" w:color="auto"/>
                  </w:tcBorders>
                  <w:vAlign w:val="center"/>
                </w:tcPr>
                <w:p w14:paraId="67079B83"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41.5</w:t>
                  </w:r>
                </w:p>
              </w:tc>
              <w:tc>
                <w:tcPr>
                  <w:tcW w:w="754" w:type="dxa"/>
                  <w:tcBorders>
                    <w:top w:val="single" w:sz="6" w:space="0" w:color="auto"/>
                    <w:bottom w:val="single" w:sz="6" w:space="0" w:color="auto"/>
                  </w:tcBorders>
                  <w:vAlign w:val="center"/>
                </w:tcPr>
                <w:p w14:paraId="29E5E541"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39.0</w:t>
                  </w:r>
                </w:p>
              </w:tc>
              <w:tc>
                <w:tcPr>
                  <w:tcW w:w="760" w:type="dxa"/>
                  <w:tcBorders>
                    <w:top w:val="single" w:sz="6" w:space="0" w:color="auto"/>
                    <w:bottom w:val="single" w:sz="6" w:space="0" w:color="auto"/>
                    <w:right w:val="single" w:sz="6" w:space="0" w:color="auto"/>
                  </w:tcBorders>
                  <w:vAlign w:val="center"/>
                </w:tcPr>
                <w:p w14:paraId="7398C15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35.5</w:t>
                  </w:r>
                </w:p>
              </w:tc>
            </w:tr>
            <w:tr w:rsidR="004C1712" w:rsidRPr="00696AFC" w14:paraId="78E75B34" w14:textId="77777777" w:rsidTr="00C10E8B">
              <w:trPr>
                <w:trHeight w:val="340"/>
              </w:trPr>
              <w:tc>
                <w:tcPr>
                  <w:tcW w:w="1785" w:type="dxa"/>
                  <w:tcBorders>
                    <w:top w:val="single" w:sz="6" w:space="0" w:color="auto"/>
                    <w:left w:val="single" w:sz="4" w:space="0" w:color="auto"/>
                    <w:bottom w:val="single" w:sz="4" w:space="0" w:color="auto"/>
                  </w:tcBorders>
                  <w:vAlign w:val="center"/>
                </w:tcPr>
                <w:p w14:paraId="4B32486A"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hint="eastAsia"/>
                      <w:bCs/>
                      <w:color w:val="000000" w:themeColor="text1"/>
                      <w:szCs w:val="21"/>
                    </w:rPr>
                    <w:t>贡献叠加值</w:t>
                  </w:r>
                </w:p>
              </w:tc>
              <w:tc>
                <w:tcPr>
                  <w:tcW w:w="661" w:type="dxa"/>
                  <w:tcBorders>
                    <w:top w:val="single" w:sz="6" w:space="0" w:color="auto"/>
                    <w:bottom w:val="single" w:sz="4" w:space="0" w:color="auto"/>
                  </w:tcBorders>
                  <w:vAlign w:val="center"/>
                </w:tcPr>
                <w:p w14:paraId="6310E279"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w:t>
                  </w:r>
                </w:p>
              </w:tc>
              <w:tc>
                <w:tcPr>
                  <w:tcW w:w="604" w:type="dxa"/>
                  <w:tcBorders>
                    <w:top w:val="single" w:sz="6" w:space="0" w:color="auto"/>
                    <w:bottom w:val="single" w:sz="4" w:space="0" w:color="auto"/>
                  </w:tcBorders>
                  <w:vAlign w:val="center"/>
                </w:tcPr>
                <w:p w14:paraId="19CD1F3D"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81.6</w:t>
                  </w:r>
                </w:p>
              </w:tc>
              <w:tc>
                <w:tcPr>
                  <w:tcW w:w="605" w:type="dxa"/>
                  <w:tcBorders>
                    <w:top w:val="single" w:sz="6" w:space="0" w:color="auto"/>
                    <w:bottom w:val="single" w:sz="4" w:space="0" w:color="auto"/>
                  </w:tcBorders>
                  <w:vAlign w:val="center"/>
                </w:tcPr>
                <w:p w14:paraId="6D34347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75.2</w:t>
                  </w:r>
                </w:p>
              </w:tc>
              <w:tc>
                <w:tcPr>
                  <w:tcW w:w="604" w:type="dxa"/>
                  <w:tcBorders>
                    <w:top w:val="single" w:sz="6" w:space="0" w:color="auto"/>
                    <w:bottom w:val="single" w:sz="4" w:space="0" w:color="auto"/>
                    <w:right w:val="single" w:sz="4" w:space="0" w:color="auto"/>
                  </w:tcBorders>
                  <w:vAlign w:val="center"/>
                </w:tcPr>
                <w:p w14:paraId="06CE6446"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71.7</w:t>
                  </w:r>
                </w:p>
              </w:tc>
              <w:tc>
                <w:tcPr>
                  <w:tcW w:w="605" w:type="dxa"/>
                  <w:tcBorders>
                    <w:top w:val="single" w:sz="6" w:space="0" w:color="auto"/>
                    <w:left w:val="single" w:sz="4" w:space="0" w:color="auto"/>
                    <w:bottom w:val="single" w:sz="4" w:space="0" w:color="auto"/>
                  </w:tcBorders>
                  <w:vAlign w:val="center"/>
                </w:tcPr>
                <w:p w14:paraId="36E9823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69.2</w:t>
                  </w:r>
                </w:p>
              </w:tc>
              <w:tc>
                <w:tcPr>
                  <w:tcW w:w="603" w:type="dxa"/>
                  <w:tcBorders>
                    <w:top w:val="single" w:sz="6" w:space="0" w:color="auto"/>
                    <w:bottom w:val="single" w:sz="4" w:space="0" w:color="auto"/>
                  </w:tcBorders>
                  <w:vAlign w:val="center"/>
                </w:tcPr>
                <w:p w14:paraId="37350E9C"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67.2</w:t>
                  </w:r>
                </w:p>
              </w:tc>
              <w:tc>
                <w:tcPr>
                  <w:tcW w:w="603" w:type="dxa"/>
                  <w:tcBorders>
                    <w:top w:val="single" w:sz="6" w:space="0" w:color="auto"/>
                    <w:bottom w:val="single" w:sz="4" w:space="0" w:color="auto"/>
                  </w:tcBorders>
                  <w:vAlign w:val="center"/>
                </w:tcPr>
                <w:p w14:paraId="097E4AF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63.1</w:t>
                  </w:r>
                </w:p>
              </w:tc>
              <w:tc>
                <w:tcPr>
                  <w:tcW w:w="755" w:type="dxa"/>
                  <w:tcBorders>
                    <w:top w:val="single" w:sz="6" w:space="0" w:color="auto"/>
                    <w:bottom w:val="single" w:sz="4" w:space="0" w:color="auto"/>
                  </w:tcBorders>
                  <w:vAlign w:val="center"/>
                </w:tcPr>
                <w:p w14:paraId="4D0ECCD5"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60.0</w:t>
                  </w:r>
                </w:p>
              </w:tc>
              <w:tc>
                <w:tcPr>
                  <w:tcW w:w="755" w:type="dxa"/>
                  <w:tcBorders>
                    <w:top w:val="single" w:sz="6" w:space="0" w:color="auto"/>
                    <w:bottom w:val="single" w:sz="4" w:space="0" w:color="auto"/>
                  </w:tcBorders>
                  <w:vAlign w:val="center"/>
                </w:tcPr>
                <w:p w14:paraId="4BD4DED2"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57.7</w:t>
                  </w:r>
                </w:p>
              </w:tc>
              <w:tc>
                <w:tcPr>
                  <w:tcW w:w="754" w:type="dxa"/>
                  <w:tcBorders>
                    <w:top w:val="single" w:sz="6" w:space="0" w:color="auto"/>
                    <w:bottom w:val="single" w:sz="4" w:space="0" w:color="auto"/>
                  </w:tcBorders>
                  <w:vAlign w:val="center"/>
                </w:tcPr>
                <w:p w14:paraId="4074F728"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56.6</w:t>
                  </w:r>
                </w:p>
              </w:tc>
              <w:tc>
                <w:tcPr>
                  <w:tcW w:w="760" w:type="dxa"/>
                  <w:tcBorders>
                    <w:top w:val="single" w:sz="6" w:space="0" w:color="auto"/>
                    <w:bottom w:val="single" w:sz="4" w:space="0" w:color="auto"/>
                    <w:right w:val="single" w:sz="6" w:space="0" w:color="auto"/>
                  </w:tcBorders>
                  <w:vAlign w:val="center"/>
                </w:tcPr>
                <w:p w14:paraId="623A7D57" w14:textId="77777777" w:rsidR="004C1712" w:rsidRPr="00696AFC" w:rsidRDefault="004C1712" w:rsidP="00C51579">
                  <w:pPr>
                    <w:spacing w:line="360" w:lineRule="exact"/>
                    <w:jc w:val="center"/>
                    <w:rPr>
                      <w:rFonts w:eastAsiaTheme="minorEastAsia"/>
                      <w:bCs/>
                      <w:color w:val="000000" w:themeColor="text1"/>
                      <w:szCs w:val="21"/>
                    </w:rPr>
                  </w:pPr>
                  <w:r w:rsidRPr="00696AFC">
                    <w:rPr>
                      <w:rFonts w:eastAsiaTheme="minorEastAsia"/>
                      <w:bCs/>
                      <w:color w:val="000000" w:themeColor="text1"/>
                      <w:szCs w:val="21"/>
                    </w:rPr>
                    <w:t>45.6</w:t>
                  </w:r>
                </w:p>
              </w:tc>
            </w:tr>
          </w:tbl>
          <w:p w14:paraId="5EA2C99B"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根据《建筑施工场界环境噪声排放标准》</w:t>
            </w:r>
            <w:r w:rsidRPr="00696AFC">
              <w:rPr>
                <w:rFonts w:eastAsiaTheme="minorEastAsia"/>
                <w:bCs/>
                <w:color w:val="000000" w:themeColor="text1"/>
                <w:sz w:val="24"/>
              </w:rPr>
              <w:t>(GB12523-2011)</w:t>
            </w:r>
            <w:r w:rsidRPr="00696AFC">
              <w:rPr>
                <w:rFonts w:eastAsiaTheme="minorEastAsia" w:hint="eastAsia"/>
                <w:bCs/>
                <w:color w:val="000000" w:themeColor="text1"/>
                <w:sz w:val="24"/>
              </w:rPr>
              <w:t>的规定，施工场界昼间的噪声限值为</w:t>
            </w:r>
            <w:r w:rsidRPr="00696AFC">
              <w:rPr>
                <w:rFonts w:eastAsiaTheme="minorEastAsia"/>
                <w:bCs/>
                <w:color w:val="000000" w:themeColor="text1"/>
                <w:sz w:val="24"/>
              </w:rPr>
              <w:t>70dB</w:t>
            </w:r>
            <w:r w:rsidRPr="00696AFC">
              <w:rPr>
                <w:rFonts w:eastAsiaTheme="minorEastAsia" w:hint="eastAsia"/>
                <w:bCs/>
                <w:color w:val="000000" w:themeColor="text1"/>
                <w:sz w:val="24"/>
              </w:rPr>
              <w:t>，夜间的噪声限值为</w:t>
            </w:r>
            <w:r w:rsidRPr="00696AFC">
              <w:rPr>
                <w:rFonts w:eastAsiaTheme="minorEastAsia"/>
                <w:bCs/>
                <w:color w:val="000000" w:themeColor="text1"/>
                <w:sz w:val="24"/>
              </w:rPr>
              <w:t>55dB</w:t>
            </w:r>
            <w:r w:rsidRPr="00696AFC">
              <w:rPr>
                <w:rFonts w:eastAsiaTheme="minorEastAsia" w:hint="eastAsia"/>
                <w:bCs/>
                <w:color w:val="000000" w:themeColor="text1"/>
                <w:sz w:val="24"/>
              </w:rPr>
              <w:t>。由上表可知，拟建项目施工机械昼间噪声在距施工场地</w:t>
            </w:r>
            <w:r w:rsidRPr="00696AFC">
              <w:rPr>
                <w:rFonts w:eastAsiaTheme="minorEastAsia"/>
                <w:bCs/>
                <w:color w:val="000000" w:themeColor="text1"/>
                <w:sz w:val="24"/>
              </w:rPr>
              <w:t>70m</w:t>
            </w:r>
            <w:r w:rsidRPr="00696AFC">
              <w:rPr>
                <w:rFonts w:eastAsiaTheme="minorEastAsia" w:hint="eastAsia"/>
                <w:bCs/>
                <w:color w:val="000000" w:themeColor="text1"/>
                <w:sz w:val="24"/>
              </w:rPr>
              <w:t>外可以达标，夜间在</w:t>
            </w:r>
            <w:r w:rsidRPr="00696AFC">
              <w:rPr>
                <w:rFonts w:eastAsiaTheme="minorEastAsia"/>
                <w:bCs/>
                <w:color w:val="000000" w:themeColor="text1"/>
                <w:sz w:val="24"/>
              </w:rPr>
              <w:t>250m</w:t>
            </w:r>
            <w:r w:rsidRPr="00696AFC">
              <w:rPr>
                <w:rFonts w:eastAsiaTheme="minorEastAsia" w:hint="eastAsia"/>
                <w:bCs/>
                <w:color w:val="000000" w:themeColor="text1"/>
                <w:sz w:val="24"/>
              </w:rPr>
              <w:t>外可以达标。项目施工机械距离施工场界有一定距离，且评价要求评价施工场地建防护围栏，施工作业均限定在防护围栏之内，所以施工期间施工场界昼间噪声能够达到《建筑施工场界环境噪声排放标准》</w:t>
            </w:r>
            <w:r w:rsidRPr="00696AFC">
              <w:rPr>
                <w:rFonts w:eastAsiaTheme="minorEastAsia"/>
                <w:bCs/>
                <w:color w:val="000000" w:themeColor="text1"/>
                <w:sz w:val="24"/>
              </w:rPr>
              <w:t>(GB12523-2011)</w:t>
            </w:r>
            <w:r w:rsidRPr="00696AFC">
              <w:rPr>
                <w:rFonts w:eastAsiaTheme="minorEastAsia" w:hint="eastAsia"/>
                <w:bCs/>
                <w:color w:val="000000" w:themeColor="text1"/>
                <w:sz w:val="24"/>
              </w:rPr>
              <w:t>规定的昼间噪声限值</w:t>
            </w:r>
            <w:r w:rsidRPr="00696AFC">
              <w:rPr>
                <w:rFonts w:eastAsiaTheme="minorEastAsia"/>
                <w:bCs/>
                <w:color w:val="000000" w:themeColor="text1"/>
                <w:sz w:val="24"/>
              </w:rPr>
              <w:t>70dB</w:t>
            </w:r>
            <w:r w:rsidRPr="00696AFC">
              <w:rPr>
                <w:rFonts w:eastAsiaTheme="minorEastAsia" w:hint="eastAsia"/>
                <w:bCs/>
                <w:color w:val="000000" w:themeColor="text1"/>
                <w:sz w:val="24"/>
              </w:rPr>
              <w:t>（</w:t>
            </w:r>
            <w:r w:rsidRPr="00696AFC">
              <w:rPr>
                <w:rFonts w:eastAsiaTheme="minorEastAsia"/>
                <w:bCs/>
                <w:color w:val="000000" w:themeColor="text1"/>
                <w:sz w:val="24"/>
              </w:rPr>
              <w:t>A</w:t>
            </w:r>
            <w:r w:rsidRPr="00696AFC">
              <w:rPr>
                <w:rFonts w:eastAsiaTheme="minorEastAsia" w:hint="eastAsia"/>
                <w:bCs/>
                <w:color w:val="000000" w:themeColor="text1"/>
                <w:sz w:val="24"/>
              </w:rPr>
              <w:t>）的要求。另根据设计单位及建设单位提供施工时间，本项目施工期间合理安排施工作业时段，夜间（</w:t>
            </w:r>
            <w:r w:rsidRPr="00696AFC">
              <w:rPr>
                <w:rFonts w:eastAsiaTheme="minorEastAsia"/>
                <w:bCs/>
                <w:color w:val="000000" w:themeColor="text1"/>
                <w:sz w:val="24"/>
              </w:rPr>
              <w:t>22</w:t>
            </w:r>
            <w:r w:rsidRPr="00696AFC">
              <w:rPr>
                <w:rFonts w:eastAsiaTheme="minorEastAsia" w:hint="eastAsia"/>
                <w:bCs/>
                <w:color w:val="000000" w:themeColor="text1"/>
                <w:sz w:val="24"/>
              </w:rPr>
              <w:t>：</w:t>
            </w:r>
            <w:r w:rsidRPr="00696AFC">
              <w:rPr>
                <w:rFonts w:eastAsiaTheme="minorEastAsia"/>
                <w:bCs/>
                <w:color w:val="000000" w:themeColor="text1"/>
                <w:sz w:val="24"/>
              </w:rPr>
              <w:t>00</w:t>
            </w:r>
            <w:r w:rsidRPr="00696AFC">
              <w:rPr>
                <w:rFonts w:eastAsiaTheme="minorEastAsia" w:hint="eastAsia"/>
                <w:bCs/>
                <w:color w:val="000000" w:themeColor="text1"/>
                <w:sz w:val="24"/>
              </w:rPr>
              <w:t>～</w:t>
            </w:r>
            <w:r w:rsidRPr="00696AFC">
              <w:rPr>
                <w:rFonts w:eastAsiaTheme="minorEastAsia"/>
                <w:bCs/>
                <w:color w:val="000000" w:themeColor="text1"/>
                <w:sz w:val="24"/>
              </w:rPr>
              <w:t>06</w:t>
            </w:r>
            <w:r w:rsidRPr="00696AFC">
              <w:rPr>
                <w:rFonts w:eastAsiaTheme="minorEastAsia" w:hint="eastAsia"/>
                <w:bCs/>
                <w:color w:val="000000" w:themeColor="text1"/>
                <w:sz w:val="24"/>
              </w:rPr>
              <w:t>：</w:t>
            </w:r>
            <w:r w:rsidRPr="00696AFC">
              <w:rPr>
                <w:rFonts w:eastAsiaTheme="minorEastAsia"/>
                <w:bCs/>
                <w:color w:val="000000" w:themeColor="text1"/>
                <w:sz w:val="24"/>
              </w:rPr>
              <w:t>00</w:t>
            </w:r>
            <w:r w:rsidRPr="00696AFC">
              <w:rPr>
                <w:rFonts w:eastAsiaTheme="minorEastAsia" w:hint="eastAsia"/>
                <w:bCs/>
                <w:color w:val="000000" w:themeColor="text1"/>
                <w:sz w:val="24"/>
              </w:rPr>
              <w:t>）不施工，所以夜间对周围环境影响很小，施工期间夜间噪声能够达到《建筑施工场界环境噪声排放标准》</w:t>
            </w:r>
            <w:r w:rsidRPr="00696AFC">
              <w:rPr>
                <w:rFonts w:eastAsiaTheme="minorEastAsia"/>
                <w:bCs/>
                <w:color w:val="000000" w:themeColor="text1"/>
                <w:sz w:val="24"/>
              </w:rPr>
              <w:t>(GB12523-2011)</w:t>
            </w:r>
            <w:r w:rsidRPr="00696AFC">
              <w:rPr>
                <w:rFonts w:eastAsiaTheme="minorEastAsia" w:hint="eastAsia"/>
                <w:bCs/>
                <w:color w:val="000000" w:themeColor="text1"/>
                <w:sz w:val="24"/>
              </w:rPr>
              <w:t>规定的夜间噪声限值</w:t>
            </w:r>
            <w:r w:rsidRPr="00696AFC">
              <w:rPr>
                <w:rFonts w:eastAsiaTheme="minorEastAsia"/>
                <w:bCs/>
                <w:color w:val="000000" w:themeColor="text1"/>
                <w:sz w:val="24"/>
              </w:rPr>
              <w:t>55dB</w:t>
            </w:r>
            <w:r w:rsidRPr="00696AFC">
              <w:rPr>
                <w:rFonts w:eastAsiaTheme="minorEastAsia" w:hint="eastAsia"/>
                <w:bCs/>
                <w:color w:val="000000" w:themeColor="text1"/>
                <w:sz w:val="24"/>
              </w:rPr>
              <w:t>（</w:t>
            </w:r>
            <w:r w:rsidRPr="00696AFC">
              <w:rPr>
                <w:rFonts w:eastAsiaTheme="minorEastAsia"/>
                <w:bCs/>
                <w:color w:val="000000" w:themeColor="text1"/>
                <w:sz w:val="24"/>
              </w:rPr>
              <w:t>A</w:t>
            </w:r>
            <w:r w:rsidRPr="00696AFC">
              <w:rPr>
                <w:rFonts w:eastAsiaTheme="minorEastAsia" w:hint="eastAsia"/>
                <w:bCs/>
                <w:color w:val="000000" w:themeColor="text1"/>
                <w:sz w:val="24"/>
              </w:rPr>
              <w:t>）的要求。</w:t>
            </w:r>
          </w:p>
          <w:p w14:paraId="261D38EB"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b/>
                <w:bCs/>
                <w:color w:val="000000" w:themeColor="text1"/>
                <w:sz w:val="24"/>
              </w:rPr>
              <w:t>2</w:t>
            </w:r>
            <w:r w:rsidRPr="00696AFC">
              <w:rPr>
                <w:rFonts w:eastAsiaTheme="minorEastAsia" w:hint="eastAsia"/>
                <w:b/>
                <w:bCs/>
                <w:color w:val="000000" w:themeColor="text1"/>
                <w:sz w:val="24"/>
              </w:rPr>
              <w:t>、对敏感点的影响</w:t>
            </w:r>
          </w:p>
          <w:p w14:paraId="4A1D61A4"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lastRenderedPageBreak/>
              <w:t>为降低对周围敏感点影响，评价要求：</w:t>
            </w:r>
          </w:p>
          <w:p w14:paraId="6437BB59" w14:textId="4D6EA005" w:rsidR="004C1712" w:rsidRPr="00696AFC" w:rsidRDefault="004C1712" w:rsidP="00136E13">
            <w:pPr>
              <w:pStyle w:val="af7"/>
              <w:numPr>
                <w:ilvl w:val="0"/>
                <w:numId w:val="8"/>
              </w:numPr>
              <w:spacing w:line="520" w:lineRule="exact"/>
              <w:ind w:firstLineChars="0"/>
              <w:rPr>
                <w:rFonts w:ascii="Times New Roman" w:eastAsiaTheme="minorEastAsia" w:hAnsi="Times New Roman"/>
                <w:bCs/>
                <w:color w:val="000000" w:themeColor="text1"/>
                <w:sz w:val="24"/>
              </w:rPr>
            </w:pPr>
            <w:r w:rsidRPr="00696AFC">
              <w:rPr>
                <w:rFonts w:ascii="Times New Roman" w:eastAsiaTheme="minorEastAsia" w:hAnsi="Times New Roman" w:hint="eastAsia"/>
                <w:bCs/>
                <w:color w:val="000000" w:themeColor="text1"/>
                <w:sz w:val="24"/>
              </w:rPr>
              <w:t>施工场地建防护围栏，施工作业均限定在防护围栏之内；</w:t>
            </w:r>
          </w:p>
          <w:p w14:paraId="491B3F51" w14:textId="77777777" w:rsidR="004C1712" w:rsidRPr="00696AFC" w:rsidRDefault="004C1712" w:rsidP="00136E13">
            <w:pPr>
              <w:pStyle w:val="af7"/>
              <w:spacing w:line="520" w:lineRule="exact"/>
              <w:ind w:left="120" w:firstLineChars="150" w:firstLine="360"/>
              <w:rPr>
                <w:rFonts w:ascii="Times New Roman" w:eastAsiaTheme="minorEastAsia" w:hAnsi="Times New Roman"/>
                <w:bCs/>
                <w:color w:val="000000" w:themeColor="text1"/>
                <w:sz w:val="24"/>
              </w:rPr>
            </w:pPr>
            <w:r w:rsidRPr="00696AFC">
              <w:rPr>
                <w:rFonts w:ascii="宋体" w:hAnsi="宋体" w:cs="宋体" w:hint="eastAsia"/>
                <w:bCs/>
                <w:color w:val="000000" w:themeColor="text1"/>
                <w:sz w:val="24"/>
              </w:rPr>
              <w:t>②</w:t>
            </w:r>
            <w:r w:rsidRPr="00696AFC">
              <w:rPr>
                <w:rFonts w:ascii="Times New Roman" w:eastAsiaTheme="minorEastAsia" w:hAnsi="Times New Roman" w:hint="eastAsia"/>
                <w:bCs/>
                <w:color w:val="000000" w:themeColor="text1"/>
                <w:sz w:val="24"/>
              </w:rPr>
              <w:t>尽量采用低噪声、振动小机械，工程施工所用的施工机械设备应事先对其进行常规工作状态下的噪声测量，对超过国家标准的机械应禁止其入场施工。施工过程中还应经常对设备进行维修保养，避免由于设备性能差而使噪声增强现象的发生。高噪声设备尽可能设置在远离村庄居民区等敏感人群的地方，降低施工噪声对周围的影响。</w:t>
            </w:r>
          </w:p>
          <w:p w14:paraId="50A0D002" w14:textId="3986C8F1" w:rsidR="00C51579" w:rsidRPr="00696AFC" w:rsidRDefault="00C51579"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③</w:t>
            </w:r>
            <w:r w:rsidR="004C1712" w:rsidRPr="00696AFC">
              <w:rPr>
                <w:rFonts w:eastAsiaTheme="minorEastAsia" w:hint="eastAsia"/>
                <w:bCs/>
                <w:color w:val="000000" w:themeColor="text1"/>
                <w:sz w:val="24"/>
              </w:rPr>
              <w:t>昼间在距离居民区敏感点较近的地方施工，加快施工进度；</w:t>
            </w:r>
          </w:p>
          <w:p w14:paraId="2BF6F584" w14:textId="4458C94C" w:rsidR="004C1712" w:rsidRPr="00696AFC" w:rsidRDefault="00C51579" w:rsidP="00136E13">
            <w:pPr>
              <w:spacing w:line="520" w:lineRule="exact"/>
              <w:ind w:firstLineChars="150" w:firstLine="360"/>
              <w:rPr>
                <w:rFonts w:eastAsiaTheme="minorEastAsia"/>
                <w:bCs/>
                <w:color w:val="000000" w:themeColor="text1"/>
                <w:sz w:val="24"/>
              </w:rPr>
            </w:pPr>
            <w:r w:rsidRPr="00696AFC">
              <w:rPr>
                <w:rFonts w:eastAsiaTheme="minorEastAsia"/>
                <w:bCs/>
                <w:color w:val="000000" w:themeColor="text1"/>
                <w:sz w:val="24"/>
              </w:rPr>
              <w:t xml:space="preserve"> </w:t>
            </w:r>
            <w:r w:rsidR="004C1712" w:rsidRPr="00696AFC">
              <w:rPr>
                <w:rFonts w:ascii="宋体" w:hAnsi="宋体" w:cs="宋体" w:hint="eastAsia"/>
                <w:bCs/>
                <w:color w:val="000000" w:themeColor="text1"/>
                <w:sz w:val="24"/>
              </w:rPr>
              <w:t>④</w:t>
            </w:r>
            <w:r w:rsidR="004C1712" w:rsidRPr="00696AFC">
              <w:rPr>
                <w:rFonts w:eastAsiaTheme="minorEastAsia" w:hint="eastAsia"/>
                <w:bCs/>
                <w:color w:val="000000" w:themeColor="text1"/>
                <w:sz w:val="24"/>
              </w:rPr>
              <w:t>合理安排施工时间，夜间</w:t>
            </w:r>
            <w:r w:rsidR="004C1712" w:rsidRPr="00696AFC">
              <w:rPr>
                <w:rFonts w:eastAsiaTheme="minorEastAsia"/>
                <w:bCs/>
                <w:color w:val="000000" w:themeColor="text1"/>
                <w:sz w:val="24"/>
              </w:rPr>
              <w:t>22</w:t>
            </w:r>
            <w:r w:rsidR="004C1712" w:rsidRPr="00696AFC">
              <w:rPr>
                <w:rFonts w:ascii="宋体" w:hAnsi="宋体" w:cs="宋体" w:hint="eastAsia"/>
                <w:bCs/>
                <w:color w:val="000000" w:themeColor="text1"/>
                <w:sz w:val="24"/>
              </w:rPr>
              <w:t>∶</w:t>
            </w:r>
            <w:r w:rsidR="004C1712" w:rsidRPr="00696AFC">
              <w:rPr>
                <w:rFonts w:eastAsiaTheme="minorEastAsia"/>
                <w:bCs/>
                <w:color w:val="000000" w:themeColor="text1"/>
                <w:sz w:val="24"/>
              </w:rPr>
              <w:t>00</w:t>
            </w:r>
            <w:r w:rsidR="004C1712" w:rsidRPr="00696AFC">
              <w:rPr>
                <w:rFonts w:eastAsiaTheme="minorEastAsia" w:hint="eastAsia"/>
                <w:bCs/>
                <w:color w:val="000000" w:themeColor="text1"/>
                <w:sz w:val="24"/>
              </w:rPr>
              <w:t>～次日</w:t>
            </w:r>
            <w:r w:rsidR="004C1712" w:rsidRPr="00696AFC">
              <w:rPr>
                <w:rFonts w:eastAsiaTheme="minorEastAsia"/>
                <w:bCs/>
                <w:color w:val="000000" w:themeColor="text1"/>
                <w:sz w:val="24"/>
              </w:rPr>
              <w:t>6</w:t>
            </w:r>
            <w:r w:rsidR="004C1712" w:rsidRPr="00696AFC">
              <w:rPr>
                <w:rFonts w:ascii="宋体" w:hAnsi="宋体" w:cs="宋体" w:hint="eastAsia"/>
                <w:bCs/>
                <w:color w:val="000000" w:themeColor="text1"/>
                <w:sz w:val="24"/>
              </w:rPr>
              <w:t>∶</w:t>
            </w:r>
            <w:r w:rsidR="004C1712" w:rsidRPr="00696AFC">
              <w:rPr>
                <w:rFonts w:eastAsiaTheme="minorEastAsia"/>
                <w:bCs/>
                <w:color w:val="000000" w:themeColor="text1"/>
                <w:sz w:val="24"/>
              </w:rPr>
              <w:t>00</w:t>
            </w:r>
            <w:r w:rsidR="004C1712" w:rsidRPr="00696AFC">
              <w:rPr>
                <w:rFonts w:eastAsiaTheme="minorEastAsia" w:hint="eastAsia"/>
                <w:bCs/>
                <w:color w:val="000000" w:themeColor="text1"/>
                <w:sz w:val="24"/>
              </w:rPr>
              <w:t>严禁施工；</w:t>
            </w:r>
          </w:p>
          <w:p w14:paraId="3C359E72" w14:textId="77777777" w:rsidR="004C1712" w:rsidRPr="00696AFC" w:rsidRDefault="004C1712" w:rsidP="00136E13">
            <w:pPr>
              <w:spacing w:line="520" w:lineRule="exact"/>
              <w:ind w:firstLineChars="200" w:firstLine="480"/>
              <w:rPr>
                <w:rFonts w:eastAsiaTheme="minorEastAsia"/>
                <w:bCs/>
                <w:color w:val="000000" w:themeColor="text1"/>
                <w:sz w:val="24"/>
              </w:rPr>
            </w:pPr>
            <w:r w:rsidRPr="00696AFC">
              <w:rPr>
                <w:rFonts w:ascii="宋体" w:hAnsi="宋体" w:cs="宋体" w:hint="eastAsia"/>
                <w:bCs/>
                <w:color w:val="000000" w:themeColor="text1"/>
                <w:sz w:val="24"/>
              </w:rPr>
              <w:t>⑤</w:t>
            </w:r>
            <w:r w:rsidRPr="00696AFC">
              <w:rPr>
                <w:rFonts w:eastAsiaTheme="minorEastAsia" w:hint="eastAsia"/>
                <w:bCs/>
                <w:color w:val="000000" w:themeColor="text1"/>
                <w:sz w:val="24"/>
              </w:rPr>
              <w:t>工程运输车辆应注意合理安排运输时间，在居民点附近路段，应减速慢行。</w:t>
            </w:r>
          </w:p>
          <w:p w14:paraId="700C5EEB" w14:textId="77777777" w:rsidR="004C1712" w:rsidRPr="00696AFC" w:rsidRDefault="004C1712" w:rsidP="00136E13">
            <w:pPr>
              <w:spacing w:line="520" w:lineRule="exact"/>
              <w:rPr>
                <w:rFonts w:eastAsiaTheme="minorEastAsia"/>
                <w:bCs/>
                <w:color w:val="000000" w:themeColor="text1"/>
                <w:sz w:val="24"/>
              </w:rPr>
            </w:pPr>
            <w:r w:rsidRPr="00696AFC">
              <w:rPr>
                <w:rFonts w:eastAsiaTheme="minorEastAsia" w:hint="eastAsia"/>
                <w:bCs/>
                <w:color w:val="000000" w:themeColor="text1"/>
                <w:sz w:val="24"/>
              </w:rPr>
              <w:t>采取以上措施后，可较大程度地减轻项目施工期噪声对敏感点影响。</w:t>
            </w:r>
          </w:p>
          <w:p w14:paraId="25A23F9B" w14:textId="77777777" w:rsidR="004C1712" w:rsidRPr="00696AFC" w:rsidRDefault="004C1712" w:rsidP="00136E13">
            <w:pPr>
              <w:spacing w:line="520" w:lineRule="exact"/>
              <w:rPr>
                <w:rFonts w:eastAsiaTheme="minorEastAsia"/>
                <w:b/>
                <w:bCs/>
                <w:color w:val="000000" w:themeColor="text1"/>
                <w:sz w:val="24"/>
              </w:rPr>
            </w:pPr>
            <w:r w:rsidRPr="00696AFC">
              <w:rPr>
                <w:rFonts w:eastAsiaTheme="minorEastAsia" w:hint="eastAsia"/>
                <w:b/>
                <w:bCs/>
                <w:color w:val="000000" w:themeColor="text1"/>
                <w:sz w:val="24"/>
              </w:rPr>
              <w:t>四、固体废物</w:t>
            </w:r>
          </w:p>
          <w:p w14:paraId="5C6ED5E1" w14:textId="77777777" w:rsidR="004C1712" w:rsidRPr="00696AFC" w:rsidRDefault="004C1712" w:rsidP="00136E13">
            <w:pPr>
              <w:spacing w:line="520" w:lineRule="exact"/>
              <w:ind w:firstLineChars="200" w:firstLine="480"/>
              <w:rPr>
                <w:rFonts w:eastAsiaTheme="minorEastAsia"/>
                <w:color w:val="000000" w:themeColor="text1"/>
                <w:sz w:val="24"/>
              </w:rPr>
            </w:pPr>
            <w:r w:rsidRPr="00696AFC">
              <w:rPr>
                <w:rFonts w:eastAsiaTheme="minorEastAsia" w:hint="eastAsia"/>
                <w:color w:val="000000" w:themeColor="text1"/>
                <w:sz w:val="24"/>
              </w:rPr>
              <w:t>工程在施工建设过程中，将产生大量的固体废弃物，包括挖方和废弃的建筑材料、标准厂房建设时少量的油漆桶及焊条，施工人员产生的生活垃圾等。</w:t>
            </w:r>
          </w:p>
          <w:p w14:paraId="230FF7E6" w14:textId="77777777" w:rsidR="004C1712" w:rsidRPr="00696AFC" w:rsidRDefault="004C1712" w:rsidP="00136E13">
            <w:pPr>
              <w:spacing w:line="520" w:lineRule="exact"/>
              <w:ind w:firstLineChars="200" w:firstLine="480"/>
              <w:rPr>
                <w:rFonts w:eastAsiaTheme="minorEastAsia"/>
                <w:color w:val="000000" w:themeColor="text1"/>
                <w:sz w:val="24"/>
              </w:rPr>
            </w:pPr>
            <w:r w:rsidRPr="00696AFC">
              <w:rPr>
                <w:rFonts w:ascii="宋体" w:hAnsi="宋体" w:cs="宋体" w:hint="eastAsia"/>
                <w:color w:val="000000" w:themeColor="text1"/>
                <w:sz w:val="24"/>
              </w:rPr>
              <w:t>①</w:t>
            </w:r>
            <w:r w:rsidRPr="00696AFC">
              <w:rPr>
                <w:rFonts w:eastAsiaTheme="minorEastAsia" w:hint="eastAsia"/>
                <w:color w:val="000000" w:themeColor="text1"/>
                <w:sz w:val="24"/>
              </w:rPr>
              <w:t>据同类工程调查统计资料，施工建筑垃圾按每平方米建筑面积产生</w:t>
            </w:r>
            <w:r w:rsidRPr="00696AFC">
              <w:rPr>
                <w:rFonts w:eastAsiaTheme="minorEastAsia"/>
                <w:color w:val="000000" w:themeColor="text1"/>
                <w:sz w:val="24"/>
              </w:rPr>
              <w:t>1.5kg</w:t>
            </w:r>
            <w:r w:rsidRPr="00696AFC">
              <w:rPr>
                <w:rFonts w:eastAsiaTheme="minorEastAsia" w:hint="eastAsia"/>
                <w:color w:val="000000" w:themeColor="text1"/>
                <w:sz w:val="24"/>
              </w:rPr>
              <w:t>垃圾计算，则共产生约</w:t>
            </w:r>
            <w:r w:rsidRPr="00696AFC">
              <w:rPr>
                <w:rFonts w:eastAsiaTheme="minorEastAsia"/>
                <w:color w:val="000000" w:themeColor="text1"/>
                <w:sz w:val="24"/>
              </w:rPr>
              <w:t>90t</w:t>
            </w:r>
            <w:r w:rsidRPr="00696AFC">
              <w:rPr>
                <w:rFonts w:eastAsiaTheme="minorEastAsia" w:hint="eastAsia"/>
                <w:color w:val="000000" w:themeColor="text1"/>
                <w:sz w:val="24"/>
              </w:rPr>
              <w:t>建筑垃圾；据估算，工程挖方量约为</w:t>
            </w:r>
            <w:r w:rsidRPr="00696AFC">
              <w:rPr>
                <w:rFonts w:eastAsiaTheme="minorEastAsia"/>
                <w:color w:val="000000" w:themeColor="text1"/>
                <w:sz w:val="24"/>
              </w:rPr>
              <w:t>1.8</w:t>
            </w:r>
            <w:r w:rsidRPr="00696AFC">
              <w:rPr>
                <w:rFonts w:eastAsiaTheme="minorEastAsia" w:hint="eastAsia"/>
                <w:color w:val="000000" w:themeColor="text1"/>
                <w:sz w:val="24"/>
              </w:rPr>
              <w:t>万</w:t>
            </w:r>
            <w:r w:rsidRPr="00696AFC">
              <w:rPr>
                <w:rFonts w:eastAsiaTheme="minorEastAsia"/>
                <w:color w:val="000000" w:themeColor="text1"/>
                <w:sz w:val="24"/>
              </w:rPr>
              <w:t>m</w:t>
            </w:r>
            <w:r w:rsidRPr="00696AFC">
              <w:rPr>
                <w:rFonts w:eastAsiaTheme="minorEastAsia"/>
                <w:color w:val="000000" w:themeColor="text1"/>
                <w:sz w:val="24"/>
                <w:vertAlign w:val="superscript"/>
              </w:rPr>
              <w:t>3</w:t>
            </w:r>
            <w:r w:rsidRPr="00696AFC">
              <w:rPr>
                <w:rFonts w:eastAsiaTheme="minorEastAsia" w:hint="eastAsia"/>
                <w:color w:val="000000" w:themeColor="text1"/>
                <w:sz w:val="24"/>
              </w:rPr>
              <w:t>，填方量约为</w:t>
            </w:r>
            <w:r w:rsidRPr="00696AFC">
              <w:rPr>
                <w:rFonts w:eastAsiaTheme="minorEastAsia"/>
                <w:color w:val="000000" w:themeColor="text1"/>
                <w:sz w:val="24"/>
              </w:rPr>
              <w:t>1.3</w:t>
            </w:r>
            <w:r w:rsidRPr="00696AFC">
              <w:rPr>
                <w:rFonts w:eastAsiaTheme="minorEastAsia" w:hint="eastAsia"/>
                <w:color w:val="000000" w:themeColor="text1"/>
                <w:sz w:val="24"/>
              </w:rPr>
              <w:t>万</w:t>
            </w:r>
            <w:r w:rsidRPr="00696AFC">
              <w:rPr>
                <w:rFonts w:eastAsiaTheme="minorEastAsia"/>
                <w:color w:val="000000" w:themeColor="text1"/>
                <w:sz w:val="24"/>
              </w:rPr>
              <w:t>m</w:t>
            </w:r>
            <w:r w:rsidRPr="00696AFC">
              <w:rPr>
                <w:rFonts w:eastAsiaTheme="minorEastAsia"/>
                <w:color w:val="000000" w:themeColor="text1"/>
                <w:sz w:val="24"/>
                <w:vertAlign w:val="superscript"/>
              </w:rPr>
              <w:t>3</w:t>
            </w:r>
            <w:r w:rsidRPr="00696AFC">
              <w:rPr>
                <w:rFonts w:eastAsiaTheme="minorEastAsia" w:hint="eastAsia"/>
                <w:color w:val="000000" w:themeColor="text1"/>
                <w:sz w:val="24"/>
              </w:rPr>
              <w:t>，剩余渣土量约为</w:t>
            </w:r>
            <w:r w:rsidRPr="00696AFC">
              <w:rPr>
                <w:rFonts w:eastAsiaTheme="minorEastAsia"/>
                <w:color w:val="000000" w:themeColor="text1"/>
                <w:sz w:val="24"/>
              </w:rPr>
              <w:t>0.5</w:t>
            </w:r>
            <w:r w:rsidRPr="00696AFC">
              <w:rPr>
                <w:rFonts w:eastAsiaTheme="minorEastAsia" w:hint="eastAsia"/>
                <w:color w:val="000000" w:themeColor="text1"/>
                <w:sz w:val="24"/>
              </w:rPr>
              <w:t>万</w:t>
            </w:r>
            <w:r w:rsidRPr="00696AFC">
              <w:rPr>
                <w:rFonts w:eastAsiaTheme="minorEastAsia"/>
                <w:color w:val="000000" w:themeColor="text1"/>
                <w:sz w:val="24"/>
              </w:rPr>
              <w:t>m</w:t>
            </w:r>
            <w:r w:rsidRPr="00696AFC">
              <w:rPr>
                <w:rFonts w:eastAsiaTheme="minorEastAsia"/>
                <w:color w:val="000000" w:themeColor="text1"/>
                <w:sz w:val="24"/>
                <w:vertAlign w:val="superscript"/>
              </w:rPr>
              <w:t>3</w:t>
            </w:r>
            <w:r w:rsidRPr="00696AFC">
              <w:rPr>
                <w:rFonts w:eastAsiaTheme="minorEastAsia" w:hint="eastAsia"/>
                <w:color w:val="000000" w:themeColor="text1"/>
                <w:sz w:val="24"/>
              </w:rPr>
              <w:t>；过剩弃土和建筑垃圾应清运至环境卫生行政管理部门指定的消纳场地。不能及时清运的，应妥善堆置，并采取防风、防扬尘等防护措施，防止影响城市市容和环境卫生。</w:t>
            </w:r>
          </w:p>
          <w:p w14:paraId="36A60042" w14:textId="77777777" w:rsidR="004C1712" w:rsidRPr="00696AFC" w:rsidRDefault="004C1712" w:rsidP="00136E13">
            <w:pPr>
              <w:spacing w:line="520" w:lineRule="exact"/>
              <w:ind w:firstLineChars="200" w:firstLine="480"/>
              <w:rPr>
                <w:rFonts w:eastAsiaTheme="minorEastAsia"/>
                <w:color w:val="000000" w:themeColor="text1"/>
                <w:sz w:val="24"/>
              </w:rPr>
            </w:pPr>
            <w:r w:rsidRPr="00696AFC">
              <w:rPr>
                <w:rFonts w:ascii="宋体" w:hAnsi="宋体" w:cs="宋体" w:hint="eastAsia"/>
                <w:color w:val="000000" w:themeColor="text1"/>
                <w:sz w:val="24"/>
              </w:rPr>
              <w:t>②</w:t>
            </w:r>
            <w:r w:rsidRPr="00696AFC">
              <w:rPr>
                <w:rFonts w:eastAsiaTheme="minorEastAsia" w:hint="eastAsia"/>
                <w:bCs/>
                <w:color w:val="000000" w:themeColor="text1"/>
                <w:sz w:val="24"/>
              </w:rPr>
              <w:t>类比同类项目，水泥袋等包装废弃物产生量为</w:t>
            </w:r>
            <w:r w:rsidRPr="00696AFC">
              <w:rPr>
                <w:rFonts w:eastAsiaTheme="minorEastAsia"/>
                <w:bCs/>
                <w:color w:val="000000" w:themeColor="text1"/>
                <w:sz w:val="24"/>
              </w:rPr>
              <w:t>4.0t</w:t>
            </w:r>
            <w:r w:rsidRPr="00696AFC">
              <w:rPr>
                <w:rFonts w:eastAsiaTheme="minorEastAsia" w:hint="eastAsia"/>
                <w:bCs/>
                <w:color w:val="000000" w:themeColor="text1"/>
                <w:sz w:val="24"/>
              </w:rPr>
              <w:t>，该固体废物送至废品回收站；油漆、涂料容器产生量为</w:t>
            </w:r>
            <w:r w:rsidRPr="00696AFC">
              <w:rPr>
                <w:rFonts w:eastAsiaTheme="minorEastAsia"/>
                <w:bCs/>
                <w:color w:val="000000" w:themeColor="text1"/>
                <w:sz w:val="24"/>
              </w:rPr>
              <w:t>0.8t</w:t>
            </w:r>
            <w:r w:rsidRPr="00696AFC">
              <w:rPr>
                <w:rFonts w:eastAsiaTheme="minorEastAsia" w:hint="eastAsia"/>
                <w:bCs/>
                <w:color w:val="000000" w:themeColor="text1"/>
                <w:sz w:val="24"/>
              </w:rPr>
              <w:t>，该固体废物由原厂家回收处理；废焊条头的产生量为</w:t>
            </w:r>
            <w:r w:rsidRPr="00696AFC">
              <w:rPr>
                <w:rFonts w:eastAsiaTheme="minorEastAsia"/>
                <w:bCs/>
                <w:color w:val="000000" w:themeColor="text1"/>
                <w:sz w:val="24"/>
              </w:rPr>
              <w:t>0.5t/</w:t>
            </w:r>
            <w:r w:rsidRPr="00696AFC">
              <w:rPr>
                <w:rFonts w:eastAsiaTheme="minorEastAsia" w:hint="eastAsia"/>
                <w:bCs/>
                <w:color w:val="000000" w:themeColor="text1"/>
                <w:sz w:val="24"/>
              </w:rPr>
              <w:t>施工期，经容器回收后，外售至废品收购站。</w:t>
            </w:r>
          </w:p>
          <w:p w14:paraId="1964A551" w14:textId="77777777" w:rsidR="004C1712" w:rsidRPr="00696AFC" w:rsidRDefault="004C1712" w:rsidP="00136E13">
            <w:pPr>
              <w:spacing w:line="520" w:lineRule="exact"/>
              <w:ind w:firstLineChars="200" w:firstLine="480"/>
              <w:rPr>
                <w:rFonts w:eastAsiaTheme="minorEastAsia"/>
                <w:color w:val="000000" w:themeColor="text1"/>
                <w:sz w:val="24"/>
              </w:rPr>
            </w:pPr>
            <w:r w:rsidRPr="00696AFC">
              <w:rPr>
                <w:rFonts w:ascii="宋体" w:hAnsi="宋体" w:cs="宋体" w:hint="eastAsia"/>
                <w:color w:val="000000" w:themeColor="text1"/>
                <w:sz w:val="24"/>
              </w:rPr>
              <w:t>③</w:t>
            </w:r>
            <w:r w:rsidRPr="00696AFC">
              <w:rPr>
                <w:rFonts w:eastAsiaTheme="minorEastAsia" w:hint="eastAsia"/>
                <w:color w:val="000000" w:themeColor="text1"/>
                <w:sz w:val="24"/>
              </w:rPr>
              <w:t>施工人员产生的生活垃圾每天每人按</w:t>
            </w:r>
            <w:r w:rsidRPr="00696AFC">
              <w:rPr>
                <w:rFonts w:eastAsiaTheme="minorEastAsia"/>
                <w:color w:val="000000" w:themeColor="text1"/>
                <w:sz w:val="24"/>
              </w:rPr>
              <w:t>0.5kg</w:t>
            </w:r>
            <w:r w:rsidRPr="00696AFC">
              <w:rPr>
                <w:rFonts w:eastAsiaTheme="minorEastAsia" w:hint="eastAsia"/>
                <w:color w:val="000000" w:themeColor="text1"/>
                <w:sz w:val="24"/>
              </w:rPr>
              <w:t>计算，则</w:t>
            </w:r>
            <w:r w:rsidRPr="00696AFC">
              <w:rPr>
                <w:rFonts w:eastAsiaTheme="minorEastAsia"/>
                <w:color w:val="000000" w:themeColor="text1"/>
                <w:sz w:val="24"/>
              </w:rPr>
              <w:t>150</w:t>
            </w:r>
            <w:r w:rsidRPr="00696AFC">
              <w:rPr>
                <w:rFonts w:eastAsiaTheme="minorEastAsia" w:hint="eastAsia"/>
                <w:color w:val="000000" w:themeColor="text1"/>
                <w:sz w:val="24"/>
              </w:rPr>
              <w:t>个施工人员共产生</w:t>
            </w:r>
            <w:r w:rsidRPr="00696AFC">
              <w:rPr>
                <w:rFonts w:eastAsiaTheme="minorEastAsia"/>
                <w:color w:val="000000" w:themeColor="text1"/>
                <w:sz w:val="24"/>
              </w:rPr>
              <w:t>75kg/d</w:t>
            </w:r>
            <w:r w:rsidRPr="00696AFC">
              <w:rPr>
                <w:rFonts w:eastAsiaTheme="minorEastAsia" w:hint="eastAsia"/>
                <w:color w:val="000000" w:themeColor="text1"/>
                <w:sz w:val="24"/>
              </w:rPr>
              <w:t>生活垃圾，项目施工期（按</w:t>
            </w:r>
            <w:r w:rsidRPr="00696AFC">
              <w:rPr>
                <w:rFonts w:eastAsiaTheme="minorEastAsia"/>
                <w:color w:val="000000" w:themeColor="text1"/>
                <w:sz w:val="24"/>
              </w:rPr>
              <w:t>365d</w:t>
            </w:r>
            <w:r w:rsidRPr="00696AFC">
              <w:rPr>
                <w:rFonts w:eastAsiaTheme="minorEastAsia" w:hint="eastAsia"/>
                <w:color w:val="000000" w:themeColor="text1"/>
                <w:sz w:val="24"/>
              </w:rPr>
              <w:t>计算）共产生生活垃圾</w:t>
            </w:r>
            <w:r w:rsidRPr="00696AFC">
              <w:rPr>
                <w:rFonts w:eastAsiaTheme="minorEastAsia"/>
                <w:color w:val="000000" w:themeColor="text1"/>
                <w:sz w:val="24"/>
              </w:rPr>
              <w:t>27.38t</w:t>
            </w:r>
            <w:r w:rsidRPr="00696AFC">
              <w:rPr>
                <w:rFonts w:eastAsiaTheme="minorEastAsia" w:hint="eastAsia"/>
                <w:color w:val="000000" w:themeColor="text1"/>
                <w:sz w:val="24"/>
              </w:rPr>
              <w:t>，经集中收集后，运往城市生活垃圾中转站处理。</w:t>
            </w:r>
          </w:p>
          <w:p w14:paraId="570CA326" w14:textId="02D78791" w:rsidR="00345070" w:rsidRPr="00696AFC" w:rsidRDefault="004C1712" w:rsidP="00196D9C">
            <w:pPr>
              <w:spacing w:line="520" w:lineRule="exact"/>
              <w:ind w:firstLineChars="200" w:firstLine="480"/>
              <w:rPr>
                <w:rFonts w:eastAsiaTheme="minorEastAsia"/>
                <w:bCs/>
                <w:color w:val="000000" w:themeColor="text1"/>
                <w:sz w:val="24"/>
              </w:rPr>
            </w:pPr>
            <w:r w:rsidRPr="00696AFC">
              <w:rPr>
                <w:rFonts w:eastAsiaTheme="minorEastAsia" w:hint="eastAsia"/>
                <w:bCs/>
                <w:color w:val="000000" w:themeColor="text1"/>
                <w:sz w:val="24"/>
              </w:rPr>
              <w:t>经过以上措施，施工期固体废物对周边环境影响较小。</w:t>
            </w:r>
          </w:p>
          <w:p w14:paraId="1ADBCD83" w14:textId="77777777" w:rsidR="00345070" w:rsidRPr="00196D9C" w:rsidRDefault="00A92979" w:rsidP="00136E13">
            <w:pPr>
              <w:spacing w:line="520" w:lineRule="exact"/>
              <w:rPr>
                <w:rFonts w:eastAsia="黑体"/>
                <w:color w:val="000000" w:themeColor="text1"/>
                <w:sz w:val="24"/>
              </w:rPr>
            </w:pPr>
            <w:r w:rsidRPr="00196D9C">
              <w:rPr>
                <w:rFonts w:eastAsia="黑体"/>
                <w:color w:val="000000" w:themeColor="text1"/>
                <w:sz w:val="24"/>
              </w:rPr>
              <w:t>运营期环境影响分析：</w:t>
            </w:r>
          </w:p>
          <w:p w14:paraId="7D67D2DC" w14:textId="77777777" w:rsidR="00345070" w:rsidRPr="00196D9C" w:rsidRDefault="00A92979" w:rsidP="00924C62">
            <w:pPr>
              <w:spacing w:line="520" w:lineRule="exact"/>
              <w:rPr>
                <w:rFonts w:eastAsia="黑体"/>
                <w:color w:val="000000" w:themeColor="text1"/>
                <w:sz w:val="24"/>
              </w:rPr>
            </w:pPr>
            <w:r w:rsidRPr="00196D9C">
              <w:rPr>
                <w:rFonts w:eastAsia="黑体"/>
                <w:color w:val="000000" w:themeColor="text1"/>
                <w:sz w:val="24"/>
              </w:rPr>
              <w:t>一、水环境影响分析</w:t>
            </w:r>
          </w:p>
          <w:p w14:paraId="13112B93" w14:textId="30FF3B20" w:rsidR="00345070" w:rsidRPr="00696AFC" w:rsidRDefault="00A92979" w:rsidP="00136E13">
            <w:pPr>
              <w:spacing w:line="520" w:lineRule="exact"/>
              <w:ind w:firstLineChars="200" w:firstLine="480"/>
              <w:rPr>
                <w:bCs/>
                <w:color w:val="000000" w:themeColor="text1"/>
                <w:sz w:val="24"/>
              </w:rPr>
            </w:pPr>
            <w:r w:rsidRPr="00696AFC">
              <w:rPr>
                <w:bCs/>
                <w:color w:val="000000" w:themeColor="text1"/>
                <w:sz w:val="24"/>
              </w:rPr>
              <w:lastRenderedPageBreak/>
              <w:t>本项目无生产废水产生，废水主要来自于生活废水。本项目生活废水产生量为</w:t>
            </w:r>
            <w:r w:rsidR="000459F9" w:rsidRPr="00696AFC">
              <w:rPr>
                <w:bCs/>
                <w:color w:val="000000" w:themeColor="text1"/>
                <w:sz w:val="24"/>
              </w:rPr>
              <w:t>1.28</w:t>
            </w:r>
            <w:r w:rsidRPr="00696AFC">
              <w:rPr>
                <w:bCs/>
                <w:color w:val="000000" w:themeColor="text1"/>
                <w:sz w:val="24"/>
              </w:rPr>
              <w:t>m³/d</w:t>
            </w:r>
            <w:r w:rsidRPr="00696AFC">
              <w:rPr>
                <w:rFonts w:hint="eastAsia"/>
                <w:bCs/>
                <w:color w:val="000000" w:themeColor="text1"/>
                <w:sz w:val="24"/>
              </w:rPr>
              <w:t>（</w:t>
            </w:r>
            <w:r w:rsidR="000459F9" w:rsidRPr="00696AFC">
              <w:rPr>
                <w:bCs/>
                <w:color w:val="000000" w:themeColor="text1"/>
                <w:sz w:val="24"/>
              </w:rPr>
              <w:t>256</w:t>
            </w:r>
            <w:r w:rsidRPr="00696AFC">
              <w:rPr>
                <w:bCs/>
                <w:color w:val="000000" w:themeColor="text1"/>
                <w:sz w:val="24"/>
              </w:rPr>
              <w:t>m³/a</w:t>
            </w:r>
            <w:r w:rsidRPr="00696AFC">
              <w:rPr>
                <w:rFonts w:hint="eastAsia"/>
                <w:bCs/>
                <w:color w:val="000000" w:themeColor="text1"/>
                <w:sz w:val="24"/>
              </w:rPr>
              <w:t>）。</w:t>
            </w:r>
          </w:p>
          <w:p w14:paraId="08382E56" w14:textId="0007DF34" w:rsidR="00745C7B" w:rsidRPr="00696AFC" w:rsidRDefault="00E52A69" w:rsidP="00136E13">
            <w:pPr>
              <w:spacing w:line="520" w:lineRule="exact"/>
              <w:ind w:firstLineChars="200" w:firstLine="480"/>
              <w:rPr>
                <w:bCs/>
                <w:color w:val="000000" w:themeColor="text1"/>
                <w:sz w:val="24"/>
              </w:rPr>
            </w:pPr>
            <w:r w:rsidRPr="00696AFC">
              <w:rPr>
                <w:rFonts w:hint="eastAsia"/>
                <w:color w:val="000000" w:themeColor="text1"/>
                <w:sz w:val="24"/>
              </w:rPr>
              <w:t>生活废水经化粪池</w:t>
            </w:r>
            <w:r w:rsidR="004126BC" w:rsidRPr="00696AFC">
              <w:rPr>
                <w:rFonts w:hint="eastAsia"/>
                <w:color w:val="000000" w:themeColor="text1"/>
                <w:sz w:val="24"/>
              </w:rPr>
              <w:t>暂存</w:t>
            </w:r>
            <w:r w:rsidR="00745C7B" w:rsidRPr="00696AFC">
              <w:rPr>
                <w:rFonts w:hint="eastAsia"/>
                <w:bCs/>
                <w:color w:val="000000" w:themeColor="text1"/>
                <w:sz w:val="24"/>
              </w:rPr>
              <w:t>，</w:t>
            </w:r>
            <w:r w:rsidR="004126BC" w:rsidRPr="00696AFC">
              <w:rPr>
                <w:rFonts w:hint="eastAsia"/>
                <w:bCs/>
                <w:color w:val="000000" w:themeColor="text1"/>
                <w:sz w:val="24"/>
              </w:rPr>
              <w:t>经</w:t>
            </w:r>
            <w:r w:rsidR="00745C7B" w:rsidRPr="00696AFC">
              <w:rPr>
                <w:rFonts w:hint="eastAsia"/>
                <w:bCs/>
                <w:color w:val="000000" w:themeColor="text1"/>
                <w:sz w:val="24"/>
              </w:rPr>
              <w:t>集聚区污水</w:t>
            </w:r>
            <w:r w:rsidR="004126BC" w:rsidRPr="00696AFC">
              <w:rPr>
                <w:rFonts w:hint="eastAsia"/>
                <w:bCs/>
                <w:color w:val="000000" w:themeColor="text1"/>
                <w:sz w:val="24"/>
              </w:rPr>
              <w:t>管网</w:t>
            </w:r>
            <w:r w:rsidR="00745C7B" w:rsidRPr="00696AFC">
              <w:rPr>
                <w:rFonts w:hint="eastAsia"/>
                <w:bCs/>
                <w:color w:val="000000" w:themeColor="text1"/>
                <w:sz w:val="24"/>
              </w:rPr>
              <w:t>，最后排入</w:t>
            </w:r>
            <w:r w:rsidR="004126BC" w:rsidRPr="00696AFC">
              <w:rPr>
                <w:rFonts w:hint="eastAsia"/>
                <w:bCs/>
                <w:color w:val="000000" w:themeColor="text1"/>
                <w:sz w:val="24"/>
              </w:rPr>
              <w:t>中站区污水处理厂</w:t>
            </w:r>
            <w:r w:rsidR="00745C7B" w:rsidRPr="00696AFC">
              <w:rPr>
                <w:rFonts w:hint="eastAsia"/>
                <w:bCs/>
                <w:color w:val="000000" w:themeColor="text1"/>
                <w:sz w:val="24"/>
              </w:rPr>
              <w:t>。</w:t>
            </w:r>
          </w:p>
          <w:p w14:paraId="07097FC8" w14:textId="3F04F8AD" w:rsidR="00001077" w:rsidRPr="00696AFC" w:rsidRDefault="00001077" w:rsidP="00136E13">
            <w:pPr>
              <w:spacing w:line="520" w:lineRule="exact"/>
              <w:ind w:firstLineChars="200" w:firstLine="480"/>
              <w:rPr>
                <w:rFonts w:eastAsia="黑体"/>
                <w:sz w:val="24"/>
              </w:rPr>
            </w:pPr>
            <w:r w:rsidRPr="00696AFC">
              <w:rPr>
                <w:rFonts w:eastAsia="黑体" w:hint="eastAsia"/>
                <w:sz w:val="24"/>
              </w:rPr>
              <w:t>表</w:t>
            </w:r>
            <w:r w:rsidR="007815EC" w:rsidRPr="00696AFC">
              <w:rPr>
                <w:rFonts w:eastAsia="黑体"/>
                <w:sz w:val="24"/>
              </w:rPr>
              <w:t xml:space="preserve">15                </w:t>
            </w:r>
            <w:r w:rsidRPr="00696AFC">
              <w:rPr>
                <w:rFonts w:eastAsia="黑体" w:hint="eastAsia"/>
                <w:sz w:val="24"/>
              </w:rPr>
              <w:t>生活污水排放情况一览表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1"/>
              <w:gridCol w:w="1819"/>
              <w:gridCol w:w="1619"/>
              <w:gridCol w:w="1586"/>
            </w:tblGrid>
            <w:tr w:rsidR="00001077" w:rsidRPr="00696AFC" w14:paraId="7D2CD5AB" w14:textId="77777777" w:rsidTr="00D84910">
              <w:tc>
                <w:tcPr>
                  <w:tcW w:w="2244" w:type="pct"/>
                  <w:vAlign w:val="center"/>
                </w:tcPr>
                <w:p w14:paraId="1277C492" w14:textId="77777777" w:rsidR="00001077" w:rsidRPr="00696AFC" w:rsidRDefault="00001077" w:rsidP="00001077">
                  <w:pPr>
                    <w:spacing w:line="360" w:lineRule="exact"/>
                    <w:jc w:val="center"/>
                    <w:rPr>
                      <w:bCs/>
                      <w:szCs w:val="21"/>
                    </w:rPr>
                  </w:pPr>
                  <w:r w:rsidRPr="00696AFC">
                    <w:rPr>
                      <w:rFonts w:hint="eastAsia"/>
                      <w:bCs/>
                      <w:szCs w:val="21"/>
                    </w:rPr>
                    <w:t>污染物</w:t>
                  </w:r>
                </w:p>
              </w:tc>
              <w:tc>
                <w:tcPr>
                  <w:tcW w:w="998" w:type="pct"/>
                  <w:vAlign w:val="center"/>
                </w:tcPr>
                <w:p w14:paraId="17BCCF43" w14:textId="77777777" w:rsidR="00001077" w:rsidRPr="00696AFC" w:rsidRDefault="00001077" w:rsidP="00001077">
                  <w:pPr>
                    <w:spacing w:line="360" w:lineRule="exact"/>
                    <w:jc w:val="center"/>
                    <w:rPr>
                      <w:bCs/>
                      <w:szCs w:val="21"/>
                    </w:rPr>
                  </w:pPr>
                  <w:r w:rsidRPr="00696AFC">
                    <w:rPr>
                      <w:bCs/>
                      <w:szCs w:val="21"/>
                    </w:rPr>
                    <w:t>COD</w:t>
                  </w:r>
                </w:p>
              </w:tc>
              <w:tc>
                <w:tcPr>
                  <w:tcW w:w="888" w:type="pct"/>
                  <w:vAlign w:val="center"/>
                </w:tcPr>
                <w:p w14:paraId="4167F5FC" w14:textId="77777777" w:rsidR="00001077" w:rsidRPr="00696AFC" w:rsidRDefault="00001077" w:rsidP="00001077">
                  <w:pPr>
                    <w:spacing w:line="360" w:lineRule="exact"/>
                    <w:jc w:val="center"/>
                    <w:rPr>
                      <w:bCs/>
                      <w:szCs w:val="21"/>
                    </w:rPr>
                  </w:pPr>
                  <w:r w:rsidRPr="00696AFC">
                    <w:rPr>
                      <w:bCs/>
                      <w:szCs w:val="21"/>
                    </w:rPr>
                    <w:t>SS</w:t>
                  </w:r>
                </w:p>
              </w:tc>
              <w:tc>
                <w:tcPr>
                  <w:tcW w:w="870" w:type="pct"/>
                  <w:vAlign w:val="center"/>
                </w:tcPr>
                <w:p w14:paraId="4C54AAAC" w14:textId="77777777" w:rsidR="00001077" w:rsidRPr="00696AFC" w:rsidRDefault="00001077" w:rsidP="00001077">
                  <w:pPr>
                    <w:spacing w:line="360" w:lineRule="exact"/>
                    <w:jc w:val="center"/>
                    <w:rPr>
                      <w:bCs/>
                      <w:szCs w:val="21"/>
                    </w:rPr>
                  </w:pPr>
                  <w:r w:rsidRPr="00696AFC">
                    <w:rPr>
                      <w:rFonts w:hint="eastAsia"/>
                      <w:bCs/>
                      <w:szCs w:val="21"/>
                    </w:rPr>
                    <w:t>氨氮</w:t>
                  </w:r>
                </w:p>
              </w:tc>
            </w:tr>
            <w:tr w:rsidR="00001077" w:rsidRPr="00696AFC" w14:paraId="57D02750" w14:textId="77777777" w:rsidTr="00D84910">
              <w:tc>
                <w:tcPr>
                  <w:tcW w:w="2244" w:type="pct"/>
                  <w:vAlign w:val="center"/>
                </w:tcPr>
                <w:p w14:paraId="3C0E0CCA" w14:textId="77777777" w:rsidR="00001077" w:rsidRPr="00696AFC" w:rsidRDefault="00001077" w:rsidP="00001077">
                  <w:pPr>
                    <w:spacing w:line="360" w:lineRule="exact"/>
                    <w:jc w:val="center"/>
                    <w:rPr>
                      <w:bCs/>
                      <w:szCs w:val="21"/>
                    </w:rPr>
                  </w:pPr>
                  <w:r w:rsidRPr="00696AFC">
                    <w:rPr>
                      <w:rFonts w:hint="eastAsia"/>
                      <w:bCs/>
                      <w:szCs w:val="21"/>
                    </w:rPr>
                    <w:t>废水产生量（</w:t>
                  </w:r>
                  <w:r w:rsidRPr="00696AFC">
                    <w:rPr>
                      <w:bCs/>
                      <w:szCs w:val="21"/>
                    </w:rPr>
                    <w:t>m</w:t>
                  </w:r>
                  <w:r w:rsidRPr="00696AFC">
                    <w:rPr>
                      <w:bCs/>
                      <w:szCs w:val="21"/>
                      <w:vertAlign w:val="superscript"/>
                    </w:rPr>
                    <w:t>3</w:t>
                  </w:r>
                  <w:r w:rsidRPr="00696AFC">
                    <w:rPr>
                      <w:bCs/>
                      <w:szCs w:val="21"/>
                    </w:rPr>
                    <w:t>/a</w:t>
                  </w:r>
                  <w:r w:rsidRPr="00696AFC">
                    <w:rPr>
                      <w:rFonts w:hint="eastAsia"/>
                      <w:bCs/>
                      <w:szCs w:val="21"/>
                    </w:rPr>
                    <w:t>）</w:t>
                  </w:r>
                </w:p>
              </w:tc>
              <w:tc>
                <w:tcPr>
                  <w:tcW w:w="2756" w:type="pct"/>
                  <w:gridSpan w:val="3"/>
                  <w:vAlign w:val="center"/>
                </w:tcPr>
                <w:p w14:paraId="48564424" w14:textId="5BBB6557" w:rsidR="00001077" w:rsidRPr="00696AFC" w:rsidRDefault="00A72B83" w:rsidP="00001077">
                  <w:pPr>
                    <w:spacing w:line="360" w:lineRule="exact"/>
                    <w:jc w:val="center"/>
                    <w:rPr>
                      <w:bCs/>
                      <w:szCs w:val="21"/>
                    </w:rPr>
                  </w:pPr>
                  <w:r>
                    <w:rPr>
                      <w:bCs/>
                      <w:szCs w:val="21"/>
                    </w:rPr>
                    <w:t>256</w:t>
                  </w:r>
                </w:p>
              </w:tc>
            </w:tr>
            <w:tr w:rsidR="00001077" w:rsidRPr="00696AFC" w14:paraId="093A4A7A" w14:textId="77777777" w:rsidTr="00D84910">
              <w:tc>
                <w:tcPr>
                  <w:tcW w:w="2244" w:type="pct"/>
                  <w:vAlign w:val="center"/>
                </w:tcPr>
                <w:p w14:paraId="6781093F" w14:textId="77777777" w:rsidR="00001077" w:rsidRPr="00696AFC" w:rsidRDefault="00001077" w:rsidP="00001077">
                  <w:pPr>
                    <w:spacing w:line="360" w:lineRule="exact"/>
                    <w:jc w:val="center"/>
                    <w:rPr>
                      <w:bCs/>
                      <w:szCs w:val="21"/>
                    </w:rPr>
                  </w:pPr>
                  <w:r w:rsidRPr="00696AFC">
                    <w:rPr>
                      <w:rFonts w:hint="eastAsia"/>
                      <w:bCs/>
                      <w:szCs w:val="21"/>
                    </w:rPr>
                    <w:t>处理前产生浓度（</w:t>
                  </w:r>
                  <w:r w:rsidRPr="00696AFC">
                    <w:rPr>
                      <w:bCs/>
                      <w:szCs w:val="21"/>
                    </w:rPr>
                    <w:t>mg/L</w:t>
                  </w:r>
                  <w:r w:rsidRPr="00696AFC">
                    <w:rPr>
                      <w:rFonts w:hint="eastAsia"/>
                      <w:bCs/>
                      <w:szCs w:val="21"/>
                    </w:rPr>
                    <w:t>）</w:t>
                  </w:r>
                </w:p>
              </w:tc>
              <w:tc>
                <w:tcPr>
                  <w:tcW w:w="998" w:type="pct"/>
                  <w:vAlign w:val="center"/>
                </w:tcPr>
                <w:p w14:paraId="5C4C96EB" w14:textId="77777777" w:rsidR="00001077" w:rsidRPr="00696AFC" w:rsidRDefault="00001077" w:rsidP="00001077">
                  <w:pPr>
                    <w:spacing w:line="360" w:lineRule="exact"/>
                    <w:jc w:val="center"/>
                    <w:rPr>
                      <w:bCs/>
                      <w:szCs w:val="21"/>
                    </w:rPr>
                  </w:pPr>
                  <w:r w:rsidRPr="00696AFC">
                    <w:rPr>
                      <w:bCs/>
                      <w:szCs w:val="21"/>
                    </w:rPr>
                    <w:t>280</w:t>
                  </w:r>
                </w:p>
              </w:tc>
              <w:tc>
                <w:tcPr>
                  <w:tcW w:w="888" w:type="pct"/>
                  <w:vAlign w:val="center"/>
                </w:tcPr>
                <w:p w14:paraId="014697D5" w14:textId="77777777" w:rsidR="00001077" w:rsidRPr="00696AFC" w:rsidRDefault="00001077" w:rsidP="00001077">
                  <w:pPr>
                    <w:spacing w:line="360" w:lineRule="exact"/>
                    <w:jc w:val="center"/>
                    <w:rPr>
                      <w:bCs/>
                      <w:szCs w:val="21"/>
                    </w:rPr>
                  </w:pPr>
                  <w:r w:rsidRPr="00696AFC">
                    <w:rPr>
                      <w:bCs/>
                      <w:szCs w:val="21"/>
                    </w:rPr>
                    <w:t>200</w:t>
                  </w:r>
                </w:p>
              </w:tc>
              <w:tc>
                <w:tcPr>
                  <w:tcW w:w="870" w:type="pct"/>
                  <w:vAlign w:val="center"/>
                </w:tcPr>
                <w:p w14:paraId="0C3B6D6C" w14:textId="77777777" w:rsidR="00001077" w:rsidRPr="00696AFC" w:rsidRDefault="00001077" w:rsidP="00001077">
                  <w:pPr>
                    <w:spacing w:line="360" w:lineRule="exact"/>
                    <w:jc w:val="center"/>
                    <w:rPr>
                      <w:bCs/>
                      <w:szCs w:val="21"/>
                    </w:rPr>
                  </w:pPr>
                  <w:r w:rsidRPr="00696AFC">
                    <w:rPr>
                      <w:bCs/>
                      <w:szCs w:val="21"/>
                    </w:rPr>
                    <w:t>25</w:t>
                  </w:r>
                </w:p>
              </w:tc>
            </w:tr>
            <w:tr w:rsidR="00001077" w:rsidRPr="00696AFC" w14:paraId="554D8607" w14:textId="77777777" w:rsidTr="00D84910">
              <w:tc>
                <w:tcPr>
                  <w:tcW w:w="2244" w:type="pct"/>
                  <w:vAlign w:val="center"/>
                </w:tcPr>
                <w:p w14:paraId="1C47EF68" w14:textId="77777777" w:rsidR="00001077" w:rsidRPr="00696AFC" w:rsidRDefault="00001077" w:rsidP="00001077">
                  <w:pPr>
                    <w:spacing w:line="360" w:lineRule="exact"/>
                    <w:jc w:val="center"/>
                    <w:rPr>
                      <w:bCs/>
                      <w:szCs w:val="21"/>
                    </w:rPr>
                  </w:pPr>
                  <w:r w:rsidRPr="00696AFC">
                    <w:rPr>
                      <w:rFonts w:hint="eastAsia"/>
                      <w:bCs/>
                      <w:szCs w:val="21"/>
                    </w:rPr>
                    <w:t>化粪池处理后浓度（</w:t>
                  </w:r>
                  <w:r w:rsidRPr="00696AFC">
                    <w:rPr>
                      <w:bCs/>
                      <w:szCs w:val="21"/>
                    </w:rPr>
                    <w:t>mg/L</w:t>
                  </w:r>
                  <w:r w:rsidRPr="00696AFC">
                    <w:rPr>
                      <w:rFonts w:hint="eastAsia"/>
                      <w:bCs/>
                      <w:szCs w:val="21"/>
                    </w:rPr>
                    <w:t>）</w:t>
                  </w:r>
                </w:p>
              </w:tc>
              <w:tc>
                <w:tcPr>
                  <w:tcW w:w="998" w:type="pct"/>
                  <w:vAlign w:val="center"/>
                </w:tcPr>
                <w:p w14:paraId="0EB82E65" w14:textId="77777777" w:rsidR="00001077" w:rsidRPr="00696AFC" w:rsidRDefault="00001077" w:rsidP="00001077">
                  <w:pPr>
                    <w:spacing w:line="360" w:lineRule="exact"/>
                    <w:jc w:val="center"/>
                    <w:rPr>
                      <w:bCs/>
                      <w:szCs w:val="21"/>
                    </w:rPr>
                  </w:pPr>
                  <w:r w:rsidRPr="00696AFC">
                    <w:rPr>
                      <w:bCs/>
                      <w:szCs w:val="21"/>
                    </w:rPr>
                    <w:t>150</w:t>
                  </w:r>
                </w:p>
              </w:tc>
              <w:tc>
                <w:tcPr>
                  <w:tcW w:w="888" w:type="pct"/>
                  <w:vAlign w:val="center"/>
                </w:tcPr>
                <w:p w14:paraId="4AD8825A" w14:textId="77777777" w:rsidR="00001077" w:rsidRPr="00696AFC" w:rsidRDefault="00001077" w:rsidP="00001077">
                  <w:pPr>
                    <w:spacing w:line="360" w:lineRule="exact"/>
                    <w:jc w:val="center"/>
                    <w:rPr>
                      <w:bCs/>
                      <w:szCs w:val="21"/>
                    </w:rPr>
                  </w:pPr>
                  <w:r w:rsidRPr="00696AFC">
                    <w:rPr>
                      <w:bCs/>
                      <w:szCs w:val="21"/>
                    </w:rPr>
                    <w:t>150</w:t>
                  </w:r>
                </w:p>
              </w:tc>
              <w:tc>
                <w:tcPr>
                  <w:tcW w:w="870" w:type="pct"/>
                  <w:vAlign w:val="center"/>
                </w:tcPr>
                <w:p w14:paraId="6F0D903B" w14:textId="77777777" w:rsidR="00001077" w:rsidRPr="00696AFC" w:rsidRDefault="00001077" w:rsidP="00001077">
                  <w:pPr>
                    <w:spacing w:line="360" w:lineRule="exact"/>
                    <w:jc w:val="center"/>
                    <w:rPr>
                      <w:bCs/>
                      <w:szCs w:val="21"/>
                    </w:rPr>
                  </w:pPr>
                  <w:r w:rsidRPr="00696AFC">
                    <w:rPr>
                      <w:bCs/>
                      <w:szCs w:val="21"/>
                    </w:rPr>
                    <w:t>22</w:t>
                  </w:r>
                </w:p>
              </w:tc>
            </w:tr>
            <w:tr w:rsidR="00001077" w:rsidRPr="00696AFC" w14:paraId="6B436EAE" w14:textId="77777777" w:rsidTr="00D84910">
              <w:tc>
                <w:tcPr>
                  <w:tcW w:w="2244" w:type="pct"/>
                  <w:vAlign w:val="center"/>
                </w:tcPr>
                <w:p w14:paraId="1A1B9549" w14:textId="77777777" w:rsidR="00001077" w:rsidRPr="00696AFC" w:rsidRDefault="00001077" w:rsidP="00001077">
                  <w:pPr>
                    <w:spacing w:line="360" w:lineRule="exact"/>
                    <w:jc w:val="center"/>
                    <w:rPr>
                      <w:bCs/>
                      <w:szCs w:val="21"/>
                    </w:rPr>
                  </w:pPr>
                  <w:r w:rsidRPr="00696AFC">
                    <w:rPr>
                      <w:rFonts w:hint="eastAsia"/>
                      <w:bCs/>
                      <w:szCs w:val="21"/>
                    </w:rPr>
                    <w:t>化粪池处理后量（</w:t>
                  </w:r>
                  <w:r w:rsidRPr="00696AFC">
                    <w:rPr>
                      <w:bCs/>
                      <w:szCs w:val="21"/>
                    </w:rPr>
                    <w:t>t/a</w:t>
                  </w:r>
                  <w:r w:rsidRPr="00696AFC">
                    <w:rPr>
                      <w:rFonts w:hint="eastAsia"/>
                      <w:bCs/>
                      <w:szCs w:val="21"/>
                    </w:rPr>
                    <w:t>）</w:t>
                  </w:r>
                </w:p>
              </w:tc>
              <w:tc>
                <w:tcPr>
                  <w:tcW w:w="998" w:type="pct"/>
                  <w:vAlign w:val="center"/>
                </w:tcPr>
                <w:p w14:paraId="2F3AC3B9" w14:textId="120AB082" w:rsidR="00001077" w:rsidRPr="00696AFC" w:rsidRDefault="00A72B83" w:rsidP="00A8088B">
                  <w:pPr>
                    <w:spacing w:line="360" w:lineRule="exact"/>
                    <w:jc w:val="center"/>
                    <w:rPr>
                      <w:bCs/>
                      <w:szCs w:val="21"/>
                    </w:rPr>
                  </w:pPr>
                  <w:r>
                    <w:rPr>
                      <w:bCs/>
                      <w:szCs w:val="21"/>
                    </w:rPr>
                    <w:t>0.038</w:t>
                  </w:r>
                </w:p>
              </w:tc>
              <w:tc>
                <w:tcPr>
                  <w:tcW w:w="888" w:type="pct"/>
                  <w:vAlign w:val="center"/>
                </w:tcPr>
                <w:p w14:paraId="7C735E81" w14:textId="023233B7" w:rsidR="00001077" w:rsidRPr="00696AFC" w:rsidRDefault="00A72B83" w:rsidP="00A8088B">
                  <w:pPr>
                    <w:spacing w:line="360" w:lineRule="exact"/>
                    <w:jc w:val="center"/>
                    <w:rPr>
                      <w:bCs/>
                      <w:szCs w:val="21"/>
                    </w:rPr>
                  </w:pPr>
                  <w:r>
                    <w:rPr>
                      <w:bCs/>
                      <w:szCs w:val="21"/>
                    </w:rPr>
                    <w:t>0.038</w:t>
                  </w:r>
                </w:p>
              </w:tc>
              <w:tc>
                <w:tcPr>
                  <w:tcW w:w="870" w:type="pct"/>
                  <w:vAlign w:val="center"/>
                </w:tcPr>
                <w:p w14:paraId="70FD73F2" w14:textId="4A5133B1" w:rsidR="00001077" w:rsidRPr="00696AFC" w:rsidRDefault="00A72B83" w:rsidP="00A8088B">
                  <w:pPr>
                    <w:spacing w:line="360" w:lineRule="exact"/>
                    <w:jc w:val="center"/>
                    <w:rPr>
                      <w:bCs/>
                      <w:szCs w:val="21"/>
                    </w:rPr>
                  </w:pPr>
                  <w:r>
                    <w:rPr>
                      <w:bCs/>
                      <w:szCs w:val="21"/>
                    </w:rPr>
                    <w:t>0.006</w:t>
                  </w:r>
                </w:p>
              </w:tc>
            </w:tr>
            <w:tr w:rsidR="00001077" w:rsidRPr="00696AFC" w14:paraId="3311AA37" w14:textId="77777777" w:rsidTr="00D84910">
              <w:tc>
                <w:tcPr>
                  <w:tcW w:w="2244" w:type="pct"/>
                  <w:vAlign w:val="center"/>
                </w:tcPr>
                <w:p w14:paraId="14FA078B" w14:textId="77777777" w:rsidR="00001077" w:rsidRPr="00696AFC" w:rsidRDefault="00001077" w:rsidP="00001077">
                  <w:pPr>
                    <w:spacing w:line="360" w:lineRule="exact"/>
                    <w:jc w:val="center"/>
                    <w:rPr>
                      <w:bCs/>
                      <w:szCs w:val="21"/>
                    </w:rPr>
                  </w:pPr>
                  <w:r w:rsidRPr="00696AFC">
                    <w:rPr>
                      <w:color w:val="000000"/>
                      <w:szCs w:val="21"/>
                    </w:rPr>
                    <w:t>GB8978-1996</w:t>
                  </w:r>
                  <w:r w:rsidRPr="00696AFC">
                    <w:rPr>
                      <w:rFonts w:hint="eastAsia"/>
                      <w:color w:val="000000"/>
                      <w:szCs w:val="21"/>
                    </w:rPr>
                    <w:t>表</w:t>
                  </w:r>
                  <w:r w:rsidRPr="00696AFC">
                    <w:rPr>
                      <w:color w:val="000000"/>
                      <w:szCs w:val="21"/>
                    </w:rPr>
                    <w:t>4</w:t>
                  </w:r>
                  <w:r w:rsidRPr="00696AFC">
                    <w:rPr>
                      <w:rFonts w:hint="eastAsia"/>
                      <w:color w:val="000000"/>
                      <w:szCs w:val="21"/>
                    </w:rPr>
                    <w:t>二级标准</w:t>
                  </w:r>
                </w:p>
              </w:tc>
              <w:tc>
                <w:tcPr>
                  <w:tcW w:w="998" w:type="pct"/>
                  <w:vAlign w:val="center"/>
                </w:tcPr>
                <w:p w14:paraId="57001C90" w14:textId="77777777" w:rsidR="00001077" w:rsidRPr="00696AFC" w:rsidRDefault="00001077" w:rsidP="00001077">
                  <w:pPr>
                    <w:spacing w:line="360" w:lineRule="exact"/>
                    <w:jc w:val="center"/>
                    <w:rPr>
                      <w:bCs/>
                      <w:szCs w:val="21"/>
                    </w:rPr>
                  </w:pPr>
                  <w:r w:rsidRPr="00696AFC">
                    <w:rPr>
                      <w:bCs/>
                      <w:szCs w:val="21"/>
                    </w:rPr>
                    <w:t>150</w:t>
                  </w:r>
                </w:p>
              </w:tc>
              <w:tc>
                <w:tcPr>
                  <w:tcW w:w="888" w:type="pct"/>
                  <w:vAlign w:val="center"/>
                </w:tcPr>
                <w:p w14:paraId="3A549B93" w14:textId="77777777" w:rsidR="00001077" w:rsidRPr="00696AFC" w:rsidRDefault="00001077" w:rsidP="00001077">
                  <w:pPr>
                    <w:spacing w:line="360" w:lineRule="exact"/>
                    <w:jc w:val="center"/>
                    <w:rPr>
                      <w:bCs/>
                      <w:szCs w:val="21"/>
                    </w:rPr>
                  </w:pPr>
                  <w:r w:rsidRPr="00696AFC">
                    <w:rPr>
                      <w:bCs/>
                      <w:szCs w:val="21"/>
                    </w:rPr>
                    <w:t>200</w:t>
                  </w:r>
                </w:p>
              </w:tc>
              <w:tc>
                <w:tcPr>
                  <w:tcW w:w="870" w:type="pct"/>
                  <w:vAlign w:val="center"/>
                </w:tcPr>
                <w:p w14:paraId="5AE13962" w14:textId="77777777" w:rsidR="00001077" w:rsidRPr="00696AFC" w:rsidRDefault="00001077" w:rsidP="00001077">
                  <w:pPr>
                    <w:spacing w:line="360" w:lineRule="exact"/>
                    <w:jc w:val="center"/>
                    <w:rPr>
                      <w:bCs/>
                      <w:szCs w:val="21"/>
                    </w:rPr>
                  </w:pPr>
                  <w:r w:rsidRPr="00696AFC">
                    <w:rPr>
                      <w:bCs/>
                      <w:szCs w:val="21"/>
                    </w:rPr>
                    <w:t>25</w:t>
                  </w:r>
                </w:p>
              </w:tc>
            </w:tr>
            <w:tr w:rsidR="00001077" w:rsidRPr="00696AFC" w14:paraId="7A31EEC0" w14:textId="77777777" w:rsidTr="00D84910">
              <w:tc>
                <w:tcPr>
                  <w:tcW w:w="2244" w:type="pct"/>
                  <w:vAlign w:val="center"/>
                </w:tcPr>
                <w:p w14:paraId="47BBD58C" w14:textId="77777777" w:rsidR="00001077" w:rsidRPr="00696AFC" w:rsidRDefault="00001077" w:rsidP="00001077">
                  <w:pPr>
                    <w:spacing w:line="360" w:lineRule="exact"/>
                    <w:jc w:val="center"/>
                    <w:rPr>
                      <w:color w:val="000000"/>
                      <w:szCs w:val="21"/>
                    </w:rPr>
                  </w:pPr>
                  <w:r w:rsidRPr="00696AFC">
                    <w:rPr>
                      <w:rFonts w:hint="eastAsia"/>
                      <w:color w:val="000000"/>
                      <w:szCs w:val="21"/>
                    </w:rPr>
                    <w:t>达标情况</w:t>
                  </w:r>
                </w:p>
              </w:tc>
              <w:tc>
                <w:tcPr>
                  <w:tcW w:w="998" w:type="pct"/>
                  <w:vAlign w:val="center"/>
                </w:tcPr>
                <w:p w14:paraId="0BFC4656" w14:textId="77777777" w:rsidR="00001077" w:rsidRPr="00696AFC" w:rsidRDefault="00001077" w:rsidP="00001077">
                  <w:pPr>
                    <w:spacing w:line="360" w:lineRule="exact"/>
                    <w:jc w:val="center"/>
                    <w:rPr>
                      <w:bCs/>
                      <w:szCs w:val="21"/>
                    </w:rPr>
                  </w:pPr>
                  <w:r w:rsidRPr="00696AFC">
                    <w:rPr>
                      <w:rFonts w:hint="eastAsia"/>
                      <w:bCs/>
                      <w:szCs w:val="21"/>
                    </w:rPr>
                    <w:t>达标</w:t>
                  </w:r>
                </w:p>
              </w:tc>
              <w:tc>
                <w:tcPr>
                  <w:tcW w:w="888" w:type="pct"/>
                  <w:vAlign w:val="center"/>
                </w:tcPr>
                <w:p w14:paraId="682308FD" w14:textId="77777777" w:rsidR="00001077" w:rsidRPr="00696AFC" w:rsidRDefault="00001077" w:rsidP="00001077">
                  <w:pPr>
                    <w:spacing w:line="360" w:lineRule="exact"/>
                    <w:jc w:val="center"/>
                    <w:rPr>
                      <w:bCs/>
                      <w:szCs w:val="21"/>
                    </w:rPr>
                  </w:pPr>
                  <w:r w:rsidRPr="00696AFC">
                    <w:rPr>
                      <w:rFonts w:hint="eastAsia"/>
                      <w:bCs/>
                      <w:szCs w:val="21"/>
                    </w:rPr>
                    <w:t>达标</w:t>
                  </w:r>
                </w:p>
              </w:tc>
              <w:tc>
                <w:tcPr>
                  <w:tcW w:w="870" w:type="pct"/>
                  <w:vAlign w:val="center"/>
                </w:tcPr>
                <w:p w14:paraId="231CB125" w14:textId="77777777" w:rsidR="00001077" w:rsidRPr="00696AFC" w:rsidRDefault="00001077" w:rsidP="00001077">
                  <w:pPr>
                    <w:spacing w:line="360" w:lineRule="exact"/>
                    <w:jc w:val="center"/>
                    <w:rPr>
                      <w:bCs/>
                      <w:szCs w:val="21"/>
                    </w:rPr>
                  </w:pPr>
                  <w:r w:rsidRPr="00696AFC">
                    <w:rPr>
                      <w:rFonts w:hint="eastAsia"/>
                      <w:bCs/>
                      <w:szCs w:val="21"/>
                    </w:rPr>
                    <w:t>达标</w:t>
                  </w:r>
                </w:p>
              </w:tc>
            </w:tr>
          </w:tbl>
          <w:p w14:paraId="68A124F2" w14:textId="1C5284A9" w:rsidR="00001077" w:rsidRPr="00696AFC" w:rsidRDefault="00622AE5" w:rsidP="00E15C22">
            <w:pPr>
              <w:widowControl/>
              <w:spacing w:line="520" w:lineRule="exact"/>
              <w:ind w:firstLineChars="200" w:firstLine="480"/>
              <w:rPr>
                <w:kern w:val="0"/>
                <w:sz w:val="24"/>
              </w:rPr>
            </w:pPr>
            <w:r>
              <w:rPr>
                <w:rFonts w:hint="eastAsia"/>
                <w:kern w:val="0"/>
                <w:sz w:val="24"/>
              </w:rPr>
              <w:t>由上表</w:t>
            </w:r>
            <w:r>
              <w:rPr>
                <w:kern w:val="0"/>
                <w:sz w:val="24"/>
              </w:rPr>
              <w:t>数据可</w:t>
            </w:r>
            <w:r>
              <w:rPr>
                <w:rFonts w:hint="eastAsia"/>
                <w:kern w:val="0"/>
                <w:sz w:val="24"/>
              </w:rPr>
              <w:t>知</w:t>
            </w:r>
            <w:r>
              <w:rPr>
                <w:kern w:val="0"/>
                <w:sz w:val="24"/>
              </w:rPr>
              <w:t>，</w:t>
            </w:r>
            <w:r w:rsidR="00001077" w:rsidRPr="00696AFC">
              <w:rPr>
                <w:rFonts w:hint="eastAsia"/>
                <w:kern w:val="0"/>
                <w:sz w:val="24"/>
              </w:rPr>
              <w:t>生活污水经化粪池处理后，能满足</w:t>
            </w:r>
            <w:r w:rsidR="00001077" w:rsidRPr="00696AFC">
              <w:rPr>
                <w:rFonts w:hint="eastAsia"/>
                <w:color w:val="000000"/>
                <w:sz w:val="24"/>
              </w:rPr>
              <w:t>《污水综合排放标准》（</w:t>
            </w:r>
            <w:r w:rsidR="00001077" w:rsidRPr="00696AFC">
              <w:rPr>
                <w:color w:val="000000"/>
                <w:sz w:val="24"/>
              </w:rPr>
              <w:t>GB8978-1996</w:t>
            </w:r>
            <w:r w:rsidR="00001077" w:rsidRPr="00696AFC">
              <w:rPr>
                <w:rFonts w:hint="eastAsia"/>
                <w:color w:val="000000"/>
                <w:sz w:val="24"/>
              </w:rPr>
              <w:t>）表</w:t>
            </w:r>
            <w:r w:rsidR="00001077" w:rsidRPr="00696AFC">
              <w:rPr>
                <w:color w:val="000000"/>
                <w:sz w:val="24"/>
              </w:rPr>
              <w:t>4</w:t>
            </w:r>
            <w:r w:rsidR="00001077" w:rsidRPr="00696AFC">
              <w:rPr>
                <w:rFonts w:hint="eastAsia"/>
                <w:color w:val="000000"/>
                <w:sz w:val="24"/>
              </w:rPr>
              <w:t>二级标准</w:t>
            </w:r>
            <w:r w:rsidR="00001077" w:rsidRPr="00696AFC">
              <w:rPr>
                <w:rFonts w:hint="eastAsia"/>
                <w:kern w:val="0"/>
                <w:sz w:val="24"/>
              </w:rPr>
              <w:t>和污水厂进水水质要求，综上所述，本项目污水纳入中站区污水处理厂，从水质水量和接管范围角度分析是可行的。</w:t>
            </w:r>
          </w:p>
          <w:p w14:paraId="7D27D79F" w14:textId="77777777" w:rsidR="00345070" w:rsidRPr="00196D9C" w:rsidRDefault="00A92979" w:rsidP="0038158B">
            <w:pPr>
              <w:spacing w:line="520" w:lineRule="exact"/>
              <w:rPr>
                <w:rFonts w:eastAsia="黑体"/>
                <w:color w:val="000000" w:themeColor="text1"/>
                <w:sz w:val="24"/>
              </w:rPr>
            </w:pPr>
            <w:r w:rsidRPr="00196D9C">
              <w:rPr>
                <w:rFonts w:eastAsia="黑体"/>
                <w:color w:val="000000" w:themeColor="text1"/>
                <w:sz w:val="24"/>
              </w:rPr>
              <w:t>二、大气环境影响分析</w:t>
            </w:r>
          </w:p>
          <w:p w14:paraId="7C87E1C6" w14:textId="0A58005B" w:rsidR="00345070" w:rsidRPr="005C5A32" w:rsidRDefault="00A92979" w:rsidP="00136E13">
            <w:pPr>
              <w:spacing w:line="520" w:lineRule="exact"/>
              <w:ind w:firstLineChars="150" w:firstLine="360"/>
              <w:rPr>
                <w:color w:val="000000" w:themeColor="text1"/>
                <w:sz w:val="24"/>
              </w:rPr>
            </w:pPr>
            <w:r w:rsidRPr="00696AFC">
              <w:rPr>
                <w:color w:val="000000" w:themeColor="text1"/>
                <w:sz w:val="24"/>
              </w:rPr>
              <w:t>1</w:t>
            </w:r>
            <w:r w:rsidRPr="00696AFC">
              <w:rPr>
                <w:color w:val="000000" w:themeColor="text1"/>
                <w:sz w:val="24"/>
              </w:rPr>
              <w:t>、</w:t>
            </w:r>
            <w:r w:rsidR="00BA347C" w:rsidRPr="0039287B">
              <w:rPr>
                <w:color w:val="000000" w:themeColor="text1"/>
                <w:sz w:val="24"/>
              </w:rPr>
              <w:t>有组织排放</w:t>
            </w:r>
          </w:p>
          <w:p w14:paraId="03ED623E" w14:textId="77777777" w:rsidR="00345070" w:rsidRPr="00696AFC" w:rsidRDefault="00A92979" w:rsidP="00136E13">
            <w:pPr>
              <w:spacing w:line="520" w:lineRule="exact"/>
              <w:ind w:firstLineChars="150" w:firstLine="360"/>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w:t>
            </w:r>
            <w:r w:rsidR="00101B05" w:rsidRPr="00696AFC">
              <w:rPr>
                <w:rFonts w:hint="eastAsia"/>
                <w:color w:val="000000" w:themeColor="text1"/>
                <w:sz w:val="24"/>
              </w:rPr>
              <w:t>焊接</w:t>
            </w:r>
            <w:r w:rsidR="004E476F" w:rsidRPr="00696AFC">
              <w:rPr>
                <w:rFonts w:hint="eastAsia"/>
                <w:color w:val="000000" w:themeColor="text1"/>
                <w:sz w:val="24"/>
              </w:rPr>
              <w:t>烟尘</w:t>
            </w:r>
          </w:p>
          <w:p w14:paraId="44DE9AFF" w14:textId="654FB240" w:rsidR="004E476F" w:rsidRPr="00696AFC" w:rsidRDefault="00163D72" w:rsidP="00136E13">
            <w:pPr>
              <w:adjustRightInd w:val="0"/>
              <w:snapToGrid w:val="0"/>
              <w:spacing w:line="520" w:lineRule="exact"/>
              <w:ind w:firstLine="480"/>
              <w:jc w:val="left"/>
              <w:rPr>
                <w:sz w:val="24"/>
              </w:rPr>
            </w:pPr>
            <w:r w:rsidRPr="00696AFC">
              <w:rPr>
                <w:rFonts w:hint="eastAsia"/>
                <w:color w:val="000000" w:themeColor="text1"/>
                <w:kern w:val="0"/>
                <w:sz w:val="24"/>
              </w:rPr>
              <w:t>焊接过程中，在高温作用下焊丝端部及其母材被熔化，溶液表面剧烈喷射由药皮焊芯产生的高温高压蒸汽并向四周扩散，当蒸汽进入周围空气中时，被冷却并氧化，部分凝结成固体微粒，形成由气体和固体微粒组成的焊接烟尘</w:t>
            </w:r>
            <w:r w:rsidRPr="00696AFC">
              <w:rPr>
                <w:rFonts w:hint="eastAsia"/>
                <w:bCs/>
                <w:color w:val="000000" w:themeColor="text1"/>
                <w:kern w:val="0"/>
                <w:sz w:val="24"/>
              </w:rPr>
              <w:t>。</w:t>
            </w:r>
            <w:r w:rsidR="004E476F" w:rsidRPr="00696AFC">
              <w:rPr>
                <w:rFonts w:hint="eastAsia"/>
                <w:sz w:val="24"/>
              </w:rPr>
              <w:t>本项目产品需进行焊接，会产生焊接烟尘。焊接烟尘是由焊丝及非金属物质在过热条件下产生的蒸气经氧化和冷凝而形成的。焊接烟尘的化学成分取决于焊接材料和被焊接材料成分及其蒸发的难易。根据《焊接车间环境污染及控制技术进展》（《上海环境科学》），常见焊接方法烟尘发生量见下表</w:t>
            </w:r>
            <w:r w:rsidR="007815EC" w:rsidRPr="00696AFC">
              <w:rPr>
                <w:sz w:val="24"/>
              </w:rPr>
              <w:t>16</w:t>
            </w:r>
            <w:r w:rsidR="004E476F" w:rsidRPr="00696AFC">
              <w:rPr>
                <w:rFonts w:hint="eastAsia"/>
                <w:sz w:val="24"/>
              </w:rPr>
              <w:t>。</w:t>
            </w:r>
          </w:p>
          <w:p w14:paraId="2AED0480" w14:textId="4B399E5F" w:rsidR="004E476F" w:rsidRPr="00696AFC" w:rsidRDefault="004E476F" w:rsidP="00136E13">
            <w:pPr>
              <w:widowControl/>
              <w:spacing w:line="520" w:lineRule="exact"/>
              <w:ind w:firstLineChars="200" w:firstLine="480"/>
              <w:rPr>
                <w:rFonts w:eastAsia="黑体"/>
                <w:sz w:val="24"/>
              </w:rPr>
            </w:pPr>
            <w:r w:rsidRPr="00696AFC">
              <w:rPr>
                <w:rFonts w:eastAsia="黑体" w:hint="eastAsia"/>
                <w:sz w:val="24"/>
              </w:rPr>
              <w:t>表</w:t>
            </w:r>
            <w:r w:rsidR="007815EC" w:rsidRPr="00696AFC">
              <w:rPr>
                <w:rFonts w:eastAsia="黑体"/>
                <w:sz w:val="24"/>
              </w:rPr>
              <w:t xml:space="preserve">16                 </w:t>
            </w:r>
            <w:r w:rsidRPr="00696AFC">
              <w:rPr>
                <w:rFonts w:eastAsia="黑体" w:hint="eastAsia"/>
                <w:sz w:val="24"/>
              </w:rPr>
              <w:t>常见焊接烟尘发生量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836"/>
              <w:gridCol w:w="3039"/>
            </w:tblGrid>
            <w:tr w:rsidR="004E476F" w:rsidRPr="00696AFC" w14:paraId="37092143" w14:textId="77777777" w:rsidTr="00A8088B">
              <w:tc>
                <w:tcPr>
                  <w:tcW w:w="1229" w:type="pct"/>
                  <w:shd w:val="clear" w:color="auto" w:fill="auto"/>
                  <w:vAlign w:val="center"/>
                </w:tcPr>
                <w:p w14:paraId="61D27080" w14:textId="77777777" w:rsidR="004E476F" w:rsidRPr="00696AFC" w:rsidRDefault="004E476F" w:rsidP="004E476F">
                  <w:pPr>
                    <w:widowControl/>
                    <w:spacing w:line="360" w:lineRule="exact"/>
                    <w:jc w:val="center"/>
                    <w:rPr>
                      <w:szCs w:val="21"/>
                    </w:rPr>
                  </w:pPr>
                  <w:r w:rsidRPr="00696AFC">
                    <w:rPr>
                      <w:rFonts w:hint="eastAsia"/>
                      <w:szCs w:val="21"/>
                    </w:rPr>
                    <w:t>焊接方法</w:t>
                  </w:r>
                </w:p>
              </w:tc>
              <w:tc>
                <w:tcPr>
                  <w:tcW w:w="2104" w:type="pct"/>
                  <w:shd w:val="clear" w:color="auto" w:fill="auto"/>
                  <w:vAlign w:val="center"/>
                </w:tcPr>
                <w:p w14:paraId="6132BBB6" w14:textId="77777777" w:rsidR="004E476F" w:rsidRPr="00696AFC" w:rsidRDefault="004E476F" w:rsidP="004E476F">
                  <w:pPr>
                    <w:widowControl/>
                    <w:spacing w:line="360" w:lineRule="exact"/>
                    <w:jc w:val="center"/>
                    <w:rPr>
                      <w:szCs w:val="21"/>
                    </w:rPr>
                  </w:pPr>
                  <w:r w:rsidRPr="00696AFC">
                    <w:rPr>
                      <w:rFonts w:hint="eastAsia"/>
                      <w:szCs w:val="21"/>
                    </w:rPr>
                    <w:t>焊接材料</w:t>
                  </w:r>
                </w:p>
              </w:tc>
              <w:tc>
                <w:tcPr>
                  <w:tcW w:w="1667" w:type="pct"/>
                  <w:shd w:val="clear" w:color="auto" w:fill="auto"/>
                  <w:vAlign w:val="center"/>
                </w:tcPr>
                <w:p w14:paraId="72580D74" w14:textId="77777777" w:rsidR="004E476F" w:rsidRPr="00696AFC" w:rsidRDefault="004E476F" w:rsidP="004E476F">
                  <w:pPr>
                    <w:widowControl/>
                    <w:spacing w:line="360" w:lineRule="exact"/>
                    <w:jc w:val="center"/>
                    <w:rPr>
                      <w:szCs w:val="21"/>
                    </w:rPr>
                  </w:pPr>
                  <w:r w:rsidRPr="00696AFC">
                    <w:rPr>
                      <w:rFonts w:hint="eastAsia"/>
                      <w:szCs w:val="21"/>
                    </w:rPr>
                    <w:t>焊接材料的发尘量（</w:t>
                  </w:r>
                  <w:r w:rsidRPr="00696AFC">
                    <w:rPr>
                      <w:szCs w:val="21"/>
                    </w:rPr>
                    <w:t>g/kg</w:t>
                  </w:r>
                  <w:r w:rsidRPr="00696AFC">
                    <w:rPr>
                      <w:rFonts w:hint="eastAsia"/>
                      <w:szCs w:val="21"/>
                    </w:rPr>
                    <w:t>）</w:t>
                  </w:r>
                </w:p>
              </w:tc>
            </w:tr>
            <w:tr w:rsidR="004E476F" w:rsidRPr="00696AFC" w14:paraId="2204DFEB" w14:textId="77777777" w:rsidTr="00A8088B">
              <w:tc>
                <w:tcPr>
                  <w:tcW w:w="1229" w:type="pct"/>
                  <w:shd w:val="clear" w:color="auto" w:fill="auto"/>
                  <w:vAlign w:val="center"/>
                </w:tcPr>
                <w:p w14:paraId="744DE692" w14:textId="0C98A4BC" w:rsidR="004E476F" w:rsidRPr="00696AFC" w:rsidRDefault="004A2BF9" w:rsidP="004E476F">
                  <w:pPr>
                    <w:widowControl/>
                    <w:spacing w:line="360" w:lineRule="exact"/>
                    <w:jc w:val="center"/>
                    <w:rPr>
                      <w:szCs w:val="21"/>
                    </w:rPr>
                  </w:pPr>
                  <w:r w:rsidRPr="00696AFC">
                    <w:rPr>
                      <w:rFonts w:hint="eastAsia"/>
                      <w:szCs w:val="21"/>
                    </w:rPr>
                    <w:t>直流电焊机</w:t>
                  </w:r>
                </w:p>
              </w:tc>
              <w:tc>
                <w:tcPr>
                  <w:tcW w:w="2104" w:type="pct"/>
                  <w:shd w:val="clear" w:color="auto" w:fill="auto"/>
                  <w:vAlign w:val="center"/>
                </w:tcPr>
                <w:p w14:paraId="6B936A12" w14:textId="77777777" w:rsidR="004E476F" w:rsidRPr="00696AFC" w:rsidRDefault="005A6026" w:rsidP="005A6026">
                  <w:pPr>
                    <w:widowControl/>
                    <w:spacing w:line="360" w:lineRule="exact"/>
                    <w:jc w:val="center"/>
                    <w:rPr>
                      <w:szCs w:val="21"/>
                    </w:rPr>
                  </w:pPr>
                  <w:r w:rsidRPr="00696AFC">
                    <w:rPr>
                      <w:rFonts w:hint="eastAsia"/>
                      <w:szCs w:val="21"/>
                    </w:rPr>
                    <w:t>药芯焊丝</w:t>
                  </w:r>
                  <w:r w:rsidR="004E476F" w:rsidRPr="00696AFC">
                    <w:rPr>
                      <w:rFonts w:hint="eastAsia"/>
                      <w:szCs w:val="21"/>
                    </w:rPr>
                    <w:t>（直径</w:t>
                  </w:r>
                  <w:r w:rsidRPr="00696AFC">
                    <w:rPr>
                      <w:szCs w:val="21"/>
                    </w:rPr>
                    <w:t>1.6</w:t>
                  </w:r>
                  <w:r w:rsidR="004E476F" w:rsidRPr="00696AFC">
                    <w:rPr>
                      <w:szCs w:val="21"/>
                    </w:rPr>
                    <w:t>mm</w:t>
                  </w:r>
                  <w:r w:rsidR="004E476F" w:rsidRPr="00696AFC">
                    <w:rPr>
                      <w:rFonts w:hint="eastAsia"/>
                      <w:szCs w:val="21"/>
                    </w:rPr>
                    <w:t>）</w:t>
                  </w:r>
                </w:p>
              </w:tc>
              <w:tc>
                <w:tcPr>
                  <w:tcW w:w="1667" w:type="pct"/>
                  <w:shd w:val="clear" w:color="auto" w:fill="auto"/>
                  <w:vAlign w:val="center"/>
                </w:tcPr>
                <w:p w14:paraId="11591846" w14:textId="77777777" w:rsidR="004E476F" w:rsidRPr="00696AFC" w:rsidRDefault="005A6026" w:rsidP="005A6026">
                  <w:pPr>
                    <w:widowControl/>
                    <w:spacing w:line="360" w:lineRule="exact"/>
                    <w:jc w:val="center"/>
                    <w:rPr>
                      <w:szCs w:val="21"/>
                    </w:rPr>
                  </w:pPr>
                  <w:r w:rsidRPr="00696AFC">
                    <w:rPr>
                      <w:szCs w:val="21"/>
                    </w:rPr>
                    <w:t>7</w:t>
                  </w:r>
                  <w:r w:rsidR="004E476F" w:rsidRPr="00696AFC">
                    <w:rPr>
                      <w:rFonts w:hint="eastAsia"/>
                      <w:szCs w:val="21"/>
                    </w:rPr>
                    <w:t>～</w:t>
                  </w:r>
                  <w:r w:rsidRPr="00696AFC">
                    <w:rPr>
                      <w:szCs w:val="21"/>
                    </w:rPr>
                    <w:t>10</w:t>
                  </w:r>
                </w:p>
              </w:tc>
            </w:tr>
            <w:tr w:rsidR="004E476F" w:rsidRPr="00696AFC" w14:paraId="15A6D7D4" w14:textId="77777777" w:rsidTr="00A8088B">
              <w:tc>
                <w:tcPr>
                  <w:tcW w:w="1229" w:type="pct"/>
                  <w:shd w:val="clear" w:color="auto" w:fill="auto"/>
                  <w:vAlign w:val="center"/>
                </w:tcPr>
                <w:p w14:paraId="300EED79" w14:textId="36CD7657" w:rsidR="004E476F" w:rsidRPr="00696AFC" w:rsidRDefault="004E476F" w:rsidP="004E476F">
                  <w:pPr>
                    <w:widowControl/>
                    <w:spacing w:line="360" w:lineRule="exact"/>
                    <w:jc w:val="center"/>
                    <w:rPr>
                      <w:szCs w:val="21"/>
                    </w:rPr>
                  </w:pPr>
                  <w:r w:rsidRPr="00696AFC">
                    <w:rPr>
                      <w:rFonts w:hint="eastAsia"/>
                      <w:szCs w:val="21"/>
                    </w:rPr>
                    <w:t>交流</w:t>
                  </w:r>
                  <w:r w:rsidR="004A2BF9" w:rsidRPr="00696AFC">
                    <w:rPr>
                      <w:rFonts w:hint="eastAsia"/>
                      <w:szCs w:val="21"/>
                    </w:rPr>
                    <w:t>弧</w:t>
                  </w:r>
                  <w:r w:rsidRPr="00696AFC">
                    <w:rPr>
                      <w:rFonts w:hint="eastAsia"/>
                      <w:szCs w:val="21"/>
                    </w:rPr>
                    <w:t>焊机</w:t>
                  </w:r>
                </w:p>
              </w:tc>
              <w:tc>
                <w:tcPr>
                  <w:tcW w:w="2104" w:type="pct"/>
                  <w:shd w:val="clear" w:color="auto" w:fill="auto"/>
                  <w:vAlign w:val="center"/>
                </w:tcPr>
                <w:p w14:paraId="47B91026" w14:textId="77777777" w:rsidR="004E476F" w:rsidRPr="00696AFC" w:rsidRDefault="004E476F" w:rsidP="004E476F">
                  <w:pPr>
                    <w:widowControl/>
                    <w:spacing w:line="360" w:lineRule="exact"/>
                    <w:jc w:val="center"/>
                    <w:rPr>
                      <w:szCs w:val="21"/>
                    </w:rPr>
                  </w:pPr>
                  <w:r w:rsidRPr="00696AFC">
                    <w:rPr>
                      <w:rFonts w:hint="eastAsia"/>
                      <w:szCs w:val="21"/>
                    </w:rPr>
                    <w:t>低氢型焊条（结</w:t>
                  </w:r>
                  <w:r w:rsidRPr="00696AFC">
                    <w:rPr>
                      <w:szCs w:val="21"/>
                    </w:rPr>
                    <w:t>507</w:t>
                  </w:r>
                  <w:r w:rsidRPr="00696AFC">
                    <w:rPr>
                      <w:rFonts w:hint="eastAsia"/>
                      <w:szCs w:val="21"/>
                    </w:rPr>
                    <w:t>，直径</w:t>
                  </w:r>
                  <w:r w:rsidRPr="00696AFC">
                    <w:rPr>
                      <w:szCs w:val="21"/>
                    </w:rPr>
                    <w:t>4mm</w:t>
                  </w:r>
                  <w:r w:rsidRPr="00696AFC">
                    <w:rPr>
                      <w:rFonts w:hint="eastAsia"/>
                      <w:szCs w:val="21"/>
                    </w:rPr>
                    <w:t>）</w:t>
                  </w:r>
                </w:p>
              </w:tc>
              <w:tc>
                <w:tcPr>
                  <w:tcW w:w="1667" w:type="pct"/>
                  <w:shd w:val="clear" w:color="auto" w:fill="auto"/>
                  <w:vAlign w:val="center"/>
                </w:tcPr>
                <w:p w14:paraId="21AD6FCD" w14:textId="77777777" w:rsidR="004E476F" w:rsidRPr="00696AFC" w:rsidRDefault="004E476F" w:rsidP="004E476F">
                  <w:pPr>
                    <w:widowControl/>
                    <w:spacing w:line="360" w:lineRule="exact"/>
                    <w:jc w:val="center"/>
                    <w:rPr>
                      <w:szCs w:val="21"/>
                    </w:rPr>
                  </w:pPr>
                  <w:r w:rsidRPr="00696AFC">
                    <w:rPr>
                      <w:szCs w:val="21"/>
                    </w:rPr>
                    <w:t>11</w:t>
                  </w:r>
                  <w:r w:rsidRPr="00696AFC">
                    <w:rPr>
                      <w:rFonts w:hint="eastAsia"/>
                      <w:szCs w:val="21"/>
                    </w:rPr>
                    <w:t>～</w:t>
                  </w:r>
                  <w:r w:rsidRPr="00696AFC">
                    <w:rPr>
                      <w:szCs w:val="21"/>
                    </w:rPr>
                    <w:t>16</w:t>
                  </w:r>
                </w:p>
              </w:tc>
            </w:tr>
          </w:tbl>
          <w:p w14:paraId="64FD8CA3" w14:textId="416DF8E4" w:rsidR="00A36C37" w:rsidRPr="00696AFC" w:rsidRDefault="00163D72" w:rsidP="00136E13">
            <w:pPr>
              <w:tabs>
                <w:tab w:val="left" w:pos="2760"/>
              </w:tabs>
              <w:spacing w:line="500" w:lineRule="exact"/>
              <w:ind w:firstLineChars="200" w:firstLine="480"/>
              <w:rPr>
                <w:bCs/>
                <w:color w:val="000000" w:themeColor="text1"/>
                <w:kern w:val="0"/>
                <w:sz w:val="24"/>
              </w:rPr>
            </w:pPr>
            <w:r w:rsidRPr="00696AFC">
              <w:rPr>
                <w:rFonts w:hint="eastAsia"/>
                <w:color w:val="000000" w:themeColor="text1"/>
                <w:kern w:val="0"/>
                <w:sz w:val="24"/>
              </w:rPr>
              <w:t>本项目消耗焊材量为</w:t>
            </w:r>
            <w:r w:rsidR="005A6026" w:rsidRPr="00696AFC">
              <w:rPr>
                <w:color w:val="000000" w:themeColor="text1"/>
                <w:kern w:val="0"/>
                <w:sz w:val="24"/>
              </w:rPr>
              <w:t>3.0</w:t>
            </w:r>
            <w:r w:rsidRPr="00696AFC">
              <w:rPr>
                <w:color w:val="000000" w:themeColor="text1"/>
                <w:kern w:val="0"/>
                <w:sz w:val="24"/>
              </w:rPr>
              <w:t>t/a</w:t>
            </w:r>
            <w:r w:rsidRPr="00696AFC">
              <w:rPr>
                <w:rFonts w:hint="eastAsia"/>
                <w:color w:val="000000" w:themeColor="text1"/>
                <w:kern w:val="0"/>
                <w:sz w:val="24"/>
              </w:rPr>
              <w:t>，结合各类焊接机器综合考虑，本环评焊接材料发尘量取</w:t>
            </w:r>
            <w:r w:rsidR="005A6026" w:rsidRPr="00696AFC">
              <w:rPr>
                <w:color w:val="000000" w:themeColor="text1"/>
                <w:kern w:val="0"/>
                <w:sz w:val="24"/>
              </w:rPr>
              <w:t>10</w:t>
            </w:r>
            <w:r w:rsidRPr="00696AFC">
              <w:rPr>
                <w:color w:val="000000" w:themeColor="text1"/>
                <w:kern w:val="0"/>
                <w:sz w:val="24"/>
              </w:rPr>
              <w:t>g/kg</w:t>
            </w:r>
            <w:r w:rsidRPr="00696AFC">
              <w:rPr>
                <w:rFonts w:hint="eastAsia"/>
                <w:color w:val="000000" w:themeColor="text1"/>
                <w:kern w:val="0"/>
                <w:sz w:val="24"/>
              </w:rPr>
              <w:t>；则焊接废气产生量为</w:t>
            </w:r>
            <w:r w:rsidRPr="00696AFC">
              <w:rPr>
                <w:color w:val="000000" w:themeColor="text1"/>
                <w:kern w:val="0"/>
                <w:sz w:val="24"/>
              </w:rPr>
              <w:t>0.</w:t>
            </w:r>
            <w:r w:rsidR="005A6026" w:rsidRPr="00696AFC">
              <w:rPr>
                <w:color w:val="000000" w:themeColor="text1"/>
                <w:kern w:val="0"/>
                <w:sz w:val="24"/>
              </w:rPr>
              <w:t>0</w:t>
            </w:r>
            <w:r w:rsidRPr="00696AFC">
              <w:rPr>
                <w:color w:val="000000" w:themeColor="text1"/>
                <w:kern w:val="0"/>
                <w:sz w:val="24"/>
              </w:rPr>
              <w:t>3t/a</w:t>
            </w:r>
            <w:r w:rsidRPr="00696AFC">
              <w:rPr>
                <w:rFonts w:hint="eastAsia"/>
                <w:color w:val="000000" w:themeColor="text1"/>
                <w:kern w:val="0"/>
                <w:sz w:val="24"/>
              </w:rPr>
              <w:t>。</w:t>
            </w:r>
            <w:r w:rsidR="008272FF" w:rsidRPr="00696AFC">
              <w:rPr>
                <w:rFonts w:hint="eastAsia"/>
                <w:bCs/>
                <w:color w:val="000000" w:themeColor="text1"/>
                <w:kern w:val="0"/>
                <w:sz w:val="24"/>
              </w:rPr>
              <w:t>每天打磨工段连续作业时间约</w:t>
            </w:r>
            <w:r w:rsidR="00ED1664" w:rsidRPr="00696AFC">
              <w:rPr>
                <w:bCs/>
                <w:color w:val="000000" w:themeColor="text1"/>
                <w:kern w:val="0"/>
                <w:sz w:val="24"/>
              </w:rPr>
              <w:t>6</w:t>
            </w:r>
            <w:r w:rsidR="008272FF" w:rsidRPr="00696AFC">
              <w:rPr>
                <w:bCs/>
                <w:color w:val="000000" w:themeColor="text1"/>
                <w:kern w:val="0"/>
                <w:sz w:val="24"/>
              </w:rPr>
              <w:t>h</w:t>
            </w:r>
            <w:r w:rsidR="008272FF" w:rsidRPr="00696AFC">
              <w:rPr>
                <w:rFonts w:hint="eastAsia"/>
                <w:bCs/>
                <w:color w:val="000000" w:themeColor="text1"/>
                <w:kern w:val="0"/>
                <w:sz w:val="24"/>
              </w:rPr>
              <w:t>。</w:t>
            </w:r>
          </w:p>
          <w:p w14:paraId="226135AF" w14:textId="7C6BEBAE" w:rsidR="00BC236E" w:rsidRPr="00696AFC" w:rsidRDefault="00B51E96" w:rsidP="00136E13">
            <w:pPr>
              <w:spacing w:line="500" w:lineRule="exact"/>
              <w:ind w:firstLineChars="150" w:firstLine="360"/>
              <w:rPr>
                <w:bCs/>
                <w:color w:val="000000" w:themeColor="text1"/>
                <w:kern w:val="0"/>
                <w:sz w:val="24"/>
              </w:rPr>
            </w:pPr>
            <w:r w:rsidRPr="00696AFC">
              <w:rPr>
                <w:bCs/>
                <w:color w:val="000000" w:themeColor="text1"/>
                <w:kern w:val="0"/>
                <w:sz w:val="24"/>
              </w:rPr>
              <w:lastRenderedPageBreak/>
              <w:t>(2)</w:t>
            </w:r>
            <w:r w:rsidR="00BC236E" w:rsidRPr="00696AFC">
              <w:rPr>
                <w:rFonts w:hint="eastAsia"/>
                <w:bCs/>
                <w:color w:val="000000" w:themeColor="text1"/>
                <w:kern w:val="0"/>
                <w:sz w:val="24"/>
              </w:rPr>
              <w:t>打磨粉尘</w:t>
            </w:r>
          </w:p>
          <w:p w14:paraId="026FC67D" w14:textId="36F0BABF" w:rsidR="007869AB" w:rsidRPr="00696AFC" w:rsidRDefault="007869AB" w:rsidP="00136E13">
            <w:pPr>
              <w:spacing w:line="500" w:lineRule="exact"/>
              <w:ind w:firstLineChars="150" w:firstLine="360"/>
              <w:rPr>
                <w:bCs/>
                <w:color w:val="000000" w:themeColor="text1"/>
                <w:kern w:val="0"/>
                <w:sz w:val="24"/>
              </w:rPr>
            </w:pPr>
            <w:r w:rsidRPr="00696AFC">
              <w:rPr>
                <w:rFonts w:hint="eastAsia"/>
                <w:bCs/>
                <w:color w:val="000000" w:themeColor="text1"/>
                <w:kern w:val="0"/>
                <w:sz w:val="24"/>
              </w:rPr>
              <w:t>本项目钢材进行打磨工序会产生一定量金属颗粒物</w:t>
            </w:r>
            <w:r w:rsidR="008B65DC" w:rsidRPr="00696AFC">
              <w:rPr>
                <w:rFonts w:hint="eastAsia"/>
                <w:bCs/>
                <w:color w:val="000000" w:themeColor="text1"/>
                <w:kern w:val="0"/>
                <w:sz w:val="24"/>
              </w:rPr>
              <w:t>，</w:t>
            </w:r>
            <w:r w:rsidRPr="00696AFC">
              <w:rPr>
                <w:rFonts w:hint="eastAsia"/>
                <w:bCs/>
                <w:color w:val="000000" w:themeColor="text1"/>
                <w:kern w:val="0"/>
                <w:sz w:val="24"/>
              </w:rPr>
              <w:t>根据</w:t>
            </w:r>
            <w:r w:rsidR="008B65DC" w:rsidRPr="00696AFC">
              <w:rPr>
                <w:rFonts w:hint="eastAsia"/>
                <w:bCs/>
                <w:color w:val="000000" w:themeColor="text1"/>
                <w:kern w:val="0"/>
                <w:sz w:val="24"/>
              </w:rPr>
              <w:t>物料平衡</w:t>
            </w:r>
            <w:r w:rsidRPr="00696AFC">
              <w:rPr>
                <w:rFonts w:hint="eastAsia"/>
                <w:bCs/>
                <w:color w:val="000000" w:themeColor="text1"/>
                <w:kern w:val="0"/>
                <w:sz w:val="24"/>
              </w:rPr>
              <w:t>，打磨工序产尘量约为</w:t>
            </w:r>
            <w:r w:rsidR="008B65DC" w:rsidRPr="00696AFC">
              <w:rPr>
                <w:rFonts w:hint="eastAsia"/>
                <w:bCs/>
                <w:color w:val="000000" w:themeColor="text1"/>
                <w:kern w:val="0"/>
                <w:sz w:val="24"/>
              </w:rPr>
              <w:t>原材料</w:t>
            </w:r>
            <w:r w:rsidRPr="00696AFC">
              <w:rPr>
                <w:rFonts w:hint="eastAsia"/>
                <w:bCs/>
                <w:color w:val="000000" w:themeColor="text1"/>
                <w:kern w:val="0"/>
                <w:sz w:val="24"/>
              </w:rPr>
              <w:t>用量的</w:t>
            </w:r>
            <w:r w:rsidRPr="00696AFC">
              <w:rPr>
                <w:bCs/>
                <w:color w:val="000000" w:themeColor="text1"/>
                <w:kern w:val="0"/>
                <w:sz w:val="24"/>
              </w:rPr>
              <w:t>0.</w:t>
            </w:r>
            <w:r w:rsidR="008B65DC" w:rsidRPr="00696AFC">
              <w:rPr>
                <w:bCs/>
                <w:color w:val="000000" w:themeColor="text1"/>
                <w:kern w:val="0"/>
                <w:sz w:val="24"/>
              </w:rPr>
              <w:t>1</w:t>
            </w:r>
            <w:r w:rsidR="00ED1664" w:rsidRPr="00696AFC">
              <w:rPr>
                <w:bCs/>
                <w:color w:val="000000" w:themeColor="text1"/>
                <w:kern w:val="0"/>
                <w:sz w:val="24"/>
              </w:rPr>
              <w:t>8</w:t>
            </w:r>
            <w:r w:rsidRPr="00696AFC">
              <w:rPr>
                <w:bCs/>
                <w:color w:val="000000" w:themeColor="text1"/>
                <w:kern w:val="0"/>
                <w:sz w:val="24"/>
              </w:rPr>
              <w:t>%</w:t>
            </w:r>
            <w:r w:rsidRPr="00696AFC">
              <w:rPr>
                <w:rFonts w:hint="eastAsia"/>
                <w:bCs/>
                <w:color w:val="000000" w:themeColor="text1"/>
                <w:kern w:val="0"/>
                <w:sz w:val="24"/>
              </w:rPr>
              <w:t>。本项目原料打磨用量为</w:t>
            </w:r>
            <w:r w:rsidRPr="00696AFC">
              <w:rPr>
                <w:bCs/>
                <w:color w:val="000000" w:themeColor="text1"/>
                <w:kern w:val="0"/>
                <w:sz w:val="24"/>
              </w:rPr>
              <w:t>1</w:t>
            </w:r>
            <w:r w:rsidR="00100B02" w:rsidRPr="00696AFC">
              <w:rPr>
                <w:bCs/>
                <w:color w:val="000000" w:themeColor="text1"/>
                <w:kern w:val="0"/>
                <w:sz w:val="24"/>
              </w:rPr>
              <w:t>145</w:t>
            </w:r>
            <w:r w:rsidRPr="00696AFC">
              <w:rPr>
                <w:bCs/>
                <w:color w:val="000000" w:themeColor="text1"/>
                <w:kern w:val="0"/>
                <w:sz w:val="24"/>
              </w:rPr>
              <w:t>t/a</w:t>
            </w:r>
            <w:r w:rsidRPr="00696AFC">
              <w:rPr>
                <w:rFonts w:hint="eastAsia"/>
                <w:bCs/>
                <w:color w:val="000000" w:themeColor="text1"/>
                <w:kern w:val="0"/>
                <w:sz w:val="24"/>
              </w:rPr>
              <w:t>，则打磨工序颗粒物产生量约为</w:t>
            </w:r>
            <w:r w:rsidR="00ED1664" w:rsidRPr="00696AFC">
              <w:rPr>
                <w:bCs/>
                <w:color w:val="000000" w:themeColor="text1"/>
                <w:kern w:val="0"/>
                <w:sz w:val="24"/>
              </w:rPr>
              <w:t>2.061</w:t>
            </w:r>
            <w:r w:rsidRPr="00696AFC">
              <w:rPr>
                <w:bCs/>
                <w:color w:val="000000" w:themeColor="text1"/>
                <w:kern w:val="0"/>
                <w:sz w:val="24"/>
              </w:rPr>
              <w:t>t/a</w:t>
            </w:r>
            <w:r w:rsidRPr="00696AFC">
              <w:rPr>
                <w:rFonts w:hint="eastAsia"/>
                <w:bCs/>
                <w:color w:val="000000" w:themeColor="text1"/>
                <w:kern w:val="0"/>
                <w:sz w:val="24"/>
              </w:rPr>
              <w:t>。每天打磨工段连续作业时间约</w:t>
            </w:r>
            <w:r w:rsidR="00ED1664" w:rsidRPr="00696AFC">
              <w:rPr>
                <w:bCs/>
                <w:color w:val="000000" w:themeColor="text1"/>
                <w:kern w:val="0"/>
                <w:sz w:val="24"/>
              </w:rPr>
              <w:t>6</w:t>
            </w:r>
            <w:r w:rsidRPr="00696AFC">
              <w:rPr>
                <w:bCs/>
                <w:color w:val="000000" w:themeColor="text1"/>
                <w:kern w:val="0"/>
                <w:sz w:val="24"/>
              </w:rPr>
              <w:t>h</w:t>
            </w:r>
            <w:r w:rsidRPr="00696AFC">
              <w:rPr>
                <w:rFonts w:hint="eastAsia"/>
                <w:bCs/>
                <w:color w:val="000000" w:themeColor="text1"/>
                <w:kern w:val="0"/>
                <w:sz w:val="24"/>
              </w:rPr>
              <w:t>。</w:t>
            </w:r>
          </w:p>
          <w:p w14:paraId="3FB58FC1" w14:textId="5DBC6F65" w:rsidR="003E3FC6" w:rsidRPr="00696AFC" w:rsidRDefault="003E3FC6" w:rsidP="00136E13">
            <w:pPr>
              <w:spacing w:line="500" w:lineRule="exact"/>
              <w:ind w:firstLineChars="150" w:firstLine="360"/>
              <w:rPr>
                <w:bCs/>
                <w:color w:val="000000" w:themeColor="text1"/>
                <w:kern w:val="0"/>
                <w:sz w:val="24"/>
              </w:rPr>
            </w:pPr>
            <w:r w:rsidRPr="00696AFC">
              <w:rPr>
                <w:rFonts w:hint="eastAsia"/>
                <w:bCs/>
                <w:color w:val="000000" w:themeColor="text1"/>
                <w:kern w:val="0"/>
                <w:sz w:val="24"/>
              </w:rPr>
              <w:t>本次评价要求</w:t>
            </w:r>
            <w:r w:rsidR="00736588" w:rsidRPr="00696AFC">
              <w:rPr>
                <w:rFonts w:hint="eastAsia"/>
                <w:bCs/>
                <w:color w:val="000000" w:themeColor="text1"/>
                <w:kern w:val="0"/>
                <w:sz w:val="24"/>
              </w:rPr>
              <w:t>对</w:t>
            </w:r>
            <w:r w:rsidR="00F135D8" w:rsidRPr="00696AFC">
              <w:rPr>
                <w:rFonts w:hint="eastAsia"/>
                <w:bCs/>
                <w:color w:val="000000" w:themeColor="text1"/>
                <w:kern w:val="0"/>
                <w:sz w:val="24"/>
              </w:rPr>
              <w:t>焊接工序和</w:t>
            </w:r>
            <w:r w:rsidR="00736588" w:rsidRPr="00696AFC">
              <w:rPr>
                <w:rFonts w:hint="eastAsia"/>
                <w:bCs/>
                <w:color w:val="000000" w:themeColor="text1"/>
                <w:kern w:val="0"/>
                <w:sz w:val="24"/>
              </w:rPr>
              <w:t>打磨工序的粉尘用集气罩</w:t>
            </w:r>
            <w:r w:rsidR="001F31BD" w:rsidRPr="00696AFC">
              <w:rPr>
                <w:rFonts w:hint="eastAsia"/>
                <w:bCs/>
                <w:color w:val="000000" w:themeColor="text1"/>
                <w:kern w:val="0"/>
                <w:sz w:val="24"/>
              </w:rPr>
              <w:t>进行废气收集</w:t>
            </w:r>
            <w:r w:rsidR="00736588" w:rsidRPr="00696AFC">
              <w:rPr>
                <w:rFonts w:hint="eastAsia"/>
                <w:bCs/>
                <w:color w:val="000000" w:themeColor="text1"/>
                <w:kern w:val="0"/>
                <w:sz w:val="24"/>
              </w:rPr>
              <w:t>，</w:t>
            </w:r>
            <w:r w:rsidR="00100B02" w:rsidRPr="00696AFC">
              <w:rPr>
                <w:rFonts w:hint="eastAsia"/>
                <w:bCs/>
                <w:color w:val="000000" w:themeColor="text1"/>
                <w:kern w:val="0"/>
                <w:sz w:val="24"/>
              </w:rPr>
              <w:t>焊接工序需要固定工位，</w:t>
            </w:r>
            <w:r w:rsidR="00736588" w:rsidRPr="00696AFC">
              <w:rPr>
                <w:rFonts w:hint="eastAsia"/>
                <w:bCs/>
                <w:color w:val="000000" w:themeColor="text1"/>
                <w:kern w:val="0"/>
                <w:sz w:val="24"/>
              </w:rPr>
              <w:t>集气罩位置</w:t>
            </w:r>
            <w:r w:rsidR="00100B02" w:rsidRPr="00696AFC">
              <w:rPr>
                <w:rFonts w:hint="eastAsia"/>
                <w:bCs/>
                <w:color w:val="000000" w:themeColor="text1"/>
                <w:kern w:val="0"/>
                <w:sz w:val="24"/>
              </w:rPr>
              <w:t>应设置在焊接工位焊接机正上方</w:t>
            </w:r>
            <w:r w:rsidR="00C22200" w:rsidRPr="00696AFC">
              <w:rPr>
                <w:rFonts w:hint="eastAsia"/>
                <w:bCs/>
                <w:color w:val="000000" w:themeColor="text1"/>
                <w:kern w:val="0"/>
                <w:sz w:val="24"/>
              </w:rPr>
              <w:t>，大小完全覆盖焊接工位；</w:t>
            </w:r>
            <w:r w:rsidR="00736588" w:rsidRPr="00696AFC">
              <w:rPr>
                <w:rFonts w:hint="eastAsia"/>
                <w:bCs/>
                <w:color w:val="000000" w:themeColor="text1"/>
                <w:kern w:val="0"/>
                <w:sz w:val="24"/>
              </w:rPr>
              <w:t>打磨工序</w:t>
            </w:r>
            <w:r w:rsidR="005D2B6D" w:rsidRPr="00696AFC">
              <w:rPr>
                <w:rFonts w:hint="eastAsia"/>
                <w:bCs/>
                <w:color w:val="000000" w:themeColor="text1"/>
                <w:kern w:val="0"/>
                <w:sz w:val="24"/>
              </w:rPr>
              <w:t>的集气罩</w:t>
            </w:r>
            <w:r w:rsidR="00C22200" w:rsidRPr="00696AFC">
              <w:rPr>
                <w:rFonts w:hint="eastAsia"/>
                <w:bCs/>
                <w:color w:val="000000" w:themeColor="text1"/>
                <w:kern w:val="0"/>
                <w:sz w:val="24"/>
              </w:rPr>
              <w:t>应设置在磨床</w:t>
            </w:r>
            <w:r w:rsidR="00736588" w:rsidRPr="00696AFC">
              <w:rPr>
                <w:rFonts w:hint="eastAsia"/>
                <w:bCs/>
                <w:color w:val="000000" w:themeColor="text1"/>
                <w:kern w:val="0"/>
                <w:sz w:val="24"/>
              </w:rPr>
              <w:t>的侧下方</w:t>
            </w:r>
            <w:r w:rsidR="00285E78" w:rsidRPr="00696AFC">
              <w:rPr>
                <w:rFonts w:hint="eastAsia"/>
                <w:bCs/>
                <w:color w:val="000000" w:themeColor="text1"/>
                <w:kern w:val="0"/>
                <w:sz w:val="24"/>
              </w:rPr>
              <w:t>。然后经管道</w:t>
            </w:r>
            <w:r w:rsidR="006043D9" w:rsidRPr="00696AFC">
              <w:rPr>
                <w:rFonts w:hint="eastAsia"/>
                <w:bCs/>
                <w:color w:val="000000" w:themeColor="text1"/>
                <w:kern w:val="0"/>
                <w:sz w:val="24"/>
              </w:rPr>
              <w:t>共同</w:t>
            </w:r>
            <w:r w:rsidR="00285E78" w:rsidRPr="00696AFC">
              <w:rPr>
                <w:rFonts w:hint="eastAsia"/>
                <w:bCs/>
                <w:color w:val="000000" w:themeColor="text1"/>
                <w:kern w:val="0"/>
                <w:sz w:val="24"/>
              </w:rPr>
              <w:t>进入</w:t>
            </w:r>
            <w:r w:rsidR="006043D9" w:rsidRPr="00696AFC">
              <w:rPr>
                <w:bCs/>
                <w:color w:val="000000" w:themeColor="text1"/>
                <w:kern w:val="0"/>
                <w:sz w:val="24"/>
              </w:rPr>
              <w:t>1</w:t>
            </w:r>
            <w:r w:rsidR="006043D9" w:rsidRPr="00696AFC">
              <w:rPr>
                <w:rFonts w:hint="eastAsia"/>
                <w:bCs/>
                <w:color w:val="000000" w:themeColor="text1"/>
                <w:kern w:val="0"/>
                <w:sz w:val="24"/>
              </w:rPr>
              <w:t>套</w:t>
            </w:r>
            <w:r w:rsidR="00285E78" w:rsidRPr="00696AFC">
              <w:rPr>
                <w:rFonts w:hint="eastAsia"/>
                <w:bCs/>
                <w:color w:val="000000" w:themeColor="text1"/>
                <w:kern w:val="0"/>
                <w:sz w:val="24"/>
              </w:rPr>
              <w:t>袋式除尘器（去除效率</w:t>
            </w:r>
            <w:r w:rsidR="00285E78" w:rsidRPr="00696AFC">
              <w:rPr>
                <w:bCs/>
                <w:color w:val="000000" w:themeColor="text1"/>
                <w:kern w:val="0"/>
                <w:sz w:val="24"/>
              </w:rPr>
              <w:t>9</w:t>
            </w:r>
            <w:r w:rsidR="0063310A" w:rsidRPr="00696AFC">
              <w:rPr>
                <w:bCs/>
                <w:color w:val="000000" w:themeColor="text1"/>
                <w:kern w:val="0"/>
                <w:sz w:val="24"/>
              </w:rPr>
              <w:t>0</w:t>
            </w:r>
            <w:r w:rsidR="00285E78" w:rsidRPr="00696AFC">
              <w:rPr>
                <w:bCs/>
                <w:color w:val="000000" w:themeColor="text1"/>
                <w:kern w:val="0"/>
                <w:sz w:val="24"/>
              </w:rPr>
              <w:t>%</w:t>
            </w:r>
            <w:r w:rsidR="00285E78" w:rsidRPr="00696AFC">
              <w:rPr>
                <w:rFonts w:hint="eastAsia"/>
                <w:bCs/>
                <w:color w:val="000000" w:themeColor="text1"/>
                <w:kern w:val="0"/>
                <w:sz w:val="24"/>
              </w:rPr>
              <w:t>）处理后通过</w:t>
            </w:r>
            <w:r w:rsidR="00285E78" w:rsidRPr="00696AFC">
              <w:rPr>
                <w:bCs/>
                <w:color w:val="000000" w:themeColor="text1"/>
                <w:kern w:val="0"/>
                <w:sz w:val="24"/>
              </w:rPr>
              <w:t>1</w:t>
            </w:r>
            <w:r w:rsidR="00285E78" w:rsidRPr="00696AFC">
              <w:rPr>
                <w:rFonts w:hint="eastAsia"/>
                <w:bCs/>
                <w:color w:val="000000" w:themeColor="text1"/>
                <w:kern w:val="0"/>
                <w:sz w:val="24"/>
              </w:rPr>
              <w:t>根</w:t>
            </w:r>
            <w:r w:rsidR="00285E78" w:rsidRPr="00696AFC">
              <w:rPr>
                <w:bCs/>
                <w:color w:val="000000" w:themeColor="text1"/>
                <w:kern w:val="0"/>
                <w:sz w:val="24"/>
              </w:rPr>
              <w:t>15m</w:t>
            </w:r>
            <w:r w:rsidR="00285E78" w:rsidRPr="00696AFC">
              <w:rPr>
                <w:rFonts w:hint="eastAsia"/>
                <w:bCs/>
                <w:color w:val="000000" w:themeColor="text1"/>
                <w:kern w:val="0"/>
                <w:sz w:val="24"/>
              </w:rPr>
              <w:t>高排气筒排放。</w:t>
            </w:r>
            <w:r w:rsidR="0016277B" w:rsidRPr="00696AFC">
              <w:rPr>
                <w:rFonts w:hint="eastAsia"/>
                <w:bCs/>
                <w:color w:val="000000" w:themeColor="text1"/>
                <w:kern w:val="0"/>
                <w:sz w:val="24"/>
              </w:rPr>
              <w:t>单套风机风量</w:t>
            </w:r>
            <w:r w:rsidR="00860A23" w:rsidRPr="00696AFC">
              <w:rPr>
                <w:bCs/>
                <w:color w:val="000000" w:themeColor="text1"/>
                <w:kern w:val="0"/>
                <w:sz w:val="24"/>
              </w:rPr>
              <w:t>1</w:t>
            </w:r>
            <w:r w:rsidR="00E85603" w:rsidRPr="00696AFC">
              <w:rPr>
                <w:bCs/>
                <w:color w:val="000000" w:themeColor="text1"/>
                <w:kern w:val="0"/>
                <w:sz w:val="24"/>
              </w:rPr>
              <w:t>6</w:t>
            </w:r>
            <w:r w:rsidR="00860A23" w:rsidRPr="00696AFC">
              <w:rPr>
                <w:bCs/>
                <w:color w:val="000000" w:themeColor="text1"/>
                <w:kern w:val="0"/>
                <w:sz w:val="24"/>
              </w:rPr>
              <w:t>00</w:t>
            </w:r>
            <w:r w:rsidR="0016277B" w:rsidRPr="00696AFC">
              <w:rPr>
                <w:bCs/>
                <w:color w:val="000000" w:themeColor="text1"/>
                <w:kern w:val="0"/>
                <w:sz w:val="24"/>
              </w:rPr>
              <w:t>0m</w:t>
            </w:r>
            <w:r w:rsidR="0016277B" w:rsidRPr="00696AFC">
              <w:rPr>
                <w:bCs/>
                <w:color w:val="000000" w:themeColor="text1"/>
                <w:kern w:val="0"/>
                <w:sz w:val="24"/>
                <w:vertAlign w:val="superscript"/>
              </w:rPr>
              <w:t>3</w:t>
            </w:r>
            <w:r w:rsidR="0016277B" w:rsidRPr="00696AFC">
              <w:rPr>
                <w:bCs/>
                <w:color w:val="000000" w:themeColor="text1"/>
                <w:kern w:val="0"/>
                <w:sz w:val="24"/>
              </w:rPr>
              <w:t>/h</w:t>
            </w:r>
            <w:r w:rsidR="00655F06" w:rsidRPr="00696AFC">
              <w:rPr>
                <w:rFonts w:hint="eastAsia"/>
                <w:bCs/>
                <w:color w:val="000000" w:themeColor="text1"/>
                <w:kern w:val="0"/>
                <w:sz w:val="24"/>
              </w:rPr>
              <w:t>，集气罩集气效率</w:t>
            </w:r>
            <w:r w:rsidR="0063310A" w:rsidRPr="00696AFC">
              <w:rPr>
                <w:bCs/>
                <w:color w:val="000000" w:themeColor="text1"/>
                <w:kern w:val="0"/>
                <w:sz w:val="24"/>
              </w:rPr>
              <w:t>9</w:t>
            </w:r>
            <w:r w:rsidR="00655F06" w:rsidRPr="00696AFC">
              <w:rPr>
                <w:bCs/>
                <w:color w:val="000000" w:themeColor="text1"/>
                <w:kern w:val="0"/>
                <w:sz w:val="24"/>
              </w:rPr>
              <w:t>0%</w:t>
            </w:r>
            <w:r w:rsidR="0016277B" w:rsidRPr="00696AFC">
              <w:rPr>
                <w:rFonts w:hint="eastAsia"/>
                <w:bCs/>
                <w:color w:val="000000" w:themeColor="text1"/>
                <w:kern w:val="0"/>
                <w:sz w:val="24"/>
              </w:rPr>
              <w:t>。</w:t>
            </w:r>
            <w:r w:rsidR="00655F06" w:rsidRPr="00696AFC">
              <w:rPr>
                <w:rFonts w:hint="eastAsia"/>
                <w:bCs/>
                <w:color w:val="000000" w:themeColor="text1"/>
                <w:kern w:val="0"/>
                <w:sz w:val="24"/>
              </w:rPr>
              <w:t>经集气罩集气后，集气罩收集的</w:t>
            </w:r>
            <w:r w:rsidR="004E1C75" w:rsidRPr="00696AFC">
              <w:rPr>
                <w:rFonts w:hint="eastAsia"/>
                <w:bCs/>
                <w:color w:val="000000" w:themeColor="text1"/>
                <w:kern w:val="0"/>
                <w:sz w:val="24"/>
              </w:rPr>
              <w:t>粉尘</w:t>
            </w:r>
            <w:r w:rsidR="00655F06" w:rsidRPr="00696AFC">
              <w:rPr>
                <w:rFonts w:hint="eastAsia"/>
                <w:bCs/>
                <w:color w:val="000000" w:themeColor="text1"/>
                <w:kern w:val="0"/>
                <w:sz w:val="24"/>
              </w:rPr>
              <w:t>总量为</w:t>
            </w:r>
            <w:r w:rsidR="00ED1664" w:rsidRPr="00696AFC">
              <w:rPr>
                <w:bCs/>
                <w:color w:val="000000" w:themeColor="text1"/>
                <w:kern w:val="0"/>
                <w:sz w:val="24"/>
              </w:rPr>
              <w:t>1</w:t>
            </w:r>
            <w:r w:rsidR="00CE46B2" w:rsidRPr="00696AFC">
              <w:rPr>
                <w:bCs/>
                <w:color w:val="000000" w:themeColor="text1"/>
                <w:kern w:val="0"/>
                <w:sz w:val="24"/>
              </w:rPr>
              <w:t>.88</w:t>
            </w:r>
            <w:r w:rsidR="00655F06" w:rsidRPr="00696AFC">
              <w:rPr>
                <w:bCs/>
                <w:color w:val="000000" w:themeColor="text1"/>
                <w:kern w:val="0"/>
                <w:sz w:val="24"/>
              </w:rPr>
              <w:t>t/a</w:t>
            </w:r>
            <w:r w:rsidR="00655F06" w:rsidRPr="00696AFC">
              <w:rPr>
                <w:rFonts w:hint="eastAsia"/>
                <w:bCs/>
                <w:color w:val="000000" w:themeColor="text1"/>
                <w:kern w:val="0"/>
                <w:sz w:val="24"/>
              </w:rPr>
              <w:t>，</w:t>
            </w:r>
            <w:r w:rsidR="009A5443" w:rsidRPr="00696AFC">
              <w:rPr>
                <w:rFonts w:hint="eastAsia"/>
                <w:bCs/>
                <w:color w:val="000000" w:themeColor="text1"/>
                <w:kern w:val="0"/>
                <w:sz w:val="24"/>
              </w:rPr>
              <w:t>产生速率为</w:t>
            </w:r>
            <w:r w:rsidR="009A5443" w:rsidRPr="00696AFC">
              <w:rPr>
                <w:bCs/>
                <w:color w:val="000000" w:themeColor="text1"/>
                <w:kern w:val="0"/>
                <w:sz w:val="24"/>
              </w:rPr>
              <w:t>1.57kg/h</w:t>
            </w:r>
            <w:r w:rsidR="009A5443" w:rsidRPr="00696AFC">
              <w:rPr>
                <w:rFonts w:hint="eastAsia"/>
                <w:bCs/>
                <w:color w:val="000000" w:themeColor="text1"/>
                <w:kern w:val="0"/>
                <w:sz w:val="24"/>
              </w:rPr>
              <w:t>，</w:t>
            </w:r>
            <w:r w:rsidR="00655F06" w:rsidRPr="00696AFC">
              <w:rPr>
                <w:rFonts w:hint="eastAsia"/>
                <w:bCs/>
                <w:color w:val="000000" w:themeColor="text1"/>
                <w:kern w:val="0"/>
                <w:sz w:val="24"/>
              </w:rPr>
              <w:t>产生浓度为</w:t>
            </w:r>
            <w:r w:rsidR="009A5443" w:rsidRPr="00696AFC">
              <w:rPr>
                <w:bCs/>
                <w:color w:val="000000" w:themeColor="text1"/>
                <w:kern w:val="0"/>
                <w:sz w:val="24"/>
              </w:rPr>
              <w:t>98.1</w:t>
            </w:r>
            <w:r w:rsidR="00655F06" w:rsidRPr="00696AFC">
              <w:rPr>
                <w:bCs/>
                <w:color w:val="000000" w:themeColor="text1"/>
                <w:kern w:val="0"/>
                <w:sz w:val="24"/>
              </w:rPr>
              <w:t>mg/m</w:t>
            </w:r>
            <w:r w:rsidR="00655F06" w:rsidRPr="00696AFC">
              <w:rPr>
                <w:bCs/>
                <w:color w:val="000000" w:themeColor="text1"/>
                <w:kern w:val="0"/>
                <w:sz w:val="24"/>
                <w:vertAlign w:val="superscript"/>
              </w:rPr>
              <w:t>3</w:t>
            </w:r>
            <w:r w:rsidR="00655F06" w:rsidRPr="00696AFC">
              <w:rPr>
                <w:rFonts w:hint="eastAsia"/>
                <w:bCs/>
                <w:color w:val="000000" w:themeColor="text1"/>
                <w:kern w:val="0"/>
                <w:sz w:val="24"/>
              </w:rPr>
              <w:t>。经过袋式除尘器处理后的排放量为</w:t>
            </w:r>
            <w:r w:rsidR="009A5443" w:rsidRPr="00696AFC">
              <w:rPr>
                <w:bCs/>
                <w:color w:val="000000" w:themeColor="text1"/>
                <w:kern w:val="0"/>
                <w:sz w:val="24"/>
              </w:rPr>
              <w:t>0.188</w:t>
            </w:r>
            <w:r w:rsidR="00655F06" w:rsidRPr="00696AFC">
              <w:rPr>
                <w:bCs/>
                <w:color w:val="000000" w:themeColor="text1"/>
                <w:kern w:val="0"/>
                <w:sz w:val="24"/>
              </w:rPr>
              <w:t>t/a</w:t>
            </w:r>
            <w:r w:rsidR="00655F06" w:rsidRPr="00696AFC">
              <w:rPr>
                <w:rFonts w:hint="eastAsia"/>
                <w:bCs/>
                <w:color w:val="000000" w:themeColor="text1"/>
                <w:kern w:val="0"/>
                <w:sz w:val="24"/>
              </w:rPr>
              <w:t>，</w:t>
            </w:r>
            <w:r w:rsidR="009D3CA0" w:rsidRPr="00696AFC">
              <w:rPr>
                <w:rFonts w:hint="eastAsia"/>
                <w:bCs/>
                <w:color w:val="000000" w:themeColor="text1"/>
                <w:kern w:val="0"/>
                <w:sz w:val="24"/>
              </w:rPr>
              <w:t>排放速率为</w:t>
            </w:r>
            <w:r w:rsidR="009D3CA0" w:rsidRPr="00696AFC">
              <w:rPr>
                <w:bCs/>
                <w:color w:val="000000" w:themeColor="text1"/>
                <w:kern w:val="0"/>
                <w:sz w:val="24"/>
              </w:rPr>
              <w:t>0.157kg/h</w:t>
            </w:r>
            <w:r w:rsidR="009D3CA0" w:rsidRPr="00696AFC">
              <w:rPr>
                <w:rFonts w:hint="eastAsia"/>
                <w:bCs/>
                <w:color w:val="000000" w:themeColor="text1"/>
                <w:kern w:val="0"/>
                <w:sz w:val="24"/>
              </w:rPr>
              <w:t>，</w:t>
            </w:r>
            <w:r w:rsidR="00655F06" w:rsidRPr="00696AFC">
              <w:rPr>
                <w:rFonts w:hint="eastAsia"/>
                <w:bCs/>
                <w:color w:val="000000" w:themeColor="text1"/>
                <w:kern w:val="0"/>
                <w:sz w:val="24"/>
              </w:rPr>
              <w:t>排放浓度为</w:t>
            </w:r>
            <w:r w:rsidR="009D3CA0" w:rsidRPr="00696AFC">
              <w:rPr>
                <w:bCs/>
                <w:color w:val="000000" w:themeColor="text1"/>
                <w:kern w:val="0"/>
                <w:sz w:val="24"/>
              </w:rPr>
              <w:t>9.81</w:t>
            </w:r>
            <w:r w:rsidR="00655F06" w:rsidRPr="00696AFC">
              <w:rPr>
                <w:bCs/>
                <w:color w:val="000000" w:themeColor="text1"/>
                <w:kern w:val="0"/>
                <w:sz w:val="24"/>
              </w:rPr>
              <w:t>mg/m</w:t>
            </w:r>
            <w:r w:rsidR="00655F06" w:rsidRPr="00696AFC">
              <w:rPr>
                <w:bCs/>
                <w:color w:val="000000" w:themeColor="text1"/>
                <w:kern w:val="0"/>
                <w:sz w:val="24"/>
                <w:vertAlign w:val="superscript"/>
              </w:rPr>
              <w:t>3</w:t>
            </w:r>
            <w:r w:rsidR="00655F06" w:rsidRPr="00696AFC">
              <w:rPr>
                <w:rFonts w:hint="eastAsia"/>
                <w:bCs/>
                <w:color w:val="000000" w:themeColor="text1"/>
                <w:kern w:val="0"/>
                <w:sz w:val="24"/>
              </w:rPr>
              <w:t>。</w:t>
            </w:r>
            <w:r w:rsidR="00117B4B" w:rsidRPr="00696AFC">
              <w:rPr>
                <w:rFonts w:hint="eastAsia"/>
                <w:bCs/>
                <w:color w:val="000000" w:themeColor="text1"/>
                <w:kern w:val="0"/>
                <w:sz w:val="24"/>
              </w:rPr>
              <w:t>粉尘排放浓度满足《焦作市污染防治攻坚战领导小组办公室关于印发焦作市</w:t>
            </w:r>
            <w:r w:rsidR="00117B4B" w:rsidRPr="00696AFC">
              <w:rPr>
                <w:bCs/>
                <w:color w:val="000000" w:themeColor="text1"/>
                <w:kern w:val="0"/>
                <w:sz w:val="24"/>
              </w:rPr>
              <w:t>2019</w:t>
            </w:r>
            <w:r w:rsidR="00117B4B" w:rsidRPr="00696AFC">
              <w:rPr>
                <w:rFonts w:hint="eastAsia"/>
                <w:bCs/>
                <w:color w:val="000000" w:themeColor="text1"/>
                <w:kern w:val="0"/>
                <w:sz w:val="24"/>
              </w:rPr>
              <w:t>年大气污染防治攻坚战工作方案的通知》（焦环攻坚办</w:t>
            </w:r>
            <w:r w:rsidR="00117B4B" w:rsidRPr="00696AFC">
              <w:rPr>
                <w:bCs/>
                <w:color w:val="000000" w:themeColor="text1"/>
                <w:kern w:val="0"/>
                <w:sz w:val="24"/>
              </w:rPr>
              <w:t>[2019]76</w:t>
            </w:r>
            <w:r w:rsidR="00117B4B" w:rsidRPr="00696AFC">
              <w:rPr>
                <w:rFonts w:hint="eastAsia"/>
                <w:bCs/>
                <w:color w:val="000000" w:themeColor="text1"/>
                <w:kern w:val="0"/>
                <w:sz w:val="24"/>
              </w:rPr>
              <w:t>号）（颗粒物浓度</w:t>
            </w:r>
            <w:r w:rsidR="00117B4B" w:rsidRPr="00696AFC">
              <w:rPr>
                <w:bCs/>
                <w:color w:val="000000" w:themeColor="text1"/>
                <w:kern w:val="0"/>
                <w:sz w:val="24"/>
              </w:rPr>
              <w:t xml:space="preserve"> 10mg/m</w:t>
            </w:r>
            <w:r w:rsidR="00117B4B" w:rsidRPr="00696AFC">
              <w:rPr>
                <w:bCs/>
                <w:color w:val="000000" w:themeColor="text1"/>
                <w:kern w:val="0"/>
                <w:sz w:val="24"/>
                <w:vertAlign w:val="superscript"/>
              </w:rPr>
              <w:t>3</w:t>
            </w:r>
            <w:r w:rsidR="00117B4B" w:rsidRPr="00696AFC">
              <w:rPr>
                <w:rFonts w:hint="eastAsia"/>
                <w:bCs/>
                <w:color w:val="000000" w:themeColor="text1"/>
                <w:kern w:val="0"/>
                <w:sz w:val="24"/>
              </w:rPr>
              <w:t>）的要求，对周围大气环境影响较小。</w:t>
            </w:r>
          </w:p>
          <w:p w14:paraId="08B2B368" w14:textId="77777777" w:rsidR="00117B4B" w:rsidRPr="00696AFC" w:rsidRDefault="00117B4B" w:rsidP="00136E13">
            <w:pPr>
              <w:spacing w:line="500" w:lineRule="exact"/>
              <w:ind w:firstLineChars="150" w:firstLine="360"/>
              <w:rPr>
                <w:bCs/>
                <w:color w:val="000000" w:themeColor="text1"/>
                <w:kern w:val="0"/>
                <w:sz w:val="24"/>
                <w:lang w:val="x-none"/>
              </w:rPr>
            </w:pPr>
            <w:r w:rsidRPr="00696AFC">
              <w:rPr>
                <w:bCs/>
                <w:color w:val="000000" w:themeColor="text1"/>
                <w:kern w:val="0"/>
                <w:sz w:val="24"/>
                <w:lang w:val="x-none"/>
              </w:rPr>
              <w:t>2</w:t>
            </w:r>
            <w:r w:rsidRPr="00696AFC">
              <w:rPr>
                <w:rFonts w:hint="eastAsia"/>
                <w:bCs/>
                <w:color w:val="000000" w:themeColor="text1"/>
                <w:kern w:val="0"/>
                <w:sz w:val="24"/>
                <w:lang w:val="x-none"/>
              </w:rPr>
              <w:t>、无组织粉尘</w:t>
            </w:r>
          </w:p>
          <w:p w14:paraId="4A995EF1" w14:textId="2424CD59" w:rsidR="00117B4B" w:rsidRPr="00696AFC" w:rsidRDefault="00117B4B" w:rsidP="00136E13">
            <w:pPr>
              <w:spacing w:line="500" w:lineRule="exact"/>
              <w:ind w:firstLineChars="150" w:firstLine="360"/>
              <w:rPr>
                <w:bCs/>
                <w:color w:val="000000" w:themeColor="text1"/>
                <w:kern w:val="0"/>
                <w:sz w:val="24"/>
              </w:rPr>
            </w:pPr>
            <w:r w:rsidRPr="00696AFC">
              <w:rPr>
                <w:rFonts w:hint="eastAsia"/>
                <w:bCs/>
                <w:color w:val="000000" w:themeColor="text1"/>
                <w:kern w:val="0"/>
                <w:sz w:val="24"/>
              </w:rPr>
              <w:t>项目集气系统完善后，有</w:t>
            </w:r>
            <w:r w:rsidRPr="00696AFC">
              <w:rPr>
                <w:bCs/>
                <w:color w:val="000000" w:themeColor="text1"/>
                <w:kern w:val="0"/>
                <w:sz w:val="24"/>
              </w:rPr>
              <w:t>10%</w:t>
            </w:r>
            <w:r w:rsidRPr="00696AFC">
              <w:rPr>
                <w:rFonts w:hint="eastAsia"/>
                <w:bCs/>
                <w:color w:val="000000" w:themeColor="text1"/>
                <w:kern w:val="0"/>
                <w:sz w:val="24"/>
              </w:rPr>
              <w:t>的粉尘未得到收集，以无组织形式排放。主要沉降在生产车间内。</w:t>
            </w:r>
            <w:r w:rsidR="00B22330" w:rsidRPr="00696AFC">
              <w:rPr>
                <w:rFonts w:hint="eastAsia"/>
                <w:bCs/>
                <w:color w:val="000000" w:themeColor="text1"/>
                <w:kern w:val="0"/>
                <w:sz w:val="24"/>
              </w:rPr>
              <w:t>无组织粉尘在经</w:t>
            </w:r>
            <w:r w:rsidR="00E65689" w:rsidRPr="00696AFC">
              <w:rPr>
                <w:rFonts w:hint="eastAsia"/>
                <w:bCs/>
                <w:color w:val="000000" w:themeColor="text1"/>
                <w:kern w:val="0"/>
                <w:sz w:val="24"/>
              </w:rPr>
              <w:t>移动工业吸尘器</w:t>
            </w:r>
            <w:r w:rsidR="00B22330" w:rsidRPr="00696AFC">
              <w:rPr>
                <w:rFonts w:hint="eastAsia"/>
                <w:bCs/>
                <w:color w:val="000000" w:themeColor="text1"/>
                <w:kern w:val="0"/>
                <w:sz w:val="24"/>
              </w:rPr>
              <w:t>收集后，</w:t>
            </w:r>
            <w:r w:rsidRPr="00696AFC">
              <w:rPr>
                <w:rFonts w:hint="eastAsia"/>
                <w:bCs/>
                <w:color w:val="000000" w:themeColor="text1"/>
                <w:kern w:val="0"/>
                <w:sz w:val="24"/>
              </w:rPr>
              <w:t>粉尘的无组织排放量为</w:t>
            </w:r>
            <w:r w:rsidRPr="00696AFC">
              <w:rPr>
                <w:bCs/>
                <w:color w:val="000000" w:themeColor="text1"/>
                <w:kern w:val="0"/>
                <w:sz w:val="24"/>
              </w:rPr>
              <w:t>0.</w:t>
            </w:r>
            <w:r w:rsidR="00B22330" w:rsidRPr="00696AFC">
              <w:rPr>
                <w:bCs/>
                <w:color w:val="000000" w:themeColor="text1"/>
                <w:kern w:val="0"/>
                <w:sz w:val="24"/>
              </w:rPr>
              <w:t>105</w:t>
            </w:r>
            <w:r w:rsidRPr="00696AFC">
              <w:rPr>
                <w:bCs/>
                <w:color w:val="000000" w:themeColor="text1"/>
                <w:kern w:val="0"/>
                <w:sz w:val="24"/>
              </w:rPr>
              <w:t>t/a</w:t>
            </w:r>
            <w:r w:rsidRPr="00696AFC">
              <w:rPr>
                <w:rFonts w:hint="eastAsia"/>
                <w:bCs/>
                <w:color w:val="000000" w:themeColor="text1"/>
                <w:kern w:val="0"/>
                <w:sz w:val="24"/>
              </w:rPr>
              <w:t>，排放速率为</w:t>
            </w:r>
            <w:r w:rsidR="00B22330" w:rsidRPr="00696AFC">
              <w:rPr>
                <w:bCs/>
                <w:color w:val="000000" w:themeColor="text1"/>
                <w:kern w:val="0"/>
                <w:sz w:val="24"/>
              </w:rPr>
              <w:t>0.0875</w:t>
            </w:r>
            <w:r w:rsidRPr="00696AFC">
              <w:rPr>
                <w:bCs/>
                <w:color w:val="000000" w:themeColor="text1"/>
                <w:kern w:val="0"/>
                <w:sz w:val="24"/>
              </w:rPr>
              <w:t>kg/h</w:t>
            </w:r>
            <w:r w:rsidR="00B22330" w:rsidRPr="00696AFC">
              <w:rPr>
                <w:rFonts w:hint="eastAsia"/>
                <w:bCs/>
                <w:color w:val="000000" w:themeColor="text1"/>
                <w:kern w:val="0"/>
                <w:sz w:val="24"/>
              </w:rPr>
              <w:t>。</w:t>
            </w:r>
          </w:p>
          <w:p w14:paraId="64DE1391" w14:textId="787D8D57" w:rsidR="00345070" w:rsidRPr="00696AFC" w:rsidRDefault="00A92979" w:rsidP="00136E13">
            <w:pPr>
              <w:spacing w:line="500" w:lineRule="exact"/>
              <w:ind w:firstLineChars="200" w:firstLine="480"/>
              <w:rPr>
                <w:color w:val="000000" w:themeColor="text1"/>
                <w:sz w:val="24"/>
              </w:rPr>
            </w:pPr>
            <w:r w:rsidRPr="00696AFC">
              <w:rPr>
                <w:rFonts w:hint="eastAsia"/>
                <w:color w:val="000000" w:themeColor="text1"/>
                <w:sz w:val="24"/>
              </w:rPr>
              <w:t>项目废气产排情况</w:t>
            </w:r>
            <w:r w:rsidR="003D2DD8" w:rsidRPr="00696AFC">
              <w:rPr>
                <w:rFonts w:hint="eastAsia"/>
                <w:color w:val="000000" w:themeColor="text1"/>
                <w:sz w:val="24"/>
              </w:rPr>
              <w:t>汇总</w:t>
            </w:r>
            <w:r w:rsidRPr="00696AFC">
              <w:rPr>
                <w:rFonts w:hint="eastAsia"/>
                <w:color w:val="000000" w:themeColor="text1"/>
                <w:sz w:val="24"/>
              </w:rPr>
              <w:t>见表</w:t>
            </w:r>
            <w:r w:rsidR="007815EC" w:rsidRPr="00696AFC">
              <w:rPr>
                <w:color w:val="000000" w:themeColor="text1"/>
                <w:sz w:val="24"/>
              </w:rPr>
              <w:t>1</w:t>
            </w:r>
            <w:r w:rsidR="00400327" w:rsidRPr="00696AFC">
              <w:rPr>
                <w:color w:val="000000" w:themeColor="text1"/>
                <w:sz w:val="24"/>
              </w:rPr>
              <w:t>7</w:t>
            </w:r>
            <w:r w:rsidRPr="00696AFC">
              <w:rPr>
                <w:rFonts w:hint="eastAsia"/>
                <w:color w:val="000000" w:themeColor="text1"/>
                <w:sz w:val="24"/>
              </w:rPr>
              <w:t>。</w:t>
            </w:r>
          </w:p>
          <w:p w14:paraId="36A197C3" w14:textId="1AE3662F" w:rsidR="00345070" w:rsidRPr="00696AFC" w:rsidRDefault="00A92979" w:rsidP="00136E13">
            <w:pPr>
              <w:spacing w:line="500" w:lineRule="exact"/>
              <w:ind w:firstLineChars="200" w:firstLine="480"/>
              <w:rPr>
                <w:rFonts w:eastAsia="黑体"/>
                <w:color w:val="000000" w:themeColor="text1"/>
                <w:sz w:val="24"/>
              </w:rPr>
            </w:pPr>
            <w:r w:rsidRPr="00696AFC">
              <w:rPr>
                <w:rFonts w:eastAsia="黑体" w:hint="eastAsia"/>
                <w:color w:val="000000" w:themeColor="text1"/>
                <w:sz w:val="24"/>
              </w:rPr>
              <w:t>表</w:t>
            </w:r>
            <w:r w:rsidR="007815EC" w:rsidRPr="00696AFC">
              <w:rPr>
                <w:rFonts w:eastAsia="黑体"/>
                <w:color w:val="000000" w:themeColor="text1"/>
                <w:sz w:val="24"/>
              </w:rPr>
              <w:t>1</w:t>
            </w:r>
            <w:r w:rsidR="00400327" w:rsidRPr="00696AFC">
              <w:rPr>
                <w:rFonts w:eastAsia="黑体"/>
                <w:color w:val="000000" w:themeColor="text1"/>
                <w:sz w:val="24"/>
              </w:rPr>
              <w:t>7</w:t>
            </w:r>
            <w:r w:rsidR="007815EC" w:rsidRPr="00696AFC">
              <w:rPr>
                <w:rFonts w:eastAsia="黑体"/>
                <w:color w:val="000000" w:themeColor="text1"/>
                <w:sz w:val="24"/>
              </w:rPr>
              <w:t xml:space="preserve">               </w:t>
            </w:r>
            <w:r w:rsidRPr="00696AFC">
              <w:rPr>
                <w:rFonts w:eastAsia="黑体" w:hint="eastAsia"/>
                <w:color w:val="000000" w:themeColor="text1"/>
                <w:sz w:val="24"/>
              </w:rPr>
              <w:t>废气产生及排放情况一览表</w:t>
            </w:r>
          </w:p>
          <w:tbl>
            <w:tblPr>
              <w:tblStyle w:val="af3"/>
              <w:tblW w:w="5000" w:type="pct"/>
              <w:tblCellMar>
                <w:left w:w="28" w:type="dxa"/>
                <w:right w:w="28" w:type="dxa"/>
              </w:tblCellMar>
              <w:tblLook w:val="04A0" w:firstRow="1" w:lastRow="0" w:firstColumn="1" w:lastColumn="0" w:noHBand="0" w:noVBand="1"/>
            </w:tblPr>
            <w:tblGrid>
              <w:gridCol w:w="781"/>
              <w:gridCol w:w="767"/>
              <w:gridCol w:w="877"/>
              <w:gridCol w:w="1132"/>
              <w:gridCol w:w="1705"/>
              <w:gridCol w:w="676"/>
              <w:gridCol w:w="1006"/>
              <w:gridCol w:w="1090"/>
              <w:gridCol w:w="1081"/>
            </w:tblGrid>
            <w:tr w:rsidR="000B3CD3" w:rsidRPr="00696AFC" w14:paraId="3C20E610" w14:textId="77777777" w:rsidTr="00196D9C">
              <w:tc>
                <w:tcPr>
                  <w:tcW w:w="428" w:type="pct"/>
                  <w:vAlign w:val="center"/>
                </w:tcPr>
                <w:p w14:paraId="7047F7DE"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排放方式</w:t>
                  </w:r>
                </w:p>
              </w:tc>
              <w:tc>
                <w:tcPr>
                  <w:tcW w:w="421" w:type="pct"/>
                  <w:vAlign w:val="center"/>
                </w:tcPr>
                <w:p w14:paraId="083F2B52"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污染物</w:t>
                  </w:r>
                </w:p>
              </w:tc>
              <w:tc>
                <w:tcPr>
                  <w:tcW w:w="481" w:type="pct"/>
                  <w:vAlign w:val="center"/>
                </w:tcPr>
                <w:p w14:paraId="7A6D99B7"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产生量（</w:t>
                  </w:r>
                  <w:r w:rsidRPr="00696AFC">
                    <w:rPr>
                      <w:color w:val="000000" w:themeColor="text1"/>
                      <w:szCs w:val="21"/>
                    </w:rPr>
                    <w:t>t/a</w:t>
                  </w:r>
                  <w:r w:rsidRPr="00696AFC">
                    <w:rPr>
                      <w:rFonts w:hint="eastAsia"/>
                      <w:color w:val="000000" w:themeColor="text1"/>
                      <w:szCs w:val="21"/>
                    </w:rPr>
                    <w:t>）</w:t>
                  </w:r>
                </w:p>
              </w:tc>
              <w:tc>
                <w:tcPr>
                  <w:tcW w:w="621" w:type="pct"/>
                  <w:vAlign w:val="center"/>
                </w:tcPr>
                <w:p w14:paraId="59AEF2C5"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产生浓度（</w:t>
                  </w:r>
                  <w:r w:rsidRPr="00696AFC">
                    <w:rPr>
                      <w:color w:val="000000" w:themeColor="text1"/>
                      <w:szCs w:val="21"/>
                    </w:rPr>
                    <w:t>mg/m</w:t>
                  </w:r>
                  <w:r w:rsidRPr="00696AFC">
                    <w:rPr>
                      <w:color w:val="000000" w:themeColor="text1"/>
                      <w:szCs w:val="21"/>
                      <w:vertAlign w:val="superscript"/>
                    </w:rPr>
                    <w:t>3</w:t>
                  </w:r>
                  <w:r w:rsidRPr="00696AFC">
                    <w:rPr>
                      <w:rFonts w:hint="eastAsia"/>
                      <w:color w:val="000000" w:themeColor="text1"/>
                      <w:szCs w:val="21"/>
                    </w:rPr>
                    <w:t>）</w:t>
                  </w:r>
                </w:p>
              </w:tc>
              <w:tc>
                <w:tcPr>
                  <w:tcW w:w="935" w:type="pct"/>
                  <w:vAlign w:val="center"/>
                </w:tcPr>
                <w:p w14:paraId="27A461FC"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治理</w:t>
                  </w:r>
                </w:p>
                <w:p w14:paraId="684FC208"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措施</w:t>
                  </w:r>
                </w:p>
              </w:tc>
              <w:tc>
                <w:tcPr>
                  <w:tcW w:w="371" w:type="pct"/>
                  <w:vAlign w:val="center"/>
                </w:tcPr>
                <w:p w14:paraId="56D3A3AB"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处理效率</w:t>
                  </w:r>
                </w:p>
              </w:tc>
              <w:tc>
                <w:tcPr>
                  <w:tcW w:w="552" w:type="pct"/>
                  <w:vAlign w:val="center"/>
                </w:tcPr>
                <w:p w14:paraId="103AAD24"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排放量（</w:t>
                  </w:r>
                  <w:r w:rsidRPr="00696AFC">
                    <w:rPr>
                      <w:color w:val="000000" w:themeColor="text1"/>
                      <w:szCs w:val="21"/>
                    </w:rPr>
                    <w:t>t/a</w:t>
                  </w:r>
                  <w:r w:rsidRPr="00696AFC">
                    <w:rPr>
                      <w:rFonts w:hint="eastAsia"/>
                      <w:color w:val="000000" w:themeColor="text1"/>
                      <w:szCs w:val="21"/>
                    </w:rPr>
                    <w:t>）</w:t>
                  </w:r>
                </w:p>
              </w:tc>
              <w:tc>
                <w:tcPr>
                  <w:tcW w:w="598" w:type="pct"/>
                  <w:vAlign w:val="center"/>
                </w:tcPr>
                <w:p w14:paraId="361105A3"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排放浓度</w:t>
                  </w:r>
                  <w:r w:rsidRPr="00696AFC">
                    <w:rPr>
                      <w:color w:val="000000" w:themeColor="text1"/>
                      <w:szCs w:val="21"/>
                    </w:rPr>
                    <w:t xml:space="preserve"> (mg/m</w:t>
                  </w:r>
                  <w:r w:rsidRPr="00696AFC">
                    <w:rPr>
                      <w:color w:val="000000" w:themeColor="text1"/>
                      <w:szCs w:val="21"/>
                      <w:vertAlign w:val="superscript"/>
                    </w:rPr>
                    <w:t>3</w:t>
                  </w:r>
                  <w:r w:rsidRPr="00696AFC">
                    <w:rPr>
                      <w:color w:val="000000" w:themeColor="text1"/>
                      <w:szCs w:val="21"/>
                    </w:rPr>
                    <w:t>)</w:t>
                  </w:r>
                </w:p>
              </w:tc>
              <w:tc>
                <w:tcPr>
                  <w:tcW w:w="593" w:type="pct"/>
                  <w:vAlign w:val="center"/>
                </w:tcPr>
                <w:p w14:paraId="46120399"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标准值</w:t>
                  </w:r>
                  <w:r w:rsidRPr="00696AFC">
                    <w:rPr>
                      <w:color w:val="000000" w:themeColor="text1"/>
                      <w:szCs w:val="21"/>
                    </w:rPr>
                    <w:t>(mg/m</w:t>
                  </w:r>
                  <w:r w:rsidRPr="00696AFC">
                    <w:rPr>
                      <w:color w:val="000000" w:themeColor="text1"/>
                      <w:szCs w:val="21"/>
                      <w:vertAlign w:val="superscript"/>
                    </w:rPr>
                    <w:t>3</w:t>
                  </w:r>
                  <w:r w:rsidRPr="00696AFC">
                    <w:rPr>
                      <w:color w:val="000000" w:themeColor="text1"/>
                      <w:szCs w:val="21"/>
                    </w:rPr>
                    <w:t>)</w:t>
                  </w:r>
                </w:p>
              </w:tc>
            </w:tr>
            <w:tr w:rsidR="000B3CD3" w:rsidRPr="00696AFC" w14:paraId="0D2D3C9F" w14:textId="77777777" w:rsidTr="00196D9C">
              <w:trPr>
                <w:trHeight w:val="682"/>
              </w:trPr>
              <w:tc>
                <w:tcPr>
                  <w:tcW w:w="428" w:type="pct"/>
                  <w:vAlign w:val="center"/>
                </w:tcPr>
                <w:p w14:paraId="3AB3EEA9" w14:textId="1B7B4F0B"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有组织</w:t>
                  </w:r>
                </w:p>
              </w:tc>
              <w:tc>
                <w:tcPr>
                  <w:tcW w:w="421" w:type="pct"/>
                  <w:vAlign w:val="center"/>
                </w:tcPr>
                <w:p w14:paraId="2198723D" w14:textId="42601035"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颗粒物</w:t>
                  </w:r>
                </w:p>
              </w:tc>
              <w:tc>
                <w:tcPr>
                  <w:tcW w:w="481" w:type="pct"/>
                  <w:vAlign w:val="center"/>
                </w:tcPr>
                <w:p w14:paraId="70635EEE" w14:textId="62439A37" w:rsidR="000B3CD3" w:rsidRPr="00696AFC" w:rsidRDefault="000B3CD3" w:rsidP="003C15FB">
                  <w:pPr>
                    <w:spacing w:line="360" w:lineRule="exact"/>
                    <w:jc w:val="center"/>
                    <w:rPr>
                      <w:color w:val="000000" w:themeColor="text1"/>
                      <w:szCs w:val="21"/>
                    </w:rPr>
                  </w:pPr>
                  <w:r w:rsidRPr="00696AFC">
                    <w:rPr>
                      <w:color w:val="000000" w:themeColor="text1"/>
                      <w:szCs w:val="21"/>
                    </w:rPr>
                    <w:t>2.091</w:t>
                  </w:r>
                </w:p>
              </w:tc>
              <w:tc>
                <w:tcPr>
                  <w:tcW w:w="621" w:type="pct"/>
                  <w:vAlign w:val="center"/>
                </w:tcPr>
                <w:p w14:paraId="2F3DC952" w14:textId="74DFF4DD" w:rsidR="000B3CD3" w:rsidRPr="00696AFC" w:rsidRDefault="000B3CD3" w:rsidP="003C15FB">
                  <w:pPr>
                    <w:spacing w:line="360" w:lineRule="exact"/>
                    <w:jc w:val="center"/>
                    <w:rPr>
                      <w:color w:val="000000" w:themeColor="text1"/>
                      <w:szCs w:val="21"/>
                    </w:rPr>
                  </w:pPr>
                  <w:r w:rsidRPr="00696AFC">
                    <w:rPr>
                      <w:color w:val="000000" w:themeColor="text1"/>
                      <w:szCs w:val="21"/>
                    </w:rPr>
                    <w:t>98.1</w:t>
                  </w:r>
                </w:p>
              </w:tc>
              <w:tc>
                <w:tcPr>
                  <w:tcW w:w="935" w:type="pct"/>
                  <w:vAlign w:val="center"/>
                </w:tcPr>
                <w:p w14:paraId="7061282D" w14:textId="3F2FF698"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集气罩</w:t>
                  </w:r>
                  <w:r w:rsidRPr="00696AFC">
                    <w:rPr>
                      <w:color w:val="000000" w:themeColor="text1"/>
                      <w:szCs w:val="21"/>
                    </w:rPr>
                    <w:t>+</w:t>
                  </w:r>
                  <w:r w:rsidRPr="00696AFC">
                    <w:rPr>
                      <w:rFonts w:hint="eastAsia"/>
                      <w:color w:val="000000" w:themeColor="text1"/>
                      <w:szCs w:val="21"/>
                    </w:rPr>
                    <w:t>袋式除尘器</w:t>
                  </w:r>
                  <w:r w:rsidRPr="00696AFC">
                    <w:rPr>
                      <w:color w:val="000000" w:themeColor="text1"/>
                      <w:szCs w:val="21"/>
                    </w:rPr>
                    <w:t>+15m</w:t>
                  </w:r>
                  <w:r w:rsidRPr="00696AFC">
                    <w:rPr>
                      <w:rFonts w:hint="eastAsia"/>
                      <w:color w:val="000000" w:themeColor="text1"/>
                      <w:szCs w:val="21"/>
                    </w:rPr>
                    <w:t>高排气筒</w:t>
                  </w:r>
                </w:p>
              </w:tc>
              <w:tc>
                <w:tcPr>
                  <w:tcW w:w="371" w:type="pct"/>
                  <w:vAlign w:val="center"/>
                </w:tcPr>
                <w:p w14:paraId="5A4F3AEF" w14:textId="6CF475E1" w:rsidR="000B3CD3" w:rsidRPr="00696AFC" w:rsidRDefault="000B3CD3" w:rsidP="003C15FB">
                  <w:pPr>
                    <w:spacing w:line="360" w:lineRule="exact"/>
                    <w:jc w:val="center"/>
                    <w:rPr>
                      <w:color w:val="000000" w:themeColor="text1"/>
                      <w:szCs w:val="21"/>
                    </w:rPr>
                  </w:pPr>
                  <w:r w:rsidRPr="00696AFC">
                    <w:rPr>
                      <w:color w:val="000000" w:themeColor="text1"/>
                      <w:szCs w:val="21"/>
                    </w:rPr>
                    <w:t>90%</w:t>
                  </w:r>
                </w:p>
              </w:tc>
              <w:tc>
                <w:tcPr>
                  <w:tcW w:w="552" w:type="pct"/>
                  <w:vAlign w:val="center"/>
                </w:tcPr>
                <w:p w14:paraId="2C94D4F1" w14:textId="6EF7AEEA" w:rsidR="000B3CD3" w:rsidRPr="00696AFC" w:rsidRDefault="000B3CD3" w:rsidP="003C15FB">
                  <w:pPr>
                    <w:spacing w:line="360" w:lineRule="exact"/>
                    <w:jc w:val="center"/>
                    <w:rPr>
                      <w:color w:val="000000" w:themeColor="text1"/>
                      <w:szCs w:val="21"/>
                    </w:rPr>
                  </w:pPr>
                  <w:r w:rsidRPr="00696AFC">
                    <w:rPr>
                      <w:color w:val="000000" w:themeColor="text1"/>
                      <w:szCs w:val="21"/>
                    </w:rPr>
                    <w:t>0.188</w:t>
                  </w:r>
                </w:p>
              </w:tc>
              <w:tc>
                <w:tcPr>
                  <w:tcW w:w="598" w:type="pct"/>
                  <w:vAlign w:val="center"/>
                </w:tcPr>
                <w:p w14:paraId="64B9ED87" w14:textId="55A1D1B5" w:rsidR="000B3CD3" w:rsidRPr="00696AFC" w:rsidRDefault="000B3CD3" w:rsidP="003C15FB">
                  <w:pPr>
                    <w:spacing w:line="360" w:lineRule="exact"/>
                    <w:jc w:val="center"/>
                    <w:rPr>
                      <w:color w:val="000000" w:themeColor="text1"/>
                      <w:szCs w:val="21"/>
                    </w:rPr>
                  </w:pPr>
                  <w:r w:rsidRPr="00696AFC">
                    <w:rPr>
                      <w:color w:val="000000" w:themeColor="text1"/>
                      <w:szCs w:val="21"/>
                    </w:rPr>
                    <w:t>9.81</w:t>
                  </w:r>
                </w:p>
              </w:tc>
              <w:tc>
                <w:tcPr>
                  <w:tcW w:w="593" w:type="pct"/>
                  <w:vAlign w:val="center"/>
                </w:tcPr>
                <w:p w14:paraId="4BDA34ED" w14:textId="168C4D34" w:rsidR="000B3CD3" w:rsidRPr="00696AFC" w:rsidRDefault="000B3CD3" w:rsidP="003C15FB">
                  <w:pPr>
                    <w:spacing w:line="360" w:lineRule="exact"/>
                    <w:jc w:val="center"/>
                    <w:rPr>
                      <w:color w:val="000000" w:themeColor="text1"/>
                      <w:szCs w:val="21"/>
                    </w:rPr>
                  </w:pPr>
                  <w:r w:rsidRPr="00696AFC">
                    <w:rPr>
                      <w:color w:val="000000" w:themeColor="text1"/>
                      <w:szCs w:val="21"/>
                    </w:rPr>
                    <w:t>10</w:t>
                  </w:r>
                </w:p>
              </w:tc>
            </w:tr>
            <w:tr w:rsidR="000B3CD3" w:rsidRPr="00696AFC" w14:paraId="42362352" w14:textId="77777777" w:rsidTr="00196D9C">
              <w:trPr>
                <w:trHeight w:val="661"/>
              </w:trPr>
              <w:tc>
                <w:tcPr>
                  <w:tcW w:w="428" w:type="pct"/>
                  <w:vAlign w:val="center"/>
                </w:tcPr>
                <w:p w14:paraId="5526D9B7" w14:textId="77777777"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无组织</w:t>
                  </w:r>
                </w:p>
              </w:tc>
              <w:tc>
                <w:tcPr>
                  <w:tcW w:w="421" w:type="pct"/>
                  <w:vAlign w:val="center"/>
                </w:tcPr>
                <w:p w14:paraId="6401E864" w14:textId="465FD441" w:rsidR="000B3CD3" w:rsidRPr="00696AFC" w:rsidRDefault="000B3CD3" w:rsidP="003C15FB">
                  <w:pPr>
                    <w:spacing w:line="360" w:lineRule="exact"/>
                    <w:jc w:val="center"/>
                    <w:rPr>
                      <w:color w:val="000000" w:themeColor="text1"/>
                      <w:szCs w:val="21"/>
                    </w:rPr>
                  </w:pPr>
                  <w:r w:rsidRPr="00696AFC">
                    <w:rPr>
                      <w:rFonts w:hint="eastAsia"/>
                      <w:color w:val="000000" w:themeColor="text1"/>
                      <w:szCs w:val="21"/>
                    </w:rPr>
                    <w:t>无组织颗粒物</w:t>
                  </w:r>
                </w:p>
              </w:tc>
              <w:tc>
                <w:tcPr>
                  <w:tcW w:w="481" w:type="pct"/>
                  <w:vAlign w:val="center"/>
                </w:tcPr>
                <w:p w14:paraId="383D2882" w14:textId="303E021A" w:rsidR="000B3CD3" w:rsidRPr="00696AFC" w:rsidRDefault="000B3CD3" w:rsidP="003C15FB">
                  <w:pPr>
                    <w:spacing w:line="360" w:lineRule="exact"/>
                    <w:jc w:val="center"/>
                    <w:rPr>
                      <w:color w:val="000000" w:themeColor="text1"/>
                      <w:szCs w:val="21"/>
                    </w:rPr>
                  </w:pPr>
                  <w:r w:rsidRPr="00696AFC">
                    <w:rPr>
                      <w:color w:val="000000" w:themeColor="text1"/>
                      <w:szCs w:val="21"/>
                    </w:rPr>
                    <w:t>0.</w:t>
                  </w:r>
                  <w:r w:rsidR="008D22FD" w:rsidRPr="00696AFC">
                    <w:rPr>
                      <w:color w:val="000000" w:themeColor="text1"/>
                      <w:szCs w:val="21"/>
                    </w:rPr>
                    <w:t>21</w:t>
                  </w:r>
                </w:p>
              </w:tc>
              <w:tc>
                <w:tcPr>
                  <w:tcW w:w="621" w:type="pct"/>
                  <w:vAlign w:val="center"/>
                </w:tcPr>
                <w:p w14:paraId="1D47D773" w14:textId="41DFF11F" w:rsidR="000B3CD3" w:rsidRPr="00696AFC" w:rsidRDefault="000B3CD3" w:rsidP="003C15FB">
                  <w:pPr>
                    <w:spacing w:line="360" w:lineRule="exact"/>
                    <w:jc w:val="center"/>
                    <w:rPr>
                      <w:color w:val="000000" w:themeColor="text1"/>
                      <w:szCs w:val="21"/>
                    </w:rPr>
                  </w:pPr>
                  <w:r w:rsidRPr="00696AFC">
                    <w:rPr>
                      <w:color w:val="000000" w:themeColor="text1"/>
                      <w:szCs w:val="21"/>
                    </w:rPr>
                    <w:t>/</w:t>
                  </w:r>
                </w:p>
              </w:tc>
              <w:tc>
                <w:tcPr>
                  <w:tcW w:w="935" w:type="pct"/>
                  <w:vAlign w:val="center"/>
                </w:tcPr>
                <w:p w14:paraId="6821108C" w14:textId="54EF3A6D" w:rsidR="000B3CD3" w:rsidRPr="00696AFC" w:rsidRDefault="00E65689" w:rsidP="003C15FB">
                  <w:pPr>
                    <w:spacing w:line="360" w:lineRule="exact"/>
                    <w:jc w:val="center"/>
                    <w:rPr>
                      <w:color w:val="000000" w:themeColor="text1"/>
                      <w:szCs w:val="21"/>
                    </w:rPr>
                  </w:pPr>
                  <w:r w:rsidRPr="00696AFC">
                    <w:rPr>
                      <w:rFonts w:hint="eastAsia"/>
                      <w:color w:val="000000" w:themeColor="text1"/>
                      <w:szCs w:val="21"/>
                    </w:rPr>
                    <w:t>移动工业吸尘器</w:t>
                  </w:r>
                </w:p>
              </w:tc>
              <w:tc>
                <w:tcPr>
                  <w:tcW w:w="371" w:type="pct"/>
                  <w:vAlign w:val="center"/>
                </w:tcPr>
                <w:p w14:paraId="5784A66C" w14:textId="2E159C97" w:rsidR="000B3CD3" w:rsidRPr="00696AFC" w:rsidRDefault="000B3CD3" w:rsidP="003C15FB">
                  <w:pPr>
                    <w:spacing w:line="360" w:lineRule="exact"/>
                    <w:jc w:val="center"/>
                    <w:rPr>
                      <w:color w:val="000000" w:themeColor="text1"/>
                      <w:szCs w:val="21"/>
                    </w:rPr>
                  </w:pPr>
                  <w:r w:rsidRPr="00696AFC">
                    <w:rPr>
                      <w:color w:val="000000" w:themeColor="text1"/>
                      <w:szCs w:val="21"/>
                    </w:rPr>
                    <w:t>50%</w:t>
                  </w:r>
                </w:p>
              </w:tc>
              <w:tc>
                <w:tcPr>
                  <w:tcW w:w="552" w:type="pct"/>
                  <w:vAlign w:val="center"/>
                </w:tcPr>
                <w:p w14:paraId="16F155BA" w14:textId="0D4CA673" w:rsidR="000B3CD3" w:rsidRPr="00696AFC" w:rsidRDefault="000B3CD3" w:rsidP="003C15FB">
                  <w:pPr>
                    <w:spacing w:line="360" w:lineRule="exact"/>
                    <w:jc w:val="center"/>
                    <w:rPr>
                      <w:color w:val="000000" w:themeColor="text1"/>
                      <w:szCs w:val="21"/>
                    </w:rPr>
                  </w:pPr>
                  <w:r w:rsidRPr="00696AFC">
                    <w:rPr>
                      <w:color w:val="000000" w:themeColor="text1"/>
                      <w:szCs w:val="21"/>
                    </w:rPr>
                    <w:t>0.</w:t>
                  </w:r>
                  <w:r w:rsidR="008D22FD" w:rsidRPr="00696AFC">
                    <w:rPr>
                      <w:color w:val="000000" w:themeColor="text1"/>
                      <w:szCs w:val="21"/>
                    </w:rPr>
                    <w:t>105</w:t>
                  </w:r>
                </w:p>
              </w:tc>
              <w:tc>
                <w:tcPr>
                  <w:tcW w:w="598" w:type="pct"/>
                  <w:vAlign w:val="center"/>
                </w:tcPr>
                <w:p w14:paraId="437287E7" w14:textId="65D07593" w:rsidR="000B3CD3" w:rsidRPr="00696AFC" w:rsidRDefault="000B3CD3" w:rsidP="003C15FB">
                  <w:pPr>
                    <w:spacing w:line="360" w:lineRule="exact"/>
                    <w:jc w:val="center"/>
                    <w:rPr>
                      <w:color w:val="000000" w:themeColor="text1"/>
                      <w:szCs w:val="21"/>
                    </w:rPr>
                  </w:pPr>
                  <w:r w:rsidRPr="00696AFC">
                    <w:rPr>
                      <w:color w:val="000000" w:themeColor="text1"/>
                      <w:szCs w:val="21"/>
                    </w:rPr>
                    <w:t>/</w:t>
                  </w:r>
                </w:p>
              </w:tc>
              <w:tc>
                <w:tcPr>
                  <w:tcW w:w="593" w:type="pct"/>
                  <w:vAlign w:val="center"/>
                </w:tcPr>
                <w:p w14:paraId="1BD47FC3" w14:textId="71E48C42" w:rsidR="000B3CD3" w:rsidRPr="00696AFC" w:rsidRDefault="000B3CD3" w:rsidP="003C15FB">
                  <w:pPr>
                    <w:spacing w:line="360" w:lineRule="exact"/>
                    <w:jc w:val="center"/>
                    <w:rPr>
                      <w:color w:val="000000" w:themeColor="text1"/>
                      <w:szCs w:val="21"/>
                    </w:rPr>
                  </w:pPr>
                  <w:r w:rsidRPr="00696AFC">
                    <w:rPr>
                      <w:color w:val="000000" w:themeColor="text1"/>
                      <w:szCs w:val="21"/>
                    </w:rPr>
                    <w:t>2.0</w:t>
                  </w:r>
                </w:p>
              </w:tc>
            </w:tr>
          </w:tbl>
          <w:p w14:paraId="31F5E592" w14:textId="4A2EB8E9" w:rsidR="00345070" w:rsidRPr="00696AFC" w:rsidRDefault="00A92979" w:rsidP="003C15FB">
            <w:pPr>
              <w:pStyle w:val="21"/>
              <w:tabs>
                <w:tab w:val="left" w:pos="-18"/>
              </w:tabs>
              <w:adjustRightInd w:val="0"/>
              <w:snapToGrid w:val="0"/>
              <w:spacing w:after="0" w:line="520" w:lineRule="exact"/>
              <w:ind w:firstLineChars="200" w:firstLine="480"/>
              <w:rPr>
                <w:color w:val="000000" w:themeColor="text1"/>
                <w:sz w:val="24"/>
              </w:rPr>
            </w:pPr>
            <w:r w:rsidRPr="00696AFC">
              <w:rPr>
                <w:color w:val="000000" w:themeColor="text1"/>
                <w:sz w:val="24"/>
              </w:rPr>
              <w:t>2</w:t>
            </w:r>
            <w:r w:rsidRPr="00696AFC">
              <w:rPr>
                <w:rFonts w:hint="eastAsia"/>
                <w:color w:val="000000" w:themeColor="text1"/>
                <w:sz w:val="24"/>
              </w:rPr>
              <w:t>、</w:t>
            </w:r>
            <w:r w:rsidR="00A64A47" w:rsidRPr="00696AFC">
              <w:rPr>
                <w:rFonts w:hint="eastAsia"/>
                <w:color w:val="000000" w:themeColor="text1"/>
                <w:sz w:val="24"/>
              </w:rPr>
              <w:t>评价等级确定与预测</w:t>
            </w:r>
          </w:p>
          <w:p w14:paraId="2105A49C" w14:textId="78BDFE23" w:rsidR="00107936" w:rsidRPr="00696AFC" w:rsidRDefault="00107936" w:rsidP="003C15FB">
            <w:pPr>
              <w:pStyle w:val="21"/>
              <w:tabs>
                <w:tab w:val="left" w:pos="-18"/>
              </w:tabs>
              <w:adjustRightInd w:val="0"/>
              <w:spacing w:after="0" w:line="520" w:lineRule="exact"/>
              <w:ind w:firstLineChars="200" w:firstLine="480"/>
              <w:rPr>
                <w:color w:val="000000" w:themeColor="text1"/>
                <w:sz w:val="24"/>
              </w:rPr>
            </w:pPr>
            <w:r w:rsidRPr="00696AFC">
              <w:rPr>
                <w:rFonts w:hint="eastAsia"/>
                <w:color w:val="000000" w:themeColor="text1"/>
                <w:sz w:val="24"/>
              </w:rPr>
              <w:t>本次评价使用《环境影响评价技术导则大气环境》（</w:t>
            </w:r>
            <w:r w:rsidRPr="00696AFC">
              <w:rPr>
                <w:color w:val="000000" w:themeColor="text1"/>
                <w:sz w:val="24"/>
              </w:rPr>
              <w:t>HJ2.2-2018</w:t>
            </w:r>
            <w:r w:rsidRPr="00696AFC">
              <w:rPr>
                <w:rFonts w:hint="eastAsia"/>
                <w:color w:val="000000" w:themeColor="text1"/>
                <w:sz w:val="24"/>
              </w:rPr>
              <w:t>）中推荐的估算模型</w:t>
            </w:r>
            <w:r w:rsidRPr="00696AFC">
              <w:rPr>
                <w:color w:val="000000" w:themeColor="text1"/>
                <w:sz w:val="24"/>
              </w:rPr>
              <w:t>AERSCREEN</w:t>
            </w:r>
            <w:r w:rsidRPr="00696AFC">
              <w:rPr>
                <w:rFonts w:hint="eastAsia"/>
                <w:color w:val="000000" w:themeColor="text1"/>
                <w:sz w:val="24"/>
              </w:rPr>
              <w:t>，判定运营期大气环境影响评价等级。</w:t>
            </w:r>
          </w:p>
          <w:p w14:paraId="7088A97E" w14:textId="738F6C4E" w:rsidR="00107936" w:rsidRPr="00696AFC" w:rsidRDefault="00107936" w:rsidP="003C15FB">
            <w:pPr>
              <w:pStyle w:val="21"/>
              <w:tabs>
                <w:tab w:val="left" w:pos="-18"/>
              </w:tabs>
              <w:adjustRightInd w:val="0"/>
              <w:snapToGrid w:val="0"/>
              <w:spacing w:after="0" w:line="520" w:lineRule="exact"/>
              <w:ind w:firstLineChars="200" w:firstLine="480"/>
              <w:rPr>
                <w:color w:val="000000" w:themeColor="text1"/>
                <w:sz w:val="24"/>
              </w:rPr>
            </w:pPr>
            <w:r w:rsidRPr="00696AFC">
              <w:rPr>
                <w:rFonts w:hint="eastAsia"/>
                <w:color w:val="000000" w:themeColor="text1"/>
                <w:sz w:val="24"/>
              </w:rPr>
              <w:t>根据工程分析，本项目涉及排放的废气主要有：拔丝和钻孔过程中产生的粉尘，无</w:t>
            </w:r>
            <w:r w:rsidRPr="00696AFC">
              <w:rPr>
                <w:rFonts w:hint="eastAsia"/>
                <w:color w:val="000000" w:themeColor="text1"/>
                <w:sz w:val="24"/>
              </w:rPr>
              <w:lastRenderedPageBreak/>
              <w:t>组织排放的粉尘。评价因子和评价标准见表</w:t>
            </w:r>
            <w:r w:rsidR="007815EC" w:rsidRPr="00696AFC">
              <w:rPr>
                <w:color w:val="000000" w:themeColor="text1"/>
                <w:sz w:val="24"/>
              </w:rPr>
              <w:t>1</w:t>
            </w:r>
            <w:r w:rsidR="00400327" w:rsidRPr="00696AFC">
              <w:rPr>
                <w:color w:val="000000" w:themeColor="text1"/>
                <w:sz w:val="24"/>
              </w:rPr>
              <w:t>8</w:t>
            </w:r>
            <w:r w:rsidRPr="00696AFC">
              <w:rPr>
                <w:rFonts w:hint="eastAsia"/>
                <w:color w:val="000000" w:themeColor="text1"/>
                <w:sz w:val="24"/>
              </w:rPr>
              <w:t>。</w:t>
            </w:r>
          </w:p>
          <w:p w14:paraId="45DB4926" w14:textId="4DE924DD" w:rsidR="00107936" w:rsidRPr="00696AFC" w:rsidRDefault="00107936" w:rsidP="003C15FB">
            <w:pPr>
              <w:adjustRightInd w:val="0"/>
              <w:snapToGrid w:val="0"/>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400327" w:rsidRPr="00696AFC">
              <w:rPr>
                <w:rFonts w:eastAsia="黑体"/>
                <w:color w:val="000000" w:themeColor="text1"/>
                <w:sz w:val="24"/>
              </w:rPr>
              <w:t>18</w:t>
            </w:r>
            <w:r w:rsidR="007815EC" w:rsidRPr="00696AFC">
              <w:rPr>
                <w:rFonts w:eastAsia="黑体"/>
                <w:color w:val="000000" w:themeColor="text1"/>
                <w:sz w:val="24"/>
              </w:rPr>
              <w:t xml:space="preserve">                 </w:t>
            </w:r>
            <w:r w:rsidRPr="00696AFC">
              <w:rPr>
                <w:rFonts w:eastAsia="黑体" w:hint="eastAsia"/>
                <w:color w:val="000000" w:themeColor="text1"/>
                <w:sz w:val="24"/>
              </w:rPr>
              <w:t>评价因子和评价标准表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59"/>
              <w:gridCol w:w="1138"/>
              <w:gridCol w:w="1754"/>
              <w:gridCol w:w="4864"/>
            </w:tblGrid>
            <w:tr w:rsidR="00107936" w:rsidRPr="00696AFC" w14:paraId="7CFDD6BC" w14:textId="77777777" w:rsidTr="00897E40">
              <w:trPr>
                <w:trHeight w:val="3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9212BF" w14:textId="77777777" w:rsidR="00107936" w:rsidRPr="00696AFC" w:rsidRDefault="00107936"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hint="eastAsia"/>
                      <w:bCs/>
                      <w:color w:val="000000" w:themeColor="text1"/>
                      <w:kern w:val="2"/>
                      <w:sz w:val="21"/>
                      <w:szCs w:val="21"/>
                    </w:rPr>
                    <w:t>评价因子</w:t>
                  </w:r>
                </w:p>
              </w:tc>
              <w:tc>
                <w:tcPr>
                  <w:tcW w:w="624" w:type="pct"/>
                  <w:tcBorders>
                    <w:top w:val="single" w:sz="4" w:space="0" w:color="000000"/>
                    <w:left w:val="single" w:sz="4" w:space="0" w:color="auto"/>
                    <w:bottom w:val="single" w:sz="4" w:space="0" w:color="000000"/>
                    <w:right w:val="single" w:sz="4" w:space="0" w:color="000000"/>
                  </w:tcBorders>
                  <w:vAlign w:val="center"/>
                </w:tcPr>
                <w:p w14:paraId="66E5D7FD" w14:textId="77777777" w:rsidR="00107936" w:rsidRPr="00696AFC" w:rsidRDefault="00107936"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hint="eastAsia"/>
                      <w:bCs/>
                      <w:color w:val="000000" w:themeColor="text1"/>
                      <w:kern w:val="2"/>
                      <w:sz w:val="21"/>
                      <w:szCs w:val="21"/>
                    </w:rPr>
                    <w:t>平均时段</w:t>
                  </w:r>
                </w:p>
              </w:tc>
              <w:tc>
                <w:tcPr>
                  <w:tcW w:w="962" w:type="pct"/>
                  <w:tcBorders>
                    <w:top w:val="single" w:sz="4" w:space="0" w:color="000000"/>
                    <w:left w:val="nil"/>
                    <w:bottom w:val="single" w:sz="4" w:space="0" w:color="000000"/>
                    <w:right w:val="single" w:sz="4" w:space="0" w:color="000000"/>
                  </w:tcBorders>
                  <w:vAlign w:val="center"/>
                </w:tcPr>
                <w:p w14:paraId="1A9C045E" w14:textId="77777777" w:rsidR="00107936" w:rsidRPr="00696AFC" w:rsidRDefault="00107936"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hint="eastAsia"/>
                      <w:bCs/>
                      <w:color w:val="000000" w:themeColor="text1"/>
                      <w:kern w:val="2"/>
                      <w:sz w:val="21"/>
                      <w:szCs w:val="21"/>
                    </w:rPr>
                    <w:t>标准值（</w:t>
                  </w:r>
                  <w:r w:rsidRPr="00696AFC">
                    <w:rPr>
                      <w:rFonts w:ascii="Times New Roman" w:hAnsi="Times New Roman" w:cs="Times New Roman"/>
                      <w:bCs/>
                      <w:color w:val="000000" w:themeColor="text1"/>
                      <w:kern w:val="2"/>
                      <w:sz w:val="21"/>
                      <w:szCs w:val="21"/>
                    </w:rPr>
                    <w:t>μg/m</w:t>
                  </w:r>
                  <w:r w:rsidRPr="00696AFC">
                    <w:rPr>
                      <w:rFonts w:ascii="Times New Roman" w:hAnsi="Times New Roman" w:cs="Times New Roman"/>
                      <w:bCs/>
                      <w:color w:val="000000" w:themeColor="text1"/>
                      <w:kern w:val="2"/>
                      <w:sz w:val="21"/>
                      <w:szCs w:val="21"/>
                      <w:vertAlign w:val="superscript"/>
                    </w:rPr>
                    <w:t>3</w:t>
                  </w:r>
                  <w:r w:rsidRPr="00696AFC">
                    <w:rPr>
                      <w:rFonts w:ascii="Times New Roman" w:hAnsi="Times New Roman" w:cs="Times New Roman" w:hint="eastAsia"/>
                      <w:bCs/>
                      <w:color w:val="000000" w:themeColor="text1"/>
                      <w:kern w:val="2"/>
                      <w:sz w:val="21"/>
                      <w:szCs w:val="21"/>
                    </w:rPr>
                    <w:t>）</w:t>
                  </w:r>
                </w:p>
              </w:tc>
              <w:tc>
                <w:tcPr>
                  <w:tcW w:w="2668" w:type="pct"/>
                  <w:tcBorders>
                    <w:top w:val="single" w:sz="4" w:space="0" w:color="000000"/>
                    <w:left w:val="nil"/>
                    <w:bottom w:val="single" w:sz="4" w:space="0" w:color="000000"/>
                    <w:right w:val="single" w:sz="4" w:space="0" w:color="000000"/>
                  </w:tcBorders>
                  <w:vAlign w:val="center"/>
                </w:tcPr>
                <w:p w14:paraId="6E603C7F" w14:textId="77777777" w:rsidR="00107936" w:rsidRPr="00696AFC" w:rsidRDefault="00107936"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hint="eastAsia"/>
                      <w:bCs/>
                      <w:color w:val="000000" w:themeColor="text1"/>
                      <w:kern w:val="2"/>
                      <w:sz w:val="21"/>
                      <w:szCs w:val="21"/>
                    </w:rPr>
                    <w:t>标准来源</w:t>
                  </w:r>
                </w:p>
              </w:tc>
            </w:tr>
            <w:tr w:rsidR="00A64A47" w:rsidRPr="00696AFC" w14:paraId="7D20F21F" w14:textId="77777777" w:rsidTr="00897E40">
              <w:trPr>
                <w:trHeight w:val="817"/>
                <w:jc w:val="center"/>
              </w:trPr>
              <w:tc>
                <w:tcPr>
                  <w:tcW w:w="746" w:type="pct"/>
                  <w:tcBorders>
                    <w:top w:val="single" w:sz="4" w:space="0" w:color="auto"/>
                    <w:left w:val="single" w:sz="4" w:space="0" w:color="000000"/>
                    <w:right w:val="single" w:sz="4" w:space="0" w:color="000000"/>
                  </w:tcBorders>
                  <w:vAlign w:val="center"/>
                </w:tcPr>
                <w:p w14:paraId="3123DB37" w14:textId="30D2140E" w:rsidR="00A64A47" w:rsidRPr="00696AFC" w:rsidRDefault="00A64A47"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color w:val="000000" w:themeColor="text1"/>
                      <w:kern w:val="2"/>
                      <w:sz w:val="21"/>
                      <w:szCs w:val="21"/>
                    </w:rPr>
                    <w:t>PM</w:t>
                  </w:r>
                  <w:r w:rsidRPr="00696AFC">
                    <w:rPr>
                      <w:rFonts w:ascii="Times New Roman" w:hAnsi="Times New Roman" w:cs="Times New Roman"/>
                      <w:color w:val="000000" w:themeColor="text1"/>
                      <w:kern w:val="2"/>
                      <w:sz w:val="21"/>
                      <w:szCs w:val="21"/>
                      <w:vertAlign w:val="subscript"/>
                    </w:rPr>
                    <w:t>10</w:t>
                  </w:r>
                </w:p>
              </w:tc>
              <w:tc>
                <w:tcPr>
                  <w:tcW w:w="624" w:type="pct"/>
                  <w:tcBorders>
                    <w:top w:val="single" w:sz="4" w:space="0" w:color="000000"/>
                    <w:left w:val="nil"/>
                    <w:right w:val="single" w:sz="4" w:space="0" w:color="000000"/>
                  </w:tcBorders>
                  <w:vAlign w:val="center"/>
                </w:tcPr>
                <w:p w14:paraId="479D9CA1" w14:textId="0BA4CFDD" w:rsidR="00A64A47" w:rsidRPr="00696AFC" w:rsidRDefault="00A64A47"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color w:val="000000" w:themeColor="text1"/>
                      <w:kern w:val="2"/>
                      <w:sz w:val="21"/>
                      <w:szCs w:val="21"/>
                    </w:rPr>
                    <w:t>1</w:t>
                  </w:r>
                  <w:r w:rsidRPr="00696AFC">
                    <w:rPr>
                      <w:rFonts w:ascii="Times New Roman" w:hAnsi="Times New Roman" w:cs="Times New Roman" w:hint="eastAsia"/>
                      <w:color w:val="000000" w:themeColor="text1"/>
                      <w:kern w:val="2"/>
                      <w:sz w:val="21"/>
                      <w:szCs w:val="21"/>
                    </w:rPr>
                    <w:t>小时</w:t>
                  </w:r>
                </w:p>
              </w:tc>
              <w:tc>
                <w:tcPr>
                  <w:tcW w:w="962" w:type="pct"/>
                  <w:tcBorders>
                    <w:top w:val="single" w:sz="4" w:space="0" w:color="000000"/>
                    <w:left w:val="nil"/>
                    <w:right w:val="single" w:sz="4" w:space="0" w:color="000000"/>
                  </w:tcBorders>
                  <w:vAlign w:val="center"/>
                </w:tcPr>
                <w:p w14:paraId="048EA98E" w14:textId="56448501" w:rsidR="00A64A47" w:rsidRPr="00696AFC" w:rsidRDefault="00A64A47"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color w:val="000000" w:themeColor="text1"/>
                      <w:kern w:val="2"/>
                      <w:sz w:val="21"/>
                      <w:szCs w:val="21"/>
                    </w:rPr>
                    <w:t>450</w:t>
                  </w:r>
                </w:p>
              </w:tc>
              <w:tc>
                <w:tcPr>
                  <w:tcW w:w="2668" w:type="pct"/>
                  <w:tcBorders>
                    <w:top w:val="nil"/>
                    <w:left w:val="nil"/>
                    <w:bottom w:val="single" w:sz="4" w:space="0" w:color="000000"/>
                    <w:right w:val="single" w:sz="4" w:space="0" w:color="000000"/>
                  </w:tcBorders>
                  <w:vAlign w:val="center"/>
                </w:tcPr>
                <w:p w14:paraId="700B50A0" w14:textId="77777777" w:rsidR="00A64A47" w:rsidRPr="00696AFC" w:rsidRDefault="00A64A47" w:rsidP="003C15FB">
                  <w:pPr>
                    <w:pStyle w:val="TableParagraph"/>
                    <w:kinsoku w:val="0"/>
                    <w:overflowPunct w:val="0"/>
                    <w:snapToGrid w:val="0"/>
                    <w:spacing w:line="360" w:lineRule="exact"/>
                    <w:jc w:val="center"/>
                    <w:rPr>
                      <w:rFonts w:ascii="Times New Roman" w:hAnsi="Times New Roman" w:cs="Times New Roman"/>
                      <w:color w:val="000000" w:themeColor="text1"/>
                      <w:kern w:val="2"/>
                      <w:sz w:val="21"/>
                      <w:szCs w:val="21"/>
                    </w:rPr>
                  </w:pPr>
                  <w:r w:rsidRPr="00696AFC">
                    <w:rPr>
                      <w:rFonts w:ascii="Times New Roman" w:hAnsi="Times New Roman" w:cs="Times New Roman" w:hint="eastAsia"/>
                      <w:color w:val="000000" w:themeColor="text1"/>
                      <w:kern w:val="2"/>
                      <w:sz w:val="21"/>
                      <w:szCs w:val="21"/>
                    </w:rPr>
                    <w:t>根据《环境空气质量标准》（</w:t>
                  </w:r>
                  <w:r w:rsidRPr="00696AFC">
                    <w:rPr>
                      <w:rFonts w:ascii="Times New Roman" w:hAnsi="Times New Roman" w:cs="Times New Roman"/>
                      <w:color w:val="000000" w:themeColor="text1"/>
                      <w:kern w:val="2"/>
                      <w:sz w:val="21"/>
                      <w:szCs w:val="21"/>
                    </w:rPr>
                    <w:t>GB3095-2012</w:t>
                  </w:r>
                  <w:r w:rsidRPr="00696AFC">
                    <w:rPr>
                      <w:rFonts w:ascii="Times New Roman" w:hAnsi="Times New Roman" w:cs="Times New Roman" w:hint="eastAsia"/>
                      <w:color w:val="000000" w:themeColor="text1"/>
                      <w:kern w:val="2"/>
                      <w:sz w:val="21"/>
                      <w:szCs w:val="21"/>
                    </w:rPr>
                    <w:t>）二级标准中颗粒物的</w:t>
                  </w:r>
                  <w:r w:rsidRPr="00696AFC">
                    <w:rPr>
                      <w:rFonts w:ascii="Times New Roman" w:hAnsi="Times New Roman" w:cs="Times New Roman"/>
                      <w:color w:val="000000" w:themeColor="text1"/>
                      <w:kern w:val="2"/>
                      <w:sz w:val="21"/>
                      <w:szCs w:val="21"/>
                    </w:rPr>
                    <w:t>24h</w:t>
                  </w:r>
                  <w:r w:rsidRPr="00696AFC">
                    <w:rPr>
                      <w:rFonts w:ascii="Times New Roman" w:hAnsi="Times New Roman" w:cs="Times New Roman" w:hint="eastAsia"/>
                      <w:color w:val="000000" w:themeColor="text1"/>
                      <w:kern w:val="2"/>
                      <w:sz w:val="21"/>
                      <w:szCs w:val="21"/>
                    </w:rPr>
                    <w:t>平均质量浓度的</w:t>
                  </w:r>
                  <w:r w:rsidRPr="00696AFC">
                    <w:rPr>
                      <w:rFonts w:ascii="Times New Roman" w:hAnsi="Times New Roman" w:cs="Times New Roman"/>
                      <w:color w:val="000000" w:themeColor="text1"/>
                      <w:kern w:val="2"/>
                      <w:sz w:val="21"/>
                      <w:szCs w:val="21"/>
                    </w:rPr>
                    <w:t>3</w:t>
                  </w:r>
                  <w:r w:rsidRPr="00696AFC">
                    <w:rPr>
                      <w:rFonts w:ascii="Times New Roman" w:hAnsi="Times New Roman" w:cs="Times New Roman" w:hint="eastAsia"/>
                      <w:color w:val="000000" w:themeColor="text1"/>
                      <w:kern w:val="2"/>
                      <w:sz w:val="21"/>
                      <w:szCs w:val="21"/>
                    </w:rPr>
                    <w:t>倍折算为</w:t>
                  </w:r>
                  <w:r w:rsidRPr="00696AFC">
                    <w:rPr>
                      <w:rFonts w:ascii="Times New Roman" w:hAnsi="Times New Roman" w:cs="Times New Roman"/>
                      <w:color w:val="000000" w:themeColor="text1"/>
                      <w:kern w:val="2"/>
                      <w:sz w:val="21"/>
                      <w:szCs w:val="21"/>
                    </w:rPr>
                    <w:t>1h</w:t>
                  </w:r>
                  <w:r w:rsidRPr="00696AFC">
                    <w:rPr>
                      <w:rFonts w:ascii="Times New Roman" w:hAnsi="Times New Roman" w:cs="Times New Roman" w:hint="eastAsia"/>
                      <w:color w:val="000000" w:themeColor="text1"/>
                      <w:kern w:val="2"/>
                      <w:sz w:val="21"/>
                      <w:szCs w:val="21"/>
                    </w:rPr>
                    <w:t>平均质量浓度限值</w:t>
                  </w:r>
                </w:p>
              </w:tc>
            </w:tr>
          </w:tbl>
          <w:p w14:paraId="48D40035" w14:textId="64A12952" w:rsidR="00107936" w:rsidRPr="00696AFC" w:rsidRDefault="00107936" w:rsidP="003C15FB">
            <w:pPr>
              <w:adjustRightInd w:val="0"/>
              <w:snapToGrid w:val="0"/>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400327" w:rsidRPr="00696AFC">
              <w:rPr>
                <w:rFonts w:eastAsia="黑体"/>
                <w:color w:val="000000" w:themeColor="text1"/>
                <w:sz w:val="24"/>
              </w:rPr>
              <w:t>19</w:t>
            </w:r>
            <w:r w:rsidR="007815EC" w:rsidRPr="00696AFC">
              <w:rPr>
                <w:rFonts w:eastAsia="黑体"/>
                <w:color w:val="000000" w:themeColor="text1"/>
                <w:sz w:val="24"/>
              </w:rPr>
              <w:t xml:space="preserve">                  </w:t>
            </w:r>
            <w:r w:rsidRPr="00696AFC">
              <w:rPr>
                <w:rFonts w:eastAsia="黑体" w:hint="eastAsia"/>
                <w:color w:val="000000" w:themeColor="text1"/>
                <w:sz w:val="24"/>
              </w:rPr>
              <w:t>估算模型参数表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165"/>
              <w:gridCol w:w="3064"/>
              <w:gridCol w:w="2886"/>
            </w:tblGrid>
            <w:tr w:rsidR="00107936" w:rsidRPr="00696AFC" w14:paraId="551BFF6A" w14:textId="77777777" w:rsidTr="00196D9C">
              <w:trPr>
                <w:trHeight w:val="474"/>
              </w:trPr>
              <w:tc>
                <w:tcPr>
                  <w:tcW w:w="3417" w:type="pct"/>
                  <w:gridSpan w:val="2"/>
                  <w:tcBorders>
                    <w:top w:val="single" w:sz="4" w:space="0" w:color="000000"/>
                    <w:left w:val="single" w:sz="4" w:space="0" w:color="000000"/>
                    <w:bottom w:val="single" w:sz="4" w:space="0" w:color="000000"/>
                    <w:right w:val="single" w:sz="4" w:space="0" w:color="000000"/>
                  </w:tcBorders>
                  <w:vAlign w:val="center"/>
                </w:tcPr>
                <w:p w14:paraId="0818BE49" w14:textId="77777777" w:rsidR="00107936" w:rsidRPr="00696AFC" w:rsidRDefault="00107936" w:rsidP="003C15FB">
                  <w:pPr>
                    <w:spacing w:line="360" w:lineRule="exact"/>
                    <w:jc w:val="center"/>
                    <w:rPr>
                      <w:bCs/>
                      <w:color w:val="000000" w:themeColor="text1"/>
                      <w:szCs w:val="21"/>
                    </w:rPr>
                  </w:pPr>
                  <w:r w:rsidRPr="00696AFC">
                    <w:rPr>
                      <w:rFonts w:hint="eastAsia"/>
                      <w:bCs/>
                      <w:color w:val="000000" w:themeColor="text1"/>
                    </w:rPr>
                    <w:t>参数</w:t>
                  </w:r>
                </w:p>
              </w:tc>
              <w:tc>
                <w:tcPr>
                  <w:tcW w:w="1583" w:type="pct"/>
                  <w:tcBorders>
                    <w:top w:val="single" w:sz="4" w:space="0" w:color="000000"/>
                    <w:left w:val="nil"/>
                    <w:bottom w:val="single" w:sz="4" w:space="0" w:color="000000"/>
                    <w:right w:val="single" w:sz="4" w:space="0" w:color="000000"/>
                  </w:tcBorders>
                  <w:vAlign w:val="center"/>
                </w:tcPr>
                <w:p w14:paraId="38489F82" w14:textId="77777777" w:rsidR="00107936" w:rsidRPr="00696AFC" w:rsidRDefault="00107936" w:rsidP="003C15FB">
                  <w:pPr>
                    <w:spacing w:line="360" w:lineRule="exact"/>
                    <w:jc w:val="center"/>
                    <w:rPr>
                      <w:bCs/>
                      <w:color w:val="000000" w:themeColor="text1"/>
                    </w:rPr>
                  </w:pPr>
                  <w:r w:rsidRPr="00696AFC">
                    <w:rPr>
                      <w:rFonts w:hint="eastAsia"/>
                      <w:bCs/>
                      <w:color w:val="000000" w:themeColor="text1"/>
                    </w:rPr>
                    <w:t>取值</w:t>
                  </w:r>
                </w:p>
              </w:tc>
            </w:tr>
            <w:tr w:rsidR="00107936" w:rsidRPr="00696AFC" w14:paraId="07DE0341" w14:textId="77777777" w:rsidTr="00196D9C">
              <w:trPr>
                <w:trHeight w:val="407"/>
              </w:trPr>
              <w:tc>
                <w:tcPr>
                  <w:tcW w:w="1736" w:type="pct"/>
                  <w:vMerge w:val="restart"/>
                  <w:tcBorders>
                    <w:top w:val="nil"/>
                    <w:left w:val="single" w:sz="4" w:space="0" w:color="000000"/>
                    <w:bottom w:val="single" w:sz="4" w:space="0" w:color="000000"/>
                    <w:right w:val="single" w:sz="4" w:space="0" w:color="000000"/>
                  </w:tcBorders>
                  <w:vAlign w:val="center"/>
                </w:tcPr>
                <w:p w14:paraId="2E226066"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城市</w:t>
                  </w:r>
                  <w:r w:rsidRPr="00696AFC">
                    <w:rPr>
                      <w:color w:val="000000" w:themeColor="text1"/>
                    </w:rPr>
                    <w:t>/</w:t>
                  </w:r>
                  <w:r w:rsidRPr="00696AFC">
                    <w:rPr>
                      <w:rFonts w:hint="eastAsia"/>
                      <w:color w:val="000000" w:themeColor="text1"/>
                    </w:rPr>
                    <w:t>农村选项</w:t>
                  </w:r>
                </w:p>
              </w:tc>
              <w:tc>
                <w:tcPr>
                  <w:tcW w:w="1681" w:type="pct"/>
                  <w:tcBorders>
                    <w:top w:val="single" w:sz="4" w:space="0" w:color="000000"/>
                    <w:left w:val="nil"/>
                    <w:bottom w:val="single" w:sz="4" w:space="0" w:color="000000"/>
                    <w:right w:val="single" w:sz="4" w:space="0" w:color="000000"/>
                  </w:tcBorders>
                  <w:vAlign w:val="center"/>
                </w:tcPr>
                <w:p w14:paraId="77D8E931"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城市</w:t>
                  </w:r>
                  <w:r w:rsidRPr="00696AFC">
                    <w:rPr>
                      <w:color w:val="000000" w:themeColor="text1"/>
                    </w:rPr>
                    <w:t>/</w:t>
                  </w:r>
                  <w:r w:rsidRPr="00696AFC">
                    <w:rPr>
                      <w:rFonts w:hint="eastAsia"/>
                      <w:color w:val="000000" w:themeColor="text1"/>
                    </w:rPr>
                    <w:t>农村</w:t>
                  </w:r>
                </w:p>
              </w:tc>
              <w:tc>
                <w:tcPr>
                  <w:tcW w:w="1583" w:type="pct"/>
                  <w:tcBorders>
                    <w:top w:val="single" w:sz="4" w:space="0" w:color="000000"/>
                    <w:left w:val="nil"/>
                    <w:bottom w:val="single" w:sz="4" w:space="0" w:color="000000"/>
                    <w:right w:val="single" w:sz="4" w:space="0" w:color="000000"/>
                  </w:tcBorders>
                  <w:vAlign w:val="center"/>
                </w:tcPr>
                <w:p w14:paraId="5776E939" w14:textId="3E2E08BE" w:rsidR="00107936" w:rsidRPr="00696AFC" w:rsidRDefault="00107936" w:rsidP="003C15FB">
                  <w:pPr>
                    <w:spacing w:line="360" w:lineRule="exact"/>
                    <w:jc w:val="center"/>
                    <w:rPr>
                      <w:color w:val="000000" w:themeColor="text1"/>
                    </w:rPr>
                  </w:pPr>
                  <w:r w:rsidRPr="00696AFC">
                    <w:rPr>
                      <w:rFonts w:hint="eastAsia"/>
                      <w:color w:val="000000" w:themeColor="text1"/>
                    </w:rPr>
                    <w:t>城市</w:t>
                  </w:r>
                </w:p>
              </w:tc>
            </w:tr>
            <w:tr w:rsidR="00107936" w:rsidRPr="00696AFC" w14:paraId="4D2DA2DF" w14:textId="77777777" w:rsidTr="00196D9C">
              <w:trPr>
                <w:trHeight w:val="407"/>
              </w:trPr>
              <w:tc>
                <w:tcPr>
                  <w:tcW w:w="1736" w:type="pct"/>
                  <w:vMerge/>
                  <w:tcBorders>
                    <w:top w:val="nil"/>
                    <w:left w:val="single" w:sz="4" w:space="0" w:color="000000"/>
                    <w:bottom w:val="single" w:sz="4" w:space="0" w:color="000000"/>
                    <w:right w:val="single" w:sz="4" w:space="0" w:color="000000"/>
                  </w:tcBorders>
                  <w:vAlign w:val="center"/>
                </w:tcPr>
                <w:p w14:paraId="6B2F9C64" w14:textId="77777777" w:rsidR="00107936" w:rsidRPr="00696AFC" w:rsidRDefault="00107936" w:rsidP="003C15FB">
                  <w:pPr>
                    <w:widowControl/>
                    <w:spacing w:line="360" w:lineRule="exact"/>
                    <w:jc w:val="left"/>
                    <w:rPr>
                      <w:color w:val="000000" w:themeColor="text1"/>
                      <w:szCs w:val="21"/>
                    </w:rPr>
                  </w:pPr>
                </w:p>
              </w:tc>
              <w:tc>
                <w:tcPr>
                  <w:tcW w:w="1681" w:type="pct"/>
                  <w:tcBorders>
                    <w:top w:val="single" w:sz="4" w:space="0" w:color="000000"/>
                    <w:left w:val="nil"/>
                    <w:bottom w:val="single" w:sz="4" w:space="0" w:color="000000"/>
                    <w:right w:val="single" w:sz="4" w:space="0" w:color="000000"/>
                  </w:tcBorders>
                  <w:vAlign w:val="center"/>
                </w:tcPr>
                <w:p w14:paraId="1C8FA8FC"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人口数（城市选项时）</w:t>
                  </w:r>
                </w:p>
              </w:tc>
              <w:tc>
                <w:tcPr>
                  <w:tcW w:w="1583" w:type="pct"/>
                  <w:tcBorders>
                    <w:top w:val="single" w:sz="4" w:space="0" w:color="000000"/>
                    <w:left w:val="nil"/>
                    <w:bottom w:val="single" w:sz="4" w:space="0" w:color="000000"/>
                    <w:right w:val="single" w:sz="4" w:space="0" w:color="000000"/>
                  </w:tcBorders>
                  <w:vAlign w:val="center"/>
                </w:tcPr>
                <w:p w14:paraId="4E527A60" w14:textId="07122FB4" w:rsidR="00107936" w:rsidRPr="00696AFC" w:rsidRDefault="00107936" w:rsidP="003C15FB">
                  <w:pPr>
                    <w:spacing w:line="360" w:lineRule="exact"/>
                    <w:jc w:val="center"/>
                    <w:rPr>
                      <w:color w:val="000000" w:themeColor="text1"/>
                    </w:rPr>
                  </w:pPr>
                  <w:r w:rsidRPr="00696AFC">
                    <w:rPr>
                      <w:color w:val="000000" w:themeColor="text1"/>
                    </w:rPr>
                    <w:t>350</w:t>
                  </w:r>
                </w:p>
              </w:tc>
            </w:tr>
            <w:tr w:rsidR="00107936" w:rsidRPr="00696AFC" w14:paraId="1B9543DF" w14:textId="77777777" w:rsidTr="00196D9C">
              <w:trPr>
                <w:trHeight w:val="407"/>
              </w:trPr>
              <w:tc>
                <w:tcPr>
                  <w:tcW w:w="3417" w:type="pct"/>
                  <w:gridSpan w:val="2"/>
                  <w:tcBorders>
                    <w:top w:val="single" w:sz="4" w:space="0" w:color="000000"/>
                    <w:left w:val="single" w:sz="4" w:space="0" w:color="000000"/>
                    <w:bottom w:val="single" w:sz="4" w:space="0" w:color="000000"/>
                    <w:right w:val="single" w:sz="4" w:space="0" w:color="000000"/>
                  </w:tcBorders>
                  <w:vAlign w:val="center"/>
                </w:tcPr>
                <w:p w14:paraId="6ACE115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最高环境温度</w:t>
                  </w:r>
                  <w:r w:rsidRPr="00696AFC">
                    <w:rPr>
                      <w:color w:val="000000" w:themeColor="text1"/>
                    </w:rPr>
                    <w:t>/</w:t>
                  </w:r>
                  <w:r w:rsidRPr="00696AFC">
                    <w:rPr>
                      <w:rFonts w:ascii="宋体" w:hAnsi="宋体" w:cs="宋体" w:hint="eastAsia"/>
                      <w:color w:val="000000" w:themeColor="text1"/>
                    </w:rPr>
                    <w:t>℃</w:t>
                  </w:r>
                </w:p>
              </w:tc>
              <w:tc>
                <w:tcPr>
                  <w:tcW w:w="1583" w:type="pct"/>
                  <w:tcBorders>
                    <w:top w:val="single" w:sz="4" w:space="0" w:color="000000"/>
                    <w:left w:val="nil"/>
                    <w:bottom w:val="single" w:sz="4" w:space="0" w:color="000000"/>
                    <w:right w:val="single" w:sz="4" w:space="0" w:color="000000"/>
                  </w:tcBorders>
                  <w:vAlign w:val="center"/>
                </w:tcPr>
                <w:p w14:paraId="7E7CFA24" w14:textId="77777777" w:rsidR="00107936" w:rsidRPr="00696AFC" w:rsidRDefault="00107936" w:rsidP="003C15FB">
                  <w:pPr>
                    <w:spacing w:line="360" w:lineRule="exact"/>
                    <w:jc w:val="center"/>
                    <w:rPr>
                      <w:color w:val="000000" w:themeColor="text1"/>
                    </w:rPr>
                  </w:pPr>
                  <w:r w:rsidRPr="00696AFC">
                    <w:rPr>
                      <w:color w:val="000000" w:themeColor="text1"/>
                    </w:rPr>
                    <w:t>42.5</w:t>
                  </w:r>
                </w:p>
              </w:tc>
            </w:tr>
            <w:tr w:rsidR="00107936" w:rsidRPr="00696AFC" w14:paraId="7BFA9BF5" w14:textId="77777777" w:rsidTr="00196D9C">
              <w:trPr>
                <w:trHeight w:val="407"/>
              </w:trPr>
              <w:tc>
                <w:tcPr>
                  <w:tcW w:w="3417" w:type="pct"/>
                  <w:gridSpan w:val="2"/>
                  <w:tcBorders>
                    <w:top w:val="single" w:sz="4" w:space="0" w:color="000000"/>
                    <w:left w:val="single" w:sz="4" w:space="0" w:color="000000"/>
                    <w:bottom w:val="single" w:sz="4" w:space="0" w:color="000000"/>
                    <w:right w:val="single" w:sz="4" w:space="0" w:color="000000"/>
                  </w:tcBorders>
                  <w:vAlign w:val="center"/>
                </w:tcPr>
                <w:p w14:paraId="4859812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最低环境温度</w:t>
                  </w:r>
                  <w:r w:rsidRPr="00696AFC">
                    <w:rPr>
                      <w:color w:val="000000" w:themeColor="text1"/>
                    </w:rPr>
                    <w:t>/</w:t>
                  </w:r>
                  <w:r w:rsidRPr="00696AFC">
                    <w:rPr>
                      <w:rFonts w:ascii="宋体" w:hAnsi="宋体" w:cs="宋体" w:hint="eastAsia"/>
                      <w:color w:val="000000" w:themeColor="text1"/>
                    </w:rPr>
                    <w:t>℃</w:t>
                  </w:r>
                </w:p>
              </w:tc>
              <w:tc>
                <w:tcPr>
                  <w:tcW w:w="1583" w:type="pct"/>
                  <w:tcBorders>
                    <w:top w:val="single" w:sz="4" w:space="0" w:color="000000"/>
                    <w:left w:val="nil"/>
                    <w:bottom w:val="single" w:sz="4" w:space="0" w:color="000000"/>
                    <w:right w:val="single" w:sz="4" w:space="0" w:color="000000"/>
                  </w:tcBorders>
                  <w:vAlign w:val="center"/>
                </w:tcPr>
                <w:p w14:paraId="2CBD79E9" w14:textId="77777777" w:rsidR="00107936" w:rsidRPr="00696AFC" w:rsidRDefault="00107936" w:rsidP="003C15FB">
                  <w:pPr>
                    <w:spacing w:line="360" w:lineRule="exact"/>
                    <w:jc w:val="center"/>
                    <w:rPr>
                      <w:color w:val="000000" w:themeColor="text1"/>
                    </w:rPr>
                  </w:pPr>
                  <w:r w:rsidRPr="00696AFC">
                    <w:rPr>
                      <w:color w:val="000000" w:themeColor="text1"/>
                    </w:rPr>
                    <w:t>-16.9</w:t>
                  </w:r>
                </w:p>
              </w:tc>
            </w:tr>
            <w:tr w:rsidR="00107936" w:rsidRPr="00696AFC" w14:paraId="40BC4B22" w14:textId="77777777" w:rsidTr="00196D9C">
              <w:trPr>
                <w:trHeight w:val="407"/>
              </w:trPr>
              <w:tc>
                <w:tcPr>
                  <w:tcW w:w="3417" w:type="pct"/>
                  <w:gridSpan w:val="2"/>
                  <w:tcBorders>
                    <w:top w:val="single" w:sz="4" w:space="0" w:color="000000"/>
                    <w:left w:val="single" w:sz="4" w:space="0" w:color="000000"/>
                    <w:bottom w:val="single" w:sz="4" w:space="0" w:color="000000"/>
                    <w:right w:val="single" w:sz="4" w:space="0" w:color="000000"/>
                  </w:tcBorders>
                  <w:vAlign w:val="center"/>
                </w:tcPr>
                <w:p w14:paraId="583E0EAC" w14:textId="603400CB" w:rsidR="00107936" w:rsidRPr="00696AFC" w:rsidRDefault="00887E5F" w:rsidP="003C15FB">
                  <w:pPr>
                    <w:spacing w:line="360" w:lineRule="exact"/>
                    <w:jc w:val="center"/>
                    <w:rPr>
                      <w:color w:val="000000" w:themeColor="text1"/>
                    </w:rPr>
                  </w:pPr>
                  <w:r w:rsidRPr="00696AFC">
                    <w:rPr>
                      <w:rFonts w:hint="eastAsia"/>
                      <w:color w:val="000000" w:themeColor="text1"/>
                    </w:rPr>
                    <w:t>土地</w:t>
                  </w:r>
                  <w:r w:rsidR="00107936" w:rsidRPr="00696AFC">
                    <w:rPr>
                      <w:rFonts w:hint="eastAsia"/>
                      <w:color w:val="000000" w:themeColor="text1"/>
                    </w:rPr>
                    <w:t>利用类型</w:t>
                  </w:r>
                </w:p>
              </w:tc>
              <w:tc>
                <w:tcPr>
                  <w:tcW w:w="1583" w:type="pct"/>
                  <w:tcBorders>
                    <w:top w:val="single" w:sz="4" w:space="0" w:color="000000"/>
                    <w:left w:val="nil"/>
                    <w:bottom w:val="single" w:sz="4" w:space="0" w:color="000000"/>
                    <w:right w:val="single" w:sz="4" w:space="0" w:color="000000"/>
                  </w:tcBorders>
                  <w:vAlign w:val="center"/>
                </w:tcPr>
                <w:p w14:paraId="5FC5C24F" w14:textId="460F4C41" w:rsidR="00107936" w:rsidRPr="00696AFC" w:rsidRDefault="00F5530C" w:rsidP="003C15FB">
                  <w:pPr>
                    <w:spacing w:line="360" w:lineRule="exact"/>
                    <w:jc w:val="center"/>
                    <w:rPr>
                      <w:color w:val="000000" w:themeColor="text1"/>
                    </w:rPr>
                  </w:pPr>
                  <w:r w:rsidRPr="00696AFC">
                    <w:rPr>
                      <w:rFonts w:hint="eastAsia"/>
                      <w:color w:val="000000" w:themeColor="text1"/>
                    </w:rPr>
                    <w:t>工业用地</w:t>
                  </w:r>
                </w:p>
              </w:tc>
            </w:tr>
            <w:tr w:rsidR="00107936" w:rsidRPr="00696AFC" w14:paraId="3D802880" w14:textId="77777777" w:rsidTr="00196D9C">
              <w:trPr>
                <w:trHeight w:val="407"/>
              </w:trPr>
              <w:tc>
                <w:tcPr>
                  <w:tcW w:w="3417" w:type="pct"/>
                  <w:gridSpan w:val="2"/>
                  <w:tcBorders>
                    <w:top w:val="single" w:sz="4" w:space="0" w:color="000000"/>
                    <w:left w:val="single" w:sz="4" w:space="0" w:color="000000"/>
                    <w:bottom w:val="single" w:sz="4" w:space="0" w:color="000000"/>
                    <w:right w:val="single" w:sz="4" w:space="0" w:color="000000"/>
                  </w:tcBorders>
                  <w:vAlign w:val="center"/>
                </w:tcPr>
                <w:p w14:paraId="129B298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区域湿度条件</w:t>
                  </w:r>
                </w:p>
              </w:tc>
              <w:tc>
                <w:tcPr>
                  <w:tcW w:w="1583" w:type="pct"/>
                  <w:tcBorders>
                    <w:top w:val="single" w:sz="4" w:space="0" w:color="000000"/>
                    <w:left w:val="nil"/>
                    <w:bottom w:val="single" w:sz="4" w:space="0" w:color="000000"/>
                    <w:right w:val="single" w:sz="4" w:space="0" w:color="000000"/>
                  </w:tcBorders>
                  <w:vAlign w:val="center"/>
                </w:tcPr>
                <w:p w14:paraId="6595C3A9"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中等湿度</w:t>
                  </w:r>
                </w:p>
              </w:tc>
            </w:tr>
            <w:tr w:rsidR="00107936" w:rsidRPr="00696AFC" w14:paraId="2525F639" w14:textId="77777777" w:rsidTr="00196D9C">
              <w:trPr>
                <w:trHeight w:val="407"/>
              </w:trPr>
              <w:tc>
                <w:tcPr>
                  <w:tcW w:w="1736" w:type="pct"/>
                  <w:vMerge w:val="restart"/>
                  <w:tcBorders>
                    <w:top w:val="nil"/>
                    <w:left w:val="single" w:sz="4" w:space="0" w:color="000000"/>
                    <w:bottom w:val="single" w:sz="4" w:space="0" w:color="000000"/>
                    <w:right w:val="single" w:sz="4" w:space="0" w:color="000000"/>
                  </w:tcBorders>
                  <w:vAlign w:val="center"/>
                </w:tcPr>
                <w:p w14:paraId="789E84DF"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是否考虑地形</w:t>
                  </w:r>
                </w:p>
              </w:tc>
              <w:tc>
                <w:tcPr>
                  <w:tcW w:w="1681" w:type="pct"/>
                  <w:tcBorders>
                    <w:top w:val="single" w:sz="4" w:space="0" w:color="000000"/>
                    <w:left w:val="nil"/>
                    <w:bottom w:val="single" w:sz="4" w:space="0" w:color="000000"/>
                    <w:right w:val="single" w:sz="4" w:space="0" w:color="000000"/>
                  </w:tcBorders>
                  <w:vAlign w:val="center"/>
                </w:tcPr>
                <w:p w14:paraId="745C5F10"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考虑地形</w:t>
                  </w:r>
                </w:p>
              </w:tc>
              <w:tc>
                <w:tcPr>
                  <w:tcW w:w="1583" w:type="pct"/>
                  <w:tcBorders>
                    <w:top w:val="single" w:sz="4" w:space="0" w:color="000000"/>
                    <w:left w:val="nil"/>
                    <w:bottom w:val="single" w:sz="4" w:space="0" w:color="000000"/>
                    <w:right w:val="single" w:sz="4" w:space="0" w:color="000000"/>
                  </w:tcBorders>
                  <w:vAlign w:val="center"/>
                </w:tcPr>
                <w:p w14:paraId="16B7D2F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□是</w:t>
                  </w:r>
                  <w:r w:rsidRPr="00696AFC">
                    <w:rPr>
                      <w:color w:val="000000" w:themeColor="text1"/>
                    </w:rPr>
                    <w:tab/>
                  </w:r>
                  <w:r w:rsidRPr="00696AFC">
                    <w:rPr>
                      <w:color w:val="000000" w:themeColor="text1"/>
                    </w:rPr>
                    <w:t></w:t>
                  </w:r>
                  <w:r w:rsidRPr="00696AFC">
                    <w:rPr>
                      <w:rFonts w:hint="eastAsia"/>
                      <w:color w:val="000000" w:themeColor="text1"/>
                    </w:rPr>
                    <w:t>否</w:t>
                  </w:r>
                </w:p>
              </w:tc>
            </w:tr>
            <w:tr w:rsidR="00107936" w:rsidRPr="00696AFC" w14:paraId="3AA59E95" w14:textId="77777777" w:rsidTr="00196D9C">
              <w:trPr>
                <w:trHeight w:val="407"/>
              </w:trPr>
              <w:tc>
                <w:tcPr>
                  <w:tcW w:w="1736" w:type="pct"/>
                  <w:vMerge/>
                  <w:tcBorders>
                    <w:top w:val="nil"/>
                    <w:left w:val="single" w:sz="4" w:space="0" w:color="000000"/>
                    <w:bottom w:val="single" w:sz="4" w:space="0" w:color="000000"/>
                    <w:right w:val="single" w:sz="4" w:space="0" w:color="000000"/>
                  </w:tcBorders>
                  <w:vAlign w:val="center"/>
                </w:tcPr>
                <w:p w14:paraId="3C63B908" w14:textId="77777777" w:rsidR="00107936" w:rsidRPr="00696AFC" w:rsidRDefault="00107936" w:rsidP="003C15FB">
                  <w:pPr>
                    <w:widowControl/>
                    <w:spacing w:line="360" w:lineRule="exact"/>
                    <w:jc w:val="left"/>
                    <w:rPr>
                      <w:color w:val="000000" w:themeColor="text1"/>
                      <w:szCs w:val="21"/>
                    </w:rPr>
                  </w:pPr>
                </w:p>
              </w:tc>
              <w:tc>
                <w:tcPr>
                  <w:tcW w:w="1681" w:type="pct"/>
                  <w:tcBorders>
                    <w:top w:val="single" w:sz="4" w:space="0" w:color="000000"/>
                    <w:left w:val="nil"/>
                    <w:bottom w:val="single" w:sz="4" w:space="0" w:color="000000"/>
                    <w:right w:val="single" w:sz="4" w:space="0" w:color="000000"/>
                  </w:tcBorders>
                  <w:vAlign w:val="center"/>
                </w:tcPr>
                <w:p w14:paraId="58BE36F4"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地形数据分辨率</w:t>
                  </w:r>
                  <w:r w:rsidRPr="00696AFC">
                    <w:rPr>
                      <w:color w:val="000000" w:themeColor="text1"/>
                    </w:rPr>
                    <w:t>/m</w:t>
                  </w:r>
                </w:p>
              </w:tc>
              <w:tc>
                <w:tcPr>
                  <w:tcW w:w="1583" w:type="pct"/>
                  <w:tcBorders>
                    <w:top w:val="single" w:sz="4" w:space="0" w:color="000000"/>
                    <w:left w:val="nil"/>
                    <w:bottom w:val="single" w:sz="4" w:space="0" w:color="000000"/>
                    <w:right w:val="single" w:sz="4" w:space="0" w:color="000000"/>
                  </w:tcBorders>
                  <w:vAlign w:val="center"/>
                </w:tcPr>
                <w:p w14:paraId="144F20AF" w14:textId="77777777" w:rsidR="00107936" w:rsidRPr="00696AFC" w:rsidRDefault="00107936" w:rsidP="003C15FB">
                  <w:pPr>
                    <w:spacing w:line="360" w:lineRule="exact"/>
                    <w:jc w:val="center"/>
                    <w:rPr>
                      <w:color w:val="000000" w:themeColor="text1"/>
                    </w:rPr>
                  </w:pPr>
                  <w:r w:rsidRPr="00696AFC">
                    <w:rPr>
                      <w:color w:val="000000" w:themeColor="text1"/>
                    </w:rPr>
                    <w:t>/</w:t>
                  </w:r>
                </w:p>
              </w:tc>
            </w:tr>
            <w:tr w:rsidR="00107936" w:rsidRPr="00696AFC" w14:paraId="0C646D88" w14:textId="77777777" w:rsidTr="00196D9C">
              <w:trPr>
                <w:trHeight w:val="180"/>
              </w:trPr>
              <w:tc>
                <w:tcPr>
                  <w:tcW w:w="1736" w:type="pct"/>
                  <w:vMerge w:val="restart"/>
                  <w:tcBorders>
                    <w:top w:val="nil"/>
                    <w:left w:val="single" w:sz="4" w:space="0" w:color="000000"/>
                    <w:bottom w:val="single" w:sz="4" w:space="0" w:color="000000"/>
                    <w:right w:val="single" w:sz="4" w:space="0" w:color="000000"/>
                  </w:tcBorders>
                  <w:vAlign w:val="center"/>
                </w:tcPr>
                <w:p w14:paraId="7EC19F21"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是否考虑海岸线熏烟</w:t>
                  </w:r>
                </w:p>
              </w:tc>
              <w:tc>
                <w:tcPr>
                  <w:tcW w:w="1681" w:type="pct"/>
                  <w:tcBorders>
                    <w:top w:val="single" w:sz="4" w:space="0" w:color="000000"/>
                    <w:left w:val="nil"/>
                    <w:bottom w:val="single" w:sz="4" w:space="0" w:color="000000"/>
                    <w:right w:val="single" w:sz="4" w:space="0" w:color="000000"/>
                  </w:tcBorders>
                  <w:vAlign w:val="center"/>
                </w:tcPr>
                <w:p w14:paraId="6502AF7E"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考虑岸线熏烟</w:t>
                  </w:r>
                </w:p>
              </w:tc>
              <w:tc>
                <w:tcPr>
                  <w:tcW w:w="1583" w:type="pct"/>
                  <w:tcBorders>
                    <w:top w:val="single" w:sz="4" w:space="0" w:color="000000"/>
                    <w:left w:val="nil"/>
                    <w:bottom w:val="single" w:sz="4" w:space="0" w:color="000000"/>
                    <w:right w:val="single" w:sz="4" w:space="0" w:color="000000"/>
                  </w:tcBorders>
                  <w:vAlign w:val="center"/>
                </w:tcPr>
                <w:p w14:paraId="33137461"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□是</w:t>
                  </w:r>
                  <w:r w:rsidRPr="00696AFC">
                    <w:rPr>
                      <w:color w:val="000000" w:themeColor="text1"/>
                    </w:rPr>
                    <w:tab/>
                  </w:r>
                  <w:r w:rsidRPr="00696AFC">
                    <w:rPr>
                      <w:color w:val="000000" w:themeColor="text1"/>
                    </w:rPr>
                    <w:t></w:t>
                  </w:r>
                  <w:r w:rsidRPr="00696AFC">
                    <w:rPr>
                      <w:rFonts w:hint="eastAsia"/>
                      <w:color w:val="000000" w:themeColor="text1"/>
                    </w:rPr>
                    <w:t>否</w:t>
                  </w:r>
                </w:p>
              </w:tc>
            </w:tr>
            <w:tr w:rsidR="00107936" w:rsidRPr="00696AFC" w14:paraId="2900C133" w14:textId="77777777" w:rsidTr="00196D9C">
              <w:trPr>
                <w:trHeight w:val="407"/>
              </w:trPr>
              <w:tc>
                <w:tcPr>
                  <w:tcW w:w="1736" w:type="pct"/>
                  <w:vMerge/>
                  <w:tcBorders>
                    <w:top w:val="nil"/>
                    <w:left w:val="single" w:sz="4" w:space="0" w:color="000000"/>
                    <w:bottom w:val="single" w:sz="4" w:space="0" w:color="000000"/>
                    <w:right w:val="single" w:sz="4" w:space="0" w:color="000000"/>
                  </w:tcBorders>
                  <w:vAlign w:val="center"/>
                </w:tcPr>
                <w:p w14:paraId="03CAA80B" w14:textId="77777777" w:rsidR="00107936" w:rsidRPr="00696AFC" w:rsidRDefault="00107936" w:rsidP="003C15FB">
                  <w:pPr>
                    <w:widowControl/>
                    <w:spacing w:line="360" w:lineRule="exact"/>
                    <w:jc w:val="left"/>
                    <w:rPr>
                      <w:color w:val="000000" w:themeColor="text1"/>
                      <w:szCs w:val="21"/>
                    </w:rPr>
                  </w:pPr>
                </w:p>
              </w:tc>
              <w:tc>
                <w:tcPr>
                  <w:tcW w:w="1681" w:type="pct"/>
                  <w:tcBorders>
                    <w:top w:val="single" w:sz="4" w:space="0" w:color="000000"/>
                    <w:left w:val="nil"/>
                    <w:bottom w:val="single" w:sz="4" w:space="0" w:color="000000"/>
                    <w:right w:val="single" w:sz="4" w:space="0" w:color="000000"/>
                  </w:tcBorders>
                  <w:vAlign w:val="center"/>
                </w:tcPr>
                <w:p w14:paraId="109D52D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岸线距离</w:t>
                  </w:r>
                  <w:r w:rsidRPr="00696AFC">
                    <w:rPr>
                      <w:color w:val="000000" w:themeColor="text1"/>
                    </w:rPr>
                    <w:t>/m</w:t>
                  </w:r>
                </w:p>
              </w:tc>
              <w:tc>
                <w:tcPr>
                  <w:tcW w:w="1583" w:type="pct"/>
                  <w:tcBorders>
                    <w:top w:val="single" w:sz="4" w:space="0" w:color="000000"/>
                    <w:left w:val="nil"/>
                    <w:bottom w:val="single" w:sz="4" w:space="0" w:color="000000"/>
                    <w:right w:val="single" w:sz="4" w:space="0" w:color="000000"/>
                  </w:tcBorders>
                  <w:vAlign w:val="center"/>
                </w:tcPr>
                <w:p w14:paraId="7E80A9D8"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否</w:t>
                  </w:r>
                </w:p>
              </w:tc>
            </w:tr>
            <w:tr w:rsidR="00107936" w:rsidRPr="00696AFC" w14:paraId="000B1F5A" w14:textId="77777777" w:rsidTr="00196D9C">
              <w:trPr>
                <w:trHeight w:val="265"/>
              </w:trPr>
              <w:tc>
                <w:tcPr>
                  <w:tcW w:w="1736" w:type="pct"/>
                  <w:vMerge/>
                  <w:tcBorders>
                    <w:top w:val="nil"/>
                    <w:left w:val="single" w:sz="4" w:space="0" w:color="000000"/>
                    <w:bottom w:val="single" w:sz="4" w:space="0" w:color="000000"/>
                    <w:right w:val="single" w:sz="4" w:space="0" w:color="000000"/>
                  </w:tcBorders>
                  <w:vAlign w:val="center"/>
                </w:tcPr>
                <w:p w14:paraId="1D009394" w14:textId="77777777" w:rsidR="00107936" w:rsidRPr="00696AFC" w:rsidRDefault="00107936" w:rsidP="003C15FB">
                  <w:pPr>
                    <w:widowControl/>
                    <w:spacing w:line="360" w:lineRule="exact"/>
                    <w:jc w:val="left"/>
                    <w:rPr>
                      <w:color w:val="000000" w:themeColor="text1"/>
                      <w:szCs w:val="21"/>
                    </w:rPr>
                  </w:pPr>
                </w:p>
              </w:tc>
              <w:tc>
                <w:tcPr>
                  <w:tcW w:w="1681" w:type="pct"/>
                  <w:tcBorders>
                    <w:top w:val="single" w:sz="4" w:space="0" w:color="000000"/>
                    <w:left w:val="nil"/>
                    <w:bottom w:val="single" w:sz="4" w:space="0" w:color="000000"/>
                    <w:right w:val="single" w:sz="4" w:space="0" w:color="000000"/>
                  </w:tcBorders>
                  <w:vAlign w:val="center"/>
                </w:tcPr>
                <w:p w14:paraId="3A2A4445"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岸线方向</w:t>
                  </w:r>
                  <w:r w:rsidRPr="00696AFC">
                    <w:rPr>
                      <w:color w:val="000000" w:themeColor="text1"/>
                    </w:rPr>
                    <w:t>/°</w:t>
                  </w:r>
                </w:p>
              </w:tc>
              <w:tc>
                <w:tcPr>
                  <w:tcW w:w="1583" w:type="pct"/>
                  <w:tcBorders>
                    <w:top w:val="single" w:sz="4" w:space="0" w:color="000000"/>
                    <w:left w:val="nil"/>
                    <w:bottom w:val="single" w:sz="4" w:space="0" w:color="000000"/>
                    <w:right w:val="single" w:sz="4" w:space="0" w:color="000000"/>
                  </w:tcBorders>
                  <w:vAlign w:val="center"/>
                </w:tcPr>
                <w:p w14:paraId="0289EB0E"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否</w:t>
                  </w:r>
                </w:p>
              </w:tc>
            </w:tr>
          </w:tbl>
          <w:p w14:paraId="45BE7A11" w14:textId="45748112" w:rsidR="00107936" w:rsidRPr="00696AFC" w:rsidRDefault="00107936" w:rsidP="00107936">
            <w:pPr>
              <w:adjustRightInd w:val="0"/>
              <w:snapToGrid w:val="0"/>
              <w:ind w:firstLineChars="200" w:firstLine="480"/>
              <w:rPr>
                <w:rFonts w:eastAsia="黑体"/>
                <w:color w:val="000000" w:themeColor="text1"/>
                <w:sz w:val="24"/>
              </w:rPr>
            </w:pPr>
            <w:r w:rsidRPr="00696AFC">
              <w:rPr>
                <w:rFonts w:eastAsia="黑体" w:hint="eastAsia"/>
                <w:color w:val="000000" w:themeColor="text1"/>
                <w:sz w:val="24"/>
              </w:rPr>
              <w:t>表</w:t>
            </w:r>
            <w:r w:rsidR="007815EC" w:rsidRPr="00696AFC">
              <w:rPr>
                <w:rFonts w:eastAsia="黑体"/>
                <w:color w:val="000000" w:themeColor="text1"/>
                <w:sz w:val="24"/>
              </w:rPr>
              <w:t>2</w:t>
            </w:r>
            <w:r w:rsidR="00400327" w:rsidRPr="00696AFC">
              <w:rPr>
                <w:rFonts w:eastAsia="黑体"/>
                <w:color w:val="000000" w:themeColor="text1"/>
                <w:sz w:val="24"/>
              </w:rPr>
              <w:t>0</w:t>
            </w:r>
            <w:r w:rsidR="007815EC" w:rsidRPr="00696AFC">
              <w:rPr>
                <w:rFonts w:eastAsia="黑体"/>
                <w:color w:val="000000" w:themeColor="text1"/>
                <w:sz w:val="24"/>
              </w:rPr>
              <w:t xml:space="preserve">                  </w:t>
            </w:r>
            <w:r w:rsidRPr="00696AFC">
              <w:rPr>
                <w:rFonts w:eastAsia="黑体" w:hint="eastAsia"/>
                <w:color w:val="000000" w:themeColor="text1"/>
                <w:sz w:val="24"/>
              </w:rPr>
              <w:t>点源估算模式参数表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31"/>
              <w:gridCol w:w="1066"/>
              <w:gridCol w:w="1220"/>
              <w:gridCol w:w="1066"/>
              <w:gridCol w:w="1221"/>
              <w:gridCol w:w="1066"/>
              <w:gridCol w:w="917"/>
              <w:gridCol w:w="1628"/>
            </w:tblGrid>
            <w:tr w:rsidR="00107936" w:rsidRPr="00696AFC" w14:paraId="27973F95" w14:textId="77777777" w:rsidTr="00196D9C">
              <w:trPr>
                <w:trHeight w:val="804"/>
                <w:jc w:val="center"/>
              </w:trPr>
              <w:tc>
                <w:tcPr>
                  <w:tcW w:w="510" w:type="pct"/>
                  <w:tcBorders>
                    <w:top w:val="single" w:sz="4" w:space="0" w:color="000000"/>
                    <w:left w:val="single" w:sz="4" w:space="0" w:color="000000"/>
                    <w:bottom w:val="single" w:sz="4" w:space="0" w:color="000000"/>
                    <w:right w:val="single" w:sz="4" w:space="0" w:color="000000"/>
                  </w:tcBorders>
                  <w:vAlign w:val="center"/>
                </w:tcPr>
                <w:p w14:paraId="375DBBC2" w14:textId="77777777" w:rsidR="00107936" w:rsidRPr="00696AFC" w:rsidRDefault="00107936" w:rsidP="003C15FB">
                  <w:pPr>
                    <w:snapToGrid w:val="0"/>
                    <w:spacing w:line="360" w:lineRule="exact"/>
                    <w:jc w:val="center"/>
                    <w:rPr>
                      <w:color w:val="000000" w:themeColor="text1"/>
                      <w:szCs w:val="21"/>
                    </w:rPr>
                  </w:pPr>
                  <w:r w:rsidRPr="00696AFC">
                    <w:rPr>
                      <w:rFonts w:hint="eastAsia"/>
                      <w:color w:val="000000" w:themeColor="text1"/>
                    </w:rPr>
                    <w:t>名称</w:t>
                  </w:r>
                </w:p>
              </w:tc>
              <w:tc>
                <w:tcPr>
                  <w:tcW w:w="585" w:type="pct"/>
                  <w:tcBorders>
                    <w:top w:val="single" w:sz="4" w:space="0" w:color="000000"/>
                    <w:left w:val="nil"/>
                    <w:bottom w:val="single" w:sz="4" w:space="0" w:color="000000"/>
                    <w:right w:val="single" w:sz="4" w:space="0" w:color="000000"/>
                  </w:tcBorders>
                  <w:vAlign w:val="center"/>
                </w:tcPr>
                <w:p w14:paraId="21F8C55D"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排气筒高度（</w:t>
                  </w:r>
                  <w:r w:rsidRPr="00696AFC">
                    <w:rPr>
                      <w:color w:val="000000" w:themeColor="text1"/>
                    </w:rPr>
                    <w:t>m</w:t>
                  </w:r>
                  <w:r w:rsidRPr="00696AFC">
                    <w:rPr>
                      <w:rFonts w:hint="eastAsia"/>
                      <w:color w:val="000000" w:themeColor="text1"/>
                    </w:rPr>
                    <w:t>）</w:t>
                  </w:r>
                </w:p>
              </w:tc>
              <w:tc>
                <w:tcPr>
                  <w:tcW w:w="669" w:type="pct"/>
                  <w:tcBorders>
                    <w:top w:val="single" w:sz="4" w:space="0" w:color="000000"/>
                    <w:left w:val="nil"/>
                    <w:bottom w:val="single" w:sz="4" w:space="0" w:color="000000"/>
                    <w:right w:val="single" w:sz="4" w:space="0" w:color="000000"/>
                  </w:tcBorders>
                  <w:vAlign w:val="center"/>
                </w:tcPr>
                <w:p w14:paraId="5FB849FD"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排气筒出口内径（</w:t>
                  </w:r>
                  <w:r w:rsidRPr="00696AFC">
                    <w:rPr>
                      <w:color w:val="000000" w:themeColor="text1"/>
                    </w:rPr>
                    <w:t>m</w:t>
                  </w:r>
                  <w:r w:rsidRPr="00696AFC">
                    <w:rPr>
                      <w:rFonts w:hint="eastAsia"/>
                      <w:color w:val="000000" w:themeColor="text1"/>
                    </w:rPr>
                    <w:t>）</w:t>
                  </w:r>
                </w:p>
              </w:tc>
              <w:tc>
                <w:tcPr>
                  <w:tcW w:w="585" w:type="pct"/>
                  <w:tcBorders>
                    <w:top w:val="single" w:sz="4" w:space="0" w:color="000000"/>
                    <w:left w:val="nil"/>
                    <w:bottom w:val="single" w:sz="4" w:space="0" w:color="000000"/>
                    <w:right w:val="single" w:sz="4" w:space="0" w:color="000000"/>
                  </w:tcBorders>
                  <w:vAlign w:val="center"/>
                </w:tcPr>
                <w:p w14:paraId="3BFB5A82"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烟气流速（</w:t>
                  </w:r>
                  <w:r w:rsidRPr="00696AFC">
                    <w:rPr>
                      <w:color w:val="000000" w:themeColor="text1"/>
                    </w:rPr>
                    <w:t>m/s</w:t>
                  </w:r>
                  <w:r w:rsidRPr="00696AFC">
                    <w:rPr>
                      <w:rFonts w:hint="eastAsia"/>
                      <w:color w:val="000000" w:themeColor="text1"/>
                    </w:rPr>
                    <w:t>）</w:t>
                  </w:r>
                </w:p>
              </w:tc>
              <w:tc>
                <w:tcPr>
                  <w:tcW w:w="670" w:type="pct"/>
                  <w:tcBorders>
                    <w:top w:val="single" w:sz="4" w:space="0" w:color="000000"/>
                    <w:left w:val="nil"/>
                    <w:bottom w:val="single" w:sz="4" w:space="0" w:color="000000"/>
                    <w:right w:val="single" w:sz="4" w:space="0" w:color="000000"/>
                  </w:tcBorders>
                  <w:vAlign w:val="center"/>
                </w:tcPr>
                <w:p w14:paraId="34CC00C6"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烟气温度（</w:t>
                  </w:r>
                  <w:r w:rsidRPr="00696AFC">
                    <w:rPr>
                      <w:rFonts w:ascii="宋体" w:hAnsi="宋体" w:cs="宋体" w:hint="eastAsia"/>
                      <w:color w:val="000000" w:themeColor="text1"/>
                    </w:rPr>
                    <w:t>℃</w:t>
                  </w:r>
                  <w:r w:rsidRPr="00696AFC">
                    <w:rPr>
                      <w:rFonts w:hint="eastAsia"/>
                      <w:color w:val="000000" w:themeColor="text1"/>
                    </w:rPr>
                    <w:t>）</w:t>
                  </w:r>
                </w:p>
              </w:tc>
              <w:tc>
                <w:tcPr>
                  <w:tcW w:w="585" w:type="pct"/>
                  <w:tcBorders>
                    <w:top w:val="single" w:sz="4" w:space="0" w:color="000000"/>
                    <w:left w:val="nil"/>
                    <w:bottom w:val="single" w:sz="4" w:space="0" w:color="000000"/>
                    <w:right w:val="single" w:sz="4" w:space="0" w:color="000000"/>
                  </w:tcBorders>
                  <w:vAlign w:val="center"/>
                </w:tcPr>
                <w:p w14:paraId="114673B7"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年排放小时数</w:t>
                  </w:r>
                  <w:r w:rsidRPr="00696AFC">
                    <w:rPr>
                      <w:color w:val="000000" w:themeColor="text1"/>
                    </w:rPr>
                    <w:t>/h</w:t>
                  </w:r>
                </w:p>
              </w:tc>
              <w:tc>
                <w:tcPr>
                  <w:tcW w:w="503" w:type="pct"/>
                  <w:tcBorders>
                    <w:top w:val="single" w:sz="4" w:space="0" w:color="000000"/>
                    <w:left w:val="nil"/>
                    <w:bottom w:val="single" w:sz="4" w:space="0" w:color="000000"/>
                    <w:right w:val="single" w:sz="4" w:space="0" w:color="000000"/>
                  </w:tcBorders>
                  <w:vAlign w:val="center"/>
                </w:tcPr>
                <w:p w14:paraId="56D1E768"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排放工况</w:t>
                  </w:r>
                </w:p>
              </w:tc>
              <w:tc>
                <w:tcPr>
                  <w:tcW w:w="893" w:type="pct"/>
                  <w:tcBorders>
                    <w:top w:val="single" w:sz="4" w:space="0" w:color="000000"/>
                    <w:left w:val="nil"/>
                    <w:right w:val="single" w:sz="4" w:space="0" w:color="000000"/>
                  </w:tcBorders>
                  <w:vAlign w:val="center"/>
                </w:tcPr>
                <w:p w14:paraId="4DA755E6"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排放速率（</w:t>
                  </w:r>
                  <w:r w:rsidRPr="00696AFC">
                    <w:rPr>
                      <w:color w:val="000000" w:themeColor="text1"/>
                    </w:rPr>
                    <w:t>kg/h</w:t>
                  </w:r>
                  <w:r w:rsidRPr="00696AFC">
                    <w:rPr>
                      <w:rFonts w:hint="eastAsia"/>
                      <w:color w:val="000000" w:themeColor="text1"/>
                    </w:rPr>
                    <w:t>）</w:t>
                  </w:r>
                </w:p>
              </w:tc>
            </w:tr>
            <w:tr w:rsidR="00107936" w:rsidRPr="00696AFC" w14:paraId="268C7EBA" w14:textId="77777777" w:rsidTr="00196D9C">
              <w:trPr>
                <w:trHeight w:val="397"/>
                <w:jc w:val="center"/>
              </w:trPr>
              <w:tc>
                <w:tcPr>
                  <w:tcW w:w="510" w:type="pct"/>
                  <w:tcBorders>
                    <w:top w:val="single" w:sz="4" w:space="0" w:color="000000"/>
                    <w:left w:val="single" w:sz="4" w:space="0" w:color="000000"/>
                    <w:bottom w:val="single" w:sz="4" w:space="0" w:color="000000"/>
                    <w:right w:val="single" w:sz="4" w:space="0" w:color="000000"/>
                  </w:tcBorders>
                  <w:vAlign w:val="center"/>
                </w:tcPr>
                <w:p w14:paraId="706F0799"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排气筒</w:t>
                  </w:r>
                </w:p>
              </w:tc>
              <w:tc>
                <w:tcPr>
                  <w:tcW w:w="585" w:type="pct"/>
                  <w:tcBorders>
                    <w:top w:val="single" w:sz="4" w:space="0" w:color="000000"/>
                    <w:left w:val="nil"/>
                    <w:bottom w:val="single" w:sz="4" w:space="0" w:color="000000"/>
                    <w:right w:val="single" w:sz="4" w:space="0" w:color="000000"/>
                  </w:tcBorders>
                  <w:vAlign w:val="center"/>
                </w:tcPr>
                <w:p w14:paraId="6E837BEE" w14:textId="77777777" w:rsidR="00107936" w:rsidRPr="00696AFC" w:rsidRDefault="00107936" w:rsidP="003C15FB">
                  <w:pPr>
                    <w:spacing w:line="360" w:lineRule="exact"/>
                    <w:jc w:val="center"/>
                    <w:rPr>
                      <w:color w:val="000000" w:themeColor="text1"/>
                    </w:rPr>
                  </w:pPr>
                  <w:r w:rsidRPr="00696AFC">
                    <w:rPr>
                      <w:color w:val="000000" w:themeColor="text1"/>
                    </w:rPr>
                    <w:t>15</w:t>
                  </w:r>
                </w:p>
              </w:tc>
              <w:tc>
                <w:tcPr>
                  <w:tcW w:w="669" w:type="pct"/>
                  <w:tcBorders>
                    <w:top w:val="single" w:sz="4" w:space="0" w:color="000000"/>
                    <w:left w:val="nil"/>
                    <w:bottom w:val="single" w:sz="4" w:space="0" w:color="000000"/>
                    <w:right w:val="single" w:sz="4" w:space="0" w:color="000000"/>
                  </w:tcBorders>
                  <w:vAlign w:val="center"/>
                </w:tcPr>
                <w:p w14:paraId="45364356" w14:textId="77777777" w:rsidR="00107936" w:rsidRPr="00696AFC" w:rsidRDefault="00107936" w:rsidP="003C15FB">
                  <w:pPr>
                    <w:snapToGrid w:val="0"/>
                    <w:spacing w:line="360" w:lineRule="exact"/>
                    <w:jc w:val="center"/>
                    <w:rPr>
                      <w:color w:val="000000" w:themeColor="text1"/>
                    </w:rPr>
                  </w:pPr>
                  <w:r w:rsidRPr="00696AFC">
                    <w:rPr>
                      <w:color w:val="000000" w:themeColor="text1"/>
                    </w:rPr>
                    <w:t>0.3</w:t>
                  </w:r>
                </w:p>
              </w:tc>
              <w:tc>
                <w:tcPr>
                  <w:tcW w:w="585" w:type="pct"/>
                  <w:tcBorders>
                    <w:top w:val="single" w:sz="4" w:space="0" w:color="000000"/>
                    <w:left w:val="nil"/>
                    <w:bottom w:val="single" w:sz="4" w:space="0" w:color="000000"/>
                    <w:right w:val="single" w:sz="4" w:space="0" w:color="000000"/>
                  </w:tcBorders>
                  <w:vAlign w:val="center"/>
                </w:tcPr>
                <w:p w14:paraId="4DC2070B" w14:textId="77777777" w:rsidR="00107936" w:rsidRPr="00696AFC" w:rsidRDefault="00107936" w:rsidP="003C15FB">
                  <w:pPr>
                    <w:snapToGrid w:val="0"/>
                    <w:spacing w:line="360" w:lineRule="exact"/>
                    <w:jc w:val="center"/>
                    <w:rPr>
                      <w:color w:val="000000" w:themeColor="text1"/>
                    </w:rPr>
                  </w:pPr>
                  <w:r w:rsidRPr="00696AFC">
                    <w:rPr>
                      <w:color w:val="000000" w:themeColor="text1"/>
                    </w:rPr>
                    <w:t>23.6</w:t>
                  </w:r>
                </w:p>
              </w:tc>
              <w:tc>
                <w:tcPr>
                  <w:tcW w:w="670" w:type="pct"/>
                  <w:tcBorders>
                    <w:top w:val="single" w:sz="4" w:space="0" w:color="000000"/>
                    <w:left w:val="nil"/>
                    <w:bottom w:val="single" w:sz="4" w:space="0" w:color="000000"/>
                    <w:right w:val="single" w:sz="4" w:space="0" w:color="000000"/>
                  </w:tcBorders>
                  <w:vAlign w:val="center"/>
                </w:tcPr>
                <w:p w14:paraId="279511CE" w14:textId="77777777" w:rsidR="00107936" w:rsidRPr="00696AFC" w:rsidRDefault="00107936" w:rsidP="003C15FB">
                  <w:pPr>
                    <w:snapToGrid w:val="0"/>
                    <w:spacing w:line="360" w:lineRule="exact"/>
                    <w:jc w:val="center"/>
                    <w:rPr>
                      <w:color w:val="000000" w:themeColor="text1"/>
                    </w:rPr>
                  </w:pPr>
                  <w:r w:rsidRPr="00696AFC">
                    <w:rPr>
                      <w:color w:val="000000" w:themeColor="text1"/>
                    </w:rPr>
                    <w:t>40</w:t>
                  </w:r>
                </w:p>
              </w:tc>
              <w:tc>
                <w:tcPr>
                  <w:tcW w:w="585" w:type="pct"/>
                  <w:tcBorders>
                    <w:top w:val="single" w:sz="4" w:space="0" w:color="000000"/>
                    <w:left w:val="nil"/>
                    <w:bottom w:val="single" w:sz="4" w:space="0" w:color="000000"/>
                    <w:right w:val="single" w:sz="4" w:space="0" w:color="000000"/>
                  </w:tcBorders>
                  <w:vAlign w:val="center"/>
                </w:tcPr>
                <w:p w14:paraId="1CD8D964" w14:textId="77777777" w:rsidR="00107936" w:rsidRPr="00696AFC" w:rsidRDefault="00107936" w:rsidP="003C15FB">
                  <w:pPr>
                    <w:snapToGrid w:val="0"/>
                    <w:spacing w:line="360" w:lineRule="exact"/>
                    <w:jc w:val="center"/>
                    <w:rPr>
                      <w:color w:val="000000" w:themeColor="text1"/>
                    </w:rPr>
                  </w:pPr>
                  <w:r w:rsidRPr="00696AFC">
                    <w:rPr>
                      <w:color w:val="000000" w:themeColor="text1"/>
                    </w:rPr>
                    <w:t>1200</w:t>
                  </w:r>
                </w:p>
              </w:tc>
              <w:tc>
                <w:tcPr>
                  <w:tcW w:w="503" w:type="pct"/>
                  <w:tcBorders>
                    <w:top w:val="single" w:sz="4" w:space="0" w:color="000000"/>
                    <w:left w:val="nil"/>
                    <w:bottom w:val="single" w:sz="4" w:space="0" w:color="000000"/>
                    <w:right w:val="single" w:sz="4" w:space="0" w:color="000000"/>
                  </w:tcBorders>
                  <w:vAlign w:val="center"/>
                </w:tcPr>
                <w:p w14:paraId="461884BB"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正常</w:t>
                  </w:r>
                </w:p>
              </w:tc>
              <w:tc>
                <w:tcPr>
                  <w:tcW w:w="893" w:type="pct"/>
                  <w:tcBorders>
                    <w:top w:val="single" w:sz="4" w:space="0" w:color="000000"/>
                    <w:left w:val="nil"/>
                    <w:bottom w:val="single" w:sz="4" w:space="0" w:color="000000"/>
                    <w:right w:val="single" w:sz="4" w:space="0" w:color="000000"/>
                  </w:tcBorders>
                  <w:vAlign w:val="center"/>
                </w:tcPr>
                <w:p w14:paraId="35A8C4A3" w14:textId="1F4E8544" w:rsidR="00107936" w:rsidRPr="00696AFC" w:rsidRDefault="008D0C9E" w:rsidP="003C15FB">
                  <w:pPr>
                    <w:spacing w:line="360" w:lineRule="exact"/>
                    <w:jc w:val="center"/>
                    <w:rPr>
                      <w:color w:val="000000" w:themeColor="text1"/>
                    </w:rPr>
                  </w:pPr>
                  <w:r w:rsidRPr="00696AFC">
                    <w:rPr>
                      <w:color w:val="000000" w:themeColor="text1"/>
                    </w:rPr>
                    <w:t>0.157</w:t>
                  </w:r>
                </w:p>
              </w:tc>
            </w:tr>
          </w:tbl>
          <w:p w14:paraId="76E6736B" w14:textId="0A19F616" w:rsidR="00107936" w:rsidRPr="00696AFC" w:rsidRDefault="00107936" w:rsidP="00107936">
            <w:pPr>
              <w:adjustRightInd w:val="0"/>
              <w:snapToGrid w:val="0"/>
              <w:ind w:firstLineChars="200" w:firstLine="480"/>
              <w:rPr>
                <w:rFonts w:eastAsia="黑体"/>
                <w:color w:val="000000" w:themeColor="text1"/>
                <w:sz w:val="24"/>
              </w:rPr>
            </w:pPr>
            <w:r w:rsidRPr="00696AFC">
              <w:rPr>
                <w:rFonts w:eastAsia="黑体" w:hint="eastAsia"/>
                <w:color w:val="000000" w:themeColor="text1"/>
                <w:sz w:val="24"/>
              </w:rPr>
              <w:t>表</w:t>
            </w:r>
            <w:r w:rsidR="007815EC" w:rsidRPr="00696AFC">
              <w:rPr>
                <w:rFonts w:eastAsia="黑体"/>
                <w:color w:val="000000" w:themeColor="text1"/>
                <w:sz w:val="24"/>
              </w:rPr>
              <w:t>2</w:t>
            </w:r>
            <w:r w:rsidR="00400327" w:rsidRPr="00696AFC">
              <w:rPr>
                <w:rFonts w:eastAsia="黑体"/>
                <w:color w:val="000000" w:themeColor="text1"/>
                <w:sz w:val="24"/>
              </w:rPr>
              <w:t>1</w:t>
            </w:r>
            <w:r w:rsidR="007815EC" w:rsidRPr="00696AFC">
              <w:rPr>
                <w:rFonts w:eastAsia="黑体"/>
                <w:color w:val="000000" w:themeColor="text1"/>
                <w:sz w:val="24"/>
              </w:rPr>
              <w:t xml:space="preserve">                     </w:t>
            </w:r>
            <w:r w:rsidRPr="00696AFC">
              <w:rPr>
                <w:rFonts w:eastAsia="黑体" w:hint="eastAsia"/>
                <w:color w:val="000000" w:themeColor="text1"/>
                <w:sz w:val="24"/>
              </w:rPr>
              <w:t>矩形面源参数表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96"/>
              <w:gridCol w:w="815"/>
              <w:gridCol w:w="1108"/>
              <w:gridCol w:w="1050"/>
              <w:gridCol w:w="1575"/>
              <w:gridCol w:w="1225"/>
              <w:gridCol w:w="873"/>
              <w:gridCol w:w="1573"/>
            </w:tblGrid>
            <w:tr w:rsidR="00107936" w:rsidRPr="00696AFC" w14:paraId="6FE03481" w14:textId="77777777" w:rsidTr="00196D9C">
              <w:trPr>
                <w:trHeight w:val="529"/>
              </w:trPr>
              <w:tc>
                <w:tcPr>
                  <w:tcW w:w="491" w:type="pct"/>
                  <w:tcBorders>
                    <w:top w:val="single" w:sz="4" w:space="0" w:color="000000"/>
                    <w:left w:val="single" w:sz="4" w:space="0" w:color="000000"/>
                    <w:bottom w:val="single" w:sz="4" w:space="0" w:color="000000"/>
                    <w:right w:val="single" w:sz="4" w:space="0" w:color="000000"/>
                  </w:tcBorders>
                  <w:vAlign w:val="center"/>
                </w:tcPr>
                <w:p w14:paraId="01E6C583" w14:textId="77777777" w:rsidR="00107936" w:rsidRPr="00696AFC" w:rsidRDefault="00107936" w:rsidP="003C15FB">
                  <w:pPr>
                    <w:snapToGrid w:val="0"/>
                    <w:spacing w:line="360" w:lineRule="exact"/>
                    <w:jc w:val="center"/>
                    <w:rPr>
                      <w:color w:val="000000" w:themeColor="text1"/>
                      <w:szCs w:val="21"/>
                    </w:rPr>
                  </w:pPr>
                  <w:r w:rsidRPr="00696AFC">
                    <w:rPr>
                      <w:rFonts w:hint="eastAsia"/>
                      <w:color w:val="000000" w:themeColor="text1"/>
                    </w:rPr>
                    <w:t>名称</w:t>
                  </w:r>
                </w:p>
              </w:tc>
              <w:tc>
                <w:tcPr>
                  <w:tcW w:w="447" w:type="pct"/>
                  <w:tcBorders>
                    <w:top w:val="single" w:sz="4" w:space="0" w:color="000000"/>
                    <w:left w:val="nil"/>
                    <w:bottom w:val="single" w:sz="4" w:space="0" w:color="000000"/>
                    <w:right w:val="single" w:sz="4" w:space="0" w:color="000000"/>
                  </w:tcBorders>
                  <w:vAlign w:val="center"/>
                </w:tcPr>
                <w:p w14:paraId="0D33ECF6"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面源长度</w:t>
                  </w:r>
                  <w:r w:rsidRPr="00696AFC">
                    <w:rPr>
                      <w:color w:val="000000" w:themeColor="text1"/>
                    </w:rPr>
                    <w:t>/m</w:t>
                  </w:r>
                </w:p>
              </w:tc>
              <w:tc>
                <w:tcPr>
                  <w:tcW w:w="608" w:type="pct"/>
                  <w:tcBorders>
                    <w:top w:val="single" w:sz="4" w:space="0" w:color="000000"/>
                    <w:left w:val="nil"/>
                    <w:bottom w:val="single" w:sz="4" w:space="0" w:color="000000"/>
                    <w:right w:val="single" w:sz="4" w:space="0" w:color="000000"/>
                  </w:tcBorders>
                  <w:vAlign w:val="center"/>
                </w:tcPr>
                <w:p w14:paraId="1C165FF4"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面源宽度</w:t>
                  </w:r>
                  <w:r w:rsidRPr="00696AFC">
                    <w:rPr>
                      <w:color w:val="000000" w:themeColor="text1"/>
                    </w:rPr>
                    <w:t>/m</w:t>
                  </w:r>
                </w:p>
              </w:tc>
              <w:tc>
                <w:tcPr>
                  <w:tcW w:w="576" w:type="pct"/>
                  <w:tcBorders>
                    <w:top w:val="single" w:sz="4" w:space="0" w:color="000000"/>
                    <w:left w:val="nil"/>
                    <w:bottom w:val="single" w:sz="4" w:space="0" w:color="000000"/>
                    <w:right w:val="single" w:sz="4" w:space="0" w:color="000000"/>
                  </w:tcBorders>
                  <w:vAlign w:val="center"/>
                </w:tcPr>
                <w:p w14:paraId="216BE229"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与正北夹角</w:t>
                  </w:r>
                  <w:r w:rsidRPr="00696AFC">
                    <w:rPr>
                      <w:color w:val="000000" w:themeColor="text1"/>
                    </w:rPr>
                    <w:t>/°</w:t>
                  </w:r>
                </w:p>
              </w:tc>
              <w:tc>
                <w:tcPr>
                  <w:tcW w:w="864" w:type="pct"/>
                  <w:tcBorders>
                    <w:top w:val="single" w:sz="4" w:space="0" w:color="000000"/>
                    <w:left w:val="nil"/>
                    <w:bottom w:val="single" w:sz="4" w:space="0" w:color="000000"/>
                    <w:right w:val="single" w:sz="4" w:space="0" w:color="000000"/>
                  </w:tcBorders>
                  <w:vAlign w:val="center"/>
                </w:tcPr>
                <w:p w14:paraId="42CFF0E9"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面源有效排放高度</w:t>
                  </w:r>
                  <w:r w:rsidRPr="00696AFC">
                    <w:rPr>
                      <w:color w:val="000000" w:themeColor="text1"/>
                    </w:rPr>
                    <w:t>/m</w:t>
                  </w:r>
                </w:p>
              </w:tc>
              <w:tc>
                <w:tcPr>
                  <w:tcW w:w="672" w:type="pct"/>
                  <w:tcBorders>
                    <w:top w:val="single" w:sz="4" w:space="0" w:color="000000"/>
                    <w:left w:val="nil"/>
                    <w:bottom w:val="single" w:sz="4" w:space="0" w:color="000000"/>
                    <w:right w:val="single" w:sz="4" w:space="0" w:color="000000"/>
                  </w:tcBorders>
                  <w:vAlign w:val="center"/>
                </w:tcPr>
                <w:p w14:paraId="3E59EAB5"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年排放小时数</w:t>
                  </w:r>
                  <w:r w:rsidRPr="00696AFC">
                    <w:rPr>
                      <w:color w:val="000000" w:themeColor="text1"/>
                    </w:rPr>
                    <w:t>/h</w:t>
                  </w:r>
                </w:p>
              </w:tc>
              <w:tc>
                <w:tcPr>
                  <w:tcW w:w="479" w:type="pct"/>
                  <w:tcBorders>
                    <w:top w:val="single" w:sz="4" w:space="0" w:color="000000"/>
                    <w:left w:val="nil"/>
                    <w:bottom w:val="single" w:sz="4" w:space="0" w:color="000000"/>
                    <w:right w:val="single" w:sz="4" w:space="0" w:color="000000"/>
                  </w:tcBorders>
                  <w:vAlign w:val="center"/>
                </w:tcPr>
                <w:p w14:paraId="1A8DEBA3"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排放工况</w:t>
                  </w:r>
                </w:p>
              </w:tc>
              <w:tc>
                <w:tcPr>
                  <w:tcW w:w="863" w:type="pct"/>
                  <w:tcBorders>
                    <w:top w:val="single" w:sz="4" w:space="0" w:color="000000"/>
                    <w:left w:val="nil"/>
                    <w:right w:val="single" w:sz="4" w:space="0" w:color="000000"/>
                  </w:tcBorders>
                  <w:vAlign w:val="center"/>
                </w:tcPr>
                <w:p w14:paraId="51958370"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排放速率（</w:t>
                  </w:r>
                  <w:r w:rsidRPr="00696AFC">
                    <w:rPr>
                      <w:color w:val="000000" w:themeColor="text1"/>
                    </w:rPr>
                    <w:t>kg/h</w:t>
                  </w:r>
                  <w:r w:rsidRPr="00696AFC">
                    <w:rPr>
                      <w:rFonts w:hint="eastAsia"/>
                      <w:color w:val="000000" w:themeColor="text1"/>
                    </w:rPr>
                    <w:t>）</w:t>
                  </w:r>
                </w:p>
              </w:tc>
            </w:tr>
            <w:tr w:rsidR="00107936" w:rsidRPr="00696AFC" w14:paraId="0658BCAB" w14:textId="77777777" w:rsidTr="00196D9C">
              <w:trPr>
                <w:trHeight w:val="397"/>
              </w:trPr>
              <w:tc>
                <w:tcPr>
                  <w:tcW w:w="491" w:type="pct"/>
                  <w:tcBorders>
                    <w:top w:val="single" w:sz="4" w:space="0" w:color="000000"/>
                    <w:left w:val="single" w:sz="4" w:space="0" w:color="000000"/>
                    <w:bottom w:val="single" w:sz="4" w:space="0" w:color="000000"/>
                    <w:right w:val="single" w:sz="4" w:space="0" w:color="000000"/>
                  </w:tcBorders>
                  <w:vAlign w:val="center"/>
                </w:tcPr>
                <w:p w14:paraId="074B2A62"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生产车间</w:t>
                  </w:r>
                </w:p>
              </w:tc>
              <w:tc>
                <w:tcPr>
                  <w:tcW w:w="447" w:type="pct"/>
                  <w:tcBorders>
                    <w:top w:val="single" w:sz="4" w:space="0" w:color="000000"/>
                    <w:left w:val="nil"/>
                    <w:bottom w:val="single" w:sz="4" w:space="0" w:color="000000"/>
                    <w:right w:val="single" w:sz="4" w:space="0" w:color="000000"/>
                  </w:tcBorders>
                  <w:vAlign w:val="center"/>
                </w:tcPr>
                <w:p w14:paraId="69A5AC45" w14:textId="5CF00602" w:rsidR="00107936" w:rsidRPr="00696AFC" w:rsidRDefault="002B1CC6" w:rsidP="003C15FB">
                  <w:pPr>
                    <w:pStyle w:val="a7"/>
                    <w:spacing w:line="360" w:lineRule="exact"/>
                    <w:ind w:firstLine="0"/>
                    <w:jc w:val="center"/>
                    <w:rPr>
                      <w:color w:val="000000" w:themeColor="text1"/>
                      <w:spacing w:val="-4"/>
                      <w:sz w:val="21"/>
                      <w:szCs w:val="21"/>
                    </w:rPr>
                  </w:pPr>
                  <w:r w:rsidRPr="00696AFC">
                    <w:rPr>
                      <w:color w:val="000000" w:themeColor="text1"/>
                      <w:spacing w:val="-4"/>
                      <w:sz w:val="21"/>
                      <w:szCs w:val="21"/>
                    </w:rPr>
                    <w:t>80</w:t>
                  </w:r>
                </w:p>
              </w:tc>
              <w:tc>
                <w:tcPr>
                  <w:tcW w:w="608" w:type="pct"/>
                  <w:tcBorders>
                    <w:top w:val="single" w:sz="4" w:space="0" w:color="000000"/>
                    <w:left w:val="nil"/>
                    <w:bottom w:val="single" w:sz="4" w:space="0" w:color="000000"/>
                    <w:right w:val="single" w:sz="4" w:space="0" w:color="000000"/>
                  </w:tcBorders>
                  <w:vAlign w:val="center"/>
                </w:tcPr>
                <w:p w14:paraId="13CEB586" w14:textId="6B87E04B" w:rsidR="00107936" w:rsidRPr="00696AFC" w:rsidRDefault="002B1CC6" w:rsidP="003C15FB">
                  <w:pPr>
                    <w:pStyle w:val="a7"/>
                    <w:spacing w:line="360" w:lineRule="exact"/>
                    <w:ind w:firstLine="0"/>
                    <w:jc w:val="center"/>
                    <w:rPr>
                      <w:color w:val="000000" w:themeColor="text1"/>
                      <w:spacing w:val="-4"/>
                      <w:sz w:val="21"/>
                      <w:szCs w:val="21"/>
                    </w:rPr>
                  </w:pPr>
                  <w:r w:rsidRPr="00696AFC">
                    <w:rPr>
                      <w:color w:val="000000" w:themeColor="text1"/>
                      <w:spacing w:val="-4"/>
                      <w:sz w:val="21"/>
                      <w:szCs w:val="21"/>
                    </w:rPr>
                    <w:t>40</w:t>
                  </w:r>
                </w:p>
              </w:tc>
              <w:tc>
                <w:tcPr>
                  <w:tcW w:w="576" w:type="pct"/>
                  <w:tcBorders>
                    <w:top w:val="single" w:sz="4" w:space="0" w:color="000000"/>
                    <w:left w:val="nil"/>
                    <w:bottom w:val="single" w:sz="4" w:space="0" w:color="000000"/>
                    <w:right w:val="single" w:sz="4" w:space="0" w:color="000000"/>
                  </w:tcBorders>
                  <w:vAlign w:val="center"/>
                </w:tcPr>
                <w:p w14:paraId="7C16A314" w14:textId="77777777" w:rsidR="00107936" w:rsidRPr="00696AFC" w:rsidRDefault="00107936" w:rsidP="003C15FB">
                  <w:pPr>
                    <w:pStyle w:val="a7"/>
                    <w:spacing w:line="360" w:lineRule="exact"/>
                    <w:ind w:firstLine="0"/>
                    <w:jc w:val="center"/>
                    <w:rPr>
                      <w:color w:val="000000" w:themeColor="text1"/>
                      <w:spacing w:val="-4"/>
                      <w:sz w:val="21"/>
                      <w:szCs w:val="21"/>
                    </w:rPr>
                  </w:pPr>
                  <w:r w:rsidRPr="00696AFC">
                    <w:rPr>
                      <w:color w:val="000000" w:themeColor="text1"/>
                      <w:spacing w:val="-4"/>
                      <w:sz w:val="21"/>
                      <w:szCs w:val="21"/>
                    </w:rPr>
                    <w:t>0</w:t>
                  </w:r>
                </w:p>
              </w:tc>
              <w:tc>
                <w:tcPr>
                  <w:tcW w:w="864" w:type="pct"/>
                  <w:tcBorders>
                    <w:top w:val="single" w:sz="4" w:space="0" w:color="000000"/>
                    <w:left w:val="nil"/>
                    <w:bottom w:val="single" w:sz="4" w:space="0" w:color="000000"/>
                    <w:right w:val="single" w:sz="4" w:space="0" w:color="000000"/>
                  </w:tcBorders>
                  <w:vAlign w:val="center"/>
                </w:tcPr>
                <w:p w14:paraId="0B7B2876" w14:textId="5309B05B" w:rsidR="00107936" w:rsidRPr="00696AFC" w:rsidRDefault="002B1CC6" w:rsidP="003C15FB">
                  <w:pPr>
                    <w:pStyle w:val="a7"/>
                    <w:spacing w:line="360" w:lineRule="exact"/>
                    <w:ind w:firstLine="0"/>
                    <w:jc w:val="center"/>
                    <w:rPr>
                      <w:color w:val="000000" w:themeColor="text1"/>
                      <w:spacing w:val="-4"/>
                      <w:sz w:val="21"/>
                      <w:szCs w:val="21"/>
                    </w:rPr>
                  </w:pPr>
                  <w:r w:rsidRPr="00696AFC">
                    <w:rPr>
                      <w:color w:val="000000" w:themeColor="text1"/>
                      <w:spacing w:val="-4"/>
                      <w:sz w:val="21"/>
                      <w:szCs w:val="21"/>
                    </w:rPr>
                    <w:t>10</w:t>
                  </w:r>
                </w:p>
              </w:tc>
              <w:tc>
                <w:tcPr>
                  <w:tcW w:w="672" w:type="pct"/>
                  <w:tcBorders>
                    <w:top w:val="single" w:sz="4" w:space="0" w:color="000000"/>
                    <w:left w:val="nil"/>
                    <w:bottom w:val="single" w:sz="4" w:space="0" w:color="000000"/>
                    <w:right w:val="single" w:sz="4" w:space="0" w:color="000000"/>
                  </w:tcBorders>
                  <w:vAlign w:val="center"/>
                </w:tcPr>
                <w:p w14:paraId="0ECBE374" w14:textId="77777777" w:rsidR="00107936" w:rsidRPr="00696AFC" w:rsidRDefault="00107936" w:rsidP="003C15FB">
                  <w:pPr>
                    <w:snapToGrid w:val="0"/>
                    <w:spacing w:line="360" w:lineRule="exact"/>
                    <w:jc w:val="center"/>
                    <w:rPr>
                      <w:color w:val="000000" w:themeColor="text1"/>
                      <w:szCs w:val="21"/>
                    </w:rPr>
                  </w:pPr>
                  <w:r w:rsidRPr="00696AFC">
                    <w:rPr>
                      <w:color w:val="000000" w:themeColor="text1"/>
                    </w:rPr>
                    <w:t>1200</w:t>
                  </w:r>
                </w:p>
              </w:tc>
              <w:tc>
                <w:tcPr>
                  <w:tcW w:w="479" w:type="pct"/>
                  <w:tcBorders>
                    <w:top w:val="single" w:sz="4" w:space="0" w:color="000000"/>
                    <w:left w:val="nil"/>
                    <w:bottom w:val="single" w:sz="4" w:space="0" w:color="000000"/>
                    <w:right w:val="single" w:sz="4" w:space="0" w:color="000000"/>
                  </w:tcBorders>
                  <w:vAlign w:val="center"/>
                </w:tcPr>
                <w:p w14:paraId="3EE18F8A"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正常</w:t>
                  </w:r>
                </w:p>
              </w:tc>
              <w:tc>
                <w:tcPr>
                  <w:tcW w:w="863" w:type="pct"/>
                  <w:tcBorders>
                    <w:top w:val="single" w:sz="4" w:space="0" w:color="000000"/>
                    <w:left w:val="nil"/>
                    <w:bottom w:val="single" w:sz="4" w:space="0" w:color="000000"/>
                    <w:right w:val="single" w:sz="4" w:space="0" w:color="000000"/>
                  </w:tcBorders>
                  <w:vAlign w:val="center"/>
                </w:tcPr>
                <w:p w14:paraId="6E4C7606" w14:textId="096F10C0" w:rsidR="00107936" w:rsidRPr="00696AFC" w:rsidRDefault="008D0C9E" w:rsidP="003C15FB">
                  <w:pPr>
                    <w:pStyle w:val="ad"/>
                    <w:widowControl w:val="0"/>
                    <w:spacing w:line="360" w:lineRule="exact"/>
                    <w:jc w:val="center"/>
                    <w:rPr>
                      <w:rFonts w:ascii="Times New Roman" w:hAnsi="Times New Roman" w:cs="Times New Roman"/>
                      <w:color w:val="000000" w:themeColor="text1"/>
                      <w:sz w:val="21"/>
                      <w:szCs w:val="21"/>
                    </w:rPr>
                  </w:pPr>
                  <w:r w:rsidRPr="00696AFC">
                    <w:rPr>
                      <w:rFonts w:ascii="Times New Roman" w:hAnsi="Times New Roman" w:cs="Times New Roman"/>
                      <w:color w:val="000000" w:themeColor="text1"/>
                      <w:sz w:val="21"/>
                      <w:szCs w:val="21"/>
                    </w:rPr>
                    <w:t>0.0875</w:t>
                  </w:r>
                </w:p>
              </w:tc>
            </w:tr>
          </w:tbl>
          <w:p w14:paraId="154AA299" w14:textId="031E78AB" w:rsidR="00107936" w:rsidRPr="00696AFC" w:rsidRDefault="00107936" w:rsidP="003C15FB">
            <w:pPr>
              <w:spacing w:line="520" w:lineRule="exact"/>
              <w:ind w:firstLineChars="200" w:firstLine="480"/>
              <w:rPr>
                <w:color w:val="000000" w:themeColor="text1"/>
                <w:szCs w:val="21"/>
              </w:rPr>
            </w:pPr>
            <w:r w:rsidRPr="00696AFC">
              <w:rPr>
                <w:rFonts w:hint="eastAsia"/>
                <w:color w:val="000000" w:themeColor="text1"/>
                <w:kern w:val="0"/>
                <w:sz w:val="24"/>
              </w:rPr>
              <w:t>采用《环境影响评价技术导则大气环境》（</w:t>
            </w:r>
            <w:r w:rsidRPr="00696AFC">
              <w:rPr>
                <w:color w:val="000000" w:themeColor="text1"/>
                <w:kern w:val="0"/>
                <w:sz w:val="24"/>
              </w:rPr>
              <w:t>HJ2.2-2018</w:t>
            </w:r>
            <w:r w:rsidRPr="00696AFC">
              <w:rPr>
                <w:rFonts w:hint="eastAsia"/>
                <w:color w:val="000000" w:themeColor="text1"/>
                <w:kern w:val="0"/>
                <w:sz w:val="24"/>
              </w:rPr>
              <w:t>）中推荐的估算模型</w:t>
            </w:r>
            <w:r w:rsidRPr="00696AFC">
              <w:rPr>
                <w:color w:val="000000" w:themeColor="text1"/>
                <w:kern w:val="0"/>
                <w:sz w:val="24"/>
              </w:rPr>
              <w:t>AERSCREEN</w:t>
            </w:r>
            <w:r w:rsidRPr="00696AFC">
              <w:rPr>
                <w:rFonts w:hint="eastAsia"/>
                <w:color w:val="000000" w:themeColor="text1"/>
                <w:kern w:val="0"/>
                <w:sz w:val="24"/>
              </w:rPr>
              <w:t>预测本项目废气排放对周围大气环境的影响，预测结果见表</w:t>
            </w:r>
            <w:r w:rsidR="007815EC" w:rsidRPr="00696AFC">
              <w:rPr>
                <w:color w:val="000000" w:themeColor="text1"/>
                <w:kern w:val="0"/>
                <w:sz w:val="24"/>
              </w:rPr>
              <w:t>2</w:t>
            </w:r>
            <w:r w:rsidR="00400327" w:rsidRPr="00696AFC">
              <w:rPr>
                <w:color w:val="000000" w:themeColor="text1"/>
                <w:kern w:val="0"/>
                <w:sz w:val="24"/>
              </w:rPr>
              <w:t>2</w:t>
            </w:r>
            <w:r w:rsidRPr="00696AFC">
              <w:rPr>
                <w:rFonts w:hint="eastAsia"/>
                <w:color w:val="000000" w:themeColor="text1"/>
                <w:kern w:val="0"/>
                <w:sz w:val="24"/>
              </w:rPr>
              <w:t>。</w:t>
            </w:r>
          </w:p>
          <w:p w14:paraId="6B4C7D14" w14:textId="71C5E1E7" w:rsidR="00107936" w:rsidRPr="00696AFC" w:rsidRDefault="00107936" w:rsidP="003C15FB">
            <w:pPr>
              <w:adjustRightInd w:val="0"/>
              <w:snapToGrid w:val="0"/>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7815EC" w:rsidRPr="00696AFC">
              <w:rPr>
                <w:rFonts w:eastAsia="黑体"/>
                <w:color w:val="000000" w:themeColor="text1"/>
                <w:sz w:val="24"/>
              </w:rPr>
              <w:t>2</w:t>
            </w:r>
            <w:r w:rsidR="00400327" w:rsidRPr="00696AFC">
              <w:rPr>
                <w:rFonts w:eastAsia="黑体"/>
                <w:color w:val="000000" w:themeColor="text1"/>
                <w:sz w:val="24"/>
              </w:rPr>
              <w:t>2</w:t>
            </w:r>
            <w:r w:rsidR="007815EC" w:rsidRPr="00696AFC">
              <w:rPr>
                <w:rFonts w:eastAsia="黑体"/>
                <w:color w:val="000000" w:themeColor="text1"/>
                <w:sz w:val="24"/>
              </w:rPr>
              <w:t xml:space="preserve">         </w:t>
            </w:r>
            <w:r w:rsidRPr="00696AFC">
              <w:rPr>
                <w:rFonts w:eastAsia="黑体"/>
                <w:color w:val="000000" w:themeColor="text1"/>
                <w:sz w:val="24"/>
              </w:rPr>
              <w:t>AERSCREEN</w:t>
            </w:r>
            <w:r w:rsidRPr="00696AFC">
              <w:rPr>
                <w:rFonts w:eastAsia="黑体" w:hint="eastAsia"/>
                <w:color w:val="000000" w:themeColor="text1"/>
                <w:sz w:val="24"/>
              </w:rPr>
              <w:t>估算模型计算结果一览表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
              <w:gridCol w:w="1719"/>
              <w:gridCol w:w="1220"/>
              <w:gridCol w:w="1830"/>
              <w:gridCol w:w="1121"/>
              <w:gridCol w:w="1052"/>
              <w:gridCol w:w="1437"/>
            </w:tblGrid>
            <w:tr w:rsidR="00107936" w:rsidRPr="00696AFC" w14:paraId="4DBD7A5A" w14:textId="77777777" w:rsidTr="00196D9C">
              <w:trPr>
                <w:trHeight w:val="397"/>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70675CA0" w14:textId="77777777" w:rsidR="00107936" w:rsidRPr="00696AFC" w:rsidRDefault="00107936" w:rsidP="003C15FB">
                  <w:pPr>
                    <w:snapToGrid w:val="0"/>
                    <w:spacing w:line="360" w:lineRule="exact"/>
                    <w:jc w:val="center"/>
                    <w:rPr>
                      <w:bCs/>
                      <w:color w:val="000000" w:themeColor="text1"/>
                      <w:szCs w:val="21"/>
                    </w:rPr>
                  </w:pPr>
                  <w:r w:rsidRPr="00696AFC">
                    <w:rPr>
                      <w:rFonts w:hint="eastAsia"/>
                      <w:bCs/>
                      <w:color w:val="000000" w:themeColor="text1"/>
                    </w:rPr>
                    <w:t>排放方式</w:t>
                  </w:r>
                </w:p>
              </w:tc>
              <w:tc>
                <w:tcPr>
                  <w:tcW w:w="943" w:type="pct"/>
                  <w:tcBorders>
                    <w:top w:val="single" w:sz="4" w:space="0" w:color="000000"/>
                    <w:left w:val="nil"/>
                    <w:bottom w:val="single" w:sz="4" w:space="0" w:color="000000"/>
                    <w:right w:val="single" w:sz="4" w:space="0" w:color="000000"/>
                  </w:tcBorders>
                  <w:vAlign w:val="center"/>
                </w:tcPr>
                <w:p w14:paraId="485969C6"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污染源</w:t>
                  </w:r>
                </w:p>
              </w:tc>
              <w:tc>
                <w:tcPr>
                  <w:tcW w:w="669" w:type="pct"/>
                  <w:tcBorders>
                    <w:top w:val="single" w:sz="4" w:space="0" w:color="000000"/>
                    <w:left w:val="nil"/>
                    <w:bottom w:val="single" w:sz="4" w:space="0" w:color="000000"/>
                    <w:right w:val="single" w:sz="4" w:space="0" w:color="000000"/>
                  </w:tcBorders>
                  <w:vAlign w:val="center"/>
                </w:tcPr>
                <w:p w14:paraId="293BB051"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污染物</w:t>
                  </w:r>
                </w:p>
              </w:tc>
              <w:tc>
                <w:tcPr>
                  <w:tcW w:w="1004" w:type="pct"/>
                  <w:tcBorders>
                    <w:top w:val="single" w:sz="4" w:space="0" w:color="000000"/>
                    <w:left w:val="nil"/>
                    <w:bottom w:val="single" w:sz="4" w:space="0" w:color="000000"/>
                    <w:right w:val="single" w:sz="4" w:space="0" w:color="000000"/>
                  </w:tcBorders>
                  <w:vAlign w:val="center"/>
                </w:tcPr>
                <w:p w14:paraId="71E7CFAA"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下风向最大质量浓度</w:t>
                  </w:r>
                  <w:r w:rsidRPr="00696AFC">
                    <w:rPr>
                      <w:bCs/>
                      <w:color w:val="000000" w:themeColor="text1"/>
                    </w:rPr>
                    <w:t>Ci</w:t>
                  </w:r>
                  <w:r w:rsidRPr="00696AFC">
                    <w:rPr>
                      <w:rFonts w:hint="eastAsia"/>
                      <w:bCs/>
                      <w:color w:val="000000" w:themeColor="text1"/>
                    </w:rPr>
                    <w:t>（</w:t>
                  </w:r>
                  <w:r w:rsidRPr="00696AFC">
                    <w:rPr>
                      <w:bCs/>
                      <w:color w:val="000000" w:themeColor="text1"/>
                    </w:rPr>
                    <w:t>μg/m</w:t>
                  </w:r>
                  <w:r w:rsidRPr="00696AFC">
                    <w:rPr>
                      <w:bCs/>
                      <w:color w:val="000000" w:themeColor="text1"/>
                      <w:vertAlign w:val="superscript"/>
                    </w:rPr>
                    <w:t>3</w:t>
                  </w:r>
                  <w:r w:rsidRPr="00696AFC">
                    <w:rPr>
                      <w:rFonts w:hint="eastAsia"/>
                      <w:bCs/>
                      <w:color w:val="000000" w:themeColor="text1"/>
                    </w:rPr>
                    <w:t>）</w:t>
                  </w:r>
                </w:p>
              </w:tc>
              <w:tc>
                <w:tcPr>
                  <w:tcW w:w="615" w:type="pct"/>
                  <w:tcBorders>
                    <w:top w:val="single" w:sz="4" w:space="0" w:color="000000"/>
                    <w:left w:val="nil"/>
                    <w:bottom w:val="single" w:sz="4" w:space="0" w:color="000000"/>
                    <w:right w:val="single" w:sz="4" w:space="0" w:color="000000"/>
                  </w:tcBorders>
                  <w:vAlign w:val="center"/>
                </w:tcPr>
                <w:p w14:paraId="6516AE75"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占标率</w:t>
                  </w:r>
                  <w:r w:rsidRPr="00696AFC">
                    <w:rPr>
                      <w:bCs/>
                      <w:color w:val="000000" w:themeColor="text1"/>
                    </w:rPr>
                    <w:t>Pi</w:t>
                  </w:r>
                  <w:r w:rsidRPr="00696AFC">
                    <w:rPr>
                      <w:rFonts w:hint="eastAsia"/>
                      <w:bCs/>
                      <w:color w:val="000000" w:themeColor="text1"/>
                    </w:rPr>
                    <w:t>（</w:t>
                  </w:r>
                  <w:r w:rsidRPr="00696AFC">
                    <w:rPr>
                      <w:bCs/>
                      <w:color w:val="000000" w:themeColor="text1"/>
                    </w:rPr>
                    <w:t>%</w:t>
                  </w:r>
                  <w:r w:rsidRPr="00696AFC">
                    <w:rPr>
                      <w:rFonts w:hint="eastAsia"/>
                      <w:bCs/>
                      <w:color w:val="000000" w:themeColor="text1"/>
                    </w:rPr>
                    <w:t>）</w:t>
                  </w:r>
                </w:p>
              </w:tc>
              <w:tc>
                <w:tcPr>
                  <w:tcW w:w="577" w:type="pct"/>
                  <w:tcBorders>
                    <w:top w:val="single" w:sz="4" w:space="0" w:color="000000"/>
                    <w:left w:val="nil"/>
                    <w:bottom w:val="single" w:sz="4" w:space="0" w:color="000000"/>
                    <w:right w:val="single" w:sz="4" w:space="0" w:color="000000"/>
                  </w:tcBorders>
                  <w:vAlign w:val="center"/>
                </w:tcPr>
                <w:p w14:paraId="322FA887"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出现距离（</w:t>
                  </w:r>
                  <w:r w:rsidRPr="00696AFC">
                    <w:rPr>
                      <w:bCs/>
                      <w:color w:val="000000" w:themeColor="text1"/>
                    </w:rPr>
                    <w:t>m</w:t>
                  </w:r>
                  <w:r w:rsidRPr="00696AFC">
                    <w:rPr>
                      <w:rFonts w:hint="eastAsia"/>
                      <w:bCs/>
                      <w:color w:val="000000" w:themeColor="text1"/>
                    </w:rPr>
                    <w:t>）</w:t>
                  </w:r>
                </w:p>
              </w:tc>
              <w:tc>
                <w:tcPr>
                  <w:tcW w:w="788" w:type="pct"/>
                  <w:tcBorders>
                    <w:top w:val="single" w:sz="4" w:space="0" w:color="000000"/>
                    <w:left w:val="nil"/>
                    <w:bottom w:val="single" w:sz="4" w:space="0" w:color="000000"/>
                    <w:right w:val="single" w:sz="4" w:space="0" w:color="000000"/>
                  </w:tcBorders>
                  <w:vAlign w:val="center"/>
                </w:tcPr>
                <w:p w14:paraId="69611DB4" w14:textId="77777777" w:rsidR="00107936" w:rsidRPr="00696AFC" w:rsidRDefault="00107936" w:rsidP="003C15FB">
                  <w:pPr>
                    <w:snapToGrid w:val="0"/>
                    <w:spacing w:line="360" w:lineRule="exact"/>
                    <w:jc w:val="center"/>
                    <w:rPr>
                      <w:bCs/>
                      <w:color w:val="000000" w:themeColor="text1"/>
                    </w:rPr>
                  </w:pPr>
                  <w:r w:rsidRPr="00696AFC">
                    <w:rPr>
                      <w:rFonts w:hint="eastAsia"/>
                      <w:bCs/>
                      <w:color w:val="000000" w:themeColor="text1"/>
                    </w:rPr>
                    <w:t>标准值</w:t>
                  </w:r>
                  <w:r w:rsidRPr="00696AFC">
                    <w:rPr>
                      <w:bCs/>
                      <w:color w:val="000000" w:themeColor="text1"/>
                    </w:rPr>
                    <w:t>Coi*</w:t>
                  </w:r>
                  <w:r w:rsidRPr="00696AFC">
                    <w:rPr>
                      <w:rFonts w:hint="eastAsia"/>
                      <w:bCs/>
                      <w:color w:val="000000" w:themeColor="text1"/>
                    </w:rPr>
                    <w:t>（</w:t>
                  </w:r>
                  <w:r w:rsidRPr="00696AFC">
                    <w:rPr>
                      <w:bCs/>
                      <w:color w:val="000000" w:themeColor="text1"/>
                    </w:rPr>
                    <w:t>μg/m</w:t>
                  </w:r>
                  <w:r w:rsidRPr="00696AFC">
                    <w:rPr>
                      <w:bCs/>
                      <w:color w:val="000000" w:themeColor="text1"/>
                      <w:vertAlign w:val="superscript"/>
                    </w:rPr>
                    <w:t>3</w:t>
                  </w:r>
                  <w:r w:rsidRPr="00696AFC">
                    <w:rPr>
                      <w:rFonts w:hint="eastAsia"/>
                      <w:bCs/>
                      <w:color w:val="000000" w:themeColor="text1"/>
                    </w:rPr>
                    <w:t>）</w:t>
                  </w:r>
                </w:p>
              </w:tc>
            </w:tr>
            <w:tr w:rsidR="00107936" w:rsidRPr="00696AFC" w14:paraId="57BDAB2A" w14:textId="77777777" w:rsidTr="00196D9C">
              <w:trPr>
                <w:trHeight w:val="397"/>
                <w:jc w:val="center"/>
              </w:trPr>
              <w:tc>
                <w:tcPr>
                  <w:tcW w:w="404" w:type="pct"/>
                  <w:tcBorders>
                    <w:top w:val="nil"/>
                    <w:left w:val="single" w:sz="4" w:space="0" w:color="000000"/>
                    <w:bottom w:val="single" w:sz="4" w:space="0" w:color="000000"/>
                    <w:right w:val="single" w:sz="4" w:space="0" w:color="000000"/>
                  </w:tcBorders>
                  <w:vAlign w:val="center"/>
                </w:tcPr>
                <w:p w14:paraId="790BA11D"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点源</w:t>
                  </w:r>
                </w:p>
              </w:tc>
              <w:tc>
                <w:tcPr>
                  <w:tcW w:w="943" w:type="pct"/>
                  <w:tcBorders>
                    <w:top w:val="single" w:sz="4" w:space="0" w:color="000000"/>
                    <w:left w:val="nil"/>
                    <w:bottom w:val="single" w:sz="4" w:space="0" w:color="000000"/>
                    <w:right w:val="single" w:sz="4" w:space="0" w:color="000000"/>
                  </w:tcBorders>
                  <w:vAlign w:val="center"/>
                </w:tcPr>
                <w:p w14:paraId="4E30CE3E"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排气筒</w:t>
                  </w:r>
                </w:p>
              </w:tc>
              <w:tc>
                <w:tcPr>
                  <w:tcW w:w="669" w:type="pct"/>
                  <w:tcBorders>
                    <w:top w:val="single" w:sz="4" w:space="0" w:color="000000"/>
                    <w:left w:val="nil"/>
                    <w:bottom w:val="single" w:sz="4" w:space="0" w:color="000000"/>
                    <w:right w:val="single" w:sz="4" w:space="0" w:color="000000"/>
                  </w:tcBorders>
                  <w:vAlign w:val="center"/>
                </w:tcPr>
                <w:p w14:paraId="41651257"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颗粒物</w:t>
                  </w:r>
                </w:p>
              </w:tc>
              <w:tc>
                <w:tcPr>
                  <w:tcW w:w="1004" w:type="pct"/>
                  <w:tcBorders>
                    <w:top w:val="single" w:sz="4" w:space="0" w:color="000000"/>
                    <w:left w:val="nil"/>
                    <w:bottom w:val="single" w:sz="4" w:space="0" w:color="000000"/>
                    <w:right w:val="single" w:sz="4" w:space="0" w:color="000000"/>
                  </w:tcBorders>
                  <w:vAlign w:val="center"/>
                </w:tcPr>
                <w:p w14:paraId="5D7D6A12" w14:textId="77777777" w:rsidR="00107936" w:rsidRPr="00696AFC" w:rsidRDefault="00107936" w:rsidP="003C15FB">
                  <w:pPr>
                    <w:snapToGrid w:val="0"/>
                    <w:spacing w:line="360" w:lineRule="exact"/>
                    <w:jc w:val="center"/>
                    <w:rPr>
                      <w:color w:val="000000" w:themeColor="text1"/>
                    </w:rPr>
                  </w:pPr>
                  <w:r w:rsidRPr="00696AFC">
                    <w:rPr>
                      <w:color w:val="000000" w:themeColor="text1"/>
                    </w:rPr>
                    <w:t>63.78</w:t>
                  </w:r>
                </w:p>
              </w:tc>
              <w:tc>
                <w:tcPr>
                  <w:tcW w:w="615" w:type="pct"/>
                  <w:tcBorders>
                    <w:top w:val="single" w:sz="4" w:space="0" w:color="000000"/>
                    <w:left w:val="nil"/>
                    <w:bottom w:val="single" w:sz="4" w:space="0" w:color="000000"/>
                    <w:right w:val="single" w:sz="4" w:space="0" w:color="000000"/>
                  </w:tcBorders>
                  <w:vAlign w:val="center"/>
                </w:tcPr>
                <w:p w14:paraId="2F5B25E8" w14:textId="77777777" w:rsidR="00107936" w:rsidRPr="00696AFC" w:rsidRDefault="00107936" w:rsidP="003C15FB">
                  <w:pPr>
                    <w:snapToGrid w:val="0"/>
                    <w:spacing w:line="360" w:lineRule="exact"/>
                    <w:jc w:val="center"/>
                    <w:rPr>
                      <w:color w:val="000000" w:themeColor="text1"/>
                    </w:rPr>
                  </w:pPr>
                  <w:r w:rsidRPr="00696AFC">
                    <w:rPr>
                      <w:color w:val="000000" w:themeColor="text1"/>
                    </w:rPr>
                    <w:t>0.787</w:t>
                  </w:r>
                </w:p>
              </w:tc>
              <w:tc>
                <w:tcPr>
                  <w:tcW w:w="577" w:type="pct"/>
                  <w:tcBorders>
                    <w:top w:val="single" w:sz="4" w:space="0" w:color="000000"/>
                    <w:left w:val="nil"/>
                    <w:bottom w:val="single" w:sz="4" w:space="0" w:color="000000"/>
                    <w:right w:val="single" w:sz="4" w:space="0" w:color="000000"/>
                  </w:tcBorders>
                  <w:vAlign w:val="center"/>
                </w:tcPr>
                <w:p w14:paraId="56CA084D" w14:textId="77777777" w:rsidR="00107936" w:rsidRPr="00696AFC" w:rsidRDefault="00107936" w:rsidP="003C15FB">
                  <w:pPr>
                    <w:snapToGrid w:val="0"/>
                    <w:spacing w:line="360" w:lineRule="exact"/>
                    <w:jc w:val="center"/>
                    <w:rPr>
                      <w:color w:val="000000" w:themeColor="text1"/>
                    </w:rPr>
                  </w:pPr>
                  <w:r w:rsidRPr="00696AFC">
                    <w:rPr>
                      <w:color w:val="000000" w:themeColor="text1"/>
                    </w:rPr>
                    <w:t>56</w:t>
                  </w:r>
                </w:p>
              </w:tc>
              <w:tc>
                <w:tcPr>
                  <w:tcW w:w="788" w:type="pct"/>
                  <w:tcBorders>
                    <w:top w:val="single" w:sz="4" w:space="0" w:color="000000"/>
                    <w:left w:val="nil"/>
                    <w:bottom w:val="single" w:sz="4" w:space="0" w:color="000000"/>
                    <w:right w:val="single" w:sz="4" w:space="0" w:color="000000"/>
                  </w:tcBorders>
                  <w:vAlign w:val="center"/>
                </w:tcPr>
                <w:p w14:paraId="1FAD55B4" w14:textId="4792F06D" w:rsidR="00107936" w:rsidRPr="00696AFC" w:rsidRDefault="002B1CC6" w:rsidP="003C15FB">
                  <w:pPr>
                    <w:snapToGrid w:val="0"/>
                    <w:spacing w:line="360" w:lineRule="exact"/>
                    <w:jc w:val="center"/>
                    <w:rPr>
                      <w:color w:val="000000" w:themeColor="text1"/>
                    </w:rPr>
                  </w:pPr>
                  <w:r w:rsidRPr="00696AFC">
                    <w:rPr>
                      <w:color w:val="000000" w:themeColor="text1"/>
                    </w:rPr>
                    <w:t>450</w:t>
                  </w:r>
                </w:p>
              </w:tc>
            </w:tr>
            <w:tr w:rsidR="00107936" w:rsidRPr="00696AFC" w14:paraId="3476446D" w14:textId="77777777" w:rsidTr="00196D9C">
              <w:trPr>
                <w:trHeight w:val="397"/>
                <w:jc w:val="center"/>
              </w:trPr>
              <w:tc>
                <w:tcPr>
                  <w:tcW w:w="404" w:type="pct"/>
                  <w:tcBorders>
                    <w:top w:val="nil"/>
                    <w:left w:val="single" w:sz="4" w:space="0" w:color="000000"/>
                    <w:bottom w:val="single" w:sz="4" w:space="0" w:color="000000"/>
                    <w:right w:val="single" w:sz="4" w:space="0" w:color="000000"/>
                  </w:tcBorders>
                  <w:vAlign w:val="center"/>
                </w:tcPr>
                <w:p w14:paraId="225C3CC2"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面源</w:t>
                  </w:r>
                </w:p>
              </w:tc>
              <w:tc>
                <w:tcPr>
                  <w:tcW w:w="943" w:type="pct"/>
                  <w:tcBorders>
                    <w:top w:val="single" w:sz="4" w:space="0" w:color="000000"/>
                    <w:left w:val="nil"/>
                    <w:right w:val="single" w:sz="4" w:space="0" w:color="000000"/>
                  </w:tcBorders>
                  <w:vAlign w:val="center"/>
                </w:tcPr>
                <w:p w14:paraId="4793916D" w14:textId="77777777" w:rsidR="00107936" w:rsidRPr="00696AFC" w:rsidRDefault="00107936" w:rsidP="003C15FB">
                  <w:pPr>
                    <w:spacing w:line="360" w:lineRule="exact"/>
                    <w:jc w:val="center"/>
                    <w:rPr>
                      <w:color w:val="000000" w:themeColor="text1"/>
                    </w:rPr>
                  </w:pPr>
                  <w:r w:rsidRPr="00696AFC">
                    <w:rPr>
                      <w:rFonts w:hint="eastAsia"/>
                      <w:color w:val="000000" w:themeColor="text1"/>
                    </w:rPr>
                    <w:t>生产车间</w:t>
                  </w:r>
                </w:p>
              </w:tc>
              <w:tc>
                <w:tcPr>
                  <w:tcW w:w="669" w:type="pct"/>
                  <w:tcBorders>
                    <w:top w:val="single" w:sz="4" w:space="0" w:color="000000"/>
                    <w:left w:val="nil"/>
                    <w:bottom w:val="single" w:sz="4" w:space="0" w:color="000000"/>
                    <w:right w:val="single" w:sz="4" w:space="0" w:color="000000"/>
                  </w:tcBorders>
                  <w:vAlign w:val="center"/>
                </w:tcPr>
                <w:p w14:paraId="033EF039"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颗粒物</w:t>
                  </w:r>
                </w:p>
              </w:tc>
              <w:tc>
                <w:tcPr>
                  <w:tcW w:w="1004" w:type="pct"/>
                  <w:tcBorders>
                    <w:top w:val="single" w:sz="4" w:space="0" w:color="000000"/>
                    <w:left w:val="nil"/>
                    <w:bottom w:val="single" w:sz="4" w:space="0" w:color="000000"/>
                    <w:right w:val="single" w:sz="4" w:space="0" w:color="000000"/>
                  </w:tcBorders>
                  <w:vAlign w:val="center"/>
                </w:tcPr>
                <w:p w14:paraId="20926438" w14:textId="77777777" w:rsidR="00107936" w:rsidRPr="00696AFC" w:rsidRDefault="00107936" w:rsidP="003C15FB">
                  <w:pPr>
                    <w:snapToGrid w:val="0"/>
                    <w:spacing w:line="360" w:lineRule="exact"/>
                    <w:jc w:val="center"/>
                    <w:rPr>
                      <w:color w:val="000000" w:themeColor="text1"/>
                    </w:rPr>
                  </w:pPr>
                  <w:r w:rsidRPr="00696AFC">
                    <w:rPr>
                      <w:color w:val="000000" w:themeColor="text1"/>
                    </w:rPr>
                    <w:t>9.311</w:t>
                  </w:r>
                </w:p>
              </w:tc>
              <w:tc>
                <w:tcPr>
                  <w:tcW w:w="615" w:type="pct"/>
                  <w:tcBorders>
                    <w:top w:val="single" w:sz="4" w:space="0" w:color="000000"/>
                    <w:left w:val="nil"/>
                    <w:bottom w:val="single" w:sz="4" w:space="0" w:color="000000"/>
                    <w:right w:val="single" w:sz="4" w:space="0" w:color="000000"/>
                  </w:tcBorders>
                  <w:vAlign w:val="center"/>
                </w:tcPr>
                <w:p w14:paraId="2B1B83F3" w14:textId="77777777" w:rsidR="00107936" w:rsidRPr="00696AFC" w:rsidRDefault="00107936" w:rsidP="003C15FB">
                  <w:pPr>
                    <w:snapToGrid w:val="0"/>
                    <w:spacing w:line="360" w:lineRule="exact"/>
                    <w:jc w:val="center"/>
                    <w:rPr>
                      <w:color w:val="000000" w:themeColor="text1"/>
                    </w:rPr>
                  </w:pPr>
                  <w:r w:rsidRPr="00696AFC">
                    <w:rPr>
                      <w:color w:val="000000" w:themeColor="text1"/>
                    </w:rPr>
                    <w:t>0.701</w:t>
                  </w:r>
                </w:p>
              </w:tc>
              <w:tc>
                <w:tcPr>
                  <w:tcW w:w="577" w:type="pct"/>
                  <w:tcBorders>
                    <w:top w:val="single" w:sz="4" w:space="0" w:color="000000"/>
                    <w:left w:val="nil"/>
                    <w:bottom w:val="single" w:sz="4" w:space="0" w:color="000000"/>
                    <w:right w:val="single" w:sz="4" w:space="0" w:color="000000"/>
                  </w:tcBorders>
                  <w:vAlign w:val="center"/>
                </w:tcPr>
                <w:p w14:paraId="59A1D652" w14:textId="77777777" w:rsidR="00107936" w:rsidRPr="00696AFC" w:rsidRDefault="00107936" w:rsidP="003C15FB">
                  <w:pPr>
                    <w:snapToGrid w:val="0"/>
                    <w:spacing w:line="360" w:lineRule="exact"/>
                    <w:jc w:val="center"/>
                    <w:rPr>
                      <w:color w:val="000000" w:themeColor="text1"/>
                    </w:rPr>
                  </w:pPr>
                  <w:r w:rsidRPr="00696AFC">
                    <w:rPr>
                      <w:color w:val="000000" w:themeColor="text1"/>
                    </w:rPr>
                    <w:t>39</w:t>
                  </w:r>
                </w:p>
              </w:tc>
              <w:tc>
                <w:tcPr>
                  <w:tcW w:w="788" w:type="pct"/>
                  <w:tcBorders>
                    <w:top w:val="single" w:sz="4" w:space="0" w:color="000000"/>
                    <w:left w:val="nil"/>
                    <w:bottom w:val="single" w:sz="4" w:space="0" w:color="000000"/>
                    <w:right w:val="single" w:sz="4" w:space="0" w:color="000000"/>
                  </w:tcBorders>
                  <w:vAlign w:val="center"/>
                </w:tcPr>
                <w:p w14:paraId="30A7E7D9" w14:textId="62DADDE9" w:rsidR="00107936" w:rsidRPr="00696AFC" w:rsidRDefault="002B1CC6" w:rsidP="003C15FB">
                  <w:pPr>
                    <w:snapToGrid w:val="0"/>
                    <w:spacing w:line="360" w:lineRule="exact"/>
                    <w:jc w:val="center"/>
                    <w:rPr>
                      <w:color w:val="000000" w:themeColor="text1"/>
                    </w:rPr>
                  </w:pPr>
                  <w:r w:rsidRPr="00696AFC">
                    <w:rPr>
                      <w:color w:val="000000" w:themeColor="text1"/>
                    </w:rPr>
                    <w:t>450</w:t>
                  </w:r>
                </w:p>
              </w:tc>
            </w:tr>
            <w:tr w:rsidR="00107936" w:rsidRPr="00696AFC" w14:paraId="041703E7" w14:textId="77777777" w:rsidTr="00196D9C">
              <w:trPr>
                <w:trHeight w:val="397"/>
                <w:jc w:val="center"/>
              </w:trPr>
              <w:tc>
                <w:tcPr>
                  <w:tcW w:w="1346" w:type="pct"/>
                  <w:gridSpan w:val="2"/>
                  <w:tcBorders>
                    <w:top w:val="nil"/>
                    <w:left w:val="single" w:sz="4" w:space="0" w:color="000000"/>
                    <w:bottom w:val="single" w:sz="4" w:space="0" w:color="000000"/>
                    <w:right w:val="single" w:sz="4" w:space="0" w:color="000000"/>
                  </w:tcBorders>
                  <w:vAlign w:val="center"/>
                </w:tcPr>
                <w:p w14:paraId="382BE636"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lastRenderedPageBreak/>
                    <w:t>各源最大值</w:t>
                  </w:r>
                </w:p>
              </w:tc>
              <w:tc>
                <w:tcPr>
                  <w:tcW w:w="669" w:type="pct"/>
                  <w:tcBorders>
                    <w:top w:val="single" w:sz="4" w:space="0" w:color="000000"/>
                    <w:left w:val="nil"/>
                    <w:bottom w:val="single" w:sz="4" w:space="0" w:color="000000"/>
                    <w:right w:val="single" w:sz="4" w:space="0" w:color="000000"/>
                  </w:tcBorders>
                  <w:vAlign w:val="center"/>
                </w:tcPr>
                <w:p w14:paraId="072B6C94" w14:textId="77777777" w:rsidR="00107936" w:rsidRPr="00696AFC" w:rsidRDefault="00107936" w:rsidP="003C15FB">
                  <w:pPr>
                    <w:snapToGrid w:val="0"/>
                    <w:spacing w:line="360" w:lineRule="exact"/>
                    <w:jc w:val="center"/>
                    <w:rPr>
                      <w:color w:val="000000" w:themeColor="text1"/>
                    </w:rPr>
                  </w:pPr>
                  <w:r w:rsidRPr="00696AFC">
                    <w:rPr>
                      <w:rFonts w:hint="eastAsia"/>
                      <w:color w:val="000000" w:themeColor="text1"/>
                    </w:rPr>
                    <w:t>颗粒物</w:t>
                  </w:r>
                </w:p>
              </w:tc>
              <w:tc>
                <w:tcPr>
                  <w:tcW w:w="1004" w:type="pct"/>
                  <w:tcBorders>
                    <w:top w:val="single" w:sz="4" w:space="0" w:color="000000"/>
                    <w:left w:val="nil"/>
                    <w:bottom w:val="single" w:sz="4" w:space="0" w:color="000000"/>
                    <w:right w:val="single" w:sz="4" w:space="0" w:color="000000"/>
                  </w:tcBorders>
                  <w:vAlign w:val="center"/>
                </w:tcPr>
                <w:p w14:paraId="27F11DC5" w14:textId="77777777" w:rsidR="00107936" w:rsidRPr="00696AFC" w:rsidRDefault="00107936" w:rsidP="003C15FB">
                  <w:pPr>
                    <w:snapToGrid w:val="0"/>
                    <w:spacing w:line="360" w:lineRule="exact"/>
                    <w:jc w:val="center"/>
                    <w:rPr>
                      <w:color w:val="000000" w:themeColor="text1"/>
                    </w:rPr>
                  </w:pPr>
                  <w:r w:rsidRPr="00696AFC">
                    <w:rPr>
                      <w:color w:val="000000" w:themeColor="text1"/>
                    </w:rPr>
                    <w:t>63.78</w:t>
                  </w:r>
                </w:p>
              </w:tc>
              <w:tc>
                <w:tcPr>
                  <w:tcW w:w="615" w:type="pct"/>
                  <w:tcBorders>
                    <w:top w:val="single" w:sz="4" w:space="0" w:color="000000"/>
                    <w:left w:val="nil"/>
                    <w:bottom w:val="single" w:sz="4" w:space="0" w:color="000000"/>
                    <w:right w:val="single" w:sz="4" w:space="0" w:color="000000"/>
                  </w:tcBorders>
                  <w:vAlign w:val="center"/>
                </w:tcPr>
                <w:p w14:paraId="680FC44A" w14:textId="77777777" w:rsidR="00107936" w:rsidRPr="00696AFC" w:rsidRDefault="00107936" w:rsidP="003C15FB">
                  <w:pPr>
                    <w:snapToGrid w:val="0"/>
                    <w:spacing w:line="360" w:lineRule="exact"/>
                    <w:jc w:val="center"/>
                    <w:rPr>
                      <w:color w:val="000000" w:themeColor="text1"/>
                    </w:rPr>
                  </w:pPr>
                  <w:r w:rsidRPr="00696AFC">
                    <w:rPr>
                      <w:color w:val="000000" w:themeColor="text1"/>
                    </w:rPr>
                    <w:t>0.787</w:t>
                  </w:r>
                </w:p>
              </w:tc>
              <w:tc>
                <w:tcPr>
                  <w:tcW w:w="577" w:type="pct"/>
                  <w:tcBorders>
                    <w:top w:val="single" w:sz="4" w:space="0" w:color="000000"/>
                    <w:left w:val="nil"/>
                    <w:bottom w:val="single" w:sz="4" w:space="0" w:color="000000"/>
                    <w:right w:val="single" w:sz="4" w:space="0" w:color="000000"/>
                  </w:tcBorders>
                  <w:vAlign w:val="center"/>
                </w:tcPr>
                <w:p w14:paraId="3FEA2DCA" w14:textId="77777777" w:rsidR="00107936" w:rsidRPr="00696AFC" w:rsidRDefault="00107936" w:rsidP="003C15FB">
                  <w:pPr>
                    <w:snapToGrid w:val="0"/>
                    <w:spacing w:line="360" w:lineRule="exact"/>
                    <w:jc w:val="center"/>
                    <w:rPr>
                      <w:color w:val="000000" w:themeColor="text1"/>
                    </w:rPr>
                  </w:pPr>
                  <w:r w:rsidRPr="00696AFC">
                    <w:rPr>
                      <w:color w:val="000000" w:themeColor="text1"/>
                    </w:rPr>
                    <w:t>56</w:t>
                  </w:r>
                </w:p>
              </w:tc>
              <w:tc>
                <w:tcPr>
                  <w:tcW w:w="788" w:type="pct"/>
                  <w:tcBorders>
                    <w:top w:val="single" w:sz="4" w:space="0" w:color="000000"/>
                    <w:left w:val="nil"/>
                    <w:bottom w:val="single" w:sz="4" w:space="0" w:color="000000"/>
                    <w:right w:val="single" w:sz="4" w:space="0" w:color="000000"/>
                  </w:tcBorders>
                  <w:vAlign w:val="center"/>
                </w:tcPr>
                <w:p w14:paraId="15EB6F3C" w14:textId="2FDA695E" w:rsidR="00107936" w:rsidRPr="00696AFC" w:rsidRDefault="002B1CC6" w:rsidP="003C15FB">
                  <w:pPr>
                    <w:snapToGrid w:val="0"/>
                    <w:spacing w:line="360" w:lineRule="exact"/>
                    <w:jc w:val="center"/>
                    <w:rPr>
                      <w:color w:val="000000" w:themeColor="text1"/>
                    </w:rPr>
                  </w:pPr>
                  <w:r w:rsidRPr="00696AFC">
                    <w:rPr>
                      <w:color w:val="000000" w:themeColor="text1"/>
                    </w:rPr>
                    <w:t>450</w:t>
                  </w:r>
                </w:p>
              </w:tc>
            </w:tr>
          </w:tbl>
          <w:p w14:paraId="01FD63C1" w14:textId="7B8C1719" w:rsidR="00107936" w:rsidRPr="00696AFC" w:rsidRDefault="00107936" w:rsidP="003C15FB">
            <w:pPr>
              <w:adjustRightInd w:val="0"/>
              <w:snapToGrid w:val="0"/>
              <w:spacing w:line="520" w:lineRule="exact"/>
              <w:ind w:firstLineChars="200" w:firstLine="480"/>
              <w:rPr>
                <w:color w:val="000000" w:themeColor="text1"/>
                <w:sz w:val="24"/>
              </w:rPr>
            </w:pPr>
            <w:r w:rsidRPr="00696AFC">
              <w:rPr>
                <w:rFonts w:hint="eastAsia"/>
                <w:color w:val="000000" w:themeColor="text1"/>
                <w:sz w:val="24"/>
              </w:rPr>
              <w:t>由上表结果看出：本项目大气污染源排放的污染物经估算模式预测，颗粒物最大落地浓度值以及占标率分别为</w:t>
            </w:r>
            <w:r w:rsidRPr="00696AFC">
              <w:rPr>
                <w:color w:val="000000" w:themeColor="text1"/>
                <w:sz w:val="24"/>
              </w:rPr>
              <w:t>63.78μg/m</w:t>
            </w:r>
            <w:r w:rsidRPr="00696AFC">
              <w:rPr>
                <w:color w:val="000000" w:themeColor="text1"/>
                <w:sz w:val="24"/>
                <w:vertAlign w:val="superscript"/>
              </w:rPr>
              <w:t>3</w:t>
            </w:r>
            <w:r w:rsidRPr="00696AFC">
              <w:rPr>
                <w:rFonts w:hint="eastAsia"/>
                <w:color w:val="000000" w:themeColor="text1"/>
                <w:sz w:val="24"/>
              </w:rPr>
              <w:t>和</w:t>
            </w:r>
            <w:r w:rsidRPr="00696AFC">
              <w:rPr>
                <w:color w:val="000000" w:themeColor="text1"/>
                <w:sz w:val="24"/>
              </w:rPr>
              <w:t>0.787%</w:t>
            </w:r>
            <w:r w:rsidRPr="00696AFC">
              <w:rPr>
                <w:rFonts w:hint="eastAsia"/>
                <w:color w:val="000000" w:themeColor="text1"/>
                <w:sz w:val="24"/>
              </w:rPr>
              <w:t>。根据《环境影响评价技术导则大气环境》（</w:t>
            </w:r>
            <w:r w:rsidRPr="00696AFC">
              <w:rPr>
                <w:color w:val="000000" w:themeColor="text1"/>
                <w:sz w:val="24"/>
              </w:rPr>
              <w:t>HJ2.2-2018</w:t>
            </w:r>
            <w:r w:rsidRPr="00696AFC">
              <w:rPr>
                <w:rFonts w:hint="eastAsia"/>
                <w:color w:val="000000" w:themeColor="text1"/>
                <w:sz w:val="24"/>
              </w:rPr>
              <w:t>）的大气评价工作分级依据，分级依据见表</w:t>
            </w:r>
            <w:r w:rsidR="007815EC" w:rsidRPr="00696AFC">
              <w:rPr>
                <w:color w:val="000000" w:themeColor="text1"/>
                <w:sz w:val="24"/>
              </w:rPr>
              <w:t>2</w:t>
            </w:r>
            <w:r w:rsidR="00400327" w:rsidRPr="00696AFC">
              <w:rPr>
                <w:color w:val="000000" w:themeColor="text1"/>
                <w:sz w:val="24"/>
              </w:rPr>
              <w:t>3</w:t>
            </w:r>
            <w:r w:rsidRPr="00696AFC">
              <w:rPr>
                <w:rFonts w:hint="eastAsia"/>
                <w:color w:val="000000" w:themeColor="text1"/>
                <w:sz w:val="24"/>
              </w:rPr>
              <w:t>。</w:t>
            </w:r>
          </w:p>
          <w:p w14:paraId="70E88461" w14:textId="55529CC5" w:rsidR="00107936" w:rsidRPr="00696AFC" w:rsidRDefault="00107936" w:rsidP="003C15FB">
            <w:pPr>
              <w:adjustRightInd w:val="0"/>
              <w:snapToGrid w:val="0"/>
              <w:spacing w:line="520" w:lineRule="exact"/>
              <w:ind w:firstLineChars="200" w:firstLine="480"/>
              <w:rPr>
                <w:color w:val="000000" w:themeColor="text1"/>
                <w:sz w:val="24"/>
              </w:rPr>
            </w:pPr>
            <w:r w:rsidRPr="00696AFC">
              <w:rPr>
                <w:rFonts w:eastAsia="黑体" w:hint="eastAsia"/>
                <w:color w:val="000000" w:themeColor="text1"/>
                <w:sz w:val="24"/>
              </w:rPr>
              <w:t>表</w:t>
            </w:r>
            <w:r w:rsidR="007815EC" w:rsidRPr="00696AFC">
              <w:rPr>
                <w:color w:val="000000" w:themeColor="text1"/>
                <w:sz w:val="24"/>
              </w:rPr>
              <w:t>2</w:t>
            </w:r>
            <w:r w:rsidR="00400327" w:rsidRPr="00696AFC">
              <w:rPr>
                <w:color w:val="000000" w:themeColor="text1"/>
                <w:sz w:val="24"/>
              </w:rPr>
              <w:t>3</w:t>
            </w:r>
            <w:r w:rsidR="007815EC" w:rsidRPr="00696AFC">
              <w:rPr>
                <w:color w:val="000000" w:themeColor="text1"/>
                <w:sz w:val="24"/>
              </w:rPr>
              <w:t xml:space="preserve">                   </w:t>
            </w:r>
            <w:r w:rsidRPr="00696AFC">
              <w:rPr>
                <w:rFonts w:eastAsia="黑体" w:hint="eastAsia"/>
                <w:color w:val="000000" w:themeColor="text1"/>
                <w:sz w:val="24"/>
              </w:rPr>
              <w:t>大气评价工作分级判据</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096"/>
              <w:gridCol w:w="5019"/>
            </w:tblGrid>
            <w:tr w:rsidR="00107936" w:rsidRPr="00696AFC" w14:paraId="54D57B93" w14:textId="77777777" w:rsidTr="0038158B">
              <w:trPr>
                <w:trHeight w:val="397"/>
                <w:jc w:val="center"/>
              </w:trPr>
              <w:tc>
                <w:tcPr>
                  <w:tcW w:w="2247" w:type="pct"/>
                  <w:tcBorders>
                    <w:top w:val="single" w:sz="4" w:space="0" w:color="000000"/>
                    <w:left w:val="single" w:sz="4" w:space="0" w:color="000000"/>
                    <w:bottom w:val="single" w:sz="4" w:space="0" w:color="000000"/>
                    <w:right w:val="single" w:sz="4" w:space="0" w:color="000000"/>
                  </w:tcBorders>
                  <w:vAlign w:val="center"/>
                </w:tcPr>
                <w:p w14:paraId="232B6FF5"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bCs/>
                      <w:color w:val="000000" w:themeColor="text1"/>
                      <w:szCs w:val="21"/>
                    </w:rPr>
                    <w:t>评价工作等级</w:t>
                  </w:r>
                </w:p>
              </w:tc>
              <w:tc>
                <w:tcPr>
                  <w:tcW w:w="2753" w:type="pct"/>
                  <w:tcBorders>
                    <w:top w:val="single" w:sz="4" w:space="0" w:color="000000"/>
                    <w:left w:val="nil"/>
                    <w:bottom w:val="single" w:sz="4" w:space="0" w:color="000000"/>
                    <w:right w:val="single" w:sz="4" w:space="0" w:color="000000"/>
                  </w:tcBorders>
                  <w:vAlign w:val="center"/>
                </w:tcPr>
                <w:p w14:paraId="5472D801"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bCs/>
                      <w:color w:val="000000" w:themeColor="text1"/>
                      <w:szCs w:val="21"/>
                    </w:rPr>
                    <w:t>评价工作分级依据</w:t>
                  </w:r>
                </w:p>
              </w:tc>
            </w:tr>
            <w:tr w:rsidR="00107936" w:rsidRPr="00696AFC" w14:paraId="5B874DBD" w14:textId="77777777" w:rsidTr="0038158B">
              <w:trPr>
                <w:trHeight w:val="397"/>
                <w:jc w:val="center"/>
              </w:trPr>
              <w:tc>
                <w:tcPr>
                  <w:tcW w:w="2247" w:type="pct"/>
                  <w:tcBorders>
                    <w:top w:val="single" w:sz="4" w:space="0" w:color="000000"/>
                    <w:left w:val="single" w:sz="4" w:space="0" w:color="000000"/>
                    <w:bottom w:val="single" w:sz="4" w:space="0" w:color="000000"/>
                    <w:right w:val="single" w:sz="4" w:space="0" w:color="000000"/>
                  </w:tcBorders>
                  <w:vAlign w:val="center"/>
                </w:tcPr>
                <w:p w14:paraId="1CF28EBF"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color w:val="000000" w:themeColor="text1"/>
                      <w:szCs w:val="21"/>
                    </w:rPr>
                    <w:t>一级</w:t>
                  </w:r>
                </w:p>
              </w:tc>
              <w:tc>
                <w:tcPr>
                  <w:tcW w:w="2753" w:type="pct"/>
                  <w:tcBorders>
                    <w:top w:val="single" w:sz="4" w:space="0" w:color="000000"/>
                    <w:left w:val="nil"/>
                    <w:bottom w:val="single" w:sz="4" w:space="0" w:color="000000"/>
                    <w:right w:val="single" w:sz="4" w:space="0" w:color="000000"/>
                  </w:tcBorders>
                  <w:vAlign w:val="center"/>
                </w:tcPr>
                <w:p w14:paraId="205AEEC9"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color w:val="000000" w:themeColor="text1"/>
                      <w:szCs w:val="21"/>
                    </w:rPr>
                    <w:t>Pmax</w:t>
                  </w:r>
                  <w:r w:rsidRPr="00696AFC">
                    <w:rPr>
                      <w:rFonts w:hint="eastAsia"/>
                      <w:color w:val="000000" w:themeColor="text1"/>
                      <w:szCs w:val="21"/>
                    </w:rPr>
                    <w:t>≥</w:t>
                  </w:r>
                  <w:r w:rsidRPr="00696AFC">
                    <w:rPr>
                      <w:rFonts w:hint="eastAsia"/>
                      <w:color w:val="000000" w:themeColor="text1"/>
                      <w:szCs w:val="21"/>
                    </w:rPr>
                    <w:t>10%</w:t>
                  </w:r>
                </w:p>
              </w:tc>
            </w:tr>
            <w:tr w:rsidR="00107936" w:rsidRPr="00696AFC" w14:paraId="6BFFCC59" w14:textId="77777777" w:rsidTr="0038158B">
              <w:trPr>
                <w:trHeight w:val="397"/>
                <w:jc w:val="center"/>
              </w:trPr>
              <w:tc>
                <w:tcPr>
                  <w:tcW w:w="2247" w:type="pct"/>
                  <w:tcBorders>
                    <w:top w:val="single" w:sz="4" w:space="0" w:color="000000"/>
                    <w:left w:val="single" w:sz="4" w:space="0" w:color="000000"/>
                    <w:bottom w:val="single" w:sz="4" w:space="0" w:color="000000"/>
                    <w:right w:val="single" w:sz="4" w:space="0" w:color="000000"/>
                  </w:tcBorders>
                  <w:vAlign w:val="center"/>
                </w:tcPr>
                <w:p w14:paraId="70BE38C1"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color w:val="000000" w:themeColor="text1"/>
                      <w:szCs w:val="21"/>
                    </w:rPr>
                    <w:t>二级</w:t>
                  </w:r>
                </w:p>
              </w:tc>
              <w:tc>
                <w:tcPr>
                  <w:tcW w:w="2753" w:type="pct"/>
                  <w:tcBorders>
                    <w:top w:val="single" w:sz="4" w:space="0" w:color="000000"/>
                    <w:left w:val="nil"/>
                    <w:bottom w:val="single" w:sz="4" w:space="0" w:color="000000"/>
                    <w:right w:val="single" w:sz="4" w:space="0" w:color="000000"/>
                  </w:tcBorders>
                  <w:vAlign w:val="center"/>
                </w:tcPr>
                <w:p w14:paraId="4C942FEF"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color w:val="000000" w:themeColor="text1"/>
                      <w:szCs w:val="21"/>
                    </w:rPr>
                    <w:t>1%</w:t>
                  </w:r>
                  <w:r w:rsidRPr="00696AFC">
                    <w:rPr>
                      <w:rFonts w:hint="eastAsia"/>
                      <w:color w:val="000000" w:themeColor="text1"/>
                      <w:szCs w:val="21"/>
                    </w:rPr>
                    <w:t>＜</w:t>
                  </w:r>
                  <w:r w:rsidRPr="00696AFC">
                    <w:rPr>
                      <w:color w:val="000000" w:themeColor="text1"/>
                      <w:szCs w:val="21"/>
                    </w:rPr>
                    <w:t>Pmax</w:t>
                  </w:r>
                  <w:r w:rsidRPr="00696AFC">
                    <w:rPr>
                      <w:rFonts w:hint="eastAsia"/>
                      <w:color w:val="000000" w:themeColor="text1"/>
                      <w:szCs w:val="21"/>
                    </w:rPr>
                    <w:t>＜</w:t>
                  </w:r>
                  <w:r w:rsidRPr="00696AFC">
                    <w:rPr>
                      <w:color w:val="000000" w:themeColor="text1"/>
                      <w:szCs w:val="21"/>
                    </w:rPr>
                    <w:t>10%</w:t>
                  </w:r>
                </w:p>
              </w:tc>
            </w:tr>
            <w:tr w:rsidR="00107936" w:rsidRPr="00696AFC" w14:paraId="0FE9E768" w14:textId="77777777" w:rsidTr="0038158B">
              <w:trPr>
                <w:trHeight w:val="397"/>
                <w:jc w:val="center"/>
              </w:trPr>
              <w:tc>
                <w:tcPr>
                  <w:tcW w:w="2247" w:type="pct"/>
                  <w:tcBorders>
                    <w:top w:val="single" w:sz="4" w:space="0" w:color="000000"/>
                    <w:left w:val="single" w:sz="4" w:space="0" w:color="000000"/>
                    <w:bottom w:val="single" w:sz="4" w:space="0" w:color="000000"/>
                    <w:right w:val="single" w:sz="4" w:space="0" w:color="000000"/>
                  </w:tcBorders>
                  <w:vAlign w:val="center"/>
                </w:tcPr>
                <w:p w14:paraId="4F4F5B15"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rFonts w:hint="eastAsia"/>
                      <w:color w:val="000000" w:themeColor="text1"/>
                      <w:szCs w:val="21"/>
                    </w:rPr>
                    <w:t>三级</w:t>
                  </w:r>
                </w:p>
              </w:tc>
              <w:tc>
                <w:tcPr>
                  <w:tcW w:w="2753" w:type="pct"/>
                  <w:tcBorders>
                    <w:top w:val="single" w:sz="4" w:space="0" w:color="000000"/>
                    <w:left w:val="nil"/>
                    <w:bottom w:val="single" w:sz="4" w:space="0" w:color="000000"/>
                    <w:right w:val="single" w:sz="4" w:space="0" w:color="000000"/>
                  </w:tcBorders>
                  <w:vAlign w:val="center"/>
                </w:tcPr>
                <w:p w14:paraId="32660C12" w14:textId="77777777" w:rsidR="00107936" w:rsidRPr="00696AFC" w:rsidRDefault="00107936" w:rsidP="003C15FB">
                  <w:pPr>
                    <w:adjustRightInd w:val="0"/>
                    <w:snapToGrid w:val="0"/>
                    <w:spacing w:line="360" w:lineRule="exact"/>
                    <w:ind w:firstLineChars="200" w:firstLine="420"/>
                    <w:jc w:val="center"/>
                    <w:rPr>
                      <w:color w:val="000000" w:themeColor="text1"/>
                      <w:szCs w:val="21"/>
                    </w:rPr>
                  </w:pPr>
                  <w:r w:rsidRPr="00696AFC">
                    <w:rPr>
                      <w:color w:val="000000" w:themeColor="text1"/>
                      <w:szCs w:val="21"/>
                    </w:rPr>
                    <w:t>Pmax</w:t>
                  </w:r>
                  <w:r w:rsidRPr="00696AFC">
                    <w:rPr>
                      <w:rFonts w:hint="eastAsia"/>
                      <w:color w:val="000000" w:themeColor="text1"/>
                      <w:szCs w:val="21"/>
                    </w:rPr>
                    <w:t>＜</w:t>
                  </w:r>
                  <w:r w:rsidRPr="00696AFC">
                    <w:rPr>
                      <w:color w:val="000000" w:themeColor="text1"/>
                      <w:szCs w:val="21"/>
                    </w:rPr>
                    <w:t>1%</w:t>
                  </w:r>
                </w:p>
              </w:tc>
            </w:tr>
          </w:tbl>
          <w:p w14:paraId="1B5F4498" w14:textId="77777777" w:rsidR="00107936" w:rsidRPr="00696AFC" w:rsidRDefault="00107936" w:rsidP="003C15FB">
            <w:pPr>
              <w:adjustRightInd w:val="0"/>
              <w:snapToGrid w:val="0"/>
              <w:spacing w:line="520" w:lineRule="exact"/>
              <w:ind w:firstLineChars="200" w:firstLine="480"/>
              <w:rPr>
                <w:color w:val="000000" w:themeColor="text1"/>
                <w:sz w:val="24"/>
              </w:rPr>
            </w:pPr>
            <w:r w:rsidRPr="00696AFC">
              <w:rPr>
                <w:rFonts w:hint="eastAsia"/>
                <w:color w:val="000000" w:themeColor="text1"/>
                <w:sz w:val="24"/>
              </w:rPr>
              <w:t>结合估算结果可知，本项目大气评价等级应为三级，因此不再进行进一步预测与评价。评价范围确定为项目所在区域。</w:t>
            </w:r>
          </w:p>
          <w:p w14:paraId="61B8D064" w14:textId="77777777" w:rsidR="00345070" w:rsidRPr="00196D9C" w:rsidRDefault="00A92979" w:rsidP="00924C62">
            <w:pPr>
              <w:spacing w:line="520" w:lineRule="exact"/>
              <w:rPr>
                <w:rFonts w:eastAsia="黑体"/>
                <w:color w:val="000000" w:themeColor="text1"/>
                <w:sz w:val="24"/>
              </w:rPr>
            </w:pPr>
            <w:r w:rsidRPr="00196D9C">
              <w:rPr>
                <w:rFonts w:eastAsia="黑体"/>
                <w:color w:val="000000" w:themeColor="text1"/>
                <w:sz w:val="24"/>
              </w:rPr>
              <w:t>三、声环境影响分析</w:t>
            </w:r>
          </w:p>
          <w:p w14:paraId="0A1F7A2D" w14:textId="77777777" w:rsidR="00345070" w:rsidRPr="0039287B" w:rsidRDefault="00A92979" w:rsidP="003C15FB">
            <w:pPr>
              <w:spacing w:line="520" w:lineRule="exact"/>
              <w:ind w:firstLineChars="150" w:firstLine="360"/>
              <w:outlineLvl w:val="2"/>
              <w:rPr>
                <w:color w:val="000000" w:themeColor="text1"/>
                <w:sz w:val="24"/>
              </w:rPr>
            </w:pPr>
            <w:r w:rsidRPr="00696AFC">
              <w:rPr>
                <w:color w:val="000000" w:themeColor="text1"/>
                <w:sz w:val="24"/>
              </w:rPr>
              <w:t>（</w:t>
            </w:r>
            <w:r w:rsidRPr="00696AFC">
              <w:rPr>
                <w:color w:val="000000" w:themeColor="text1"/>
                <w:sz w:val="24"/>
              </w:rPr>
              <w:t>1</w:t>
            </w:r>
            <w:r w:rsidRPr="0039287B">
              <w:rPr>
                <w:color w:val="000000" w:themeColor="text1"/>
                <w:sz w:val="24"/>
              </w:rPr>
              <w:t>）预测范围及预测点</w:t>
            </w:r>
          </w:p>
          <w:p w14:paraId="749ECEC3" w14:textId="383DCA18" w:rsidR="00345070" w:rsidRPr="00696AFC" w:rsidRDefault="00A92979" w:rsidP="003C15FB">
            <w:pPr>
              <w:spacing w:line="520" w:lineRule="exact"/>
              <w:ind w:firstLineChars="200" w:firstLine="464"/>
              <w:rPr>
                <w:color w:val="000000" w:themeColor="text1"/>
                <w:spacing w:val="-4"/>
                <w:sz w:val="24"/>
              </w:rPr>
            </w:pPr>
            <w:r w:rsidRPr="00696AFC">
              <w:rPr>
                <w:rFonts w:hint="eastAsia"/>
                <w:color w:val="000000" w:themeColor="text1"/>
                <w:spacing w:val="-4"/>
                <w:sz w:val="24"/>
              </w:rPr>
              <w:t>据现场调查，厂址周围最近的敏感点为厂址北侧</w:t>
            </w:r>
            <w:r w:rsidR="00860A23" w:rsidRPr="00696AFC">
              <w:rPr>
                <w:color w:val="000000" w:themeColor="text1"/>
                <w:spacing w:val="-4"/>
                <w:sz w:val="24"/>
              </w:rPr>
              <w:t>15000</w:t>
            </w:r>
            <w:r w:rsidRPr="00696AFC">
              <w:rPr>
                <w:color w:val="000000" w:themeColor="text1"/>
                <w:spacing w:val="-4"/>
                <w:sz w:val="24"/>
              </w:rPr>
              <w:t>m</w:t>
            </w:r>
            <w:r w:rsidRPr="00696AFC">
              <w:rPr>
                <w:rFonts w:hint="eastAsia"/>
                <w:color w:val="000000" w:themeColor="text1"/>
                <w:spacing w:val="-4"/>
                <w:sz w:val="24"/>
              </w:rPr>
              <w:t>的</w:t>
            </w:r>
            <w:r w:rsidR="00A70A08" w:rsidRPr="00696AFC">
              <w:rPr>
                <w:rFonts w:hint="eastAsia"/>
                <w:color w:val="000000" w:themeColor="text1"/>
                <w:spacing w:val="-4"/>
                <w:sz w:val="24"/>
              </w:rPr>
              <w:t>西冯封</w:t>
            </w:r>
            <w:r w:rsidRPr="00696AFC">
              <w:rPr>
                <w:rFonts w:hint="eastAsia"/>
                <w:color w:val="000000" w:themeColor="text1"/>
                <w:spacing w:val="-4"/>
                <w:sz w:val="24"/>
              </w:rPr>
              <w:t>村。本次声环境影响预测范围为厂址四周厂界（厂界外</w:t>
            </w:r>
            <w:r w:rsidRPr="00696AFC">
              <w:rPr>
                <w:color w:val="000000" w:themeColor="text1"/>
                <w:spacing w:val="-4"/>
                <w:sz w:val="24"/>
              </w:rPr>
              <w:t>1</w:t>
            </w:r>
            <w:r w:rsidRPr="00696AFC">
              <w:rPr>
                <w:rFonts w:hint="eastAsia"/>
                <w:color w:val="000000" w:themeColor="text1"/>
                <w:spacing w:val="-4"/>
                <w:sz w:val="24"/>
              </w:rPr>
              <w:t>米）。</w:t>
            </w:r>
          </w:p>
          <w:p w14:paraId="0B6EF472" w14:textId="77777777" w:rsidR="00345070" w:rsidRPr="00696AFC" w:rsidRDefault="00A92979" w:rsidP="003C15FB">
            <w:pPr>
              <w:numPr>
                <w:ilvl w:val="0"/>
                <w:numId w:val="1"/>
              </w:numPr>
              <w:spacing w:line="520" w:lineRule="exact"/>
              <w:ind w:firstLineChars="150" w:firstLine="360"/>
              <w:outlineLvl w:val="2"/>
              <w:rPr>
                <w:color w:val="000000" w:themeColor="text1"/>
                <w:sz w:val="24"/>
              </w:rPr>
            </w:pPr>
            <w:r w:rsidRPr="00696AFC">
              <w:rPr>
                <w:rFonts w:hint="eastAsia"/>
                <w:color w:val="000000" w:themeColor="text1"/>
                <w:sz w:val="24"/>
              </w:rPr>
              <w:t>预测需要的基础资料</w:t>
            </w:r>
          </w:p>
          <w:p w14:paraId="3AA47894" w14:textId="15BC1CD7" w:rsidR="00345070" w:rsidRPr="00696AFC" w:rsidRDefault="00A92979" w:rsidP="003C15FB">
            <w:pPr>
              <w:spacing w:line="520" w:lineRule="exact"/>
              <w:ind w:firstLine="570"/>
              <w:rPr>
                <w:color w:val="000000" w:themeColor="text1"/>
                <w:sz w:val="24"/>
              </w:rPr>
            </w:pPr>
            <w:r w:rsidRPr="00696AFC">
              <w:rPr>
                <w:rFonts w:hint="eastAsia"/>
                <w:color w:val="000000" w:themeColor="text1"/>
                <w:sz w:val="24"/>
              </w:rPr>
              <w:t>本项目的声源资料见表</w:t>
            </w:r>
            <w:r w:rsidR="007815EC" w:rsidRPr="00696AFC">
              <w:rPr>
                <w:color w:val="000000" w:themeColor="text1"/>
                <w:sz w:val="24"/>
              </w:rPr>
              <w:t>2</w:t>
            </w:r>
            <w:r w:rsidR="00400327" w:rsidRPr="00696AFC">
              <w:rPr>
                <w:color w:val="000000" w:themeColor="text1"/>
                <w:sz w:val="24"/>
              </w:rPr>
              <w:t>4</w:t>
            </w:r>
            <w:r w:rsidRPr="00696AFC">
              <w:rPr>
                <w:rFonts w:hint="eastAsia"/>
                <w:color w:val="000000" w:themeColor="text1"/>
                <w:sz w:val="24"/>
              </w:rPr>
              <w:t>。</w:t>
            </w:r>
          </w:p>
          <w:p w14:paraId="52B2A453" w14:textId="3E586B44"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400327" w:rsidRPr="00696AFC">
              <w:rPr>
                <w:rFonts w:eastAsia="黑体"/>
                <w:color w:val="000000" w:themeColor="text1"/>
                <w:sz w:val="24"/>
              </w:rPr>
              <w:t>24</w:t>
            </w:r>
            <w:r w:rsidR="007815EC" w:rsidRPr="00696AFC">
              <w:rPr>
                <w:rFonts w:eastAsia="黑体"/>
                <w:color w:val="000000" w:themeColor="text1"/>
                <w:sz w:val="24"/>
              </w:rPr>
              <w:t xml:space="preserve">             </w:t>
            </w:r>
            <w:r w:rsidRPr="00696AFC">
              <w:rPr>
                <w:rFonts w:eastAsia="黑体" w:hint="eastAsia"/>
                <w:color w:val="000000" w:themeColor="text1"/>
                <w:sz w:val="24"/>
              </w:rPr>
              <w:t>预测所需主要声源资料一览表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
              <w:gridCol w:w="1239"/>
              <w:gridCol w:w="689"/>
              <w:gridCol w:w="1097"/>
              <w:gridCol w:w="1818"/>
              <w:gridCol w:w="1054"/>
              <w:gridCol w:w="600"/>
              <w:gridCol w:w="751"/>
              <w:gridCol w:w="749"/>
              <w:gridCol w:w="696"/>
            </w:tblGrid>
            <w:tr w:rsidR="009C4810" w:rsidRPr="00696AFC" w14:paraId="5611E40F" w14:textId="6A4F23FE" w:rsidTr="005B7500">
              <w:trPr>
                <w:trHeight w:val="368"/>
              </w:trPr>
              <w:tc>
                <w:tcPr>
                  <w:tcW w:w="231" w:type="pct"/>
                  <w:vMerge w:val="restart"/>
                  <w:vAlign w:val="center"/>
                </w:tcPr>
                <w:p w14:paraId="2A56E6D6" w14:textId="77777777" w:rsidR="009C4810" w:rsidRPr="00696AFC" w:rsidRDefault="009C4810" w:rsidP="003C15FB">
                  <w:pPr>
                    <w:spacing w:line="360" w:lineRule="exact"/>
                    <w:jc w:val="center"/>
                    <w:rPr>
                      <w:color w:val="000000" w:themeColor="text1"/>
                      <w:szCs w:val="21"/>
                    </w:rPr>
                  </w:pPr>
                  <w:r w:rsidRPr="00696AFC">
                    <w:rPr>
                      <w:rFonts w:hint="eastAsia"/>
                      <w:color w:val="000000" w:themeColor="text1"/>
                      <w:szCs w:val="21"/>
                    </w:rPr>
                    <w:t>序号</w:t>
                  </w:r>
                </w:p>
              </w:tc>
              <w:tc>
                <w:tcPr>
                  <w:tcW w:w="679" w:type="pct"/>
                  <w:vMerge w:val="restart"/>
                  <w:vAlign w:val="center"/>
                </w:tcPr>
                <w:p w14:paraId="62E25BAF" w14:textId="77777777" w:rsidR="009C4810" w:rsidRPr="00696AFC" w:rsidRDefault="009C4810" w:rsidP="003C15FB">
                  <w:pPr>
                    <w:spacing w:line="360" w:lineRule="exact"/>
                    <w:jc w:val="center"/>
                    <w:rPr>
                      <w:color w:val="000000" w:themeColor="text1"/>
                      <w:szCs w:val="21"/>
                    </w:rPr>
                  </w:pPr>
                  <w:r w:rsidRPr="00696AFC">
                    <w:rPr>
                      <w:rFonts w:hint="eastAsia"/>
                      <w:color w:val="000000" w:themeColor="text1"/>
                      <w:szCs w:val="21"/>
                    </w:rPr>
                    <w:t>高噪声设备</w:t>
                  </w:r>
                </w:p>
              </w:tc>
              <w:tc>
                <w:tcPr>
                  <w:tcW w:w="378" w:type="pct"/>
                  <w:vMerge w:val="restart"/>
                  <w:vAlign w:val="center"/>
                </w:tcPr>
                <w:p w14:paraId="20E42E67" w14:textId="77777777" w:rsidR="009C4810" w:rsidRPr="00696AFC" w:rsidRDefault="009C4810" w:rsidP="003C15FB">
                  <w:pPr>
                    <w:spacing w:line="360" w:lineRule="exact"/>
                    <w:jc w:val="center"/>
                    <w:rPr>
                      <w:color w:val="000000" w:themeColor="text1"/>
                      <w:szCs w:val="21"/>
                    </w:rPr>
                  </w:pPr>
                  <w:r w:rsidRPr="00696AFC">
                    <w:rPr>
                      <w:rFonts w:hint="eastAsia"/>
                      <w:color w:val="000000" w:themeColor="text1"/>
                      <w:szCs w:val="21"/>
                    </w:rPr>
                    <w:t>数量（台）</w:t>
                  </w:r>
                </w:p>
              </w:tc>
              <w:tc>
                <w:tcPr>
                  <w:tcW w:w="602" w:type="pct"/>
                  <w:vMerge w:val="restart"/>
                  <w:vAlign w:val="center"/>
                </w:tcPr>
                <w:p w14:paraId="6CD4F97C" w14:textId="77777777" w:rsidR="009C4810" w:rsidRPr="00696AFC" w:rsidRDefault="009C4810" w:rsidP="003C15FB">
                  <w:pPr>
                    <w:spacing w:line="360" w:lineRule="exact"/>
                    <w:jc w:val="center"/>
                    <w:outlineLvl w:val="0"/>
                    <w:rPr>
                      <w:color w:val="000000" w:themeColor="text1"/>
                      <w:szCs w:val="21"/>
                    </w:rPr>
                  </w:pPr>
                  <w:r w:rsidRPr="00696AFC">
                    <w:rPr>
                      <w:rFonts w:hint="eastAsia"/>
                      <w:color w:val="000000" w:themeColor="text1"/>
                      <w:szCs w:val="21"/>
                    </w:rPr>
                    <w:t>噪声源强</w:t>
                  </w:r>
                </w:p>
                <w:p w14:paraId="4174029B" w14:textId="77777777" w:rsidR="009C4810" w:rsidRPr="00696AFC" w:rsidRDefault="009C4810" w:rsidP="003C15FB">
                  <w:pPr>
                    <w:spacing w:line="360" w:lineRule="exact"/>
                    <w:jc w:val="center"/>
                    <w:rPr>
                      <w:color w:val="000000" w:themeColor="text1"/>
                      <w:szCs w:val="21"/>
                    </w:rPr>
                  </w:pPr>
                  <w:r w:rsidRPr="00696AFC">
                    <w:rPr>
                      <w:color w:val="000000" w:themeColor="text1"/>
                      <w:szCs w:val="21"/>
                    </w:rPr>
                    <w:t>dB(A)</w:t>
                  </w:r>
                </w:p>
              </w:tc>
              <w:tc>
                <w:tcPr>
                  <w:tcW w:w="997" w:type="pct"/>
                  <w:vMerge w:val="restart"/>
                  <w:vAlign w:val="center"/>
                </w:tcPr>
                <w:p w14:paraId="1A94D831" w14:textId="77777777" w:rsidR="009C4810" w:rsidRPr="00696AFC" w:rsidRDefault="009C4810" w:rsidP="003C15FB">
                  <w:pPr>
                    <w:spacing w:line="360" w:lineRule="exact"/>
                    <w:jc w:val="center"/>
                    <w:outlineLvl w:val="0"/>
                    <w:rPr>
                      <w:color w:val="000000" w:themeColor="text1"/>
                      <w:szCs w:val="21"/>
                    </w:rPr>
                  </w:pPr>
                  <w:r w:rsidRPr="00696AFC">
                    <w:rPr>
                      <w:rFonts w:hint="eastAsia"/>
                      <w:color w:val="000000" w:themeColor="text1"/>
                      <w:szCs w:val="21"/>
                    </w:rPr>
                    <w:t>防护措施</w:t>
                  </w:r>
                </w:p>
              </w:tc>
              <w:tc>
                <w:tcPr>
                  <w:tcW w:w="578" w:type="pct"/>
                  <w:vMerge w:val="restart"/>
                  <w:vAlign w:val="center"/>
                </w:tcPr>
                <w:p w14:paraId="5B368825" w14:textId="77777777" w:rsidR="009C4810" w:rsidRPr="00696AFC" w:rsidRDefault="009C4810" w:rsidP="003C15FB">
                  <w:pPr>
                    <w:spacing w:line="360" w:lineRule="exact"/>
                    <w:jc w:val="center"/>
                    <w:outlineLvl w:val="0"/>
                    <w:rPr>
                      <w:color w:val="000000" w:themeColor="text1"/>
                      <w:szCs w:val="21"/>
                    </w:rPr>
                  </w:pPr>
                  <w:r w:rsidRPr="00696AFC">
                    <w:rPr>
                      <w:rFonts w:hint="eastAsia"/>
                      <w:color w:val="000000" w:themeColor="text1"/>
                      <w:szCs w:val="21"/>
                    </w:rPr>
                    <w:t>处理后噪声值</w:t>
                  </w:r>
                </w:p>
              </w:tc>
              <w:tc>
                <w:tcPr>
                  <w:tcW w:w="1534" w:type="pct"/>
                  <w:gridSpan w:val="4"/>
                </w:tcPr>
                <w:p w14:paraId="7924B650" w14:textId="1D6CB793" w:rsidR="009C4810" w:rsidRPr="00696AFC" w:rsidRDefault="009C4810" w:rsidP="003C15FB">
                  <w:pPr>
                    <w:spacing w:line="360" w:lineRule="exact"/>
                    <w:jc w:val="center"/>
                    <w:outlineLvl w:val="0"/>
                    <w:rPr>
                      <w:color w:val="000000" w:themeColor="text1"/>
                      <w:szCs w:val="21"/>
                    </w:rPr>
                  </w:pPr>
                  <w:r w:rsidRPr="00696AFC">
                    <w:rPr>
                      <w:rFonts w:eastAsiaTheme="minorEastAsia" w:hint="eastAsia"/>
                      <w:color w:val="000000" w:themeColor="text1"/>
                      <w:szCs w:val="21"/>
                    </w:rPr>
                    <w:t>与厂界距离（</w:t>
                  </w:r>
                  <w:r w:rsidRPr="00696AFC">
                    <w:rPr>
                      <w:rFonts w:eastAsiaTheme="minorEastAsia"/>
                      <w:color w:val="000000" w:themeColor="text1"/>
                      <w:szCs w:val="21"/>
                    </w:rPr>
                    <w:t>m</w:t>
                  </w:r>
                  <w:r w:rsidRPr="00696AFC">
                    <w:rPr>
                      <w:rFonts w:eastAsiaTheme="minorEastAsia" w:hint="eastAsia"/>
                      <w:color w:val="000000" w:themeColor="text1"/>
                      <w:szCs w:val="21"/>
                    </w:rPr>
                    <w:t>）</w:t>
                  </w:r>
                </w:p>
              </w:tc>
            </w:tr>
            <w:tr w:rsidR="009C4810" w:rsidRPr="00696AFC" w14:paraId="366254AE" w14:textId="1073229C" w:rsidTr="005B7500">
              <w:trPr>
                <w:trHeight w:val="312"/>
              </w:trPr>
              <w:tc>
                <w:tcPr>
                  <w:tcW w:w="231" w:type="pct"/>
                  <w:vMerge/>
                  <w:vAlign w:val="center"/>
                </w:tcPr>
                <w:p w14:paraId="0766ED84" w14:textId="77777777" w:rsidR="009C4810" w:rsidRPr="00696AFC" w:rsidRDefault="009C4810" w:rsidP="003C15FB">
                  <w:pPr>
                    <w:spacing w:line="360" w:lineRule="exact"/>
                    <w:jc w:val="center"/>
                    <w:outlineLvl w:val="0"/>
                    <w:rPr>
                      <w:color w:val="000000" w:themeColor="text1"/>
                    </w:rPr>
                  </w:pPr>
                </w:p>
              </w:tc>
              <w:tc>
                <w:tcPr>
                  <w:tcW w:w="679" w:type="pct"/>
                  <w:vMerge/>
                  <w:vAlign w:val="center"/>
                </w:tcPr>
                <w:p w14:paraId="12B2A12B" w14:textId="77777777" w:rsidR="009C4810" w:rsidRPr="00696AFC" w:rsidRDefault="009C4810" w:rsidP="003C15FB">
                  <w:pPr>
                    <w:spacing w:line="360" w:lineRule="exact"/>
                    <w:jc w:val="center"/>
                    <w:outlineLvl w:val="0"/>
                    <w:rPr>
                      <w:color w:val="000000" w:themeColor="text1"/>
                    </w:rPr>
                  </w:pPr>
                </w:p>
              </w:tc>
              <w:tc>
                <w:tcPr>
                  <w:tcW w:w="378" w:type="pct"/>
                  <w:vMerge/>
                  <w:vAlign w:val="center"/>
                </w:tcPr>
                <w:p w14:paraId="69DDBBA5" w14:textId="77777777" w:rsidR="009C4810" w:rsidRPr="00696AFC" w:rsidRDefault="009C4810" w:rsidP="003C15FB">
                  <w:pPr>
                    <w:spacing w:line="360" w:lineRule="exact"/>
                    <w:jc w:val="center"/>
                    <w:outlineLvl w:val="0"/>
                    <w:rPr>
                      <w:color w:val="000000" w:themeColor="text1"/>
                    </w:rPr>
                  </w:pPr>
                </w:p>
              </w:tc>
              <w:tc>
                <w:tcPr>
                  <w:tcW w:w="602" w:type="pct"/>
                  <w:vMerge/>
                  <w:vAlign w:val="center"/>
                </w:tcPr>
                <w:p w14:paraId="7A749EA7" w14:textId="77777777" w:rsidR="009C4810" w:rsidRPr="00696AFC" w:rsidRDefault="009C4810" w:rsidP="003C15FB">
                  <w:pPr>
                    <w:spacing w:line="360" w:lineRule="exact"/>
                    <w:jc w:val="center"/>
                    <w:outlineLvl w:val="0"/>
                    <w:rPr>
                      <w:color w:val="000000" w:themeColor="text1"/>
                    </w:rPr>
                  </w:pPr>
                </w:p>
              </w:tc>
              <w:tc>
                <w:tcPr>
                  <w:tcW w:w="997" w:type="pct"/>
                  <w:vMerge/>
                  <w:vAlign w:val="center"/>
                </w:tcPr>
                <w:p w14:paraId="66F75438" w14:textId="77777777" w:rsidR="009C4810" w:rsidRPr="00696AFC" w:rsidRDefault="009C4810" w:rsidP="003C15FB">
                  <w:pPr>
                    <w:spacing w:line="360" w:lineRule="exact"/>
                    <w:jc w:val="center"/>
                    <w:outlineLvl w:val="0"/>
                    <w:rPr>
                      <w:color w:val="000000" w:themeColor="text1"/>
                    </w:rPr>
                  </w:pPr>
                </w:p>
              </w:tc>
              <w:tc>
                <w:tcPr>
                  <w:tcW w:w="578" w:type="pct"/>
                  <w:vMerge/>
                  <w:vAlign w:val="center"/>
                </w:tcPr>
                <w:p w14:paraId="3966C362" w14:textId="77777777" w:rsidR="009C4810" w:rsidRPr="00696AFC" w:rsidRDefault="009C4810" w:rsidP="003C15FB">
                  <w:pPr>
                    <w:spacing w:line="360" w:lineRule="exact"/>
                    <w:jc w:val="center"/>
                    <w:outlineLvl w:val="0"/>
                    <w:rPr>
                      <w:color w:val="000000" w:themeColor="text1"/>
                    </w:rPr>
                  </w:pPr>
                </w:p>
              </w:tc>
              <w:tc>
                <w:tcPr>
                  <w:tcW w:w="329" w:type="pct"/>
                  <w:vAlign w:val="center"/>
                </w:tcPr>
                <w:p w14:paraId="4DEE2275" w14:textId="2B97C550" w:rsidR="009C4810" w:rsidRPr="00696AFC" w:rsidRDefault="009C4810" w:rsidP="003C15FB">
                  <w:pPr>
                    <w:spacing w:line="360" w:lineRule="exact"/>
                    <w:jc w:val="center"/>
                    <w:outlineLvl w:val="0"/>
                    <w:rPr>
                      <w:color w:val="000000" w:themeColor="text1"/>
                    </w:rPr>
                  </w:pPr>
                  <w:r w:rsidRPr="00696AFC">
                    <w:rPr>
                      <w:rFonts w:eastAsiaTheme="minorEastAsia" w:hint="eastAsia"/>
                      <w:color w:val="000000" w:themeColor="text1"/>
                      <w:szCs w:val="21"/>
                    </w:rPr>
                    <w:t>东</w:t>
                  </w:r>
                </w:p>
              </w:tc>
              <w:tc>
                <w:tcPr>
                  <w:tcW w:w="412" w:type="pct"/>
                  <w:vAlign w:val="center"/>
                </w:tcPr>
                <w:p w14:paraId="2A990156" w14:textId="7879474E" w:rsidR="009C4810" w:rsidRPr="00696AFC" w:rsidRDefault="009C4810" w:rsidP="003C15FB">
                  <w:pPr>
                    <w:spacing w:line="360" w:lineRule="exact"/>
                    <w:jc w:val="center"/>
                    <w:outlineLvl w:val="0"/>
                    <w:rPr>
                      <w:color w:val="000000" w:themeColor="text1"/>
                    </w:rPr>
                  </w:pPr>
                  <w:r w:rsidRPr="00696AFC">
                    <w:rPr>
                      <w:rFonts w:eastAsiaTheme="minorEastAsia" w:hint="eastAsia"/>
                      <w:color w:val="000000" w:themeColor="text1"/>
                      <w:szCs w:val="21"/>
                    </w:rPr>
                    <w:t>西</w:t>
                  </w:r>
                </w:p>
              </w:tc>
              <w:tc>
                <w:tcPr>
                  <w:tcW w:w="411" w:type="pct"/>
                  <w:vAlign w:val="center"/>
                </w:tcPr>
                <w:p w14:paraId="2470DC6A" w14:textId="5FB172D8" w:rsidR="009C4810" w:rsidRPr="00696AFC" w:rsidRDefault="009C4810" w:rsidP="003C15FB">
                  <w:pPr>
                    <w:spacing w:line="360" w:lineRule="exact"/>
                    <w:jc w:val="center"/>
                    <w:outlineLvl w:val="0"/>
                    <w:rPr>
                      <w:color w:val="000000" w:themeColor="text1"/>
                    </w:rPr>
                  </w:pPr>
                  <w:r w:rsidRPr="00696AFC">
                    <w:rPr>
                      <w:rFonts w:eastAsiaTheme="minorEastAsia" w:hint="eastAsia"/>
                      <w:color w:val="000000" w:themeColor="text1"/>
                      <w:szCs w:val="21"/>
                    </w:rPr>
                    <w:t>南</w:t>
                  </w:r>
                </w:p>
              </w:tc>
              <w:tc>
                <w:tcPr>
                  <w:tcW w:w="382" w:type="pct"/>
                  <w:vAlign w:val="center"/>
                </w:tcPr>
                <w:p w14:paraId="2C0384C7" w14:textId="358FBDE2" w:rsidR="009C4810" w:rsidRPr="00696AFC" w:rsidRDefault="009C4810" w:rsidP="003C15FB">
                  <w:pPr>
                    <w:spacing w:line="360" w:lineRule="exact"/>
                    <w:jc w:val="center"/>
                    <w:outlineLvl w:val="0"/>
                    <w:rPr>
                      <w:color w:val="000000" w:themeColor="text1"/>
                    </w:rPr>
                  </w:pPr>
                  <w:r w:rsidRPr="00696AFC">
                    <w:rPr>
                      <w:rFonts w:eastAsiaTheme="minorEastAsia" w:hint="eastAsia"/>
                      <w:color w:val="000000" w:themeColor="text1"/>
                      <w:szCs w:val="21"/>
                    </w:rPr>
                    <w:t>北</w:t>
                  </w:r>
                </w:p>
              </w:tc>
            </w:tr>
            <w:tr w:rsidR="005B7500" w:rsidRPr="00696AFC" w14:paraId="74A7E8BF" w14:textId="1E09926C" w:rsidTr="005B7500">
              <w:trPr>
                <w:trHeight w:val="517"/>
              </w:trPr>
              <w:tc>
                <w:tcPr>
                  <w:tcW w:w="231" w:type="pct"/>
                  <w:vAlign w:val="center"/>
                </w:tcPr>
                <w:p w14:paraId="75575506" w14:textId="77777777" w:rsidR="005B7500" w:rsidRPr="00696AFC" w:rsidRDefault="005B7500" w:rsidP="003C15FB">
                  <w:pPr>
                    <w:spacing w:line="360" w:lineRule="exact"/>
                    <w:jc w:val="center"/>
                    <w:rPr>
                      <w:color w:val="000000" w:themeColor="text1"/>
                      <w:szCs w:val="21"/>
                    </w:rPr>
                  </w:pPr>
                  <w:r w:rsidRPr="00696AFC">
                    <w:rPr>
                      <w:color w:val="000000" w:themeColor="text1"/>
                      <w:szCs w:val="21"/>
                    </w:rPr>
                    <w:t>1</w:t>
                  </w:r>
                </w:p>
              </w:tc>
              <w:tc>
                <w:tcPr>
                  <w:tcW w:w="679" w:type="pct"/>
                  <w:vAlign w:val="center"/>
                </w:tcPr>
                <w:p w14:paraId="3265C1C3" w14:textId="672B9E80" w:rsidR="005B7500" w:rsidRPr="00696AFC" w:rsidRDefault="005B7500" w:rsidP="003C15FB">
                  <w:pPr>
                    <w:spacing w:line="360" w:lineRule="exact"/>
                    <w:jc w:val="center"/>
                    <w:textAlignment w:val="center"/>
                    <w:rPr>
                      <w:color w:val="000000" w:themeColor="text1"/>
                      <w:szCs w:val="21"/>
                    </w:rPr>
                  </w:pPr>
                  <w:r w:rsidRPr="00696AFC">
                    <w:rPr>
                      <w:rFonts w:hint="eastAsia"/>
                      <w:color w:val="000000" w:themeColor="text1"/>
                      <w:szCs w:val="21"/>
                    </w:rPr>
                    <w:t>车床</w:t>
                  </w:r>
                </w:p>
              </w:tc>
              <w:tc>
                <w:tcPr>
                  <w:tcW w:w="378" w:type="pct"/>
                  <w:vAlign w:val="center"/>
                </w:tcPr>
                <w:p w14:paraId="04C735FA" w14:textId="050C0B46" w:rsidR="005B7500" w:rsidRPr="00696AFC" w:rsidRDefault="005B7500" w:rsidP="003C15FB">
                  <w:pPr>
                    <w:spacing w:line="360" w:lineRule="exact"/>
                    <w:jc w:val="center"/>
                    <w:rPr>
                      <w:color w:val="000000" w:themeColor="text1"/>
                      <w:szCs w:val="21"/>
                    </w:rPr>
                  </w:pPr>
                  <w:r w:rsidRPr="00696AFC">
                    <w:rPr>
                      <w:color w:val="000000" w:themeColor="text1"/>
                      <w:szCs w:val="21"/>
                    </w:rPr>
                    <w:t>3</w:t>
                  </w:r>
                  <w:r w:rsidRPr="00696AFC">
                    <w:rPr>
                      <w:rFonts w:hint="eastAsia"/>
                      <w:color w:val="000000" w:themeColor="text1"/>
                      <w:szCs w:val="21"/>
                    </w:rPr>
                    <w:t>台</w:t>
                  </w:r>
                </w:p>
              </w:tc>
              <w:tc>
                <w:tcPr>
                  <w:tcW w:w="602" w:type="pct"/>
                  <w:vAlign w:val="center"/>
                </w:tcPr>
                <w:p w14:paraId="696E6D04" w14:textId="11FDF70F"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80</w:t>
                  </w:r>
                </w:p>
              </w:tc>
              <w:tc>
                <w:tcPr>
                  <w:tcW w:w="997" w:type="pct"/>
                  <w:vAlign w:val="center"/>
                </w:tcPr>
                <w:p w14:paraId="4C59314E" w14:textId="731658C2" w:rsidR="005B7500" w:rsidRPr="00696AFC" w:rsidRDefault="005B7500"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14C56B09" w14:textId="77777777"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50</w:t>
                  </w:r>
                </w:p>
              </w:tc>
              <w:tc>
                <w:tcPr>
                  <w:tcW w:w="329" w:type="pct"/>
                  <w:vAlign w:val="center"/>
                </w:tcPr>
                <w:p w14:paraId="57A7EC46" w14:textId="4BD873F3"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40</w:t>
                  </w:r>
                </w:p>
              </w:tc>
              <w:tc>
                <w:tcPr>
                  <w:tcW w:w="412" w:type="pct"/>
                  <w:vAlign w:val="center"/>
                </w:tcPr>
                <w:p w14:paraId="6B1477C8" w14:textId="38697B2E"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2</w:t>
                  </w:r>
                </w:p>
              </w:tc>
              <w:tc>
                <w:tcPr>
                  <w:tcW w:w="411" w:type="pct"/>
                  <w:vAlign w:val="center"/>
                </w:tcPr>
                <w:p w14:paraId="494D8918" w14:textId="6CD0A262"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37</w:t>
                  </w:r>
                </w:p>
              </w:tc>
              <w:tc>
                <w:tcPr>
                  <w:tcW w:w="382" w:type="pct"/>
                  <w:vAlign w:val="center"/>
                </w:tcPr>
                <w:p w14:paraId="704301B0" w14:textId="057B31FD"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62</w:t>
                  </w:r>
                </w:p>
              </w:tc>
            </w:tr>
            <w:tr w:rsidR="005B7500" w:rsidRPr="00696AFC" w14:paraId="0A50039A" w14:textId="55A4AF94" w:rsidTr="005B7500">
              <w:trPr>
                <w:trHeight w:val="314"/>
              </w:trPr>
              <w:tc>
                <w:tcPr>
                  <w:tcW w:w="231" w:type="pct"/>
                  <w:vAlign w:val="center"/>
                </w:tcPr>
                <w:p w14:paraId="6898D53B" w14:textId="77777777" w:rsidR="005B7500" w:rsidRPr="00696AFC" w:rsidRDefault="005B7500" w:rsidP="003C15FB">
                  <w:pPr>
                    <w:spacing w:line="360" w:lineRule="exact"/>
                    <w:jc w:val="center"/>
                    <w:rPr>
                      <w:color w:val="000000" w:themeColor="text1"/>
                      <w:szCs w:val="21"/>
                    </w:rPr>
                  </w:pPr>
                  <w:r w:rsidRPr="00696AFC">
                    <w:rPr>
                      <w:color w:val="000000" w:themeColor="text1"/>
                      <w:szCs w:val="21"/>
                    </w:rPr>
                    <w:t>2</w:t>
                  </w:r>
                </w:p>
              </w:tc>
              <w:tc>
                <w:tcPr>
                  <w:tcW w:w="679" w:type="pct"/>
                  <w:vAlign w:val="center"/>
                </w:tcPr>
                <w:p w14:paraId="4A391D5D" w14:textId="5166C806" w:rsidR="005B7500" w:rsidRPr="00696AFC" w:rsidRDefault="005B7500" w:rsidP="003C15FB">
                  <w:pPr>
                    <w:spacing w:line="360" w:lineRule="exact"/>
                    <w:jc w:val="center"/>
                    <w:textAlignment w:val="center"/>
                    <w:rPr>
                      <w:color w:val="000000" w:themeColor="text1"/>
                      <w:szCs w:val="21"/>
                    </w:rPr>
                  </w:pPr>
                  <w:r w:rsidRPr="00696AFC">
                    <w:rPr>
                      <w:rFonts w:hint="eastAsia"/>
                      <w:color w:val="000000" w:themeColor="text1"/>
                      <w:szCs w:val="21"/>
                    </w:rPr>
                    <w:t>钻床</w:t>
                  </w:r>
                </w:p>
              </w:tc>
              <w:tc>
                <w:tcPr>
                  <w:tcW w:w="378" w:type="pct"/>
                  <w:vAlign w:val="center"/>
                </w:tcPr>
                <w:p w14:paraId="0C2845F7" w14:textId="72C5AF28" w:rsidR="005B7500" w:rsidRPr="00696AFC" w:rsidRDefault="005B7500" w:rsidP="003C15FB">
                  <w:pPr>
                    <w:spacing w:line="360" w:lineRule="exact"/>
                    <w:jc w:val="center"/>
                    <w:rPr>
                      <w:color w:val="000000" w:themeColor="text1"/>
                      <w:szCs w:val="21"/>
                    </w:rPr>
                  </w:pPr>
                  <w:r w:rsidRPr="00696AFC">
                    <w:rPr>
                      <w:color w:val="000000" w:themeColor="text1"/>
                      <w:szCs w:val="21"/>
                    </w:rPr>
                    <w:t>3</w:t>
                  </w:r>
                  <w:r w:rsidRPr="00696AFC">
                    <w:rPr>
                      <w:rFonts w:hint="eastAsia"/>
                      <w:color w:val="000000" w:themeColor="text1"/>
                      <w:szCs w:val="21"/>
                    </w:rPr>
                    <w:t>台</w:t>
                  </w:r>
                </w:p>
              </w:tc>
              <w:tc>
                <w:tcPr>
                  <w:tcW w:w="602" w:type="pct"/>
                  <w:vAlign w:val="center"/>
                </w:tcPr>
                <w:p w14:paraId="0010CBA8" w14:textId="77777777"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80</w:t>
                  </w:r>
                </w:p>
              </w:tc>
              <w:tc>
                <w:tcPr>
                  <w:tcW w:w="997" w:type="pct"/>
                </w:tcPr>
                <w:p w14:paraId="1F61A4FB" w14:textId="0A356A3D" w:rsidR="005B7500" w:rsidRPr="00696AFC" w:rsidRDefault="005B7500"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0002E677" w14:textId="77777777"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55</w:t>
                  </w:r>
                </w:p>
              </w:tc>
              <w:tc>
                <w:tcPr>
                  <w:tcW w:w="329" w:type="pct"/>
                  <w:vAlign w:val="center"/>
                </w:tcPr>
                <w:p w14:paraId="4B227DA2" w14:textId="7210B944"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38</w:t>
                  </w:r>
                </w:p>
              </w:tc>
              <w:tc>
                <w:tcPr>
                  <w:tcW w:w="412" w:type="pct"/>
                  <w:vAlign w:val="center"/>
                </w:tcPr>
                <w:p w14:paraId="52A30F60" w14:textId="4FC94465"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w:t>
                  </w:r>
                </w:p>
              </w:tc>
              <w:tc>
                <w:tcPr>
                  <w:tcW w:w="411" w:type="pct"/>
                  <w:vAlign w:val="center"/>
                </w:tcPr>
                <w:p w14:paraId="63104600" w14:textId="46D77297"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38</w:t>
                  </w:r>
                </w:p>
              </w:tc>
              <w:tc>
                <w:tcPr>
                  <w:tcW w:w="382" w:type="pct"/>
                  <w:vAlign w:val="center"/>
                </w:tcPr>
                <w:p w14:paraId="29F0974F" w14:textId="35E42408"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53</w:t>
                  </w:r>
                </w:p>
              </w:tc>
            </w:tr>
            <w:tr w:rsidR="005B7500" w:rsidRPr="00696AFC" w14:paraId="72528B8A" w14:textId="0DE983AD" w:rsidTr="005B7500">
              <w:trPr>
                <w:trHeight w:val="535"/>
              </w:trPr>
              <w:tc>
                <w:tcPr>
                  <w:tcW w:w="231" w:type="pct"/>
                  <w:vAlign w:val="center"/>
                </w:tcPr>
                <w:p w14:paraId="3AA6F068" w14:textId="77777777" w:rsidR="005B7500" w:rsidRPr="00696AFC" w:rsidRDefault="005B7500" w:rsidP="003C15FB">
                  <w:pPr>
                    <w:spacing w:line="360" w:lineRule="exact"/>
                    <w:jc w:val="center"/>
                    <w:rPr>
                      <w:color w:val="000000" w:themeColor="text1"/>
                      <w:szCs w:val="21"/>
                    </w:rPr>
                  </w:pPr>
                  <w:r w:rsidRPr="00696AFC">
                    <w:rPr>
                      <w:color w:val="000000" w:themeColor="text1"/>
                      <w:szCs w:val="21"/>
                    </w:rPr>
                    <w:t>3</w:t>
                  </w:r>
                </w:p>
              </w:tc>
              <w:tc>
                <w:tcPr>
                  <w:tcW w:w="679" w:type="pct"/>
                  <w:vAlign w:val="center"/>
                </w:tcPr>
                <w:p w14:paraId="316195B4" w14:textId="7B4C4BFB" w:rsidR="005B7500" w:rsidRPr="00696AFC" w:rsidRDefault="005B7500"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交流弧焊机</w:t>
                  </w:r>
                </w:p>
              </w:tc>
              <w:tc>
                <w:tcPr>
                  <w:tcW w:w="378" w:type="pct"/>
                  <w:vAlign w:val="center"/>
                </w:tcPr>
                <w:p w14:paraId="07B8E58C" w14:textId="64016179" w:rsidR="005B7500" w:rsidRPr="00696AFC" w:rsidRDefault="005B7500" w:rsidP="003C15FB">
                  <w:pPr>
                    <w:spacing w:line="360" w:lineRule="exact"/>
                    <w:jc w:val="center"/>
                    <w:rPr>
                      <w:color w:val="000000" w:themeColor="text1"/>
                      <w:szCs w:val="21"/>
                    </w:rPr>
                  </w:pPr>
                  <w:r w:rsidRPr="00696AFC">
                    <w:rPr>
                      <w:color w:val="000000" w:themeColor="text1"/>
                      <w:szCs w:val="21"/>
                    </w:rPr>
                    <w:t>2</w:t>
                  </w:r>
                  <w:r w:rsidRPr="00696AFC">
                    <w:rPr>
                      <w:rFonts w:hint="eastAsia"/>
                      <w:color w:val="000000" w:themeColor="text1"/>
                      <w:szCs w:val="21"/>
                    </w:rPr>
                    <w:t>台</w:t>
                  </w:r>
                </w:p>
              </w:tc>
              <w:tc>
                <w:tcPr>
                  <w:tcW w:w="602" w:type="pct"/>
                  <w:vAlign w:val="center"/>
                </w:tcPr>
                <w:p w14:paraId="5B4AE674" w14:textId="77777777"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85</w:t>
                  </w:r>
                </w:p>
              </w:tc>
              <w:tc>
                <w:tcPr>
                  <w:tcW w:w="997" w:type="pct"/>
                </w:tcPr>
                <w:p w14:paraId="6377CBA0" w14:textId="3A220906" w:rsidR="005B7500" w:rsidRPr="00696AFC" w:rsidRDefault="005B7500"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05CBB104" w14:textId="56FBA695"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60</w:t>
                  </w:r>
                </w:p>
              </w:tc>
              <w:tc>
                <w:tcPr>
                  <w:tcW w:w="329" w:type="pct"/>
                  <w:vAlign w:val="center"/>
                </w:tcPr>
                <w:p w14:paraId="31766056" w14:textId="52B46421"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36</w:t>
                  </w:r>
                </w:p>
              </w:tc>
              <w:tc>
                <w:tcPr>
                  <w:tcW w:w="412" w:type="pct"/>
                  <w:vAlign w:val="center"/>
                </w:tcPr>
                <w:p w14:paraId="749BAAD0" w14:textId="65CFBB55"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7</w:t>
                  </w:r>
                </w:p>
              </w:tc>
              <w:tc>
                <w:tcPr>
                  <w:tcW w:w="411" w:type="pct"/>
                  <w:vAlign w:val="center"/>
                </w:tcPr>
                <w:p w14:paraId="5F0C778C" w14:textId="3F931A99"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48</w:t>
                  </w:r>
                </w:p>
              </w:tc>
              <w:tc>
                <w:tcPr>
                  <w:tcW w:w="382" w:type="pct"/>
                  <w:vAlign w:val="center"/>
                </w:tcPr>
                <w:p w14:paraId="526D2C62" w14:textId="09704018"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30</w:t>
                  </w:r>
                </w:p>
              </w:tc>
            </w:tr>
            <w:tr w:rsidR="005B7500" w:rsidRPr="00696AFC" w14:paraId="12421482" w14:textId="414C8FB5" w:rsidTr="005B7500">
              <w:trPr>
                <w:trHeight w:val="535"/>
              </w:trPr>
              <w:tc>
                <w:tcPr>
                  <w:tcW w:w="231" w:type="pct"/>
                  <w:vAlign w:val="center"/>
                </w:tcPr>
                <w:p w14:paraId="63C029F6" w14:textId="77777777" w:rsidR="005B7500" w:rsidRPr="00696AFC" w:rsidRDefault="005B7500" w:rsidP="003C15FB">
                  <w:pPr>
                    <w:spacing w:line="360" w:lineRule="exact"/>
                    <w:jc w:val="center"/>
                    <w:rPr>
                      <w:color w:val="000000" w:themeColor="text1"/>
                      <w:szCs w:val="21"/>
                    </w:rPr>
                  </w:pPr>
                  <w:r w:rsidRPr="00696AFC">
                    <w:rPr>
                      <w:color w:val="000000" w:themeColor="text1"/>
                      <w:szCs w:val="21"/>
                    </w:rPr>
                    <w:t>4</w:t>
                  </w:r>
                </w:p>
              </w:tc>
              <w:tc>
                <w:tcPr>
                  <w:tcW w:w="679" w:type="pct"/>
                  <w:vAlign w:val="center"/>
                </w:tcPr>
                <w:p w14:paraId="5E16B3E2" w14:textId="13583EA7" w:rsidR="005B7500" w:rsidRPr="00696AFC" w:rsidRDefault="005B7500"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直流弧焊机</w:t>
                  </w:r>
                </w:p>
              </w:tc>
              <w:tc>
                <w:tcPr>
                  <w:tcW w:w="378" w:type="pct"/>
                  <w:vAlign w:val="center"/>
                </w:tcPr>
                <w:p w14:paraId="27FFC610" w14:textId="78A58D2A" w:rsidR="005B7500" w:rsidRPr="00696AFC" w:rsidRDefault="005B7500" w:rsidP="003C15FB">
                  <w:pPr>
                    <w:spacing w:line="360" w:lineRule="exact"/>
                    <w:jc w:val="center"/>
                    <w:rPr>
                      <w:color w:val="000000" w:themeColor="text1"/>
                      <w:szCs w:val="21"/>
                    </w:rPr>
                  </w:pPr>
                  <w:r w:rsidRPr="00696AFC">
                    <w:rPr>
                      <w:color w:val="000000" w:themeColor="text1"/>
                      <w:szCs w:val="21"/>
                    </w:rPr>
                    <w:t>2</w:t>
                  </w:r>
                  <w:r w:rsidRPr="00696AFC">
                    <w:rPr>
                      <w:rFonts w:hint="eastAsia"/>
                      <w:color w:val="000000" w:themeColor="text1"/>
                      <w:szCs w:val="21"/>
                    </w:rPr>
                    <w:t>台</w:t>
                  </w:r>
                </w:p>
              </w:tc>
              <w:tc>
                <w:tcPr>
                  <w:tcW w:w="602" w:type="pct"/>
                  <w:vAlign w:val="center"/>
                </w:tcPr>
                <w:p w14:paraId="1A5E08F0" w14:textId="20DDBAE5"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80</w:t>
                  </w:r>
                  <w:r w:rsidRPr="00696AFC">
                    <w:rPr>
                      <w:rFonts w:hint="eastAsia"/>
                      <w:color w:val="000000" w:themeColor="text1"/>
                      <w:szCs w:val="21"/>
                    </w:rPr>
                    <w:t>～</w:t>
                  </w:r>
                  <w:r w:rsidRPr="00696AFC">
                    <w:rPr>
                      <w:color w:val="000000" w:themeColor="text1"/>
                      <w:szCs w:val="21"/>
                    </w:rPr>
                    <w:t>90</w:t>
                  </w:r>
                </w:p>
              </w:tc>
              <w:tc>
                <w:tcPr>
                  <w:tcW w:w="997" w:type="pct"/>
                </w:tcPr>
                <w:p w14:paraId="2489B0B6" w14:textId="75B6A4D0" w:rsidR="005B7500" w:rsidRPr="00696AFC" w:rsidRDefault="005B7500"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514D0192" w14:textId="75579DDB"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60</w:t>
                  </w:r>
                </w:p>
              </w:tc>
              <w:tc>
                <w:tcPr>
                  <w:tcW w:w="329" w:type="pct"/>
                  <w:vAlign w:val="center"/>
                </w:tcPr>
                <w:p w14:paraId="1F070ECA" w14:textId="4D8C8193"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39</w:t>
                  </w:r>
                </w:p>
              </w:tc>
              <w:tc>
                <w:tcPr>
                  <w:tcW w:w="412" w:type="pct"/>
                  <w:vAlign w:val="center"/>
                </w:tcPr>
                <w:p w14:paraId="57BCFC42" w14:textId="14507974"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7</w:t>
                  </w:r>
                </w:p>
              </w:tc>
              <w:tc>
                <w:tcPr>
                  <w:tcW w:w="411" w:type="pct"/>
                  <w:vAlign w:val="center"/>
                </w:tcPr>
                <w:p w14:paraId="1DA47FA1" w14:textId="3BC69CC2"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56</w:t>
                  </w:r>
                </w:p>
              </w:tc>
              <w:tc>
                <w:tcPr>
                  <w:tcW w:w="382" w:type="pct"/>
                  <w:vAlign w:val="center"/>
                </w:tcPr>
                <w:p w14:paraId="3131E002" w14:textId="577C05D3"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57</w:t>
                  </w:r>
                </w:p>
              </w:tc>
            </w:tr>
            <w:tr w:rsidR="005B7500" w:rsidRPr="00696AFC" w14:paraId="6308E00C" w14:textId="616B6A9E" w:rsidTr="005B7500">
              <w:trPr>
                <w:trHeight w:val="535"/>
              </w:trPr>
              <w:tc>
                <w:tcPr>
                  <w:tcW w:w="231" w:type="pct"/>
                  <w:vAlign w:val="center"/>
                </w:tcPr>
                <w:p w14:paraId="0C198A3C" w14:textId="77777777" w:rsidR="005B7500" w:rsidRPr="00696AFC" w:rsidRDefault="005B7500" w:rsidP="003C15FB">
                  <w:pPr>
                    <w:spacing w:line="360" w:lineRule="exact"/>
                    <w:jc w:val="center"/>
                    <w:rPr>
                      <w:color w:val="000000" w:themeColor="text1"/>
                      <w:szCs w:val="21"/>
                    </w:rPr>
                  </w:pPr>
                  <w:r w:rsidRPr="00696AFC">
                    <w:rPr>
                      <w:color w:val="000000" w:themeColor="text1"/>
                      <w:szCs w:val="21"/>
                    </w:rPr>
                    <w:t>5</w:t>
                  </w:r>
                </w:p>
              </w:tc>
              <w:tc>
                <w:tcPr>
                  <w:tcW w:w="679" w:type="pct"/>
                  <w:vAlign w:val="center"/>
                </w:tcPr>
                <w:p w14:paraId="4AD8CC74" w14:textId="287D481C" w:rsidR="005B7500" w:rsidRPr="00696AFC" w:rsidRDefault="005B7500"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磨床</w:t>
                  </w:r>
                </w:p>
              </w:tc>
              <w:tc>
                <w:tcPr>
                  <w:tcW w:w="378" w:type="pct"/>
                  <w:vAlign w:val="center"/>
                </w:tcPr>
                <w:p w14:paraId="7A2861DE" w14:textId="737A1EA5" w:rsidR="005B7500" w:rsidRPr="00696AFC" w:rsidRDefault="005B7500" w:rsidP="003C15FB">
                  <w:pPr>
                    <w:spacing w:line="360" w:lineRule="exact"/>
                    <w:jc w:val="center"/>
                    <w:rPr>
                      <w:color w:val="000000" w:themeColor="text1"/>
                      <w:szCs w:val="21"/>
                    </w:rPr>
                  </w:pPr>
                  <w:r w:rsidRPr="00696AFC">
                    <w:rPr>
                      <w:color w:val="000000" w:themeColor="text1"/>
                      <w:szCs w:val="21"/>
                    </w:rPr>
                    <w:t>2</w:t>
                  </w:r>
                  <w:r w:rsidRPr="00696AFC">
                    <w:rPr>
                      <w:rFonts w:hint="eastAsia"/>
                      <w:color w:val="000000" w:themeColor="text1"/>
                      <w:szCs w:val="21"/>
                    </w:rPr>
                    <w:t>台</w:t>
                  </w:r>
                </w:p>
              </w:tc>
              <w:tc>
                <w:tcPr>
                  <w:tcW w:w="602" w:type="pct"/>
                  <w:vAlign w:val="center"/>
                </w:tcPr>
                <w:p w14:paraId="7A3F78C8" w14:textId="3CD2CDCA"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75</w:t>
                  </w:r>
                  <w:r w:rsidRPr="00696AFC">
                    <w:rPr>
                      <w:rFonts w:hint="eastAsia"/>
                      <w:color w:val="000000" w:themeColor="text1"/>
                      <w:szCs w:val="21"/>
                    </w:rPr>
                    <w:t>～</w:t>
                  </w:r>
                  <w:r w:rsidRPr="00696AFC">
                    <w:rPr>
                      <w:color w:val="000000" w:themeColor="text1"/>
                      <w:szCs w:val="21"/>
                    </w:rPr>
                    <w:t>85</w:t>
                  </w:r>
                </w:p>
              </w:tc>
              <w:tc>
                <w:tcPr>
                  <w:tcW w:w="997" w:type="pct"/>
                </w:tcPr>
                <w:p w14:paraId="700989AA" w14:textId="279F9920" w:rsidR="005B7500" w:rsidRPr="00696AFC" w:rsidRDefault="005B7500"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38F32616" w14:textId="7E2D9825" w:rsidR="005B7500" w:rsidRPr="00696AFC" w:rsidRDefault="005B7500" w:rsidP="003C15FB">
                  <w:pPr>
                    <w:spacing w:line="360" w:lineRule="exact"/>
                    <w:jc w:val="center"/>
                    <w:outlineLvl w:val="0"/>
                    <w:rPr>
                      <w:color w:val="000000" w:themeColor="text1"/>
                      <w:szCs w:val="21"/>
                    </w:rPr>
                  </w:pPr>
                  <w:r w:rsidRPr="00696AFC">
                    <w:rPr>
                      <w:color w:val="000000" w:themeColor="text1"/>
                      <w:szCs w:val="21"/>
                    </w:rPr>
                    <w:t>60</w:t>
                  </w:r>
                </w:p>
              </w:tc>
              <w:tc>
                <w:tcPr>
                  <w:tcW w:w="329" w:type="pct"/>
                  <w:vAlign w:val="center"/>
                </w:tcPr>
                <w:p w14:paraId="5E969E4D" w14:textId="04D53E3F"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42</w:t>
                  </w:r>
                </w:p>
              </w:tc>
              <w:tc>
                <w:tcPr>
                  <w:tcW w:w="412" w:type="pct"/>
                  <w:vAlign w:val="center"/>
                </w:tcPr>
                <w:p w14:paraId="42C7A79F" w14:textId="139C7411"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6</w:t>
                  </w:r>
                </w:p>
              </w:tc>
              <w:tc>
                <w:tcPr>
                  <w:tcW w:w="411" w:type="pct"/>
                  <w:vAlign w:val="center"/>
                </w:tcPr>
                <w:p w14:paraId="6B8F4835" w14:textId="2A806BF4"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53</w:t>
                  </w:r>
                </w:p>
              </w:tc>
              <w:tc>
                <w:tcPr>
                  <w:tcW w:w="382" w:type="pct"/>
                  <w:vAlign w:val="center"/>
                </w:tcPr>
                <w:p w14:paraId="70E60A95" w14:textId="17685F19" w:rsidR="005B7500" w:rsidRPr="00696AFC" w:rsidRDefault="005B7500" w:rsidP="003C15FB">
                  <w:pPr>
                    <w:spacing w:line="360" w:lineRule="exact"/>
                    <w:jc w:val="center"/>
                    <w:outlineLvl w:val="0"/>
                    <w:rPr>
                      <w:color w:val="000000" w:themeColor="text1"/>
                      <w:szCs w:val="21"/>
                    </w:rPr>
                  </w:pPr>
                  <w:r w:rsidRPr="00696AFC">
                    <w:rPr>
                      <w:rFonts w:eastAsiaTheme="minorEastAsia"/>
                      <w:color w:val="000000" w:themeColor="text1"/>
                      <w:szCs w:val="21"/>
                    </w:rPr>
                    <w:t>49</w:t>
                  </w:r>
                </w:p>
              </w:tc>
            </w:tr>
            <w:tr w:rsidR="00C368C6" w:rsidRPr="00696AFC" w14:paraId="57800EED" w14:textId="77777777" w:rsidTr="005B7500">
              <w:trPr>
                <w:trHeight w:val="535"/>
              </w:trPr>
              <w:tc>
                <w:tcPr>
                  <w:tcW w:w="231" w:type="pct"/>
                  <w:vAlign w:val="center"/>
                </w:tcPr>
                <w:p w14:paraId="6F8D2CFD" w14:textId="407AD737" w:rsidR="00C368C6" w:rsidRPr="00696AFC" w:rsidRDefault="00C368C6" w:rsidP="003C15FB">
                  <w:pPr>
                    <w:spacing w:line="360" w:lineRule="exact"/>
                    <w:jc w:val="center"/>
                    <w:rPr>
                      <w:color w:val="000000" w:themeColor="text1"/>
                      <w:szCs w:val="21"/>
                    </w:rPr>
                  </w:pPr>
                  <w:r w:rsidRPr="00696AFC">
                    <w:rPr>
                      <w:color w:val="000000" w:themeColor="text1"/>
                      <w:szCs w:val="21"/>
                    </w:rPr>
                    <w:t>6</w:t>
                  </w:r>
                </w:p>
              </w:tc>
              <w:tc>
                <w:tcPr>
                  <w:tcW w:w="679" w:type="pct"/>
                  <w:vAlign w:val="center"/>
                </w:tcPr>
                <w:p w14:paraId="1603CC6A" w14:textId="69441237" w:rsidR="00C368C6" w:rsidRPr="00696AFC" w:rsidRDefault="00C368C6"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切割机</w:t>
                  </w:r>
                </w:p>
              </w:tc>
              <w:tc>
                <w:tcPr>
                  <w:tcW w:w="378" w:type="pct"/>
                  <w:vAlign w:val="center"/>
                </w:tcPr>
                <w:p w14:paraId="2AC5C491" w14:textId="2EF691B0" w:rsidR="00C368C6" w:rsidRPr="00696AFC" w:rsidRDefault="00C368C6" w:rsidP="003C15FB">
                  <w:pPr>
                    <w:spacing w:line="360" w:lineRule="exact"/>
                    <w:jc w:val="center"/>
                    <w:rPr>
                      <w:color w:val="000000" w:themeColor="text1"/>
                      <w:szCs w:val="21"/>
                    </w:rPr>
                  </w:pPr>
                  <w:r w:rsidRPr="00696AFC">
                    <w:rPr>
                      <w:color w:val="000000" w:themeColor="text1"/>
                      <w:szCs w:val="21"/>
                    </w:rPr>
                    <w:t>4</w:t>
                  </w:r>
                  <w:r w:rsidRPr="00696AFC">
                    <w:rPr>
                      <w:rFonts w:hint="eastAsia"/>
                      <w:color w:val="000000" w:themeColor="text1"/>
                      <w:szCs w:val="21"/>
                    </w:rPr>
                    <w:t>台</w:t>
                  </w:r>
                </w:p>
              </w:tc>
              <w:tc>
                <w:tcPr>
                  <w:tcW w:w="602" w:type="pct"/>
                  <w:vAlign w:val="center"/>
                </w:tcPr>
                <w:p w14:paraId="0012C226" w14:textId="0CC506CC"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80</w:t>
                  </w:r>
                </w:p>
              </w:tc>
              <w:tc>
                <w:tcPr>
                  <w:tcW w:w="997" w:type="pct"/>
                </w:tcPr>
                <w:p w14:paraId="6AAEEC9E" w14:textId="30C22616" w:rsidR="00C368C6" w:rsidRPr="00696AFC" w:rsidRDefault="00C368C6"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53B847CF" w14:textId="1F5D7A94"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50</w:t>
                  </w:r>
                </w:p>
              </w:tc>
              <w:tc>
                <w:tcPr>
                  <w:tcW w:w="329" w:type="pct"/>
                  <w:vAlign w:val="center"/>
                </w:tcPr>
                <w:p w14:paraId="5FA7B294" w14:textId="4C0546B0"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40</w:t>
                  </w:r>
                </w:p>
              </w:tc>
              <w:tc>
                <w:tcPr>
                  <w:tcW w:w="412" w:type="pct"/>
                  <w:vAlign w:val="center"/>
                </w:tcPr>
                <w:p w14:paraId="3F7AC490" w14:textId="01759BA4"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2</w:t>
                  </w:r>
                </w:p>
              </w:tc>
              <w:tc>
                <w:tcPr>
                  <w:tcW w:w="411" w:type="pct"/>
                  <w:vAlign w:val="center"/>
                </w:tcPr>
                <w:p w14:paraId="63D39842" w14:textId="17E0A3EB"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37</w:t>
                  </w:r>
                </w:p>
              </w:tc>
              <w:tc>
                <w:tcPr>
                  <w:tcW w:w="382" w:type="pct"/>
                  <w:vAlign w:val="center"/>
                </w:tcPr>
                <w:p w14:paraId="478514E9" w14:textId="1FFD30D6"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62</w:t>
                  </w:r>
                </w:p>
              </w:tc>
            </w:tr>
            <w:tr w:rsidR="00C368C6" w:rsidRPr="00696AFC" w14:paraId="6BBEB54B" w14:textId="77777777" w:rsidTr="005B7500">
              <w:trPr>
                <w:trHeight w:val="535"/>
              </w:trPr>
              <w:tc>
                <w:tcPr>
                  <w:tcW w:w="231" w:type="pct"/>
                  <w:vAlign w:val="center"/>
                </w:tcPr>
                <w:p w14:paraId="20D112B7" w14:textId="439F3451" w:rsidR="00C368C6" w:rsidRPr="00696AFC" w:rsidRDefault="00C368C6" w:rsidP="003C15FB">
                  <w:pPr>
                    <w:spacing w:line="360" w:lineRule="exact"/>
                    <w:jc w:val="center"/>
                    <w:rPr>
                      <w:color w:val="000000" w:themeColor="text1"/>
                      <w:szCs w:val="21"/>
                    </w:rPr>
                  </w:pPr>
                  <w:r w:rsidRPr="00696AFC">
                    <w:rPr>
                      <w:color w:val="000000" w:themeColor="text1"/>
                      <w:szCs w:val="21"/>
                    </w:rPr>
                    <w:lastRenderedPageBreak/>
                    <w:t>7</w:t>
                  </w:r>
                </w:p>
              </w:tc>
              <w:tc>
                <w:tcPr>
                  <w:tcW w:w="679" w:type="pct"/>
                  <w:vAlign w:val="center"/>
                </w:tcPr>
                <w:p w14:paraId="0FC7B546" w14:textId="737BC316" w:rsidR="00C368C6" w:rsidRPr="00696AFC" w:rsidRDefault="00C368C6"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航吊</w:t>
                  </w:r>
                </w:p>
              </w:tc>
              <w:tc>
                <w:tcPr>
                  <w:tcW w:w="378" w:type="pct"/>
                  <w:vAlign w:val="center"/>
                </w:tcPr>
                <w:p w14:paraId="7B81FA25" w14:textId="443FCD27" w:rsidR="00C368C6" w:rsidRPr="00696AFC" w:rsidRDefault="00C368C6" w:rsidP="003C15FB">
                  <w:pPr>
                    <w:spacing w:line="360" w:lineRule="exact"/>
                    <w:jc w:val="center"/>
                    <w:rPr>
                      <w:color w:val="000000" w:themeColor="text1"/>
                      <w:szCs w:val="21"/>
                    </w:rPr>
                  </w:pPr>
                  <w:r w:rsidRPr="00696AFC">
                    <w:rPr>
                      <w:color w:val="000000" w:themeColor="text1"/>
                      <w:szCs w:val="21"/>
                    </w:rPr>
                    <w:t>2</w:t>
                  </w:r>
                  <w:r w:rsidRPr="00696AFC">
                    <w:rPr>
                      <w:rFonts w:hint="eastAsia"/>
                      <w:color w:val="000000" w:themeColor="text1"/>
                      <w:szCs w:val="21"/>
                    </w:rPr>
                    <w:t>台</w:t>
                  </w:r>
                </w:p>
              </w:tc>
              <w:tc>
                <w:tcPr>
                  <w:tcW w:w="602" w:type="pct"/>
                  <w:vAlign w:val="center"/>
                </w:tcPr>
                <w:p w14:paraId="446654BA" w14:textId="7DA27F32"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80</w:t>
                  </w:r>
                </w:p>
              </w:tc>
              <w:tc>
                <w:tcPr>
                  <w:tcW w:w="997" w:type="pct"/>
                </w:tcPr>
                <w:p w14:paraId="24CD4401" w14:textId="233BDC15" w:rsidR="00C368C6" w:rsidRPr="00696AFC" w:rsidRDefault="00C368C6"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71B6AB6F" w14:textId="603454BC"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55</w:t>
                  </w:r>
                </w:p>
              </w:tc>
              <w:tc>
                <w:tcPr>
                  <w:tcW w:w="329" w:type="pct"/>
                  <w:vAlign w:val="center"/>
                </w:tcPr>
                <w:p w14:paraId="07DBAFB3" w14:textId="4F474524"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38</w:t>
                  </w:r>
                </w:p>
              </w:tc>
              <w:tc>
                <w:tcPr>
                  <w:tcW w:w="412" w:type="pct"/>
                  <w:vAlign w:val="center"/>
                </w:tcPr>
                <w:p w14:paraId="11F00893" w14:textId="7C344B88"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w:t>
                  </w:r>
                </w:p>
              </w:tc>
              <w:tc>
                <w:tcPr>
                  <w:tcW w:w="411" w:type="pct"/>
                  <w:vAlign w:val="center"/>
                </w:tcPr>
                <w:p w14:paraId="408598C3" w14:textId="7D4293A4"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38</w:t>
                  </w:r>
                </w:p>
              </w:tc>
              <w:tc>
                <w:tcPr>
                  <w:tcW w:w="382" w:type="pct"/>
                  <w:vAlign w:val="center"/>
                </w:tcPr>
                <w:p w14:paraId="604254DE" w14:textId="7E2708DD"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53</w:t>
                  </w:r>
                </w:p>
              </w:tc>
            </w:tr>
            <w:tr w:rsidR="00C368C6" w:rsidRPr="00696AFC" w14:paraId="65A128C8" w14:textId="77777777" w:rsidTr="005B7500">
              <w:trPr>
                <w:trHeight w:val="535"/>
              </w:trPr>
              <w:tc>
                <w:tcPr>
                  <w:tcW w:w="231" w:type="pct"/>
                  <w:vAlign w:val="center"/>
                </w:tcPr>
                <w:p w14:paraId="58BF9357" w14:textId="4DA6F160" w:rsidR="00C368C6" w:rsidRPr="00696AFC" w:rsidRDefault="00C368C6" w:rsidP="003C15FB">
                  <w:pPr>
                    <w:spacing w:line="360" w:lineRule="exact"/>
                    <w:jc w:val="center"/>
                    <w:rPr>
                      <w:color w:val="000000" w:themeColor="text1"/>
                      <w:szCs w:val="21"/>
                    </w:rPr>
                  </w:pPr>
                  <w:r w:rsidRPr="00696AFC">
                    <w:rPr>
                      <w:color w:val="000000" w:themeColor="text1"/>
                      <w:szCs w:val="21"/>
                    </w:rPr>
                    <w:t>8</w:t>
                  </w:r>
                </w:p>
              </w:tc>
              <w:tc>
                <w:tcPr>
                  <w:tcW w:w="679" w:type="pct"/>
                  <w:vAlign w:val="center"/>
                </w:tcPr>
                <w:p w14:paraId="4884498C" w14:textId="6DF80D8A" w:rsidR="00C368C6" w:rsidRPr="00696AFC" w:rsidRDefault="00C368C6" w:rsidP="003C15FB">
                  <w:pPr>
                    <w:spacing w:line="360" w:lineRule="exact"/>
                    <w:jc w:val="center"/>
                    <w:textAlignment w:val="center"/>
                    <w:rPr>
                      <w:color w:val="000000" w:themeColor="text1"/>
                      <w:kern w:val="0"/>
                      <w:szCs w:val="21"/>
                      <w:lang w:bidi="ar"/>
                    </w:rPr>
                  </w:pPr>
                  <w:r w:rsidRPr="00696AFC">
                    <w:rPr>
                      <w:rFonts w:hint="eastAsia"/>
                      <w:color w:val="000000" w:themeColor="text1"/>
                      <w:szCs w:val="21"/>
                    </w:rPr>
                    <w:t>数控机床</w:t>
                  </w:r>
                </w:p>
              </w:tc>
              <w:tc>
                <w:tcPr>
                  <w:tcW w:w="378" w:type="pct"/>
                  <w:vAlign w:val="center"/>
                </w:tcPr>
                <w:p w14:paraId="16064AA4" w14:textId="5EAE1E31" w:rsidR="00C368C6" w:rsidRPr="00696AFC" w:rsidRDefault="00C368C6" w:rsidP="003C15FB">
                  <w:pPr>
                    <w:spacing w:line="360" w:lineRule="exact"/>
                    <w:jc w:val="center"/>
                    <w:rPr>
                      <w:color w:val="000000" w:themeColor="text1"/>
                      <w:szCs w:val="21"/>
                    </w:rPr>
                  </w:pPr>
                  <w:r w:rsidRPr="00696AFC">
                    <w:rPr>
                      <w:color w:val="000000" w:themeColor="text1"/>
                      <w:szCs w:val="21"/>
                    </w:rPr>
                    <w:t>1</w:t>
                  </w:r>
                  <w:r w:rsidRPr="00696AFC">
                    <w:rPr>
                      <w:rFonts w:hint="eastAsia"/>
                      <w:color w:val="000000" w:themeColor="text1"/>
                      <w:szCs w:val="21"/>
                    </w:rPr>
                    <w:t>台</w:t>
                  </w:r>
                </w:p>
              </w:tc>
              <w:tc>
                <w:tcPr>
                  <w:tcW w:w="602" w:type="pct"/>
                  <w:vAlign w:val="center"/>
                </w:tcPr>
                <w:p w14:paraId="0A6A33B3" w14:textId="5DF69F1E"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70</w:t>
                  </w:r>
                  <w:r w:rsidRPr="00696AFC">
                    <w:rPr>
                      <w:rFonts w:hint="eastAsia"/>
                      <w:color w:val="000000" w:themeColor="text1"/>
                      <w:szCs w:val="21"/>
                    </w:rPr>
                    <w:t>～</w:t>
                  </w:r>
                  <w:r w:rsidRPr="00696AFC">
                    <w:rPr>
                      <w:color w:val="000000" w:themeColor="text1"/>
                      <w:szCs w:val="21"/>
                    </w:rPr>
                    <w:t>85</w:t>
                  </w:r>
                </w:p>
              </w:tc>
              <w:tc>
                <w:tcPr>
                  <w:tcW w:w="997" w:type="pct"/>
                </w:tcPr>
                <w:p w14:paraId="274DFD65" w14:textId="4A76CD0C" w:rsidR="00C368C6" w:rsidRPr="00696AFC" w:rsidRDefault="00C368C6" w:rsidP="003C15FB">
                  <w:pPr>
                    <w:spacing w:line="360" w:lineRule="exact"/>
                    <w:jc w:val="center"/>
                    <w:outlineLvl w:val="0"/>
                    <w:rPr>
                      <w:color w:val="000000" w:themeColor="text1"/>
                      <w:szCs w:val="21"/>
                    </w:rPr>
                  </w:pPr>
                  <w:r w:rsidRPr="00696AFC">
                    <w:rPr>
                      <w:rFonts w:hint="eastAsia"/>
                      <w:color w:val="000000" w:themeColor="text1"/>
                      <w:szCs w:val="21"/>
                    </w:rPr>
                    <w:t>车间隔声，距离衰减，减振基础</w:t>
                  </w:r>
                </w:p>
              </w:tc>
              <w:tc>
                <w:tcPr>
                  <w:tcW w:w="578" w:type="pct"/>
                  <w:vAlign w:val="center"/>
                </w:tcPr>
                <w:p w14:paraId="75FEDB56" w14:textId="52A38963" w:rsidR="00C368C6" w:rsidRPr="00696AFC" w:rsidRDefault="00C368C6" w:rsidP="003C15FB">
                  <w:pPr>
                    <w:spacing w:line="360" w:lineRule="exact"/>
                    <w:jc w:val="center"/>
                    <w:outlineLvl w:val="0"/>
                    <w:rPr>
                      <w:color w:val="000000" w:themeColor="text1"/>
                      <w:szCs w:val="21"/>
                    </w:rPr>
                  </w:pPr>
                  <w:r w:rsidRPr="00696AFC">
                    <w:rPr>
                      <w:color w:val="000000" w:themeColor="text1"/>
                      <w:szCs w:val="21"/>
                    </w:rPr>
                    <w:t>60</w:t>
                  </w:r>
                </w:p>
              </w:tc>
              <w:tc>
                <w:tcPr>
                  <w:tcW w:w="329" w:type="pct"/>
                  <w:vAlign w:val="center"/>
                </w:tcPr>
                <w:p w14:paraId="4D3175AA" w14:textId="3A8C0417"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36</w:t>
                  </w:r>
                </w:p>
              </w:tc>
              <w:tc>
                <w:tcPr>
                  <w:tcW w:w="412" w:type="pct"/>
                  <w:vAlign w:val="center"/>
                </w:tcPr>
                <w:p w14:paraId="7D7BEBAC" w14:textId="2885BF4C"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7</w:t>
                  </w:r>
                </w:p>
              </w:tc>
              <w:tc>
                <w:tcPr>
                  <w:tcW w:w="411" w:type="pct"/>
                  <w:vAlign w:val="center"/>
                </w:tcPr>
                <w:p w14:paraId="160D1B6D" w14:textId="2E089164"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48</w:t>
                  </w:r>
                </w:p>
              </w:tc>
              <w:tc>
                <w:tcPr>
                  <w:tcW w:w="382" w:type="pct"/>
                  <w:vAlign w:val="center"/>
                </w:tcPr>
                <w:p w14:paraId="0FE1D47B" w14:textId="19BE6772" w:rsidR="00C368C6" w:rsidRPr="00696AFC" w:rsidRDefault="00C368C6" w:rsidP="003C15FB">
                  <w:pPr>
                    <w:spacing w:line="360" w:lineRule="exact"/>
                    <w:jc w:val="center"/>
                    <w:outlineLvl w:val="0"/>
                    <w:rPr>
                      <w:rFonts w:eastAsiaTheme="minorEastAsia"/>
                      <w:color w:val="000000" w:themeColor="text1"/>
                      <w:szCs w:val="21"/>
                    </w:rPr>
                  </w:pPr>
                  <w:r w:rsidRPr="00696AFC">
                    <w:rPr>
                      <w:rFonts w:eastAsiaTheme="minorEastAsia"/>
                      <w:color w:val="000000" w:themeColor="text1"/>
                      <w:szCs w:val="21"/>
                    </w:rPr>
                    <w:t>30</w:t>
                  </w:r>
                </w:p>
              </w:tc>
            </w:tr>
          </w:tbl>
          <w:p w14:paraId="66882631" w14:textId="77777777" w:rsidR="00345070" w:rsidRPr="00696AFC" w:rsidRDefault="00A92979" w:rsidP="003C15FB">
            <w:pPr>
              <w:spacing w:line="520" w:lineRule="exact"/>
              <w:ind w:firstLineChars="150" w:firstLine="360"/>
              <w:outlineLvl w:val="2"/>
              <w:rPr>
                <w:color w:val="000000" w:themeColor="text1"/>
                <w:sz w:val="24"/>
              </w:rPr>
            </w:pPr>
            <w:r w:rsidRPr="00696AFC">
              <w:rPr>
                <w:rFonts w:hint="eastAsia"/>
                <w:color w:val="000000" w:themeColor="text1"/>
                <w:sz w:val="24"/>
              </w:rPr>
              <w:t>（</w:t>
            </w:r>
            <w:r w:rsidRPr="00696AFC">
              <w:rPr>
                <w:color w:val="000000" w:themeColor="text1"/>
                <w:sz w:val="24"/>
              </w:rPr>
              <w:t>3</w:t>
            </w:r>
            <w:r w:rsidRPr="00696AFC">
              <w:rPr>
                <w:rFonts w:hint="eastAsia"/>
                <w:color w:val="000000" w:themeColor="text1"/>
                <w:sz w:val="24"/>
              </w:rPr>
              <w:t>）预测计算</w:t>
            </w:r>
          </w:p>
          <w:p w14:paraId="102E0CFB" w14:textId="77777777" w:rsidR="00345070" w:rsidRPr="00696AFC" w:rsidRDefault="00A92979" w:rsidP="003C15FB">
            <w:pPr>
              <w:spacing w:line="520" w:lineRule="exact"/>
              <w:ind w:firstLineChars="200" w:firstLine="480"/>
              <w:rPr>
                <w:color w:val="000000" w:themeColor="text1"/>
                <w:sz w:val="24"/>
              </w:rPr>
            </w:pPr>
            <w:r w:rsidRPr="00696AFC">
              <w:rPr>
                <w:rFonts w:ascii="宋体" w:hAnsi="宋体" w:cs="宋体" w:hint="eastAsia"/>
                <w:color w:val="000000" w:themeColor="text1"/>
                <w:sz w:val="24"/>
              </w:rPr>
              <w:t>①</w:t>
            </w:r>
            <w:r w:rsidRPr="00696AFC">
              <w:rPr>
                <w:rFonts w:hint="eastAsia"/>
                <w:color w:val="000000" w:themeColor="text1"/>
                <w:sz w:val="24"/>
              </w:rPr>
              <w:t>高噪声源衰减分析方法</w:t>
            </w:r>
          </w:p>
          <w:p w14:paraId="51B4B13B" w14:textId="77777777" w:rsidR="00345070" w:rsidRPr="0039287B" w:rsidRDefault="00A92979" w:rsidP="003C15FB">
            <w:pPr>
              <w:spacing w:line="520" w:lineRule="exact"/>
              <w:ind w:firstLineChars="200" w:firstLine="480"/>
              <w:rPr>
                <w:color w:val="000000" w:themeColor="text1"/>
                <w:sz w:val="24"/>
              </w:rPr>
            </w:pPr>
            <w:r w:rsidRPr="00696AFC">
              <w:rPr>
                <w:rFonts w:hint="eastAsia"/>
                <w:color w:val="000000" w:themeColor="text1"/>
                <w:sz w:val="24"/>
              </w:rPr>
              <w:t>设备声源传播到受声点的距离为</w:t>
            </w:r>
            <w:r w:rsidRPr="0039287B">
              <w:rPr>
                <w:color w:val="000000" w:themeColor="text1"/>
                <w:position w:val="-4"/>
                <w:sz w:val="24"/>
              </w:rPr>
              <w:object w:dxaOrig="120" w:dyaOrig="253" w14:anchorId="66F47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1.4pt" o:ole="">
                  <v:imagedata r:id="rId13" o:title=""/>
                </v:shape>
                <o:OLEObject Type="Embed" ProgID="Equation.3" ShapeID="_x0000_i1025" DrawAspect="Content" ObjectID="_1640180549" r:id="rId14"/>
              </w:object>
            </w:r>
            <w:r w:rsidRPr="00696AFC">
              <w:rPr>
                <w:color w:val="000000" w:themeColor="text1"/>
                <w:sz w:val="24"/>
              </w:rPr>
              <w:t>，厂房高度为</w:t>
            </w:r>
            <w:r w:rsidRPr="0039287B">
              <w:rPr>
                <w:color w:val="000000" w:themeColor="text1"/>
                <w:position w:val="-6"/>
                <w:sz w:val="24"/>
              </w:rPr>
              <w:object w:dxaOrig="253" w:dyaOrig="253" w14:anchorId="4B2BE3EA">
                <v:shape id="_x0000_i1026" type="#_x0000_t75" style="width:11.4pt;height:11.4pt" o:ole="">
                  <v:imagedata r:id="rId15" o:title=""/>
                </v:shape>
                <o:OLEObject Type="Embed" ProgID="Equation.3" ShapeID="_x0000_i1026" DrawAspect="Content" ObjectID="_1640180550" r:id="rId16"/>
              </w:object>
            </w:r>
            <w:r w:rsidRPr="00696AFC">
              <w:rPr>
                <w:color w:val="000000" w:themeColor="text1"/>
                <w:sz w:val="24"/>
              </w:rPr>
              <w:t>，厂房的长度为</w:t>
            </w:r>
            <w:r w:rsidRPr="0039287B">
              <w:rPr>
                <w:color w:val="000000" w:themeColor="text1"/>
                <w:position w:val="-6"/>
                <w:sz w:val="24"/>
              </w:rPr>
              <w:object w:dxaOrig="253" w:dyaOrig="253" w14:anchorId="6DD35927">
                <v:shape id="_x0000_i1027" type="#_x0000_t75" style="width:11.4pt;height:11.4pt" o:ole="">
                  <v:imagedata r:id="rId17" o:title=""/>
                </v:shape>
                <o:OLEObject Type="Embed" ProgID="Equation.3" ShapeID="_x0000_i1027" DrawAspect="Content" ObjectID="_1640180551" r:id="rId18"/>
              </w:object>
            </w:r>
            <w:r w:rsidRPr="00696AFC">
              <w:rPr>
                <w:color w:val="000000" w:themeColor="text1"/>
                <w:sz w:val="24"/>
              </w:rPr>
              <w:t>，对于靠近墙面中心为</w:t>
            </w:r>
            <w:r w:rsidRPr="0039287B">
              <w:rPr>
                <w:color w:val="000000" w:themeColor="text1"/>
                <w:position w:val="-4"/>
                <w:sz w:val="24"/>
              </w:rPr>
              <w:object w:dxaOrig="120" w:dyaOrig="253" w14:anchorId="60102281">
                <v:shape id="_x0000_i1028" type="#_x0000_t75" style="width:6.6pt;height:11.4pt" o:ole="">
                  <v:imagedata r:id="rId13" o:title=""/>
                </v:shape>
                <o:OLEObject Type="Embed" ProgID="Equation.3" ShapeID="_x0000_i1028" DrawAspect="Content" ObjectID="_1640180552" r:id="rId19"/>
              </w:object>
            </w:r>
            <w:r w:rsidRPr="00696AFC">
              <w:rPr>
                <w:color w:val="000000" w:themeColor="text1"/>
                <w:sz w:val="24"/>
              </w:rPr>
              <w:t>距离的受声点声压级的计算（仅考虑距离衰减）：</w:t>
            </w:r>
          </w:p>
          <w:p w14:paraId="1BFFF92E" w14:textId="77777777" w:rsidR="00345070" w:rsidRPr="0039287B" w:rsidRDefault="00A92979" w:rsidP="003C15FB">
            <w:pPr>
              <w:spacing w:line="520" w:lineRule="exact"/>
              <w:ind w:firstLineChars="200" w:firstLine="464"/>
              <w:rPr>
                <w:color w:val="000000" w:themeColor="text1"/>
                <w:spacing w:val="-4"/>
                <w:sz w:val="24"/>
              </w:rPr>
            </w:pPr>
            <w:r w:rsidRPr="0039287B">
              <w:rPr>
                <w:color w:val="000000" w:themeColor="text1"/>
                <w:spacing w:val="-4"/>
                <w:sz w:val="24"/>
              </w:rPr>
              <w:t>当</w:t>
            </w:r>
            <w:r w:rsidRPr="0039287B">
              <w:rPr>
                <w:color w:val="000000" w:themeColor="text1"/>
                <w:spacing w:val="-4"/>
                <w:position w:val="-4"/>
                <w:sz w:val="24"/>
              </w:rPr>
              <w:object w:dxaOrig="120" w:dyaOrig="253" w14:anchorId="66089A15">
                <v:shape id="_x0000_i1029" type="#_x0000_t75" style="width:6.6pt;height:11.4pt" o:ole="">
                  <v:imagedata r:id="rId20" o:title=""/>
                </v:shape>
                <o:OLEObject Type="Embed" ProgID="Equation.3" ShapeID="_x0000_i1029" DrawAspect="Content" ObjectID="_1640180553" r:id="rId21"/>
              </w:object>
            </w:r>
            <w:r w:rsidRPr="00696AFC">
              <w:rPr>
                <w:color w:val="000000" w:themeColor="text1"/>
                <w:spacing w:val="-4"/>
                <w:sz w:val="24"/>
              </w:rPr>
              <w:t>≤</w:t>
            </w:r>
            <w:r w:rsidRPr="0039287B">
              <w:rPr>
                <w:color w:val="000000" w:themeColor="text1"/>
                <w:spacing w:val="-4"/>
                <w:position w:val="-6"/>
                <w:sz w:val="24"/>
              </w:rPr>
              <w:object w:dxaOrig="480" w:dyaOrig="253" w14:anchorId="730C150E">
                <v:shape id="_x0000_i1030" type="#_x0000_t75" style="width:22.2pt;height:11.4pt" o:ole="">
                  <v:imagedata r:id="rId22" o:title=""/>
                </v:shape>
                <o:OLEObject Type="Embed" ProgID="Equation.3" ShapeID="_x0000_i1030" DrawAspect="Content" ObjectID="_1640180554" r:id="rId23"/>
              </w:object>
            </w:r>
            <w:r w:rsidRPr="00696AFC">
              <w:rPr>
                <w:color w:val="000000" w:themeColor="text1"/>
                <w:spacing w:val="-4"/>
                <w:sz w:val="24"/>
              </w:rPr>
              <w:t>，噪声传播途径中的声级值与距离无关，基本上没有明显衰减；</w:t>
            </w:r>
          </w:p>
          <w:p w14:paraId="46071DE5" w14:textId="77777777" w:rsidR="00345070" w:rsidRPr="0039287B" w:rsidRDefault="00A92979" w:rsidP="003C15FB">
            <w:pPr>
              <w:spacing w:line="520" w:lineRule="exact"/>
              <w:ind w:firstLineChars="200" w:firstLine="480"/>
              <w:rPr>
                <w:color w:val="000000" w:themeColor="text1"/>
                <w:sz w:val="24"/>
              </w:rPr>
            </w:pPr>
            <w:r w:rsidRPr="0039287B">
              <w:rPr>
                <w:color w:val="000000" w:themeColor="text1"/>
                <w:sz w:val="24"/>
              </w:rPr>
              <w:t>当</w:t>
            </w:r>
            <w:r w:rsidRPr="0039287B">
              <w:rPr>
                <w:color w:val="000000" w:themeColor="text1"/>
                <w:position w:val="-6"/>
                <w:sz w:val="24"/>
              </w:rPr>
              <w:object w:dxaOrig="480" w:dyaOrig="253" w14:anchorId="3190BCD6">
                <v:shape id="_x0000_i1031" type="#_x0000_t75" style="width:22.2pt;height:11.4pt" o:ole="">
                  <v:imagedata r:id="rId22" o:title=""/>
                </v:shape>
                <o:OLEObject Type="Embed" ProgID="Equation.3" ShapeID="_x0000_i1031" DrawAspect="Content" ObjectID="_1640180555" r:id="rId24"/>
              </w:object>
            </w:r>
            <w:r w:rsidRPr="00696AFC">
              <w:rPr>
                <w:color w:val="000000" w:themeColor="text1"/>
                <w:sz w:val="24"/>
              </w:rPr>
              <w:t>≤</w:t>
            </w:r>
            <w:r w:rsidRPr="0039287B">
              <w:rPr>
                <w:color w:val="000000" w:themeColor="text1"/>
                <w:position w:val="-4"/>
                <w:sz w:val="24"/>
              </w:rPr>
              <w:object w:dxaOrig="120" w:dyaOrig="253" w14:anchorId="18A9363C">
                <v:shape id="_x0000_i1032" type="#_x0000_t75" style="width:6.6pt;height:11.4pt" o:ole="">
                  <v:imagedata r:id="rId20" o:title=""/>
                </v:shape>
                <o:OLEObject Type="Embed" ProgID="Equation.3" ShapeID="_x0000_i1032" DrawAspect="Content" ObjectID="_1640180556" r:id="rId25"/>
              </w:object>
            </w:r>
            <w:r w:rsidRPr="00696AFC">
              <w:rPr>
                <w:color w:val="000000" w:themeColor="text1"/>
                <w:sz w:val="24"/>
              </w:rPr>
              <w:t>≤</w:t>
            </w:r>
            <w:r w:rsidRPr="0039287B">
              <w:rPr>
                <w:color w:val="000000" w:themeColor="text1"/>
                <w:position w:val="-6"/>
                <w:sz w:val="24"/>
              </w:rPr>
              <w:object w:dxaOrig="480" w:dyaOrig="253" w14:anchorId="2E926321">
                <v:shape id="_x0000_i1033" type="#_x0000_t75" style="width:22.2pt;height:11.4pt" o:ole="">
                  <v:imagedata r:id="rId26" o:title=""/>
                </v:shape>
                <o:OLEObject Type="Embed" ProgID="Equation.3" ShapeID="_x0000_i1033" DrawAspect="Content" ObjectID="_1640180557" r:id="rId27"/>
              </w:object>
            </w:r>
            <w:r w:rsidRPr="00696AFC">
              <w:rPr>
                <w:color w:val="000000" w:themeColor="text1"/>
                <w:sz w:val="24"/>
              </w:rPr>
              <w:t>时，声源面可近似退化为线源，声压级计算公式为：</w:t>
            </w:r>
          </w:p>
          <w:p w14:paraId="1A12BF46" w14:textId="77777777" w:rsidR="00345070" w:rsidRPr="0039287B" w:rsidRDefault="00A92979" w:rsidP="003C15FB">
            <w:pPr>
              <w:spacing w:line="520" w:lineRule="exact"/>
              <w:ind w:left="3120" w:hangingChars="1300" w:hanging="3120"/>
              <w:jc w:val="center"/>
              <w:rPr>
                <w:color w:val="000000" w:themeColor="text1"/>
                <w:sz w:val="24"/>
              </w:rPr>
            </w:pPr>
            <w:r w:rsidRPr="0039287B">
              <w:rPr>
                <w:color w:val="000000" w:themeColor="text1"/>
                <w:position w:val="-12"/>
                <w:sz w:val="24"/>
              </w:rPr>
              <w:object w:dxaOrig="2173" w:dyaOrig="360" w14:anchorId="40F1BFD5">
                <v:shape id="_x0000_i1034" type="#_x0000_t75" style="width:108pt;height:18pt" o:ole="">
                  <v:imagedata r:id="rId28" o:title=""/>
                </v:shape>
                <o:OLEObject Type="Embed" ProgID="Equation.3" ShapeID="_x0000_i1034" DrawAspect="Content" ObjectID="_1640180558" r:id="rId29"/>
              </w:object>
            </w:r>
            <w:r w:rsidRPr="00696AFC">
              <w:rPr>
                <w:color w:val="000000" w:themeColor="text1"/>
                <w:sz w:val="24"/>
              </w:rPr>
              <w:t>；</w:t>
            </w:r>
          </w:p>
          <w:p w14:paraId="5C40952E" w14:textId="77777777" w:rsidR="00345070" w:rsidRPr="0039287B" w:rsidRDefault="00A92979" w:rsidP="003C15FB">
            <w:pPr>
              <w:spacing w:line="520" w:lineRule="exact"/>
              <w:ind w:firstLineChars="200" w:firstLine="480"/>
              <w:rPr>
                <w:color w:val="000000" w:themeColor="text1"/>
                <w:sz w:val="24"/>
              </w:rPr>
            </w:pPr>
            <w:r w:rsidRPr="0039287B">
              <w:rPr>
                <w:color w:val="000000" w:themeColor="text1"/>
                <w:sz w:val="24"/>
              </w:rPr>
              <w:t>当</w:t>
            </w:r>
            <w:r w:rsidRPr="0039287B">
              <w:rPr>
                <w:color w:val="000000" w:themeColor="text1"/>
                <w:position w:val="-4"/>
                <w:sz w:val="24"/>
              </w:rPr>
              <w:object w:dxaOrig="120" w:dyaOrig="253" w14:anchorId="155915DD">
                <v:shape id="_x0000_i1035" type="#_x0000_t75" style="width:6.6pt;height:11.4pt" o:ole="">
                  <v:imagedata r:id="rId20" o:title=""/>
                </v:shape>
                <o:OLEObject Type="Embed" ProgID="Equation.3" ShapeID="_x0000_i1035" DrawAspect="Content" ObjectID="_1640180559" r:id="rId30"/>
              </w:object>
            </w:r>
            <w:r w:rsidRPr="00696AFC">
              <w:rPr>
                <w:color w:val="000000" w:themeColor="text1"/>
                <w:sz w:val="24"/>
              </w:rPr>
              <w:t>＞</w:t>
            </w:r>
            <w:r w:rsidRPr="0039287B">
              <w:rPr>
                <w:color w:val="000000" w:themeColor="text1"/>
                <w:position w:val="-6"/>
                <w:sz w:val="24"/>
              </w:rPr>
              <w:object w:dxaOrig="480" w:dyaOrig="253" w14:anchorId="15A87DB4">
                <v:shape id="_x0000_i1036" type="#_x0000_t75" style="width:22.2pt;height:11.4pt" o:ole="">
                  <v:imagedata r:id="rId26" o:title=""/>
                </v:shape>
                <o:OLEObject Type="Embed" ProgID="Equation.3" ShapeID="_x0000_i1036" DrawAspect="Content" ObjectID="_1640180560" r:id="rId31"/>
              </w:object>
            </w:r>
            <w:r w:rsidRPr="00696AFC">
              <w:rPr>
                <w:color w:val="000000" w:themeColor="text1"/>
                <w:sz w:val="24"/>
              </w:rPr>
              <w:t>时，可近似认为声源退化为一个点源，计算公式为：</w:t>
            </w:r>
          </w:p>
          <w:p w14:paraId="34A7DAC1" w14:textId="77777777" w:rsidR="00345070" w:rsidRPr="00696AFC" w:rsidRDefault="00A92979" w:rsidP="003C15FB">
            <w:pPr>
              <w:spacing w:line="520" w:lineRule="exact"/>
              <w:ind w:firstLineChars="200" w:firstLine="480"/>
              <w:jc w:val="center"/>
              <w:rPr>
                <w:color w:val="000000" w:themeColor="text1"/>
                <w:sz w:val="24"/>
              </w:rPr>
            </w:pPr>
            <w:r w:rsidRPr="0039287B">
              <w:rPr>
                <w:color w:val="000000" w:themeColor="text1"/>
                <w:position w:val="-10"/>
                <w:sz w:val="24"/>
              </w:rPr>
              <w:object w:dxaOrig="2280" w:dyaOrig="360" w14:anchorId="7BEB21A0">
                <v:shape id="_x0000_i1037" type="#_x0000_t75" style="width:114.6pt;height:18pt" o:ole="">
                  <v:imagedata r:id="rId32" o:title=""/>
                </v:shape>
                <o:OLEObject Type="Embed" ProgID="Equation.3" ShapeID="_x0000_i1037" DrawAspect="Content" ObjectID="_1640180561" r:id="rId33"/>
              </w:object>
            </w:r>
          </w:p>
          <w:p w14:paraId="1746B295" w14:textId="50BBBC21" w:rsidR="008F27BB" w:rsidRPr="00696AFC" w:rsidRDefault="00A92979" w:rsidP="00696AFC">
            <w:pPr>
              <w:spacing w:line="520" w:lineRule="exact"/>
              <w:ind w:firstLine="200"/>
              <w:rPr>
                <w:color w:val="000000" w:themeColor="text1"/>
                <w:sz w:val="24"/>
              </w:rPr>
            </w:pPr>
            <w:r w:rsidRPr="0039287B">
              <w:rPr>
                <w:color w:val="000000" w:themeColor="text1"/>
                <w:sz w:val="24"/>
              </w:rPr>
              <w:t>式中：</w:t>
            </w:r>
            <w:r w:rsidRPr="0039287B">
              <w:rPr>
                <w:color w:val="000000" w:themeColor="text1"/>
                <w:position w:val="-10"/>
                <w:sz w:val="24"/>
              </w:rPr>
              <w:object w:dxaOrig="253" w:dyaOrig="360" w14:anchorId="06760305">
                <v:shape id="_x0000_i1038" type="#_x0000_t75" style="width:11.4pt;height:18pt" o:ole="">
                  <v:imagedata r:id="rId34" o:title=""/>
                </v:shape>
                <o:OLEObject Type="Embed" ProgID="Equation.3" ShapeID="_x0000_i1038" DrawAspect="Content" ObjectID="_1640180562" r:id="rId35"/>
              </w:object>
            </w:r>
            <w:r w:rsidRPr="00696AFC">
              <w:rPr>
                <w:color w:val="000000" w:themeColor="text1"/>
                <w:sz w:val="24"/>
              </w:rPr>
              <w:t>—</w:t>
            </w:r>
            <w:r w:rsidRPr="0039287B">
              <w:rPr>
                <w:color w:val="000000" w:themeColor="text1"/>
                <w:sz w:val="24"/>
              </w:rPr>
              <w:t>距噪声源距离为</w:t>
            </w:r>
            <w:r w:rsidRPr="0039287B">
              <w:rPr>
                <w:color w:val="000000" w:themeColor="text1"/>
                <w:position w:val="-4"/>
                <w:sz w:val="24"/>
              </w:rPr>
              <w:object w:dxaOrig="120" w:dyaOrig="253" w14:anchorId="785E8F16">
                <v:shape id="_x0000_i1039" type="#_x0000_t75" style="width:6.6pt;height:11.4pt" o:ole="">
                  <v:imagedata r:id="rId20" o:title=""/>
                </v:shape>
                <o:OLEObject Type="Embed" ProgID="Equation.3" ShapeID="_x0000_i1039" DrawAspect="Content" ObjectID="_1640180563" r:id="rId36"/>
              </w:object>
            </w:r>
            <w:r w:rsidRPr="00696AFC">
              <w:rPr>
                <w:color w:val="000000" w:themeColor="text1"/>
                <w:sz w:val="24"/>
              </w:rPr>
              <w:t>处声级值，</w:t>
            </w:r>
            <w:r w:rsidRPr="0039287B">
              <w:rPr>
                <w:color w:val="000000" w:themeColor="text1"/>
                <w:sz w:val="24"/>
              </w:rPr>
              <w:t>[dB(A)]</w:t>
            </w:r>
            <w:r w:rsidRPr="0039287B">
              <w:rPr>
                <w:color w:val="000000" w:themeColor="text1"/>
                <w:sz w:val="24"/>
              </w:rPr>
              <w:t>；</w:t>
            </w:r>
          </w:p>
          <w:p w14:paraId="0E3DB461" w14:textId="77777777" w:rsidR="00345070" w:rsidRPr="0039287B" w:rsidRDefault="00A92979" w:rsidP="003C15FB">
            <w:pPr>
              <w:spacing w:line="520" w:lineRule="exact"/>
              <w:ind w:firstLine="200"/>
              <w:rPr>
                <w:color w:val="000000" w:themeColor="text1"/>
                <w:sz w:val="24"/>
              </w:rPr>
            </w:pPr>
            <w:r w:rsidRPr="00696AFC">
              <w:rPr>
                <w:color w:val="000000" w:themeColor="text1"/>
                <w:sz w:val="24"/>
              </w:rPr>
              <w:t xml:space="preserve">      </w:t>
            </w:r>
            <w:r w:rsidRPr="0039287B">
              <w:rPr>
                <w:color w:val="000000" w:themeColor="text1"/>
                <w:position w:val="-12"/>
                <w:sz w:val="24"/>
              </w:rPr>
              <w:object w:dxaOrig="253" w:dyaOrig="360" w14:anchorId="5EA428A4">
                <v:shape id="_x0000_i1040" type="#_x0000_t75" style="width:11.4pt;height:18pt" o:ole="">
                  <v:imagedata r:id="rId37" o:title=""/>
                </v:shape>
                <o:OLEObject Type="Embed" ProgID="Equation.3" ShapeID="_x0000_i1040" DrawAspect="Content" ObjectID="_1640180564" r:id="rId38"/>
              </w:object>
            </w:r>
            <w:r w:rsidRPr="00696AFC">
              <w:rPr>
                <w:color w:val="000000" w:themeColor="text1"/>
                <w:sz w:val="24"/>
              </w:rPr>
              <w:t>—</w:t>
            </w:r>
            <w:r w:rsidRPr="0039287B">
              <w:rPr>
                <w:color w:val="000000" w:themeColor="text1"/>
                <w:sz w:val="24"/>
              </w:rPr>
              <w:t>距噪声源距离为</w:t>
            </w:r>
            <w:r w:rsidRPr="0039287B">
              <w:rPr>
                <w:color w:val="000000" w:themeColor="text1"/>
                <w:position w:val="-12"/>
                <w:sz w:val="24"/>
              </w:rPr>
              <w:object w:dxaOrig="253" w:dyaOrig="360" w14:anchorId="5AB7F9E9">
                <v:shape id="_x0000_i1041" type="#_x0000_t75" style="width:11.4pt;height:18pt" o:ole="">
                  <v:imagedata r:id="rId39" o:title=""/>
                </v:shape>
                <o:OLEObject Type="Embed" ProgID="Equation.3" ShapeID="_x0000_i1041" DrawAspect="Content" ObjectID="_1640180565" r:id="rId40"/>
              </w:object>
            </w:r>
            <w:r w:rsidRPr="00696AFC">
              <w:rPr>
                <w:color w:val="000000" w:themeColor="text1"/>
                <w:sz w:val="24"/>
              </w:rPr>
              <w:t>处声级值，</w:t>
            </w:r>
            <w:r w:rsidRPr="0039287B">
              <w:rPr>
                <w:color w:val="000000" w:themeColor="text1"/>
                <w:sz w:val="24"/>
              </w:rPr>
              <w:t>[dB(A)]</w:t>
            </w:r>
            <w:r w:rsidRPr="0039287B">
              <w:rPr>
                <w:color w:val="000000" w:themeColor="text1"/>
                <w:sz w:val="24"/>
              </w:rPr>
              <w:t>；</w:t>
            </w:r>
          </w:p>
          <w:p w14:paraId="703DB431" w14:textId="77777777" w:rsidR="00345070" w:rsidRPr="0039287B" w:rsidRDefault="00A92979" w:rsidP="003C15FB">
            <w:pPr>
              <w:spacing w:line="520" w:lineRule="exact"/>
              <w:ind w:firstLineChars="500" w:firstLine="1200"/>
              <w:rPr>
                <w:color w:val="000000" w:themeColor="text1"/>
                <w:sz w:val="24"/>
              </w:rPr>
            </w:pPr>
            <w:r w:rsidRPr="0039287B">
              <w:rPr>
                <w:color w:val="000000" w:themeColor="text1"/>
                <w:position w:val="-4"/>
                <w:sz w:val="24"/>
              </w:rPr>
              <w:object w:dxaOrig="120" w:dyaOrig="253" w14:anchorId="5EFB53C8">
                <v:shape id="_x0000_i1042" type="#_x0000_t75" style="width:6.6pt;height:11.4pt" o:ole="">
                  <v:imagedata r:id="rId41" o:title=""/>
                </v:shape>
                <o:OLEObject Type="Embed" ProgID="Equation.3" ShapeID="_x0000_i1042" DrawAspect="Content" ObjectID="_1640180566" r:id="rId42"/>
              </w:object>
            </w:r>
            <w:r w:rsidRPr="00696AFC">
              <w:rPr>
                <w:color w:val="000000" w:themeColor="text1"/>
                <w:sz w:val="24"/>
              </w:rPr>
              <w:t>—</w:t>
            </w:r>
            <w:r w:rsidRPr="0039287B">
              <w:rPr>
                <w:color w:val="000000" w:themeColor="text1"/>
                <w:sz w:val="24"/>
              </w:rPr>
              <w:t>关心点距噪声源距离，</w:t>
            </w:r>
            <w:r w:rsidRPr="0039287B">
              <w:rPr>
                <w:color w:val="000000" w:themeColor="text1"/>
                <w:sz w:val="24"/>
              </w:rPr>
              <w:t>m</w:t>
            </w:r>
            <w:r w:rsidRPr="0039287B">
              <w:rPr>
                <w:color w:val="000000" w:themeColor="text1"/>
                <w:sz w:val="24"/>
              </w:rPr>
              <w:t>；</w:t>
            </w:r>
          </w:p>
          <w:p w14:paraId="0A36BC88" w14:textId="77777777" w:rsidR="00345070" w:rsidRPr="0039287B" w:rsidRDefault="00A92979" w:rsidP="003C15FB">
            <w:pPr>
              <w:spacing w:line="520" w:lineRule="exact"/>
              <w:ind w:firstLine="200"/>
              <w:rPr>
                <w:color w:val="000000" w:themeColor="text1"/>
                <w:sz w:val="24"/>
              </w:rPr>
            </w:pPr>
            <w:r w:rsidRPr="0039287B">
              <w:rPr>
                <w:color w:val="000000" w:themeColor="text1"/>
                <w:sz w:val="24"/>
              </w:rPr>
              <w:t xml:space="preserve">          </w:t>
            </w:r>
            <w:r w:rsidRPr="0039287B">
              <w:rPr>
                <w:color w:val="000000" w:themeColor="text1"/>
                <w:position w:val="-12"/>
                <w:sz w:val="24"/>
              </w:rPr>
              <w:object w:dxaOrig="253" w:dyaOrig="360" w14:anchorId="6ACA0E53">
                <v:shape id="_x0000_i1043" type="#_x0000_t75" style="width:11.4pt;height:18pt" o:ole="">
                  <v:imagedata r:id="rId43" o:title=""/>
                </v:shape>
                <o:OLEObject Type="Embed" ProgID="Equation.3" ShapeID="_x0000_i1043" DrawAspect="Content" ObjectID="_1640180567" r:id="rId44"/>
              </w:object>
            </w:r>
            <w:r w:rsidRPr="00696AFC">
              <w:rPr>
                <w:color w:val="000000" w:themeColor="text1"/>
                <w:sz w:val="24"/>
              </w:rPr>
              <w:t>—</w:t>
            </w:r>
            <w:r w:rsidRPr="0039287B">
              <w:rPr>
                <w:color w:val="000000" w:themeColor="text1"/>
                <w:sz w:val="24"/>
              </w:rPr>
              <w:t>距噪声源距离，</w:t>
            </w:r>
            <w:r w:rsidRPr="0039287B">
              <w:rPr>
                <w:color w:val="000000" w:themeColor="text1"/>
                <w:position w:val="-12"/>
                <w:sz w:val="24"/>
              </w:rPr>
              <w:object w:dxaOrig="253" w:dyaOrig="360" w14:anchorId="64946ADB">
                <v:shape id="_x0000_i1044" type="#_x0000_t75" style="width:11.4pt;height:18pt" o:ole="">
                  <v:imagedata r:id="rId45" o:title=""/>
                </v:shape>
                <o:OLEObject Type="Embed" ProgID="Equation.3" ShapeID="_x0000_i1044" DrawAspect="Content" ObjectID="_1640180568" r:id="rId46"/>
              </w:object>
            </w:r>
            <w:r w:rsidRPr="00696AFC">
              <w:rPr>
                <w:color w:val="000000" w:themeColor="text1"/>
                <w:sz w:val="24"/>
              </w:rPr>
              <w:t>取</w:t>
            </w:r>
            <w:r w:rsidRPr="0039287B">
              <w:rPr>
                <w:color w:val="000000" w:themeColor="text1"/>
                <w:sz w:val="24"/>
              </w:rPr>
              <w:t>1m</w:t>
            </w:r>
            <w:r w:rsidRPr="0039287B">
              <w:rPr>
                <w:color w:val="000000" w:themeColor="text1"/>
                <w:sz w:val="24"/>
              </w:rPr>
              <w:t>。</w:t>
            </w:r>
          </w:p>
          <w:p w14:paraId="4095B4F8" w14:textId="585F1603" w:rsidR="00345070" w:rsidRPr="0039287B" w:rsidRDefault="00A92979" w:rsidP="003C15FB">
            <w:pPr>
              <w:spacing w:line="520" w:lineRule="exact"/>
              <w:ind w:firstLineChars="250" w:firstLine="600"/>
              <w:rPr>
                <w:color w:val="000000" w:themeColor="text1"/>
                <w:sz w:val="24"/>
              </w:rPr>
            </w:pPr>
            <w:r w:rsidRPr="00696AFC">
              <w:rPr>
                <w:color w:val="000000" w:themeColor="text1"/>
                <w:sz w:val="24"/>
              </w:rPr>
              <w:t xml:space="preserve"> </w:t>
            </w:r>
            <w:r w:rsidRPr="00696AFC">
              <w:rPr>
                <w:rFonts w:hint="eastAsia"/>
                <w:color w:val="000000" w:themeColor="text1"/>
                <w:sz w:val="24"/>
              </w:rPr>
              <w:t>预测时，根据判定结果，取合适公式进行预测。</w:t>
            </w:r>
            <w:r w:rsidRPr="00696AFC">
              <w:rPr>
                <w:rFonts w:ascii="宋体" w:hAnsi="宋体" w:cs="宋体" w:hint="eastAsia"/>
                <w:color w:val="000000" w:themeColor="text1"/>
                <w:sz w:val="24"/>
              </w:rPr>
              <w:t>②</w:t>
            </w:r>
            <w:r w:rsidRPr="0039287B">
              <w:rPr>
                <w:color w:val="000000" w:themeColor="text1"/>
                <w:sz w:val="24"/>
              </w:rPr>
              <w:t>噪声源叠加影响分析方法</w:t>
            </w:r>
          </w:p>
          <w:p w14:paraId="4A4C763E" w14:textId="77777777" w:rsidR="00345070" w:rsidRPr="00696AFC" w:rsidRDefault="00A92979" w:rsidP="003C15FB">
            <w:pPr>
              <w:tabs>
                <w:tab w:val="left" w:pos="720"/>
              </w:tabs>
              <w:spacing w:line="520" w:lineRule="exact"/>
              <w:ind w:left="357"/>
              <w:jc w:val="center"/>
              <w:rPr>
                <w:color w:val="000000" w:themeColor="text1"/>
                <w:sz w:val="28"/>
                <w:szCs w:val="28"/>
              </w:rPr>
            </w:pPr>
            <w:r w:rsidRPr="0039287B">
              <w:rPr>
                <w:color w:val="000000" w:themeColor="text1"/>
                <w:position w:val="-10"/>
                <w:sz w:val="28"/>
                <w:szCs w:val="28"/>
              </w:rPr>
              <w:object w:dxaOrig="253" w:dyaOrig="360" w14:anchorId="2CD43232">
                <v:shape id="_x0000_i1045" type="#_x0000_t75" style="width:11.4pt;height:18pt" o:ole="">
                  <v:imagedata r:id="rId47" o:title=""/>
                </v:shape>
                <o:OLEObject Type="Embed" ProgID="Equation.3" ShapeID="_x0000_i1045" DrawAspect="Content" ObjectID="_1640180569" r:id="rId48"/>
              </w:object>
            </w:r>
            <w:r w:rsidRPr="00696AFC">
              <w:rPr>
                <w:color w:val="000000" w:themeColor="text1"/>
                <w:sz w:val="28"/>
                <w:szCs w:val="28"/>
              </w:rPr>
              <w:tab/>
            </w:r>
            <w:r w:rsidRPr="0039287B">
              <w:rPr>
                <w:color w:val="000000" w:themeColor="text1"/>
                <w:position w:val="-30"/>
                <w:sz w:val="28"/>
                <w:szCs w:val="28"/>
              </w:rPr>
              <w:object w:dxaOrig="2173" w:dyaOrig="733" w14:anchorId="63966B73">
                <v:shape id="_x0000_i1046" type="#_x0000_t75" style="width:108pt;height:36pt" o:ole="">
                  <v:imagedata r:id="rId49" o:title=""/>
                </v:shape>
                <o:OLEObject Type="Embed" ProgID="Equation.3" ShapeID="_x0000_i1046" DrawAspect="Content" ObjectID="_1640180570" r:id="rId50"/>
              </w:object>
            </w:r>
          </w:p>
          <w:p w14:paraId="726114CB" w14:textId="77777777" w:rsidR="00345070" w:rsidRPr="0039287B" w:rsidRDefault="00A92979" w:rsidP="003C15FB">
            <w:pPr>
              <w:tabs>
                <w:tab w:val="left" w:pos="720"/>
              </w:tabs>
              <w:spacing w:line="520" w:lineRule="exact"/>
              <w:ind w:firstLineChars="200" w:firstLine="480"/>
              <w:rPr>
                <w:color w:val="000000" w:themeColor="text1"/>
                <w:sz w:val="24"/>
              </w:rPr>
            </w:pPr>
            <w:r w:rsidRPr="0039287B">
              <w:rPr>
                <w:color w:val="000000" w:themeColor="text1"/>
                <w:sz w:val="24"/>
              </w:rPr>
              <w:t>式</w:t>
            </w:r>
            <w:r w:rsidRPr="0039287B">
              <w:rPr>
                <w:color w:val="000000" w:themeColor="text1"/>
                <w:sz w:val="24"/>
              </w:rPr>
              <w:t xml:space="preserve">  </w:t>
            </w:r>
            <w:r w:rsidRPr="0039287B">
              <w:rPr>
                <w:color w:val="000000" w:themeColor="text1"/>
                <w:sz w:val="24"/>
              </w:rPr>
              <w:t>中：</w:t>
            </w:r>
            <w:r w:rsidRPr="0039287B">
              <w:rPr>
                <w:color w:val="000000" w:themeColor="text1"/>
                <w:position w:val="-4"/>
                <w:sz w:val="24"/>
              </w:rPr>
              <w:object w:dxaOrig="253" w:dyaOrig="253" w14:anchorId="1CA4F8F7">
                <v:shape id="_x0000_i1047" type="#_x0000_t75" style="width:11.4pt;height:11.4pt" o:ole="">
                  <v:imagedata r:id="rId51" o:title=""/>
                </v:shape>
                <o:OLEObject Type="Embed" ProgID="Equation.3" ShapeID="_x0000_i1047" DrawAspect="Content" ObjectID="_1640180571" r:id="rId52"/>
              </w:object>
            </w:r>
            <w:r w:rsidRPr="00696AFC">
              <w:rPr>
                <w:color w:val="000000" w:themeColor="text1"/>
                <w:sz w:val="24"/>
              </w:rPr>
              <w:t>—</w:t>
            </w:r>
            <w:r w:rsidRPr="0039287B">
              <w:rPr>
                <w:color w:val="000000" w:themeColor="text1"/>
                <w:sz w:val="24"/>
              </w:rPr>
              <w:t>总声压级，</w:t>
            </w:r>
            <w:r w:rsidRPr="0039287B">
              <w:rPr>
                <w:color w:val="000000" w:themeColor="text1"/>
                <w:sz w:val="24"/>
              </w:rPr>
              <w:t>[dB(A)]</w:t>
            </w:r>
            <w:r w:rsidRPr="0039287B">
              <w:rPr>
                <w:color w:val="000000" w:themeColor="text1"/>
                <w:sz w:val="24"/>
              </w:rPr>
              <w:t>；</w:t>
            </w:r>
          </w:p>
          <w:p w14:paraId="11679BA5" w14:textId="77777777" w:rsidR="00345070" w:rsidRPr="0039287B" w:rsidRDefault="00A92979" w:rsidP="003C15FB">
            <w:pPr>
              <w:tabs>
                <w:tab w:val="left" w:pos="720"/>
              </w:tabs>
              <w:spacing w:line="520" w:lineRule="exact"/>
              <w:ind w:firstLineChars="600" w:firstLine="1440"/>
              <w:rPr>
                <w:color w:val="000000" w:themeColor="text1"/>
                <w:sz w:val="24"/>
              </w:rPr>
            </w:pPr>
            <w:r w:rsidRPr="0039287B">
              <w:rPr>
                <w:color w:val="000000" w:themeColor="text1"/>
                <w:position w:val="-12"/>
                <w:sz w:val="24"/>
              </w:rPr>
              <w:object w:dxaOrig="253" w:dyaOrig="360" w14:anchorId="7FEFDB91">
                <v:shape id="_x0000_i1048" type="#_x0000_t75" style="width:11.4pt;height:18pt" o:ole="">
                  <v:imagedata r:id="rId53" o:title=""/>
                </v:shape>
                <o:OLEObject Type="Embed" ProgID="Equation.3" ShapeID="_x0000_i1048" DrawAspect="Content" ObjectID="_1640180572" r:id="rId54"/>
              </w:object>
            </w:r>
            <w:r w:rsidRPr="00696AFC">
              <w:rPr>
                <w:color w:val="000000" w:themeColor="text1"/>
                <w:sz w:val="24"/>
              </w:rPr>
              <w:t>—</w:t>
            </w:r>
            <w:r w:rsidRPr="0039287B">
              <w:rPr>
                <w:color w:val="000000" w:themeColor="text1"/>
                <w:sz w:val="24"/>
              </w:rPr>
              <w:t>第</w:t>
            </w:r>
            <w:r w:rsidRPr="0039287B">
              <w:rPr>
                <w:color w:val="000000" w:themeColor="text1"/>
                <w:position w:val="-6"/>
                <w:sz w:val="24"/>
              </w:rPr>
              <w:object w:dxaOrig="120" w:dyaOrig="253" w14:anchorId="2FC74097">
                <v:shape id="_x0000_i1049" type="#_x0000_t75" style="width:6.6pt;height:11.4pt" o:ole="">
                  <v:imagedata r:id="rId55" o:title=""/>
                </v:shape>
                <o:OLEObject Type="Embed" ProgID="Equation.3" ShapeID="_x0000_i1049" DrawAspect="Content" ObjectID="_1640180573" r:id="rId56"/>
              </w:object>
            </w:r>
            <w:r w:rsidRPr="00696AFC">
              <w:rPr>
                <w:color w:val="000000" w:themeColor="text1"/>
                <w:sz w:val="24"/>
              </w:rPr>
              <w:t>个声源的声压级，</w:t>
            </w:r>
            <w:r w:rsidRPr="0039287B">
              <w:rPr>
                <w:color w:val="000000" w:themeColor="text1"/>
                <w:sz w:val="24"/>
              </w:rPr>
              <w:t>[dB(A)]</w:t>
            </w:r>
            <w:r w:rsidRPr="0039287B">
              <w:rPr>
                <w:color w:val="000000" w:themeColor="text1"/>
                <w:sz w:val="24"/>
              </w:rPr>
              <w:t>；</w:t>
            </w:r>
          </w:p>
          <w:p w14:paraId="4ECAD1FF" w14:textId="77777777" w:rsidR="00345070" w:rsidRPr="0039287B" w:rsidRDefault="00A92979" w:rsidP="003C15FB">
            <w:pPr>
              <w:tabs>
                <w:tab w:val="left" w:pos="720"/>
              </w:tabs>
              <w:spacing w:line="520" w:lineRule="exact"/>
              <w:ind w:firstLineChars="600" w:firstLine="1440"/>
              <w:rPr>
                <w:color w:val="000000" w:themeColor="text1"/>
                <w:sz w:val="24"/>
              </w:rPr>
            </w:pPr>
            <w:r w:rsidRPr="0039287B">
              <w:rPr>
                <w:color w:val="000000" w:themeColor="text1"/>
                <w:position w:val="-6"/>
                <w:sz w:val="24"/>
              </w:rPr>
              <w:object w:dxaOrig="253" w:dyaOrig="253" w14:anchorId="0A059E86">
                <v:shape id="_x0000_i1050" type="#_x0000_t75" style="width:11.4pt;height:11.4pt" o:ole="">
                  <v:imagedata r:id="rId57" o:title=""/>
                </v:shape>
                <o:OLEObject Type="Embed" ProgID="Equation.3" ShapeID="_x0000_i1050" DrawAspect="Content" ObjectID="_1640180574" r:id="rId58"/>
              </w:object>
            </w:r>
            <w:r w:rsidRPr="00696AFC">
              <w:rPr>
                <w:color w:val="000000" w:themeColor="text1"/>
                <w:sz w:val="24"/>
              </w:rPr>
              <w:t>—</w:t>
            </w:r>
            <w:r w:rsidRPr="0039287B">
              <w:rPr>
                <w:color w:val="000000" w:themeColor="text1"/>
                <w:sz w:val="24"/>
              </w:rPr>
              <w:t>声源数量。</w:t>
            </w:r>
          </w:p>
          <w:p w14:paraId="55E7014C" w14:textId="77777777" w:rsidR="00345070" w:rsidRPr="00696AFC" w:rsidRDefault="00A92979" w:rsidP="003C15FB">
            <w:pPr>
              <w:tabs>
                <w:tab w:val="left" w:pos="720"/>
              </w:tabs>
              <w:spacing w:line="520" w:lineRule="exact"/>
              <w:ind w:firstLineChars="200" w:firstLine="480"/>
              <w:rPr>
                <w:color w:val="000000" w:themeColor="text1"/>
                <w:sz w:val="24"/>
              </w:rPr>
            </w:pPr>
            <w:r w:rsidRPr="00696AFC">
              <w:rPr>
                <w:rFonts w:ascii="宋体" w:hAnsi="宋体" w:cs="宋体" w:hint="eastAsia"/>
                <w:color w:val="000000" w:themeColor="text1"/>
                <w:sz w:val="24"/>
              </w:rPr>
              <w:t>③</w:t>
            </w:r>
            <w:r w:rsidRPr="00696AFC">
              <w:rPr>
                <w:rFonts w:hint="eastAsia"/>
                <w:color w:val="000000" w:themeColor="text1"/>
                <w:sz w:val="24"/>
              </w:rPr>
              <w:t>户外声传播衰减计算公式</w:t>
            </w:r>
          </w:p>
          <w:p w14:paraId="1A299C66" w14:textId="77777777" w:rsidR="00345070" w:rsidRPr="00696AFC" w:rsidRDefault="00A92979" w:rsidP="003C15FB">
            <w:pPr>
              <w:tabs>
                <w:tab w:val="left" w:pos="720"/>
              </w:tabs>
              <w:spacing w:line="520" w:lineRule="exact"/>
              <w:ind w:firstLineChars="1000" w:firstLine="2400"/>
              <w:rPr>
                <w:color w:val="000000" w:themeColor="text1"/>
                <w:sz w:val="24"/>
              </w:rPr>
            </w:pPr>
            <w:r w:rsidRPr="00696AFC">
              <w:rPr>
                <w:color w:val="000000" w:themeColor="text1"/>
                <w:sz w:val="24"/>
              </w:rPr>
              <w:t>L( r )=L</w:t>
            </w:r>
            <w:r w:rsidRPr="00696AFC">
              <w:rPr>
                <w:color w:val="000000" w:themeColor="text1"/>
                <w:sz w:val="24"/>
                <w:vertAlign w:val="subscript"/>
              </w:rPr>
              <w:t xml:space="preserve"> ref </w:t>
            </w:r>
            <w:r w:rsidRPr="00696AFC">
              <w:rPr>
                <w:color w:val="000000" w:themeColor="text1"/>
                <w:sz w:val="24"/>
              </w:rPr>
              <w:t>(r</w:t>
            </w:r>
            <w:r w:rsidRPr="00696AFC">
              <w:rPr>
                <w:color w:val="000000" w:themeColor="text1"/>
                <w:sz w:val="24"/>
                <w:vertAlign w:val="subscript"/>
              </w:rPr>
              <w:t>0</w:t>
            </w:r>
            <w:r w:rsidRPr="00696AFC">
              <w:rPr>
                <w:color w:val="000000" w:themeColor="text1"/>
                <w:sz w:val="24"/>
              </w:rPr>
              <w:t>)-(A</w:t>
            </w:r>
            <w:r w:rsidRPr="00696AFC">
              <w:rPr>
                <w:color w:val="000000" w:themeColor="text1"/>
                <w:sz w:val="24"/>
                <w:vertAlign w:val="subscript"/>
              </w:rPr>
              <w:t xml:space="preserve"> div</w:t>
            </w:r>
            <w:r w:rsidRPr="00696AFC">
              <w:rPr>
                <w:color w:val="000000" w:themeColor="text1"/>
                <w:sz w:val="24"/>
              </w:rPr>
              <w:t xml:space="preserve">+A </w:t>
            </w:r>
            <w:r w:rsidRPr="00696AFC">
              <w:rPr>
                <w:color w:val="000000" w:themeColor="text1"/>
                <w:sz w:val="24"/>
                <w:vertAlign w:val="subscript"/>
              </w:rPr>
              <w:t>bar</w:t>
            </w:r>
            <w:r w:rsidRPr="00696AFC">
              <w:rPr>
                <w:color w:val="000000" w:themeColor="text1"/>
                <w:sz w:val="24"/>
              </w:rPr>
              <w:t>+A</w:t>
            </w:r>
            <w:r w:rsidRPr="00696AFC">
              <w:rPr>
                <w:color w:val="000000" w:themeColor="text1"/>
                <w:sz w:val="24"/>
                <w:vertAlign w:val="subscript"/>
              </w:rPr>
              <w:t xml:space="preserve"> atm</w:t>
            </w:r>
            <w:r w:rsidRPr="00696AFC">
              <w:rPr>
                <w:color w:val="000000" w:themeColor="text1"/>
                <w:sz w:val="24"/>
              </w:rPr>
              <w:t>+A</w:t>
            </w:r>
            <w:r w:rsidRPr="00696AFC">
              <w:rPr>
                <w:color w:val="000000" w:themeColor="text1"/>
                <w:sz w:val="24"/>
                <w:vertAlign w:val="subscript"/>
              </w:rPr>
              <w:t xml:space="preserve"> exe</w:t>
            </w:r>
            <w:r w:rsidRPr="00696AFC">
              <w:rPr>
                <w:color w:val="000000" w:themeColor="text1"/>
                <w:sz w:val="24"/>
              </w:rPr>
              <w:t>)</w:t>
            </w:r>
          </w:p>
          <w:p w14:paraId="4961BC16" w14:textId="52DC4AEE" w:rsidR="00345070" w:rsidRPr="00696AFC" w:rsidRDefault="00A92979" w:rsidP="003C15FB">
            <w:pPr>
              <w:tabs>
                <w:tab w:val="left" w:pos="720"/>
              </w:tabs>
              <w:spacing w:line="520" w:lineRule="exact"/>
              <w:ind w:firstLine="200"/>
              <w:rPr>
                <w:color w:val="000000" w:themeColor="text1"/>
                <w:sz w:val="24"/>
              </w:rPr>
            </w:pPr>
            <w:r w:rsidRPr="00696AFC">
              <w:rPr>
                <w:rFonts w:hint="eastAsia"/>
                <w:color w:val="000000" w:themeColor="text1"/>
                <w:sz w:val="24"/>
              </w:rPr>
              <w:t>式中：</w:t>
            </w:r>
            <w:r w:rsidRPr="00696AFC">
              <w:rPr>
                <w:color w:val="000000" w:themeColor="text1"/>
                <w:sz w:val="24"/>
              </w:rPr>
              <w:t>A</w:t>
            </w:r>
            <w:r w:rsidRPr="00696AFC">
              <w:rPr>
                <w:color w:val="000000" w:themeColor="text1"/>
                <w:sz w:val="24"/>
                <w:vertAlign w:val="subscript"/>
              </w:rPr>
              <w:t xml:space="preserve"> div</w:t>
            </w:r>
            <w:r w:rsidRPr="00696AFC">
              <w:rPr>
                <w:color w:val="000000" w:themeColor="text1"/>
                <w:sz w:val="24"/>
                <w:vertAlign w:val="subscript"/>
              </w:rPr>
              <w:softHyphen/>
            </w:r>
            <w:r w:rsidRPr="00696AFC">
              <w:rPr>
                <w:color w:val="000000" w:themeColor="text1"/>
                <w:sz w:val="24"/>
              </w:rPr>
              <w:t>—</w:t>
            </w:r>
            <w:r w:rsidRPr="00696AFC">
              <w:rPr>
                <w:rFonts w:hint="eastAsia"/>
                <w:color w:val="000000" w:themeColor="text1"/>
                <w:sz w:val="24"/>
              </w:rPr>
              <w:t>几何发散；</w:t>
            </w:r>
          </w:p>
          <w:p w14:paraId="45797953" w14:textId="77777777" w:rsidR="00345070" w:rsidRPr="00696AFC" w:rsidRDefault="00A92979" w:rsidP="003C15FB">
            <w:pPr>
              <w:tabs>
                <w:tab w:val="left" w:pos="720"/>
              </w:tabs>
              <w:spacing w:line="520" w:lineRule="exact"/>
              <w:ind w:firstLine="200"/>
              <w:rPr>
                <w:color w:val="000000" w:themeColor="text1"/>
                <w:sz w:val="24"/>
              </w:rPr>
            </w:pPr>
            <w:r w:rsidRPr="00696AFC">
              <w:rPr>
                <w:color w:val="000000" w:themeColor="text1"/>
                <w:sz w:val="24"/>
              </w:rPr>
              <w:t xml:space="preserve">        A </w:t>
            </w:r>
            <w:r w:rsidRPr="00696AFC">
              <w:rPr>
                <w:color w:val="000000" w:themeColor="text1"/>
                <w:sz w:val="24"/>
                <w:vertAlign w:val="subscript"/>
              </w:rPr>
              <w:t xml:space="preserve">bar </w:t>
            </w:r>
            <w:r w:rsidRPr="00696AFC">
              <w:rPr>
                <w:color w:val="000000" w:themeColor="text1"/>
                <w:sz w:val="24"/>
                <w:vertAlign w:val="subscript"/>
              </w:rPr>
              <w:softHyphen/>
            </w:r>
            <w:r w:rsidRPr="00696AFC">
              <w:rPr>
                <w:color w:val="000000" w:themeColor="text1"/>
                <w:sz w:val="24"/>
              </w:rPr>
              <w:t>—</w:t>
            </w:r>
            <w:r w:rsidRPr="00696AFC">
              <w:rPr>
                <w:rFonts w:hint="eastAsia"/>
                <w:color w:val="000000" w:themeColor="text1"/>
                <w:sz w:val="24"/>
              </w:rPr>
              <w:t>遮挡物衰减；</w:t>
            </w:r>
          </w:p>
          <w:p w14:paraId="60303D1E" w14:textId="77777777" w:rsidR="00345070" w:rsidRPr="00696AFC" w:rsidRDefault="00A92979" w:rsidP="003C15FB">
            <w:pPr>
              <w:tabs>
                <w:tab w:val="left" w:pos="720"/>
              </w:tabs>
              <w:spacing w:line="520" w:lineRule="exact"/>
              <w:ind w:firstLine="200"/>
              <w:rPr>
                <w:color w:val="000000" w:themeColor="text1"/>
                <w:sz w:val="24"/>
              </w:rPr>
            </w:pPr>
            <w:r w:rsidRPr="00696AFC">
              <w:rPr>
                <w:color w:val="000000" w:themeColor="text1"/>
                <w:sz w:val="24"/>
              </w:rPr>
              <w:t xml:space="preserve">        A</w:t>
            </w:r>
            <w:r w:rsidRPr="00696AFC">
              <w:rPr>
                <w:color w:val="000000" w:themeColor="text1"/>
                <w:sz w:val="24"/>
                <w:vertAlign w:val="subscript"/>
              </w:rPr>
              <w:t xml:space="preserve"> atm</w:t>
            </w:r>
            <w:r w:rsidRPr="00696AFC">
              <w:rPr>
                <w:color w:val="000000" w:themeColor="text1"/>
                <w:sz w:val="24"/>
              </w:rPr>
              <w:t>—</w:t>
            </w:r>
            <w:r w:rsidRPr="00696AFC">
              <w:rPr>
                <w:rFonts w:hint="eastAsia"/>
                <w:color w:val="000000" w:themeColor="text1"/>
                <w:sz w:val="24"/>
              </w:rPr>
              <w:t>大气吸收；</w:t>
            </w:r>
          </w:p>
          <w:p w14:paraId="35A58B2E" w14:textId="77777777" w:rsidR="00345070" w:rsidRPr="00696AFC" w:rsidRDefault="00A92979" w:rsidP="003C15FB">
            <w:pPr>
              <w:tabs>
                <w:tab w:val="left" w:pos="720"/>
              </w:tabs>
              <w:spacing w:line="520" w:lineRule="exact"/>
              <w:ind w:firstLine="200"/>
              <w:rPr>
                <w:color w:val="000000" w:themeColor="text1"/>
                <w:sz w:val="24"/>
              </w:rPr>
            </w:pPr>
            <w:r w:rsidRPr="00696AFC">
              <w:rPr>
                <w:color w:val="000000" w:themeColor="text1"/>
                <w:sz w:val="24"/>
              </w:rPr>
              <w:t xml:space="preserve">        A</w:t>
            </w:r>
            <w:r w:rsidRPr="00696AFC">
              <w:rPr>
                <w:color w:val="000000" w:themeColor="text1"/>
                <w:sz w:val="24"/>
                <w:vertAlign w:val="subscript"/>
              </w:rPr>
              <w:t xml:space="preserve"> exe</w:t>
            </w:r>
            <w:r w:rsidRPr="00696AFC">
              <w:rPr>
                <w:color w:val="000000" w:themeColor="text1"/>
                <w:sz w:val="24"/>
              </w:rPr>
              <w:t>—</w:t>
            </w:r>
            <w:r w:rsidRPr="00696AFC">
              <w:rPr>
                <w:rFonts w:hint="eastAsia"/>
                <w:color w:val="000000" w:themeColor="text1"/>
                <w:sz w:val="24"/>
              </w:rPr>
              <w:t>附加衰减；</w:t>
            </w:r>
          </w:p>
          <w:p w14:paraId="2AD9310A" w14:textId="77777777" w:rsidR="00345070" w:rsidRPr="00696AFC" w:rsidRDefault="00A92979" w:rsidP="003C15FB">
            <w:pPr>
              <w:tabs>
                <w:tab w:val="left" w:pos="720"/>
              </w:tabs>
              <w:spacing w:line="520" w:lineRule="exact"/>
              <w:ind w:firstLineChars="150" w:firstLine="360"/>
              <w:rPr>
                <w:color w:val="000000" w:themeColor="text1"/>
                <w:sz w:val="24"/>
              </w:rPr>
            </w:pPr>
            <w:r w:rsidRPr="00696AFC">
              <w:rPr>
                <w:rFonts w:hint="eastAsia"/>
                <w:color w:val="000000" w:themeColor="text1"/>
                <w:sz w:val="24"/>
              </w:rPr>
              <w:lastRenderedPageBreak/>
              <w:t>（</w:t>
            </w:r>
            <w:r w:rsidRPr="00696AFC">
              <w:rPr>
                <w:color w:val="000000" w:themeColor="text1"/>
                <w:sz w:val="24"/>
              </w:rPr>
              <w:t>4</w:t>
            </w:r>
            <w:r w:rsidRPr="00696AFC">
              <w:rPr>
                <w:rFonts w:hint="eastAsia"/>
                <w:color w:val="000000" w:themeColor="text1"/>
                <w:sz w:val="24"/>
              </w:rPr>
              <w:t>）评价方法</w:t>
            </w:r>
          </w:p>
          <w:p w14:paraId="693B117D" w14:textId="77777777" w:rsidR="00345070" w:rsidRPr="00696AFC" w:rsidRDefault="00A92979" w:rsidP="003C15FB">
            <w:pPr>
              <w:tabs>
                <w:tab w:val="left" w:pos="720"/>
              </w:tabs>
              <w:spacing w:line="520" w:lineRule="exact"/>
              <w:ind w:rightChars="-128" w:right="-269" w:firstLineChars="200" w:firstLine="464"/>
              <w:rPr>
                <w:color w:val="000000" w:themeColor="text1"/>
                <w:spacing w:val="-4"/>
                <w:sz w:val="24"/>
              </w:rPr>
            </w:pPr>
            <w:r w:rsidRPr="00696AFC">
              <w:rPr>
                <w:rFonts w:hint="eastAsia"/>
                <w:color w:val="000000" w:themeColor="text1"/>
                <w:spacing w:val="-4"/>
                <w:sz w:val="24"/>
              </w:rPr>
              <w:t>将预测点的等效声级与评价标准相对照，对厂址四周厂界的声环境质量状况</w:t>
            </w:r>
          </w:p>
          <w:p w14:paraId="1A1AE5D8" w14:textId="77777777" w:rsidR="00345070" w:rsidRPr="00696AFC" w:rsidRDefault="00A92979" w:rsidP="003C15FB">
            <w:pPr>
              <w:tabs>
                <w:tab w:val="left" w:pos="720"/>
              </w:tabs>
              <w:spacing w:line="520" w:lineRule="exact"/>
              <w:ind w:rightChars="-128" w:right="-269"/>
              <w:rPr>
                <w:color w:val="000000" w:themeColor="text1"/>
                <w:spacing w:val="-4"/>
                <w:sz w:val="24"/>
              </w:rPr>
            </w:pPr>
            <w:r w:rsidRPr="00696AFC">
              <w:rPr>
                <w:rFonts w:hint="eastAsia"/>
                <w:color w:val="000000" w:themeColor="text1"/>
                <w:spacing w:val="-4"/>
                <w:sz w:val="24"/>
              </w:rPr>
              <w:t>进行评价。</w:t>
            </w:r>
          </w:p>
          <w:p w14:paraId="14F0457F" w14:textId="77777777" w:rsidR="00345070" w:rsidRPr="00696AFC" w:rsidRDefault="00A92979" w:rsidP="003C15FB">
            <w:pPr>
              <w:spacing w:line="520" w:lineRule="exact"/>
              <w:ind w:firstLineChars="150" w:firstLine="360"/>
              <w:outlineLvl w:val="2"/>
              <w:rPr>
                <w:color w:val="000000" w:themeColor="text1"/>
                <w:sz w:val="24"/>
              </w:rPr>
            </w:pPr>
            <w:r w:rsidRPr="00696AFC">
              <w:rPr>
                <w:rFonts w:hint="eastAsia"/>
                <w:color w:val="000000" w:themeColor="text1"/>
                <w:sz w:val="24"/>
              </w:rPr>
              <w:t>（</w:t>
            </w:r>
            <w:r w:rsidRPr="00696AFC">
              <w:rPr>
                <w:color w:val="000000" w:themeColor="text1"/>
                <w:sz w:val="24"/>
              </w:rPr>
              <w:t>5</w:t>
            </w:r>
            <w:r w:rsidRPr="00696AFC">
              <w:rPr>
                <w:rFonts w:hint="eastAsia"/>
                <w:color w:val="000000" w:themeColor="text1"/>
                <w:sz w:val="24"/>
              </w:rPr>
              <w:t>）评价标准</w:t>
            </w:r>
          </w:p>
          <w:p w14:paraId="60A6CB30" w14:textId="77777777" w:rsidR="00345070" w:rsidRPr="00696AFC" w:rsidRDefault="00A92979" w:rsidP="003C15FB">
            <w:pPr>
              <w:tabs>
                <w:tab w:val="left" w:pos="0"/>
              </w:tabs>
              <w:spacing w:line="520" w:lineRule="exact"/>
              <w:ind w:firstLineChars="200" w:firstLine="480"/>
              <w:rPr>
                <w:color w:val="000000" w:themeColor="text1"/>
                <w:sz w:val="24"/>
              </w:rPr>
            </w:pPr>
            <w:r w:rsidRPr="00696AFC">
              <w:rPr>
                <w:rFonts w:hint="eastAsia"/>
                <w:color w:val="000000" w:themeColor="text1"/>
                <w:sz w:val="24"/>
              </w:rPr>
              <w:t>声环境执行《工业企业厂界环境噪声排放标准》（</w:t>
            </w:r>
            <w:r w:rsidRPr="00696AFC">
              <w:rPr>
                <w:color w:val="000000" w:themeColor="text1"/>
                <w:sz w:val="24"/>
              </w:rPr>
              <w:t>GB12348-2008</w:t>
            </w:r>
            <w:r w:rsidRPr="00696AFC">
              <w:rPr>
                <w:rFonts w:hint="eastAsia"/>
                <w:color w:val="000000" w:themeColor="text1"/>
                <w:sz w:val="24"/>
              </w:rPr>
              <w:t>）</w:t>
            </w:r>
            <w:r w:rsidR="00D76FB3" w:rsidRPr="00696AFC">
              <w:rPr>
                <w:color w:val="000000" w:themeColor="text1"/>
                <w:sz w:val="24"/>
              </w:rPr>
              <w:t>3</w:t>
            </w:r>
            <w:r w:rsidRPr="00696AFC">
              <w:rPr>
                <w:rFonts w:hint="eastAsia"/>
                <w:color w:val="000000" w:themeColor="text1"/>
                <w:sz w:val="24"/>
              </w:rPr>
              <w:t>类标准：昼间</w:t>
            </w:r>
            <w:r w:rsidRPr="00696AFC">
              <w:rPr>
                <w:color w:val="000000" w:themeColor="text1"/>
                <w:sz w:val="24"/>
              </w:rPr>
              <w:t>6</w:t>
            </w:r>
            <w:r w:rsidR="00D76FB3" w:rsidRPr="00696AFC">
              <w:rPr>
                <w:color w:val="000000" w:themeColor="text1"/>
                <w:sz w:val="24"/>
              </w:rPr>
              <w:t>5</w:t>
            </w:r>
            <w:r w:rsidRPr="00696AFC">
              <w:rPr>
                <w:color w:val="000000" w:themeColor="text1"/>
                <w:sz w:val="24"/>
              </w:rPr>
              <w:t>dB(A)</w:t>
            </w:r>
            <w:r w:rsidRPr="00696AFC">
              <w:rPr>
                <w:rFonts w:hint="eastAsia"/>
                <w:color w:val="000000" w:themeColor="text1"/>
                <w:sz w:val="24"/>
              </w:rPr>
              <w:t>，夜间</w:t>
            </w:r>
            <w:r w:rsidRPr="00696AFC">
              <w:rPr>
                <w:color w:val="000000" w:themeColor="text1"/>
                <w:sz w:val="24"/>
              </w:rPr>
              <w:t>5</w:t>
            </w:r>
            <w:r w:rsidR="00D76FB3" w:rsidRPr="00696AFC">
              <w:rPr>
                <w:color w:val="000000" w:themeColor="text1"/>
                <w:sz w:val="24"/>
              </w:rPr>
              <w:t>5</w:t>
            </w:r>
            <w:r w:rsidRPr="00696AFC">
              <w:rPr>
                <w:color w:val="000000" w:themeColor="text1"/>
                <w:sz w:val="24"/>
              </w:rPr>
              <w:t>dB(A)</w:t>
            </w:r>
            <w:r w:rsidRPr="00696AFC">
              <w:rPr>
                <w:rFonts w:hint="eastAsia"/>
                <w:color w:val="000000" w:themeColor="text1"/>
                <w:sz w:val="24"/>
              </w:rPr>
              <w:t>。</w:t>
            </w:r>
          </w:p>
          <w:p w14:paraId="79CDD729" w14:textId="77777777" w:rsidR="00345070" w:rsidRPr="00696AFC" w:rsidRDefault="00A92979" w:rsidP="003C15FB">
            <w:pPr>
              <w:spacing w:line="520" w:lineRule="exact"/>
              <w:ind w:firstLineChars="150" w:firstLine="360"/>
              <w:outlineLvl w:val="2"/>
              <w:rPr>
                <w:color w:val="000000" w:themeColor="text1"/>
                <w:sz w:val="24"/>
              </w:rPr>
            </w:pPr>
            <w:r w:rsidRPr="00696AFC">
              <w:rPr>
                <w:rFonts w:hint="eastAsia"/>
                <w:color w:val="000000" w:themeColor="text1"/>
                <w:sz w:val="24"/>
              </w:rPr>
              <w:t>（</w:t>
            </w:r>
            <w:r w:rsidRPr="00696AFC">
              <w:rPr>
                <w:color w:val="000000" w:themeColor="text1"/>
                <w:sz w:val="24"/>
              </w:rPr>
              <w:t>6</w:t>
            </w:r>
            <w:r w:rsidRPr="00696AFC">
              <w:rPr>
                <w:rFonts w:hint="eastAsia"/>
                <w:color w:val="000000" w:themeColor="text1"/>
                <w:sz w:val="24"/>
              </w:rPr>
              <w:t>）预测结果及影响分析</w:t>
            </w:r>
          </w:p>
          <w:p w14:paraId="68C44138" w14:textId="20E08A0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厂界噪声评价以噪声的贡献值作为评价量，具体声环境预测结果见表</w:t>
            </w:r>
            <w:r w:rsidRPr="00696AFC">
              <w:rPr>
                <w:color w:val="000000" w:themeColor="text1"/>
                <w:sz w:val="24"/>
              </w:rPr>
              <w:t>2</w:t>
            </w:r>
            <w:r w:rsidR="00400327" w:rsidRPr="00696AFC">
              <w:rPr>
                <w:color w:val="000000" w:themeColor="text1"/>
                <w:sz w:val="24"/>
              </w:rPr>
              <w:t>5</w:t>
            </w:r>
            <w:r w:rsidRPr="00696AFC">
              <w:rPr>
                <w:rFonts w:hint="eastAsia"/>
                <w:color w:val="000000" w:themeColor="text1"/>
                <w:sz w:val="24"/>
              </w:rPr>
              <w:t>。</w:t>
            </w:r>
          </w:p>
          <w:p w14:paraId="2F5B427C" w14:textId="6DDA45FE"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2</w:t>
            </w:r>
            <w:r w:rsidR="00400327" w:rsidRPr="00696AFC">
              <w:rPr>
                <w:rFonts w:eastAsia="黑体"/>
                <w:color w:val="000000" w:themeColor="text1"/>
                <w:sz w:val="24"/>
              </w:rPr>
              <w:t>5</w:t>
            </w:r>
            <w:r w:rsidRPr="00696AFC">
              <w:rPr>
                <w:rFonts w:eastAsia="黑体"/>
                <w:color w:val="000000" w:themeColor="text1"/>
                <w:sz w:val="24"/>
              </w:rPr>
              <w:t xml:space="preserve">           </w:t>
            </w:r>
            <w:r w:rsidRPr="00696AFC">
              <w:rPr>
                <w:rFonts w:eastAsia="黑体" w:hint="eastAsia"/>
                <w:color w:val="000000" w:themeColor="text1"/>
                <w:sz w:val="24"/>
              </w:rPr>
              <w:t>工程完成后声环境预测结果统计及分析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901"/>
              <w:gridCol w:w="1595"/>
              <w:gridCol w:w="1856"/>
              <w:gridCol w:w="2089"/>
              <w:gridCol w:w="1674"/>
            </w:tblGrid>
            <w:tr w:rsidR="00345070" w:rsidRPr="00696AFC" w14:paraId="5F0BA2B2" w14:textId="77777777" w:rsidTr="00196D9C">
              <w:trPr>
                <w:cantSplit/>
                <w:trHeight w:val="312"/>
              </w:trPr>
              <w:tc>
                <w:tcPr>
                  <w:tcW w:w="1918" w:type="pct"/>
                  <w:gridSpan w:val="2"/>
                  <w:vMerge w:val="restart"/>
                  <w:tcBorders>
                    <w:top w:val="single" w:sz="4" w:space="0" w:color="auto"/>
                    <w:left w:val="single" w:sz="4" w:space="0" w:color="auto"/>
                    <w:right w:val="single" w:sz="4" w:space="0" w:color="auto"/>
                    <w:tl2br w:val="single" w:sz="4" w:space="0" w:color="auto"/>
                  </w:tcBorders>
                  <w:vAlign w:val="bottom"/>
                </w:tcPr>
                <w:p w14:paraId="5B1262E4" w14:textId="77777777" w:rsidR="00345070" w:rsidRPr="00696AFC" w:rsidRDefault="00A92979" w:rsidP="003C15FB">
                  <w:pPr>
                    <w:spacing w:line="360" w:lineRule="exact"/>
                    <w:ind w:right="315"/>
                    <w:jc w:val="right"/>
                    <w:rPr>
                      <w:color w:val="000000" w:themeColor="text1"/>
                      <w:szCs w:val="21"/>
                    </w:rPr>
                  </w:pPr>
                  <w:r w:rsidRPr="00696AFC">
                    <w:rPr>
                      <w:rFonts w:hint="eastAsia"/>
                      <w:color w:val="000000" w:themeColor="text1"/>
                      <w:szCs w:val="21"/>
                    </w:rPr>
                    <w:t>项目</w:t>
                  </w:r>
                </w:p>
                <w:p w14:paraId="6B68A87B" w14:textId="77777777" w:rsidR="00345070" w:rsidRPr="00696AFC" w:rsidRDefault="00A92979" w:rsidP="003C15FB">
                  <w:pPr>
                    <w:spacing w:line="360" w:lineRule="exact"/>
                    <w:rPr>
                      <w:color w:val="000000" w:themeColor="text1"/>
                      <w:szCs w:val="21"/>
                    </w:rPr>
                  </w:pPr>
                  <w:r w:rsidRPr="00696AFC">
                    <w:rPr>
                      <w:rFonts w:hint="eastAsia"/>
                      <w:color w:val="000000" w:themeColor="text1"/>
                      <w:szCs w:val="21"/>
                    </w:rPr>
                    <w:t>监测点位</w:t>
                  </w:r>
                </w:p>
              </w:tc>
              <w:tc>
                <w:tcPr>
                  <w:tcW w:w="1018" w:type="pct"/>
                  <w:vMerge w:val="restart"/>
                  <w:tcBorders>
                    <w:top w:val="single" w:sz="4" w:space="0" w:color="auto"/>
                  </w:tcBorders>
                  <w:vAlign w:val="center"/>
                </w:tcPr>
                <w:p w14:paraId="291466DA"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预测值</w:t>
                  </w:r>
                </w:p>
                <w:p w14:paraId="0EBA8FE4"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dB</w:t>
                  </w:r>
                  <w:r w:rsidRPr="00696AFC">
                    <w:rPr>
                      <w:rFonts w:hint="eastAsia"/>
                      <w:color w:val="000000" w:themeColor="text1"/>
                      <w:szCs w:val="21"/>
                    </w:rPr>
                    <w:t>（</w:t>
                  </w:r>
                  <w:r w:rsidRPr="00696AFC">
                    <w:rPr>
                      <w:color w:val="000000" w:themeColor="text1"/>
                      <w:szCs w:val="21"/>
                    </w:rPr>
                    <w:t>A</w:t>
                  </w:r>
                  <w:r w:rsidRPr="00696AFC">
                    <w:rPr>
                      <w:rFonts w:hint="eastAsia"/>
                      <w:color w:val="000000" w:themeColor="text1"/>
                      <w:szCs w:val="21"/>
                    </w:rPr>
                    <w:t>）</w:t>
                  </w:r>
                </w:p>
              </w:tc>
              <w:tc>
                <w:tcPr>
                  <w:tcW w:w="1146" w:type="pct"/>
                  <w:tcBorders>
                    <w:top w:val="single" w:sz="4" w:space="0" w:color="auto"/>
                    <w:bottom w:val="single" w:sz="6" w:space="0" w:color="auto"/>
                  </w:tcBorders>
                  <w:vAlign w:val="center"/>
                </w:tcPr>
                <w:p w14:paraId="262ED760"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标准值</w:t>
                  </w:r>
                  <w:r w:rsidRPr="00696AFC">
                    <w:rPr>
                      <w:color w:val="000000" w:themeColor="text1"/>
                      <w:szCs w:val="21"/>
                    </w:rPr>
                    <w:t>dB</w:t>
                  </w:r>
                  <w:r w:rsidRPr="00696AFC">
                    <w:rPr>
                      <w:rFonts w:hint="eastAsia"/>
                      <w:color w:val="000000" w:themeColor="text1"/>
                      <w:szCs w:val="21"/>
                    </w:rPr>
                    <w:t>（</w:t>
                  </w:r>
                  <w:r w:rsidRPr="00696AFC">
                    <w:rPr>
                      <w:color w:val="000000" w:themeColor="text1"/>
                      <w:szCs w:val="21"/>
                    </w:rPr>
                    <w:t>A</w:t>
                  </w:r>
                  <w:r w:rsidRPr="00696AFC">
                    <w:rPr>
                      <w:rFonts w:hint="eastAsia"/>
                      <w:color w:val="000000" w:themeColor="text1"/>
                      <w:szCs w:val="21"/>
                    </w:rPr>
                    <w:t>）</w:t>
                  </w:r>
                </w:p>
              </w:tc>
              <w:tc>
                <w:tcPr>
                  <w:tcW w:w="918" w:type="pct"/>
                  <w:vMerge w:val="restart"/>
                  <w:tcBorders>
                    <w:top w:val="single" w:sz="4" w:space="0" w:color="auto"/>
                    <w:right w:val="single" w:sz="4" w:space="0" w:color="auto"/>
                  </w:tcBorders>
                  <w:vAlign w:val="center"/>
                </w:tcPr>
                <w:p w14:paraId="6E094488"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达标</w:t>
                  </w:r>
                </w:p>
                <w:p w14:paraId="7496FA42"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分析</w:t>
                  </w:r>
                </w:p>
              </w:tc>
            </w:tr>
            <w:tr w:rsidR="00345070" w:rsidRPr="00696AFC" w14:paraId="75092927" w14:textId="77777777" w:rsidTr="00196D9C">
              <w:trPr>
                <w:cantSplit/>
                <w:trHeight w:val="172"/>
              </w:trPr>
              <w:tc>
                <w:tcPr>
                  <w:tcW w:w="1918" w:type="pct"/>
                  <w:gridSpan w:val="2"/>
                  <w:vMerge/>
                  <w:tcBorders>
                    <w:left w:val="single" w:sz="4" w:space="0" w:color="auto"/>
                    <w:bottom w:val="single" w:sz="6" w:space="0" w:color="auto"/>
                    <w:right w:val="single" w:sz="4" w:space="0" w:color="auto"/>
                    <w:tl2br w:val="single" w:sz="4" w:space="0" w:color="auto"/>
                  </w:tcBorders>
                  <w:vAlign w:val="bottom"/>
                </w:tcPr>
                <w:p w14:paraId="5C6D7615" w14:textId="77777777" w:rsidR="00345070" w:rsidRPr="00696AFC" w:rsidRDefault="00345070" w:rsidP="003C15FB">
                  <w:pPr>
                    <w:spacing w:line="360" w:lineRule="exact"/>
                    <w:jc w:val="right"/>
                    <w:rPr>
                      <w:color w:val="000000" w:themeColor="text1"/>
                      <w:szCs w:val="21"/>
                    </w:rPr>
                  </w:pPr>
                </w:p>
              </w:tc>
              <w:tc>
                <w:tcPr>
                  <w:tcW w:w="1018" w:type="pct"/>
                  <w:vMerge/>
                  <w:tcBorders>
                    <w:bottom w:val="single" w:sz="6" w:space="0" w:color="auto"/>
                  </w:tcBorders>
                  <w:vAlign w:val="center"/>
                </w:tcPr>
                <w:p w14:paraId="6E57E149" w14:textId="77777777" w:rsidR="00345070" w:rsidRPr="00696AFC" w:rsidRDefault="00345070" w:rsidP="003C15FB">
                  <w:pPr>
                    <w:spacing w:line="360" w:lineRule="exact"/>
                    <w:jc w:val="center"/>
                    <w:rPr>
                      <w:color w:val="000000" w:themeColor="text1"/>
                      <w:szCs w:val="21"/>
                    </w:rPr>
                  </w:pPr>
                </w:p>
              </w:tc>
              <w:tc>
                <w:tcPr>
                  <w:tcW w:w="1146" w:type="pct"/>
                  <w:tcBorders>
                    <w:top w:val="single" w:sz="4" w:space="0" w:color="auto"/>
                    <w:bottom w:val="single" w:sz="6" w:space="0" w:color="auto"/>
                  </w:tcBorders>
                  <w:vAlign w:val="center"/>
                </w:tcPr>
                <w:p w14:paraId="3C6AAFAC"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昼间</w:t>
                  </w:r>
                </w:p>
              </w:tc>
              <w:tc>
                <w:tcPr>
                  <w:tcW w:w="918" w:type="pct"/>
                  <w:vMerge/>
                  <w:tcBorders>
                    <w:bottom w:val="single" w:sz="6" w:space="0" w:color="auto"/>
                    <w:right w:val="single" w:sz="4" w:space="0" w:color="auto"/>
                  </w:tcBorders>
                  <w:vAlign w:val="center"/>
                </w:tcPr>
                <w:p w14:paraId="63E22097" w14:textId="77777777" w:rsidR="00345070" w:rsidRPr="00696AFC" w:rsidRDefault="00345070" w:rsidP="003C15FB">
                  <w:pPr>
                    <w:spacing w:line="360" w:lineRule="exact"/>
                    <w:jc w:val="center"/>
                    <w:rPr>
                      <w:color w:val="000000" w:themeColor="text1"/>
                      <w:szCs w:val="21"/>
                    </w:rPr>
                  </w:pPr>
                </w:p>
              </w:tc>
            </w:tr>
            <w:tr w:rsidR="00345070" w:rsidRPr="00696AFC" w14:paraId="78B9B2E6" w14:textId="77777777" w:rsidTr="00196D9C">
              <w:trPr>
                <w:cantSplit/>
                <w:trHeight w:val="20"/>
              </w:trPr>
              <w:tc>
                <w:tcPr>
                  <w:tcW w:w="1043" w:type="pct"/>
                  <w:tcBorders>
                    <w:top w:val="single" w:sz="4" w:space="0" w:color="auto"/>
                    <w:left w:val="single" w:sz="4" w:space="0" w:color="auto"/>
                    <w:bottom w:val="single" w:sz="6" w:space="0" w:color="auto"/>
                  </w:tcBorders>
                  <w:vAlign w:val="center"/>
                </w:tcPr>
                <w:p w14:paraId="7B7CB75F"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东厂界</w:t>
                  </w:r>
                </w:p>
              </w:tc>
              <w:tc>
                <w:tcPr>
                  <w:tcW w:w="874" w:type="pct"/>
                  <w:tcBorders>
                    <w:top w:val="single" w:sz="4" w:space="0" w:color="auto"/>
                    <w:bottom w:val="single" w:sz="6" w:space="0" w:color="auto"/>
                    <w:right w:val="single" w:sz="4" w:space="0" w:color="auto"/>
                  </w:tcBorders>
                  <w:vAlign w:val="center"/>
                </w:tcPr>
                <w:p w14:paraId="7A93C19A"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昼</w:t>
                  </w:r>
                </w:p>
              </w:tc>
              <w:tc>
                <w:tcPr>
                  <w:tcW w:w="1018" w:type="pct"/>
                  <w:tcBorders>
                    <w:top w:val="single" w:sz="4" w:space="0" w:color="auto"/>
                    <w:left w:val="single" w:sz="4" w:space="0" w:color="auto"/>
                  </w:tcBorders>
                  <w:vAlign w:val="center"/>
                </w:tcPr>
                <w:p w14:paraId="11772829"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57.37</w:t>
                  </w:r>
                </w:p>
              </w:tc>
              <w:tc>
                <w:tcPr>
                  <w:tcW w:w="1146" w:type="pct"/>
                  <w:tcBorders>
                    <w:top w:val="single" w:sz="6" w:space="0" w:color="auto"/>
                    <w:bottom w:val="single" w:sz="6" w:space="0" w:color="auto"/>
                  </w:tcBorders>
                  <w:vAlign w:val="center"/>
                </w:tcPr>
                <w:p w14:paraId="234C6013"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6</w:t>
                  </w:r>
                  <w:r w:rsidR="009C6C99" w:rsidRPr="00696AFC">
                    <w:rPr>
                      <w:color w:val="000000" w:themeColor="text1"/>
                      <w:szCs w:val="21"/>
                    </w:rPr>
                    <w:t>5</w:t>
                  </w:r>
                </w:p>
              </w:tc>
              <w:tc>
                <w:tcPr>
                  <w:tcW w:w="918" w:type="pct"/>
                  <w:tcBorders>
                    <w:top w:val="single" w:sz="6" w:space="0" w:color="auto"/>
                    <w:bottom w:val="single" w:sz="6" w:space="0" w:color="auto"/>
                    <w:right w:val="single" w:sz="4" w:space="0" w:color="auto"/>
                  </w:tcBorders>
                  <w:vAlign w:val="center"/>
                </w:tcPr>
                <w:p w14:paraId="440E6EB3"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达标</w:t>
                  </w:r>
                </w:p>
              </w:tc>
            </w:tr>
            <w:tr w:rsidR="00345070" w:rsidRPr="00696AFC" w14:paraId="32F6F0FB" w14:textId="77777777" w:rsidTr="00196D9C">
              <w:trPr>
                <w:cantSplit/>
                <w:trHeight w:val="20"/>
              </w:trPr>
              <w:tc>
                <w:tcPr>
                  <w:tcW w:w="1043" w:type="pct"/>
                  <w:tcBorders>
                    <w:top w:val="single" w:sz="6" w:space="0" w:color="auto"/>
                    <w:left w:val="single" w:sz="4" w:space="0" w:color="auto"/>
                    <w:bottom w:val="single" w:sz="6" w:space="0" w:color="auto"/>
                  </w:tcBorders>
                  <w:vAlign w:val="center"/>
                </w:tcPr>
                <w:p w14:paraId="071114A6"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西厂界</w:t>
                  </w:r>
                </w:p>
              </w:tc>
              <w:tc>
                <w:tcPr>
                  <w:tcW w:w="874" w:type="pct"/>
                  <w:tcBorders>
                    <w:top w:val="single" w:sz="6" w:space="0" w:color="auto"/>
                    <w:bottom w:val="single" w:sz="6" w:space="0" w:color="auto"/>
                    <w:right w:val="single" w:sz="4" w:space="0" w:color="auto"/>
                  </w:tcBorders>
                  <w:vAlign w:val="center"/>
                </w:tcPr>
                <w:p w14:paraId="3551D7C8"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昼</w:t>
                  </w:r>
                </w:p>
              </w:tc>
              <w:tc>
                <w:tcPr>
                  <w:tcW w:w="1018" w:type="pct"/>
                  <w:tcBorders>
                    <w:top w:val="single" w:sz="6" w:space="0" w:color="auto"/>
                  </w:tcBorders>
                  <w:vAlign w:val="center"/>
                </w:tcPr>
                <w:p w14:paraId="1FCFE555" w14:textId="1818E889" w:rsidR="00345070" w:rsidRPr="00696AFC" w:rsidRDefault="00CA0AA8" w:rsidP="003C15FB">
                  <w:pPr>
                    <w:spacing w:line="360" w:lineRule="exact"/>
                    <w:jc w:val="center"/>
                    <w:rPr>
                      <w:color w:val="000000" w:themeColor="text1"/>
                      <w:szCs w:val="21"/>
                    </w:rPr>
                  </w:pPr>
                  <w:r w:rsidRPr="00696AFC">
                    <w:rPr>
                      <w:color w:val="000000" w:themeColor="text1"/>
                      <w:szCs w:val="21"/>
                    </w:rPr>
                    <w:t>59</w:t>
                  </w:r>
                  <w:r w:rsidR="00A92979" w:rsidRPr="00696AFC">
                    <w:rPr>
                      <w:color w:val="000000" w:themeColor="text1"/>
                      <w:szCs w:val="21"/>
                    </w:rPr>
                    <w:t>.28</w:t>
                  </w:r>
                </w:p>
              </w:tc>
              <w:tc>
                <w:tcPr>
                  <w:tcW w:w="1146" w:type="pct"/>
                  <w:tcBorders>
                    <w:top w:val="single" w:sz="6" w:space="0" w:color="auto"/>
                    <w:bottom w:val="single" w:sz="6" w:space="0" w:color="auto"/>
                  </w:tcBorders>
                  <w:vAlign w:val="center"/>
                </w:tcPr>
                <w:p w14:paraId="059DA0E9"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6</w:t>
                  </w:r>
                  <w:r w:rsidR="009C6C99" w:rsidRPr="00696AFC">
                    <w:rPr>
                      <w:color w:val="000000" w:themeColor="text1"/>
                      <w:szCs w:val="21"/>
                    </w:rPr>
                    <w:t>5</w:t>
                  </w:r>
                </w:p>
              </w:tc>
              <w:tc>
                <w:tcPr>
                  <w:tcW w:w="918" w:type="pct"/>
                  <w:tcBorders>
                    <w:top w:val="single" w:sz="6" w:space="0" w:color="auto"/>
                    <w:bottom w:val="single" w:sz="6" w:space="0" w:color="auto"/>
                    <w:right w:val="single" w:sz="4" w:space="0" w:color="auto"/>
                  </w:tcBorders>
                  <w:vAlign w:val="center"/>
                </w:tcPr>
                <w:p w14:paraId="0B32B283"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达标</w:t>
                  </w:r>
                </w:p>
              </w:tc>
            </w:tr>
            <w:tr w:rsidR="00345070" w:rsidRPr="00696AFC" w14:paraId="01C7A3DF" w14:textId="77777777" w:rsidTr="00196D9C">
              <w:trPr>
                <w:cantSplit/>
                <w:trHeight w:val="20"/>
              </w:trPr>
              <w:tc>
                <w:tcPr>
                  <w:tcW w:w="1043" w:type="pct"/>
                  <w:tcBorders>
                    <w:top w:val="single" w:sz="6" w:space="0" w:color="auto"/>
                    <w:left w:val="single" w:sz="4" w:space="0" w:color="auto"/>
                    <w:bottom w:val="single" w:sz="6" w:space="0" w:color="auto"/>
                  </w:tcBorders>
                  <w:vAlign w:val="center"/>
                </w:tcPr>
                <w:p w14:paraId="46879929"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南厂界</w:t>
                  </w:r>
                </w:p>
              </w:tc>
              <w:tc>
                <w:tcPr>
                  <w:tcW w:w="874" w:type="pct"/>
                  <w:tcBorders>
                    <w:top w:val="single" w:sz="6" w:space="0" w:color="auto"/>
                    <w:bottom w:val="single" w:sz="6" w:space="0" w:color="auto"/>
                  </w:tcBorders>
                  <w:vAlign w:val="center"/>
                </w:tcPr>
                <w:p w14:paraId="5B0B9AC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昼</w:t>
                  </w:r>
                </w:p>
              </w:tc>
              <w:tc>
                <w:tcPr>
                  <w:tcW w:w="1018" w:type="pct"/>
                  <w:tcBorders>
                    <w:top w:val="single" w:sz="6" w:space="0" w:color="auto"/>
                  </w:tcBorders>
                  <w:vAlign w:val="center"/>
                </w:tcPr>
                <w:p w14:paraId="673D98CF"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51.38</w:t>
                  </w:r>
                </w:p>
              </w:tc>
              <w:tc>
                <w:tcPr>
                  <w:tcW w:w="1146" w:type="pct"/>
                  <w:tcBorders>
                    <w:top w:val="single" w:sz="6" w:space="0" w:color="auto"/>
                    <w:bottom w:val="single" w:sz="6" w:space="0" w:color="auto"/>
                  </w:tcBorders>
                  <w:vAlign w:val="center"/>
                </w:tcPr>
                <w:p w14:paraId="411C3935"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6</w:t>
                  </w:r>
                  <w:r w:rsidR="009C6C99" w:rsidRPr="00696AFC">
                    <w:rPr>
                      <w:color w:val="000000" w:themeColor="text1"/>
                      <w:szCs w:val="21"/>
                    </w:rPr>
                    <w:t>5</w:t>
                  </w:r>
                </w:p>
              </w:tc>
              <w:tc>
                <w:tcPr>
                  <w:tcW w:w="918" w:type="pct"/>
                  <w:tcBorders>
                    <w:top w:val="single" w:sz="6" w:space="0" w:color="auto"/>
                    <w:bottom w:val="single" w:sz="6" w:space="0" w:color="auto"/>
                    <w:right w:val="single" w:sz="4" w:space="0" w:color="auto"/>
                  </w:tcBorders>
                  <w:vAlign w:val="center"/>
                </w:tcPr>
                <w:p w14:paraId="72CB7154"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达标</w:t>
                  </w:r>
                </w:p>
              </w:tc>
            </w:tr>
            <w:tr w:rsidR="00345070" w:rsidRPr="00696AFC" w14:paraId="6F0376AD" w14:textId="77777777" w:rsidTr="00196D9C">
              <w:trPr>
                <w:cantSplit/>
                <w:trHeight w:val="20"/>
              </w:trPr>
              <w:tc>
                <w:tcPr>
                  <w:tcW w:w="1043" w:type="pct"/>
                  <w:tcBorders>
                    <w:top w:val="single" w:sz="6" w:space="0" w:color="auto"/>
                    <w:left w:val="single" w:sz="4" w:space="0" w:color="auto"/>
                  </w:tcBorders>
                  <w:vAlign w:val="center"/>
                </w:tcPr>
                <w:p w14:paraId="62E65B54"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北厂界</w:t>
                  </w:r>
                </w:p>
              </w:tc>
              <w:tc>
                <w:tcPr>
                  <w:tcW w:w="874" w:type="pct"/>
                  <w:tcBorders>
                    <w:top w:val="single" w:sz="6" w:space="0" w:color="auto"/>
                    <w:bottom w:val="single" w:sz="6" w:space="0" w:color="auto"/>
                  </w:tcBorders>
                  <w:vAlign w:val="center"/>
                </w:tcPr>
                <w:p w14:paraId="3A4AA3FF"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昼</w:t>
                  </w:r>
                </w:p>
              </w:tc>
              <w:tc>
                <w:tcPr>
                  <w:tcW w:w="1018" w:type="pct"/>
                  <w:tcBorders>
                    <w:top w:val="single" w:sz="6" w:space="0" w:color="auto"/>
                  </w:tcBorders>
                  <w:vAlign w:val="center"/>
                </w:tcPr>
                <w:p w14:paraId="5C824F7E"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53.17</w:t>
                  </w:r>
                </w:p>
              </w:tc>
              <w:tc>
                <w:tcPr>
                  <w:tcW w:w="1146" w:type="pct"/>
                  <w:tcBorders>
                    <w:top w:val="single" w:sz="6" w:space="0" w:color="auto"/>
                    <w:bottom w:val="single" w:sz="6" w:space="0" w:color="auto"/>
                  </w:tcBorders>
                  <w:vAlign w:val="center"/>
                </w:tcPr>
                <w:p w14:paraId="0E307728"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6</w:t>
                  </w:r>
                  <w:r w:rsidR="009C6C99" w:rsidRPr="00696AFC">
                    <w:rPr>
                      <w:color w:val="000000" w:themeColor="text1"/>
                      <w:szCs w:val="21"/>
                    </w:rPr>
                    <w:t>5</w:t>
                  </w:r>
                </w:p>
              </w:tc>
              <w:tc>
                <w:tcPr>
                  <w:tcW w:w="918" w:type="pct"/>
                  <w:tcBorders>
                    <w:top w:val="single" w:sz="6" w:space="0" w:color="auto"/>
                    <w:bottom w:val="single" w:sz="6" w:space="0" w:color="auto"/>
                    <w:right w:val="single" w:sz="4" w:space="0" w:color="auto"/>
                  </w:tcBorders>
                  <w:vAlign w:val="center"/>
                </w:tcPr>
                <w:p w14:paraId="7457FFF6"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达标</w:t>
                  </w:r>
                </w:p>
              </w:tc>
            </w:tr>
          </w:tbl>
          <w:p w14:paraId="72ECC3DB" w14:textId="6F96EB7F" w:rsidR="00345070" w:rsidRPr="00696AFC" w:rsidRDefault="00A92979" w:rsidP="003C15FB">
            <w:pPr>
              <w:spacing w:line="520" w:lineRule="exact"/>
              <w:ind w:firstLineChars="200" w:firstLine="472"/>
              <w:rPr>
                <w:color w:val="000000" w:themeColor="text1"/>
                <w:sz w:val="24"/>
              </w:rPr>
            </w:pPr>
            <w:r w:rsidRPr="00696AFC">
              <w:rPr>
                <w:rFonts w:hint="eastAsia"/>
                <w:color w:val="000000" w:themeColor="text1"/>
                <w:spacing w:val="-2"/>
                <w:sz w:val="24"/>
              </w:rPr>
              <w:t>由表</w:t>
            </w:r>
            <w:r w:rsidRPr="00696AFC">
              <w:rPr>
                <w:color w:val="000000" w:themeColor="text1"/>
                <w:spacing w:val="-2"/>
                <w:sz w:val="24"/>
              </w:rPr>
              <w:t>2</w:t>
            </w:r>
            <w:r w:rsidR="00400327" w:rsidRPr="00696AFC">
              <w:rPr>
                <w:color w:val="000000" w:themeColor="text1"/>
                <w:spacing w:val="-2"/>
                <w:sz w:val="24"/>
              </w:rPr>
              <w:t>5</w:t>
            </w:r>
            <w:r w:rsidRPr="00696AFC">
              <w:rPr>
                <w:rFonts w:hint="eastAsia"/>
                <w:color w:val="000000" w:themeColor="text1"/>
                <w:spacing w:val="-2"/>
                <w:sz w:val="24"/>
              </w:rPr>
              <w:t>可以看出：工程完成后设备噪声在采取以下环保措施后，项目厂界噪声贡献值均可以满足《工业企业厂界环境噪声排放标准》（</w:t>
            </w:r>
            <w:r w:rsidRPr="00696AFC">
              <w:rPr>
                <w:color w:val="000000" w:themeColor="text1"/>
                <w:spacing w:val="-2"/>
                <w:sz w:val="24"/>
              </w:rPr>
              <w:t>GB12348-2008</w:t>
            </w:r>
            <w:r w:rsidRPr="00696AFC">
              <w:rPr>
                <w:rFonts w:hint="eastAsia"/>
                <w:color w:val="000000" w:themeColor="text1"/>
                <w:spacing w:val="-2"/>
                <w:sz w:val="24"/>
              </w:rPr>
              <w:t>）</w:t>
            </w:r>
            <w:r w:rsidR="00D76FB3" w:rsidRPr="00696AFC">
              <w:rPr>
                <w:color w:val="000000" w:themeColor="text1"/>
                <w:spacing w:val="-2"/>
                <w:sz w:val="24"/>
              </w:rPr>
              <w:t>3</w:t>
            </w:r>
            <w:r w:rsidRPr="00696AFC">
              <w:rPr>
                <w:rFonts w:hint="eastAsia"/>
                <w:color w:val="000000" w:themeColor="text1"/>
                <w:spacing w:val="-2"/>
                <w:sz w:val="24"/>
              </w:rPr>
              <w:t>类标准（昼间</w:t>
            </w:r>
            <w:r w:rsidRPr="00696AFC">
              <w:rPr>
                <w:color w:val="000000" w:themeColor="text1"/>
                <w:spacing w:val="-2"/>
                <w:sz w:val="24"/>
              </w:rPr>
              <w:t>6</w:t>
            </w:r>
            <w:r w:rsidR="00D76FB3" w:rsidRPr="00696AFC">
              <w:rPr>
                <w:color w:val="000000" w:themeColor="text1"/>
                <w:spacing w:val="-2"/>
                <w:sz w:val="24"/>
              </w:rPr>
              <w:t>5</w:t>
            </w:r>
            <w:r w:rsidRPr="00696AFC">
              <w:rPr>
                <w:color w:val="000000" w:themeColor="text1"/>
                <w:sz w:val="24"/>
              </w:rPr>
              <w:t>dB</w:t>
            </w:r>
            <w:r w:rsidRPr="00696AFC">
              <w:rPr>
                <w:rFonts w:hint="eastAsia"/>
                <w:color w:val="000000" w:themeColor="text1"/>
                <w:sz w:val="24"/>
              </w:rPr>
              <w:t>（</w:t>
            </w:r>
            <w:r w:rsidRPr="00696AFC">
              <w:rPr>
                <w:color w:val="000000" w:themeColor="text1"/>
                <w:sz w:val="24"/>
              </w:rPr>
              <w:t>A</w:t>
            </w:r>
            <w:r w:rsidRPr="00696AFC">
              <w:rPr>
                <w:rFonts w:hint="eastAsia"/>
                <w:color w:val="000000" w:themeColor="text1"/>
                <w:sz w:val="24"/>
              </w:rPr>
              <w:t>）</w:t>
            </w:r>
            <w:r w:rsidRPr="00696AFC">
              <w:rPr>
                <w:rFonts w:hint="eastAsia"/>
                <w:color w:val="000000" w:themeColor="text1"/>
                <w:spacing w:val="-2"/>
                <w:sz w:val="24"/>
              </w:rPr>
              <w:t>）的要求，厂址周围最近的敏感点为厂址</w:t>
            </w:r>
            <w:r w:rsidR="00C368C6" w:rsidRPr="00696AFC">
              <w:rPr>
                <w:rFonts w:hint="eastAsia"/>
                <w:color w:val="000000" w:themeColor="text1"/>
                <w:spacing w:val="-2"/>
                <w:sz w:val="24"/>
              </w:rPr>
              <w:t>西侧</w:t>
            </w:r>
            <w:r w:rsidR="00C368C6" w:rsidRPr="00696AFC">
              <w:rPr>
                <w:color w:val="000000" w:themeColor="text1"/>
                <w:spacing w:val="-2"/>
                <w:sz w:val="24"/>
              </w:rPr>
              <w:t>620m</w:t>
            </w:r>
            <w:r w:rsidR="00C368C6" w:rsidRPr="00696AFC">
              <w:rPr>
                <w:rFonts w:hint="eastAsia"/>
                <w:color w:val="000000" w:themeColor="text1"/>
                <w:spacing w:val="-2"/>
                <w:sz w:val="24"/>
              </w:rPr>
              <w:t>的六家作村</w:t>
            </w:r>
            <w:r w:rsidRPr="00696AFC">
              <w:rPr>
                <w:rFonts w:hint="eastAsia"/>
                <w:color w:val="000000" w:themeColor="text1"/>
                <w:spacing w:val="-2"/>
                <w:sz w:val="24"/>
              </w:rPr>
              <w:t>。噪声对</w:t>
            </w:r>
            <w:r w:rsidR="00C368C6" w:rsidRPr="00696AFC">
              <w:rPr>
                <w:rFonts w:hint="eastAsia"/>
                <w:color w:val="000000" w:themeColor="text1"/>
                <w:spacing w:val="-2"/>
                <w:sz w:val="24"/>
              </w:rPr>
              <w:t>六家作村</w:t>
            </w:r>
            <w:r w:rsidRPr="00696AFC">
              <w:rPr>
                <w:rFonts w:hint="eastAsia"/>
                <w:color w:val="000000" w:themeColor="text1"/>
                <w:spacing w:val="-2"/>
                <w:sz w:val="24"/>
              </w:rPr>
              <w:t>环境影响较小，工程不会出现噪声扰民现象。</w:t>
            </w:r>
          </w:p>
          <w:p w14:paraId="00228FE4"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本项目主要采取控制噪声源与隔断噪声途径相结合的办法，以控制噪声对厂界外声环境的影响。治理措施如下：</w:t>
            </w:r>
          </w:p>
          <w:p w14:paraId="48F6BD86"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）降低声源噪声措施</w:t>
            </w:r>
          </w:p>
          <w:p w14:paraId="3CD19127"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在振动较大的设备上安装减震垫，确保噪声达标。</w:t>
            </w:r>
          </w:p>
          <w:p w14:paraId="4EBA545E"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2</w:t>
            </w:r>
            <w:r w:rsidRPr="00696AFC">
              <w:rPr>
                <w:rFonts w:hint="eastAsia"/>
                <w:color w:val="000000" w:themeColor="text1"/>
                <w:sz w:val="24"/>
              </w:rPr>
              <w:t>）设备安装设计的防噪措施</w:t>
            </w:r>
          </w:p>
          <w:p w14:paraId="5D4373C3"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在设备安装及设备与管道连接处可采用减震或柔性接头等措施。</w:t>
            </w:r>
          </w:p>
          <w:p w14:paraId="7FBCE2F7"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3</w:t>
            </w:r>
            <w:r w:rsidRPr="00696AFC">
              <w:rPr>
                <w:rFonts w:hint="eastAsia"/>
                <w:color w:val="000000" w:themeColor="text1"/>
                <w:sz w:val="24"/>
              </w:rPr>
              <w:t>）厂房建筑设计中的防噪措施</w:t>
            </w:r>
          </w:p>
          <w:p w14:paraId="0C5C29DA"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增加门窗的密闭性，增大隔声量；合理布局，将噪声较高设备设在生产车间中央。</w:t>
            </w:r>
          </w:p>
          <w:p w14:paraId="46BE3715"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lastRenderedPageBreak/>
              <w:t>经过一系列的隔声减震措施后，能够满足</w:t>
            </w:r>
            <w:r w:rsidRPr="00696AFC">
              <w:rPr>
                <w:rFonts w:hint="eastAsia"/>
                <w:color w:val="000000" w:themeColor="text1"/>
                <w:spacing w:val="-2"/>
                <w:sz w:val="24"/>
              </w:rPr>
              <w:t>《工业企业厂界环境噪声排放标准》（</w:t>
            </w:r>
            <w:r w:rsidRPr="00696AFC">
              <w:rPr>
                <w:color w:val="000000" w:themeColor="text1"/>
                <w:spacing w:val="-2"/>
                <w:sz w:val="24"/>
              </w:rPr>
              <w:t>GB12348-2008</w:t>
            </w:r>
            <w:r w:rsidRPr="00696AFC">
              <w:rPr>
                <w:rFonts w:hint="eastAsia"/>
                <w:color w:val="000000" w:themeColor="text1"/>
                <w:spacing w:val="-2"/>
                <w:sz w:val="24"/>
              </w:rPr>
              <w:t>）</w:t>
            </w:r>
            <w:r w:rsidR="00D807EB" w:rsidRPr="00696AFC">
              <w:rPr>
                <w:color w:val="000000" w:themeColor="text1"/>
                <w:spacing w:val="-2"/>
                <w:sz w:val="24"/>
              </w:rPr>
              <w:t>3</w:t>
            </w:r>
            <w:r w:rsidRPr="00696AFC">
              <w:rPr>
                <w:rFonts w:hint="eastAsia"/>
                <w:color w:val="000000" w:themeColor="text1"/>
                <w:spacing w:val="-2"/>
                <w:sz w:val="24"/>
              </w:rPr>
              <w:t>类标准的要求，不会对周围环境造成明显影响。</w:t>
            </w:r>
          </w:p>
          <w:p w14:paraId="0A5404E3" w14:textId="77777777" w:rsidR="00345070" w:rsidRPr="00196D9C" w:rsidRDefault="00A92979" w:rsidP="00924C62">
            <w:pPr>
              <w:spacing w:line="520" w:lineRule="exact"/>
              <w:rPr>
                <w:rFonts w:eastAsia="黑体"/>
                <w:color w:val="000000" w:themeColor="text1"/>
                <w:sz w:val="24"/>
              </w:rPr>
            </w:pPr>
            <w:r w:rsidRPr="00196D9C">
              <w:rPr>
                <w:rFonts w:eastAsia="黑体"/>
                <w:color w:val="000000" w:themeColor="text1"/>
                <w:sz w:val="24"/>
              </w:rPr>
              <w:t>四、固体废物影响分析</w:t>
            </w:r>
          </w:p>
          <w:p w14:paraId="544C2D4A" w14:textId="03AC1591" w:rsidR="00AC6BF8" w:rsidRPr="00696AFC" w:rsidRDefault="00AC6BF8" w:rsidP="003C15FB">
            <w:pPr>
              <w:spacing w:line="520" w:lineRule="exact"/>
              <w:ind w:firstLineChars="200" w:firstLine="480"/>
              <w:rPr>
                <w:color w:val="000000" w:themeColor="text1"/>
                <w:sz w:val="24"/>
              </w:rPr>
            </w:pPr>
            <w:r w:rsidRPr="00696AFC">
              <w:rPr>
                <w:color w:val="000000" w:themeColor="text1"/>
                <w:sz w:val="24"/>
              </w:rPr>
              <w:t>本项目固体废物包括一般固体废物、危险固体废物。一般固体废物主要为</w:t>
            </w:r>
            <w:r w:rsidR="00E65689" w:rsidRPr="0039287B">
              <w:rPr>
                <w:color w:val="000000" w:themeColor="text1"/>
                <w:sz w:val="24"/>
              </w:rPr>
              <w:t>金属下脚料</w:t>
            </w:r>
            <w:r w:rsidRPr="0039287B">
              <w:rPr>
                <w:color w:val="000000" w:themeColor="text1"/>
                <w:sz w:val="24"/>
              </w:rPr>
              <w:t>、</w:t>
            </w:r>
            <w:r w:rsidR="0075424E" w:rsidRPr="0039287B">
              <w:rPr>
                <w:color w:val="000000" w:themeColor="text1"/>
                <w:sz w:val="24"/>
              </w:rPr>
              <w:t>金属碎屑</w:t>
            </w:r>
            <w:r w:rsidR="00E65689" w:rsidRPr="00696AFC">
              <w:rPr>
                <w:rFonts w:hint="eastAsia"/>
                <w:color w:val="000000" w:themeColor="text1"/>
                <w:sz w:val="24"/>
              </w:rPr>
              <w:t>、废焊丝、袋式袋式除尘器和移动工业吸尘器收集到的粉尘</w:t>
            </w:r>
            <w:r w:rsidRPr="00696AFC">
              <w:rPr>
                <w:rFonts w:hint="eastAsia"/>
                <w:color w:val="000000" w:themeColor="text1"/>
                <w:sz w:val="24"/>
              </w:rPr>
              <w:t>和生活垃圾，危险固体废物为废切削液和废润滑油。</w:t>
            </w:r>
          </w:p>
          <w:p w14:paraId="09724BE6" w14:textId="4678526D"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00722E54" w:rsidRPr="00696AFC">
              <w:rPr>
                <w:color w:val="000000" w:themeColor="text1"/>
                <w:sz w:val="24"/>
              </w:rPr>
              <w:t>1</w:t>
            </w:r>
            <w:r w:rsidRPr="00696AFC">
              <w:rPr>
                <w:rFonts w:hint="eastAsia"/>
                <w:color w:val="000000" w:themeColor="text1"/>
                <w:sz w:val="24"/>
              </w:rPr>
              <w:t>）</w:t>
            </w:r>
            <w:r w:rsidR="00731AB2" w:rsidRPr="00696AFC">
              <w:rPr>
                <w:rFonts w:hint="eastAsia"/>
                <w:color w:val="000000" w:themeColor="text1"/>
                <w:sz w:val="24"/>
              </w:rPr>
              <w:t>金属下脚料</w:t>
            </w:r>
            <w:r w:rsidRPr="00696AFC">
              <w:rPr>
                <w:rFonts w:hint="eastAsia"/>
                <w:color w:val="000000" w:themeColor="text1"/>
                <w:sz w:val="24"/>
              </w:rPr>
              <w:t>：本项目</w:t>
            </w:r>
            <w:r w:rsidR="007869AB" w:rsidRPr="00696AFC">
              <w:rPr>
                <w:rFonts w:hint="eastAsia"/>
                <w:color w:val="000000" w:themeColor="text1"/>
                <w:sz w:val="24"/>
              </w:rPr>
              <w:t>原料</w:t>
            </w:r>
            <w:r w:rsidR="00873A71" w:rsidRPr="00696AFC">
              <w:rPr>
                <w:rFonts w:hint="eastAsia"/>
                <w:color w:val="000000" w:themeColor="text1"/>
                <w:sz w:val="24"/>
              </w:rPr>
              <w:t>使用量为</w:t>
            </w:r>
            <w:r w:rsidR="007869AB" w:rsidRPr="00696AFC">
              <w:rPr>
                <w:color w:val="000000" w:themeColor="text1"/>
                <w:sz w:val="24"/>
              </w:rPr>
              <w:t>1</w:t>
            </w:r>
            <w:r w:rsidR="00F01205" w:rsidRPr="00696AFC">
              <w:rPr>
                <w:color w:val="000000" w:themeColor="text1"/>
                <w:sz w:val="24"/>
              </w:rPr>
              <w:t>145</w:t>
            </w:r>
            <w:r w:rsidR="00873A71" w:rsidRPr="00696AFC">
              <w:rPr>
                <w:color w:val="000000" w:themeColor="text1"/>
                <w:sz w:val="24"/>
              </w:rPr>
              <w:t>t/a</w:t>
            </w:r>
            <w:r w:rsidR="000953D2" w:rsidRPr="00696AFC">
              <w:rPr>
                <w:rFonts w:hint="eastAsia"/>
                <w:color w:val="000000" w:themeColor="text1"/>
                <w:sz w:val="24"/>
              </w:rPr>
              <w:t>，</w:t>
            </w:r>
            <w:r w:rsidR="00731AB2" w:rsidRPr="00696AFC">
              <w:rPr>
                <w:rFonts w:hint="eastAsia"/>
                <w:color w:val="000000" w:themeColor="text1"/>
                <w:sz w:val="24"/>
              </w:rPr>
              <w:t>根据企业提供的资料，</w:t>
            </w:r>
            <w:r w:rsidR="009B4BC7" w:rsidRPr="00696AFC">
              <w:rPr>
                <w:rFonts w:hint="eastAsia"/>
                <w:color w:val="000000" w:themeColor="text1"/>
                <w:sz w:val="24"/>
              </w:rPr>
              <w:t>边角料</w:t>
            </w:r>
            <w:r w:rsidR="000953D2" w:rsidRPr="00696AFC">
              <w:rPr>
                <w:rFonts w:hint="eastAsia"/>
                <w:color w:val="000000" w:themeColor="text1"/>
                <w:sz w:val="24"/>
              </w:rPr>
              <w:t>产生量约为原料的</w:t>
            </w:r>
            <w:r w:rsidR="00731AB2" w:rsidRPr="00696AFC">
              <w:rPr>
                <w:color w:val="000000" w:themeColor="text1"/>
                <w:sz w:val="24"/>
              </w:rPr>
              <w:t>1</w:t>
            </w:r>
            <w:r w:rsidR="000953D2" w:rsidRPr="00696AFC">
              <w:rPr>
                <w:color w:val="000000" w:themeColor="text1"/>
                <w:sz w:val="24"/>
              </w:rPr>
              <w:t>%</w:t>
            </w:r>
            <w:r w:rsidR="000953D2" w:rsidRPr="00696AFC">
              <w:rPr>
                <w:rFonts w:hint="eastAsia"/>
                <w:color w:val="000000" w:themeColor="text1"/>
                <w:sz w:val="24"/>
              </w:rPr>
              <w:t>计。故本项目</w:t>
            </w:r>
            <w:r w:rsidR="002F4BF0" w:rsidRPr="00696AFC">
              <w:rPr>
                <w:rFonts w:hint="eastAsia"/>
                <w:color w:val="000000" w:themeColor="text1"/>
                <w:sz w:val="24"/>
              </w:rPr>
              <w:t>金属下脚料</w:t>
            </w:r>
            <w:r w:rsidRPr="00696AFC">
              <w:rPr>
                <w:rFonts w:hint="eastAsia"/>
                <w:color w:val="000000" w:themeColor="text1"/>
                <w:sz w:val="24"/>
              </w:rPr>
              <w:t>产生量为</w:t>
            </w:r>
            <w:r w:rsidR="00731AB2" w:rsidRPr="00696AFC">
              <w:rPr>
                <w:color w:val="000000" w:themeColor="text1"/>
                <w:sz w:val="24"/>
              </w:rPr>
              <w:t>11.45</w:t>
            </w:r>
            <w:r w:rsidR="000953D2" w:rsidRPr="00696AFC">
              <w:rPr>
                <w:color w:val="000000" w:themeColor="text1"/>
                <w:sz w:val="24"/>
              </w:rPr>
              <w:t>t</w:t>
            </w:r>
            <w:r w:rsidRPr="00696AFC">
              <w:rPr>
                <w:color w:val="000000" w:themeColor="text1"/>
                <w:sz w:val="24"/>
              </w:rPr>
              <w:t>/a</w:t>
            </w:r>
            <w:r w:rsidRPr="00696AFC">
              <w:rPr>
                <w:rFonts w:hint="eastAsia"/>
                <w:color w:val="000000" w:themeColor="text1"/>
                <w:sz w:val="24"/>
              </w:rPr>
              <w:t>。收集后暂存一般固废间，定期外售。</w:t>
            </w:r>
          </w:p>
          <w:p w14:paraId="00D66C22" w14:textId="599FF0CC"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00722E54" w:rsidRPr="00696AFC">
              <w:rPr>
                <w:color w:val="000000" w:themeColor="text1"/>
                <w:sz w:val="24"/>
              </w:rPr>
              <w:t>2</w:t>
            </w:r>
            <w:r w:rsidRPr="00696AFC">
              <w:rPr>
                <w:rFonts w:hint="eastAsia"/>
                <w:color w:val="000000" w:themeColor="text1"/>
                <w:sz w:val="24"/>
              </w:rPr>
              <w:t>）金属</w:t>
            </w:r>
            <w:r w:rsidR="00731AB2" w:rsidRPr="00696AFC">
              <w:rPr>
                <w:rFonts w:hint="eastAsia"/>
                <w:color w:val="000000" w:themeColor="text1"/>
                <w:sz w:val="24"/>
              </w:rPr>
              <w:t>碎</w:t>
            </w:r>
            <w:r w:rsidRPr="00696AFC">
              <w:rPr>
                <w:rFonts w:hint="eastAsia"/>
                <w:color w:val="000000" w:themeColor="text1"/>
                <w:sz w:val="24"/>
              </w:rPr>
              <w:t>屑：</w:t>
            </w:r>
            <w:r w:rsidR="00A56225" w:rsidRPr="00696AFC">
              <w:rPr>
                <w:rFonts w:hint="eastAsia"/>
                <w:color w:val="000000" w:themeColor="text1"/>
                <w:sz w:val="24"/>
              </w:rPr>
              <w:t>本项目原料使用量为</w:t>
            </w:r>
            <w:r w:rsidR="00731AB2" w:rsidRPr="00696AFC">
              <w:rPr>
                <w:color w:val="000000" w:themeColor="text1"/>
                <w:sz w:val="24"/>
              </w:rPr>
              <w:t>1145</w:t>
            </w:r>
            <w:r w:rsidR="00A56225" w:rsidRPr="00696AFC">
              <w:rPr>
                <w:color w:val="000000" w:themeColor="text1"/>
                <w:sz w:val="24"/>
              </w:rPr>
              <w:t>t/a</w:t>
            </w:r>
            <w:r w:rsidR="00A56225" w:rsidRPr="00696AFC">
              <w:rPr>
                <w:rFonts w:hint="eastAsia"/>
                <w:color w:val="000000" w:themeColor="text1"/>
                <w:sz w:val="24"/>
              </w:rPr>
              <w:t>，</w:t>
            </w:r>
            <w:r w:rsidR="00472047" w:rsidRPr="00696AFC">
              <w:rPr>
                <w:rFonts w:hint="eastAsia"/>
                <w:color w:val="000000" w:themeColor="text1"/>
                <w:sz w:val="24"/>
              </w:rPr>
              <w:t>类比同行业可知，</w:t>
            </w:r>
            <w:r w:rsidR="0075424E" w:rsidRPr="00696AFC">
              <w:rPr>
                <w:rFonts w:hint="eastAsia"/>
                <w:color w:val="000000" w:themeColor="text1"/>
                <w:sz w:val="24"/>
              </w:rPr>
              <w:t>金属碎屑</w:t>
            </w:r>
            <w:r w:rsidR="00A56225" w:rsidRPr="00696AFC">
              <w:rPr>
                <w:rFonts w:hint="eastAsia"/>
                <w:color w:val="000000" w:themeColor="text1"/>
                <w:sz w:val="24"/>
              </w:rPr>
              <w:t>产生量约为原料的</w:t>
            </w:r>
            <w:r w:rsidR="00F01205" w:rsidRPr="00696AFC">
              <w:rPr>
                <w:color w:val="000000" w:themeColor="text1"/>
                <w:sz w:val="24"/>
              </w:rPr>
              <w:t>0.</w:t>
            </w:r>
            <w:r w:rsidR="00472047" w:rsidRPr="00696AFC">
              <w:rPr>
                <w:color w:val="000000" w:themeColor="text1"/>
                <w:sz w:val="24"/>
              </w:rPr>
              <w:t>1</w:t>
            </w:r>
            <w:r w:rsidR="00A56225" w:rsidRPr="00696AFC">
              <w:rPr>
                <w:color w:val="000000" w:themeColor="text1"/>
                <w:sz w:val="24"/>
              </w:rPr>
              <w:t>%</w:t>
            </w:r>
            <w:r w:rsidR="00A56225" w:rsidRPr="00696AFC">
              <w:rPr>
                <w:rFonts w:hint="eastAsia"/>
                <w:color w:val="000000" w:themeColor="text1"/>
                <w:sz w:val="24"/>
              </w:rPr>
              <w:t>计。</w:t>
            </w:r>
            <w:r w:rsidRPr="00696AFC">
              <w:rPr>
                <w:rFonts w:hint="eastAsia"/>
                <w:color w:val="000000" w:themeColor="text1"/>
                <w:sz w:val="24"/>
              </w:rPr>
              <w:t>本项目</w:t>
            </w:r>
            <w:r w:rsidR="0075424E" w:rsidRPr="00696AFC">
              <w:rPr>
                <w:rFonts w:hint="eastAsia"/>
                <w:color w:val="000000" w:themeColor="text1"/>
                <w:sz w:val="24"/>
              </w:rPr>
              <w:t>金属碎屑</w:t>
            </w:r>
            <w:r w:rsidRPr="00696AFC">
              <w:rPr>
                <w:rFonts w:hint="eastAsia"/>
                <w:color w:val="000000" w:themeColor="text1"/>
                <w:sz w:val="24"/>
              </w:rPr>
              <w:t>产生量为</w:t>
            </w:r>
            <w:r w:rsidR="00472047" w:rsidRPr="00696AFC">
              <w:rPr>
                <w:color w:val="000000" w:themeColor="text1"/>
                <w:sz w:val="24"/>
              </w:rPr>
              <w:t>1.15</w:t>
            </w:r>
            <w:r w:rsidRPr="00696AFC">
              <w:rPr>
                <w:color w:val="000000" w:themeColor="text1"/>
                <w:sz w:val="24"/>
              </w:rPr>
              <w:t>t/a</w:t>
            </w:r>
            <w:r w:rsidRPr="00696AFC">
              <w:rPr>
                <w:rFonts w:hint="eastAsia"/>
                <w:color w:val="000000" w:themeColor="text1"/>
                <w:sz w:val="24"/>
              </w:rPr>
              <w:t>。由</w:t>
            </w:r>
            <w:r w:rsidR="007912ED" w:rsidRPr="00696AFC">
              <w:rPr>
                <w:rFonts w:hint="eastAsia"/>
                <w:color w:val="000000" w:themeColor="text1"/>
                <w:sz w:val="24"/>
              </w:rPr>
              <w:t>收集槽集中</w:t>
            </w:r>
            <w:r w:rsidR="001E3F5E" w:rsidRPr="00696AFC">
              <w:rPr>
                <w:rFonts w:hint="eastAsia"/>
                <w:color w:val="000000" w:themeColor="text1"/>
                <w:sz w:val="24"/>
              </w:rPr>
              <w:t>收集后暂存一般固废间，定期外售。</w:t>
            </w:r>
          </w:p>
          <w:p w14:paraId="18013CBC" w14:textId="139BB147" w:rsidR="002F4BF0" w:rsidRPr="00696AFC" w:rsidRDefault="00AE6836" w:rsidP="003C15FB">
            <w:pPr>
              <w:spacing w:line="520" w:lineRule="exact"/>
              <w:ind w:firstLineChars="200" w:firstLine="480"/>
              <w:rPr>
                <w:color w:val="000000" w:themeColor="text1"/>
                <w:sz w:val="24"/>
              </w:rPr>
            </w:pPr>
            <w:r w:rsidRPr="00696AFC">
              <w:rPr>
                <w:rFonts w:hint="eastAsia"/>
                <w:color w:val="000000" w:themeColor="text1"/>
                <w:sz w:val="24"/>
              </w:rPr>
              <w:t>（</w:t>
            </w:r>
            <w:r w:rsidR="00722E54" w:rsidRPr="00696AFC">
              <w:rPr>
                <w:color w:val="000000" w:themeColor="text1"/>
                <w:sz w:val="24"/>
              </w:rPr>
              <w:t>3</w:t>
            </w:r>
            <w:r w:rsidRPr="00696AFC">
              <w:rPr>
                <w:rFonts w:hint="eastAsia"/>
                <w:color w:val="000000" w:themeColor="text1"/>
                <w:sz w:val="24"/>
              </w:rPr>
              <w:t>）</w:t>
            </w:r>
            <w:r w:rsidR="00472047" w:rsidRPr="00696AFC">
              <w:rPr>
                <w:rFonts w:hint="eastAsia"/>
                <w:color w:val="000000" w:themeColor="text1"/>
                <w:sz w:val="24"/>
              </w:rPr>
              <w:t>废焊丝：本项目使用焊丝量为</w:t>
            </w:r>
            <w:r w:rsidR="00472047" w:rsidRPr="00696AFC">
              <w:rPr>
                <w:color w:val="000000" w:themeColor="text1"/>
                <w:sz w:val="24"/>
              </w:rPr>
              <w:t>3t/a</w:t>
            </w:r>
            <w:r w:rsidR="00472047" w:rsidRPr="00696AFC">
              <w:rPr>
                <w:rFonts w:hint="eastAsia"/>
                <w:color w:val="000000" w:themeColor="text1"/>
                <w:sz w:val="24"/>
              </w:rPr>
              <w:t>，类比同行业可知，废焊丝产生量按照焊丝总量的</w:t>
            </w:r>
            <w:r w:rsidR="002F4BF0" w:rsidRPr="00696AFC">
              <w:rPr>
                <w:color w:val="000000" w:themeColor="text1"/>
                <w:sz w:val="24"/>
              </w:rPr>
              <w:t>5</w:t>
            </w:r>
            <w:r w:rsidR="00472047" w:rsidRPr="00696AFC">
              <w:rPr>
                <w:color w:val="000000" w:themeColor="text1"/>
                <w:sz w:val="24"/>
              </w:rPr>
              <w:t>%</w:t>
            </w:r>
            <w:r w:rsidR="00472047" w:rsidRPr="00696AFC">
              <w:rPr>
                <w:rFonts w:hint="eastAsia"/>
                <w:color w:val="000000" w:themeColor="text1"/>
                <w:sz w:val="24"/>
              </w:rPr>
              <w:t>计，</w:t>
            </w:r>
            <w:r w:rsidR="002F4BF0" w:rsidRPr="00696AFC">
              <w:rPr>
                <w:rFonts w:hint="eastAsia"/>
                <w:color w:val="000000" w:themeColor="text1"/>
                <w:sz w:val="24"/>
              </w:rPr>
              <w:t>故本项目废焊丝产生量为</w:t>
            </w:r>
            <w:r w:rsidR="002F4BF0" w:rsidRPr="00696AFC">
              <w:rPr>
                <w:color w:val="000000" w:themeColor="text1"/>
                <w:sz w:val="24"/>
              </w:rPr>
              <w:t>0.15t/a</w:t>
            </w:r>
            <w:r w:rsidR="002F4BF0" w:rsidRPr="00696AFC">
              <w:rPr>
                <w:rFonts w:hint="eastAsia"/>
                <w:color w:val="000000" w:themeColor="text1"/>
                <w:sz w:val="24"/>
              </w:rPr>
              <w:t>。收集后暂存一般固废间，定期外售。</w:t>
            </w:r>
          </w:p>
          <w:p w14:paraId="1FA01BC7" w14:textId="5141856D" w:rsidR="002F4BF0" w:rsidRPr="00696AFC" w:rsidRDefault="00472047" w:rsidP="003C15FB">
            <w:pPr>
              <w:spacing w:line="520" w:lineRule="exact"/>
              <w:ind w:firstLineChars="200" w:firstLine="480"/>
              <w:rPr>
                <w:color w:val="000000" w:themeColor="text1"/>
                <w:sz w:val="24"/>
              </w:rPr>
            </w:pPr>
            <w:r w:rsidRPr="00696AFC">
              <w:rPr>
                <w:rFonts w:hint="eastAsia"/>
                <w:color w:val="000000" w:themeColor="text1"/>
                <w:sz w:val="24"/>
              </w:rPr>
              <w:t>（</w:t>
            </w:r>
            <w:r w:rsidR="002F4BF0" w:rsidRPr="00696AFC">
              <w:rPr>
                <w:color w:val="000000" w:themeColor="text1"/>
                <w:sz w:val="24"/>
              </w:rPr>
              <w:t>4</w:t>
            </w:r>
            <w:r w:rsidRPr="00696AFC">
              <w:rPr>
                <w:rFonts w:hint="eastAsia"/>
                <w:color w:val="000000" w:themeColor="text1"/>
                <w:sz w:val="24"/>
              </w:rPr>
              <w:t>）</w:t>
            </w:r>
            <w:r w:rsidR="002F4BF0" w:rsidRPr="00696AFC">
              <w:rPr>
                <w:rFonts w:hint="eastAsia"/>
                <w:color w:val="000000" w:themeColor="text1"/>
                <w:sz w:val="24"/>
              </w:rPr>
              <w:t>袋式除尘器</w:t>
            </w:r>
            <w:r w:rsidR="00E65689" w:rsidRPr="00696AFC">
              <w:rPr>
                <w:rFonts w:hint="eastAsia"/>
                <w:color w:val="000000" w:themeColor="text1"/>
                <w:sz w:val="24"/>
              </w:rPr>
              <w:t>和移动工业吸尘器</w:t>
            </w:r>
            <w:r w:rsidR="002F4BF0" w:rsidRPr="00696AFC">
              <w:rPr>
                <w:rFonts w:hint="eastAsia"/>
                <w:color w:val="000000" w:themeColor="text1"/>
                <w:sz w:val="24"/>
              </w:rPr>
              <w:t>收集到的粉尘：经计算，本项目袋式袋式除尘器收集到的粉尘量约为</w:t>
            </w:r>
            <w:r w:rsidR="002F4BF0" w:rsidRPr="00696AFC">
              <w:rPr>
                <w:color w:val="000000" w:themeColor="text1"/>
                <w:sz w:val="24"/>
              </w:rPr>
              <w:t>1.692t/a</w:t>
            </w:r>
            <w:r w:rsidR="007912ED" w:rsidRPr="00696AFC">
              <w:rPr>
                <w:rFonts w:hint="eastAsia"/>
                <w:color w:val="000000" w:themeColor="text1"/>
                <w:sz w:val="24"/>
              </w:rPr>
              <w:t>；移动工业吸尘器收集到的粉尘量约为</w:t>
            </w:r>
            <w:r w:rsidR="007912ED" w:rsidRPr="00696AFC">
              <w:rPr>
                <w:color w:val="000000" w:themeColor="text1"/>
                <w:sz w:val="24"/>
              </w:rPr>
              <w:t>0.105 t/a,</w:t>
            </w:r>
            <w:r w:rsidR="007912ED" w:rsidRPr="00696AFC">
              <w:rPr>
                <w:rFonts w:hint="eastAsia"/>
                <w:color w:val="000000" w:themeColor="text1"/>
                <w:sz w:val="24"/>
              </w:rPr>
              <w:t>；</w:t>
            </w:r>
            <w:r w:rsidR="002F4BF0" w:rsidRPr="00696AFC">
              <w:rPr>
                <w:rFonts w:hint="eastAsia"/>
                <w:color w:val="000000" w:themeColor="text1"/>
                <w:sz w:val="24"/>
              </w:rPr>
              <w:t>该部分固废经集中收集后暂存于固废间，定期外售。</w:t>
            </w:r>
          </w:p>
          <w:p w14:paraId="3CFF02F5" w14:textId="244A06A0" w:rsidR="00345070" w:rsidRPr="00696AFC" w:rsidRDefault="002F4BF0" w:rsidP="003C15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5</w:t>
            </w:r>
            <w:r w:rsidRPr="00696AFC">
              <w:rPr>
                <w:rFonts w:hint="eastAsia"/>
                <w:color w:val="000000" w:themeColor="text1"/>
                <w:sz w:val="24"/>
              </w:rPr>
              <w:t>）</w:t>
            </w:r>
            <w:r w:rsidR="00A92979" w:rsidRPr="00696AFC">
              <w:rPr>
                <w:rFonts w:hint="eastAsia"/>
                <w:color w:val="000000" w:themeColor="text1"/>
                <w:sz w:val="24"/>
              </w:rPr>
              <w:t>废</w:t>
            </w:r>
            <w:r w:rsidR="001B4F0E" w:rsidRPr="00696AFC">
              <w:rPr>
                <w:rFonts w:hint="eastAsia"/>
                <w:color w:val="000000" w:themeColor="text1"/>
                <w:sz w:val="24"/>
              </w:rPr>
              <w:t>润滑油</w:t>
            </w:r>
            <w:r w:rsidR="00A92979" w:rsidRPr="00696AFC">
              <w:rPr>
                <w:rFonts w:hint="eastAsia"/>
                <w:color w:val="000000" w:themeColor="text1"/>
                <w:sz w:val="24"/>
              </w:rPr>
              <w:t>：机械加工设备在日常运行需采用</w:t>
            </w:r>
            <w:r w:rsidR="001B4F0E" w:rsidRPr="00696AFC">
              <w:rPr>
                <w:rFonts w:hint="eastAsia"/>
                <w:color w:val="000000" w:themeColor="text1"/>
                <w:sz w:val="24"/>
              </w:rPr>
              <w:t>润滑油</w:t>
            </w:r>
            <w:r w:rsidR="00A92979" w:rsidRPr="00696AFC">
              <w:rPr>
                <w:rFonts w:hint="eastAsia"/>
                <w:color w:val="000000" w:themeColor="text1"/>
                <w:sz w:val="24"/>
              </w:rPr>
              <w:t>进行维护。根据建设单位提供资料及类比分析，项目机加工过程中废</w:t>
            </w:r>
            <w:r w:rsidR="001B4F0E" w:rsidRPr="00696AFC">
              <w:rPr>
                <w:rFonts w:hint="eastAsia"/>
                <w:color w:val="000000" w:themeColor="text1"/>
                <w:sz w:val="24"/>
              </w:rPr>
              <w:t>润滑油</w:t>
            </w:r>
            <w:r w:rsidR="00A92979" w:rsidRPr="00696AFC">
              <w:rPr>
                <w:rFonts w:hint="eastAsia"/>
                <w:color w:val="000000" w:themeColor="text1"/>
                <w:sz w:val="24"/>
              </w:rPr>
              <w:t>产生量为</w:t>
            </w:r>
            <w:r w:rsidR="003A7E9B" w:rsidRPr="00696AFC">
              <w:rPr>
                <w:color w:val="000000" w:themeColor="text1"/>
                <w:sz w:val="24"/>
              </w:rPr>
              <w:t>0.8</w:t>
            </w:r>
            <w:r w:rsidR="00A92979" w:rsidRPr="00696AFC">
              <w:rPr>
                <w:color w:val="000000" w:themeColor="text1"/>
                <w:sz w:val="24"/>
              </w:rPr>
              <w:t>t/a</w:t>
            </w:r>
            <w:r w:rsidR="00A92979" w:rsidRPr="00696AFC">
              <w:rPr>
                <w:rFonts w:hint="eastAsia"/>
                <w:color w:val="000000" w:themeColor="text1"/>
                <w:sz w:val="24"/>
              </w:rPr>
              <w:t>。经查阅《国家危废名录》（</w:t>
            </w:r>
            <w:r w:rsidR="00A92979" w:rsidRPr="00696AFC">
              <w:rPr>
                <w:color w:val="000000" w:themeColor="text1"/>
                <w:sz w:val="24"/>
              </w:rPr>
              <w:t>2016</w:t>
            </w:r>
            <w:r w:rsidR="00A92979" w:rsidRPr="00696AFC">
              <w:rPr>
                <w:rFonts w:hint="eastAsia"/>
                <w:color w:val="000000" w:themeColor="text1"/>
                <w:sz w:val="24"/>
              </w:rPr>
              <w:t>），废</w:t>
            </w:r>
            <w:r w:rsidR="001B4F0E" w:rsidRPr="00696AFC">
              <w:rPr>
                <w:rFonts w:hint="eastAsia"/>
                <w:color w:val="000000" w:themeColor="text1"/>
                <w:sz w:val="24"/>
              </w:rPr>
              <w:t>润滑油</w:t>
            </w:r>
            <w:r w:rsidR="00A92979" w:rsidRPr="00696AFC">
              <w:rPr>
                <w:rFonts w:hint="eastAsia"/>
                <w:color w:val="000000" w:themeColor="text1"/>
                <w:sz w:val="24"/>
              </w:rPr>
              <w:t>属危险废物，代码为</w:t>
            </w:r>
            <w:r w:rsidR="00A92979" w:rsidRPr="00696AFC">
              <w:rPr>
                <w:color w:val="000000" w:themeColor="text1"/>
                <w:sz w:val="24"/>
              </w:rPr>
              <w:t>900-217-08</w:t>
            </w:r>
            <w:r w:rsidR="003A7E9B" w:rsidRPr="00696AFC">
              <w:rPr>
                <w:rFonts w:hint="eastAsia"/>
                <w:color w:val="000000" w:themeColor="text1"/>
                <w:sz w:val="24"/>
              </w:rPr>
              <w:t>，编号为</w:t>
            </w:r>
            <w:r w:rsidR="003A7E9B" w:rsidRPr="00696AFC">
              <w:rPr>
                <w:color w:val="000000" w:themeColor="text1"/>
                <w:sz w:val="24"/>
              </w:rPr>
              <w:t>HW08</w:t>
            </w:r>
            <w:r w:rsidR="00A92979" w:rsidRPr="00696AFC">
              <w:rPr>
                <w:rFonts w:hint="eastAsia"/>
                <w:color w:val="000000" w:themeColor="text1"/>
                <w:sz w:val="24"/>
              </w:rPr>
              <w:t>。评价要求应当集中收集储存在</w:t>
            </w:r>
            <w:r w:rsidR="003A7E9B" w:rsidRPr="00696AFC">
              <w:rPr>
                <w:rFonts w:hint="eastAsia"/>
                <w:color w:val="000000" w:themeColor="text1"/>
                <w:sz w:val="24"/>
              </w:rPr>
              <w:t>润滑油</w:t>
            </w:r>
            <w:r w:rsidR="00A92979" w:rsidRPr="00696AFC">
              <w:rPr>
                <w:rFonts w:hint="eastAsia"/>
                <w:color w:val="000000" w:themeColor="text1"/>
                <w:sz w:val="24"/>
              </w:rPr>
              <w:t>原料桶中，在危废暂存间暂存，定期委托</w:t>
            </w:r>
            <w:r w:rsidR="003A7E9B" w:rsidRPr="00696AFC">
              <w:rPr>
                <w:rFonts w:hint="eastAsia"/>
                <w:color w:val="000000" w:themeColor="text1"/>
                <w:sz w:val="24"/>
              </w:rPr>
              <w:t>由有</w:t>
            </w:r>
            <w:r w:rsidR="00A92979" w:rsidRPr="00696AFC">
              <w:rPr>
                <w:rFonts w:hint="eastAsia"/>
                <w:color w:val="000000" w:themeColor="text1"/>
                <w:sz w:val="24"/>
              </w:rPr>
              <w:t>资质单位回收处理。</w:t>
            </w:r>
          </w:p>
          <w:p w14:paraId="7E245EE5" w14:textId="07E5324B" w:rsidR="002A5E8A"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w:t>
            </w:r>
            <w:r w:rsidR="002F4BF0" w:rsidRPr="00696AFC">
              <w:rPr>
                <w:color w:val="000000" w:themeColor="text1"/>
                <w:sz w:val="24"/>
              </w:rPr>
              <w:t>6</w:t>
            </w:r>
            <w:r w:rsidRPr="00696AFC">
              <w:rPr>
                <w:rFonts w:hint="eastAsia"/>
                <w:color w:val="000000" w:themeColor="text1"/>
                <w:sz w:val="24"/>
              </w:rPr>
              <w:t>）</w:t>
            </w:r>
            <w:r w:rsidR="00F8232C" w:rsidRPr="00696AFC">
              <w:rPr>
                <w:rFonts w:hint="eastAsia"/>
                <w:color w:val="000000" w:themeColor="text1"/>
                <w:sz w:val="24"/>
              </w:rPr>
              <w:t>废切削液：车床和铣床加工过程使用切削液，由于切削液在使用一段时间后性能下降，评价要求每半年更换一次切削液，废切削液产生量为</w:t>
            </w:r>
            <w:r w:rsidR="002A5E8A" w:rsidRPr="00696AFC">
              <w:rPr>
                <w:color w:val="000000" w:themeColor="text1"/>
                <w:sz w:val="24"/>
              </w:rPr>
              <w:t>0.5t/a</w:t>
            </w:r>
            <w:r w:rsidR="002A5E8A" w:rsidRPr="00696AFC">
              <w:rPr>
                <w:rFonts w:hint="eastAsia"/>
                <w:color w:val="000000" w:themeColor="text1"/>
                <w:sz w:val="24"/>
              </w:rPr>
              <w:t>。经查阅《国家危废名录》（</w:t>
            </w:r>
            <w:r w:rsidR="002A5E8A" w:rsidRPr="00696AFC">
              <w:rPr>
                <w:color w:val="000000" w:themeColor="text1"/>
                <w:sz w:val="24"/>
              </w:rPr>
              <w:t>2016</w:t>
            </w:r>
            <w:r w:rsidR="002A5E8A" w:rsidRPr="00696AFC">
              <w:rPr>
                <w:rFonts w:hint="eastAsia"/>
                <w:color w:val="000000" w:themeColor="text1"/>
                <w:sz w:val="24"/>
              </w:rPr>
              <w:t>），废切削液属危险废物，代码为</w:t>
            </w:r>
            <w:r w:rsidR="002A5E8A" w:rsidRPr="00696AFC">
              <w:rPr>
                <w:color w:val="000000" w:themeColor="text1"/>
                <w:sz w:val="24"/>
              </w:rPr>
              <w:t>900-006-09</w:t>
            </w:r>
            <w:r w:rsidR="002A5E8A" w:rsidRPr="00696AFC">
              <w:rPr>
                <w:rFonts w:hint="eastAsia"/>
                <w:color w:val="000000" w:themeColor="text1"/>
                <w:sz w:val="24"/>
              </w:rPr>
              <w:t>，编号为</w:t>
            </w:r>
            <w:r w:rsidR="002A5E8A" w:rsidRPr="00696AFC">
              <w:rPr>
                <w:color w:val="000000" w:themeColor="text1"/>
                <w:sz w:val="24"/>
              </w:rPr>
              <w:t>HW09</w:t>
            </w:r>
            <w:r w:rsidR="002A5E8A" w:rsidRPr="00696AFC">
              <w:rPr>
                <w:rFonts w:hint="eastAsia"/>
                <w:color w:val="000000" w:themeColor="text1"/>
                <w:sz w:val="24"/>
              </w:rPr>
              <w:t>。评价要求应当集中收集在危废暂存间暂存，定期委托由有资质单位回收处理。</w:t>
            </w:r>
          </w:p>
          <w:p w14:paraId="545971C6" w14:textId="49B7F2A2" w:rsidR="00345070" w:rsidRPr="00696AFC" w:rsidRDefault="002A5E8A" w:rsidP="003C15FB">
            <w:pPr>
              <w:spacing w:line="520" w:lineRule="exact"/>
              <w:ind w:firstLineChars="200" w:firstLine="480"/>
              <w:rPr>
                <w:color w:val="000000" w:themeColor="text1"/>
                <w:sz w:val="24"/>
              </w:rPr>
            </w:pPr>
            <w:r w:rsidRPr="00696AFC">
              <w:rPr>
                <w:rFonts w:hint="eastAsia"/>
                <w:color w:val="000000" w:themeColor="text1"/>
                <w:sz w:val="24"/>
              </w:rPr>
              <w:t>（</w:t>
            </w:r>
            <w:r w:rsidR="002F4BF0" w:rsidRPr="00696AFC">
              <w:rPr>
                <w:color w:val="000000" w:themeColor="text1"/>
                <w:sz w:val="24"/>
              </w:rPr>
              <w:t>7</w:t>
            </w:r>
            <w:r w:rsidRPr="00696AFC">
              <w:rPr>
                <w:rFonts w:hint="eastAsia"/>
                <w:color w:val="000000" w:themeColor="text1"/>
                <w:sz w:val="24"/>
              </w:rPr>
              <w:t>）</w:t>
            </w:r>
            <w:r w:rsidR="00A92979" w:rsidRPr="00696AFC">
              <w:rPr>
                <w:rFonts w:hint="eastAsia"/>
                <w:color w:val="000000" w:themeColor="text1"/>
                <w:sz w:val="24"/>
              </w:rPr>
              <w:t>生活垃圾：项目</w:t>
            </w:r>
            <w:r w:rsidR="0020621F" w:rsidRPr="00696AFC">
              <w:rPr>
                <w:rFonts w:hint="eastAsia"/>
                <w:color w:val="000000" w:themeColor="text1"/>
                <w:sz w:val="24"/>
              </w:rPr>
              <w:t>员工共</w:t>
            </w:r>
            <w:r w:rsidR="00E41178">
              <w:rPr>
                <w:color w:val="000000" w:themeColor="text1"/>
                <w:sz w:val="24"/>
              </w:rPr>
              <w:t>32</w:t>
            </w:r>
            <w:r w:rsidR="00A92979" w:rsidRPr="0039287B">
              <w:rPr>
                <w:color w:val="000000" w:themeColor="text1"/>
                <w:sz w:val="24"/>
              </w:rPr>
              <w:t>人，</w:t>
            </w:r>
            <w:r w:rsidR="0020621F" w:rsidRPr="00696AFC">
              <w:rPr>
                <w:rFonts w:hint="eastAsia"/>
                <w:color w:val="000000" w:themeColor="text1"/>
                <w:sz w:val="24"/>
              </w:rPr>
              <w:t>其中厂区劳动定员</w:t>
            </w:r>
            <w:r w:rsidR="0020621F" w:rsidRPr="00696AFC">
              <w:rPr>
                <w:color w:val="000000" w:themeColor="text1"/>
                <w:sz w:val="24"/>
              </w:rPr>
              <w:t>32</w:t>
            </w:r>
            <w:r w:rsidR="0020621F" w:rsidRPr="00696AFC">
              <w:rPr>
                <w:rFonts w:hint="eastAsia"/>
                <w:color w:val="000000" w:themeColor="text1"/>
                <w:sz w:val="24"/>
              </w:rPr>
              <w:t>人</w:t>
            </w:r>
            <w:r w:rsidR="0020621F" w:rsidRPr="00696AFC">
              <w:rPr>
                <w:color w:val="000000" w:themeColor="text1"/>
                <w:sz w:val="24"/>
              </w:rPr>
              <w:t>，</w:t>
            </w:r>
            <w:r w:rsidR="00A92979" w:rsidRPr="0039287B">
              <w:rPr>
                <w:color w:val="000000" w:themeColor="text1"/>
                <w:sz w:val="24"/>
              </w:rPr>
              <w:t>生活垃圾按</w:t>
            </w:r>
            <w:r w:rsidR="0020621F" w:rsidRPr="00696AFC">
              <w:rPr>
                <w:rFonts w:hint="eastAsia"/>
                <w:color w:val="000000" w:themeColor="text1"/>
                <w:sz w:val="24"/>
              </w:rPr>
              <w:t>平均</w:t>
            </w:r>
            <w:r w:rsidR="00A92979" w:rsidRPr="00696AFC">
              <w:rPr>
                <w:color w:val="000000" w:themeColor="text1"/>
                <w:sz w:val="24"/>
              </w:rPr>
              <w:t>每人</w:t>
            </w:r>
            <w:r w:rsidR="00A92979" w:rsidRPr="0039287B">
              <w:rPr>
                <w:color w:val="000000" w:themeColor="text1"/>
                <w:sz w:val="24"/>
              </w:rPr>
              <w:t>0.</w:t>
            </w:r>
            <w:r w:rsidR="00F273CE">
              <w:rPr>
                <w:color w:val="000000" w:themeColor="text1"/>
                <w:sz w:val="24"/>
              </w:rPr>
              <w:t>5</w:t>
            </w:r>
            <w:r w:rsidR="00A92979" w:rsidRPr="0039287B">
              <w:rPr>
                <w:color w:val="000000" w:themeColor="text1"/>
                <w:sz w:val="24"/>
              </w:rPr>
              <w:t>kg/d</w:t>
            </w:r>
            <w:r w:rsidR="00A92979" w:rsidRPr="0039287B">
              <w:rPr>
                <w:color w:val="000000" w:themeColor="text1"/>
                <w:sz w:val="24"/>
              </w:rPr>
              <w:t>计算，则项目生活垃圾产生量为</w:t>
            </w:r>
            <w:r w:rsidR="00F273CE">
              <w:rPr>
                <w:color w:val="000000" w:themeColor="text1"/>
                <w:sz w:val="24"/>
              </w:rPr>
              <w:t>3.2</w:t>
            </w:r>
            <w:r w:rsidR="00A92979" w:rsidRPr="00696AFC">
              <w:rPr>
                <w:color w:val="000000" w:themeColor="text1"/>
                <w:sz w:val="24"/>
              </w:rPr>
              <w:t>t/a</w:t>
            </w:r>
            <w:r w:rsidR="00A92979" w:rsidRPr="00696AFC">
              <w:rPr>
                <w:rFonts w:hint="eastAsia"/>
                <w:color w:val="000000" w:themeColor="text1"/>
                <w:sz w:val="24"/>
              </w:rPr>
              <w:t>，集中收集后定期交由当地环卫部门统一</w:t>
            </w:r>
            <w:r w:rsidR="00A92979" w:rsidRPr="00696AFC">
              <w:rPr>
                <w:rFonts w:hint="eastAsia"/>
                <w:color w:val="000000" w:themeColor="text1"/>
                <w:sz w:val="24"/>
              </w:rPr>
              <w:lastRenderedPageBreak/>
              <w:t>处理。</w:t>
            </w:r>
          </w:p>
          <w:p w14:paraId="066E9911" w14:textId="6FDDD369"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根据《国家危险废物名录》（</w:t>
            </w:r>
            <w:r w:rsidRPr="00696AFC">
              <w:rPr>
                <w:color w:val="000000" w:themeColor="text1"/>
                <w:sz w:val="24"/>
              </w:rPr>
              <w:t>2016</w:t>
            </w:r>
            <w:r w:rsidRPr="00696AFC">
              <w:rPr>
                <w:rFonts w:hint="eastAsia"/>
                <w:color w:val="000000" w:themeColor="text1"/>
                <w:sz w:val="24"/>
              </w:rPr>
              <w:t>），废</w:t>
            </w:r>
            <w:r w:rsidR="00A40BA0" w:rsidRPr="00696AFC">
              <w:rPr>
                <w:rFonts w:hint="eastAsia"/>
                <w:color w:val="000000" w:themeColor="text1"/>
                <w:sz w:val="24"/>
              </w:rPr>
              <w:t>润滑油和废切削液属于危险废物</w:t>
            </w:r>
            <w:r w:rsidRPr="00696AFC">
              <w:rPr>
                <w:rFonts w:hint="eastAsia"/>
                <w:color w:val="000000" w:themeColor="text1"/>
                <w:sz w:val="24"/>
              </w:rPr>
              <w:t>。危险废物收集、贮存、运输、利用、处置环节采取的污染防治措施汇总见</w:t>
            </w:r>
            <w:r w:rsidRPr="00696AFC">
              <w:rPr>
                <w:color w:val="000000" w:themeColor="text1"/>
                <w:sz w:val="24"/>
              </w:rPr>
              <w:t>2</w:t>
            </w:r>
            <w:r w:rsidR="00400327" w:rsidRPr="00696AFC">
              <w:rPr>
                <w:color w:val="000000" w:themeColor="text1"/>
                <w:sz w:val="24"/>
              </w:rPr>
              <w:t>6</w:t>
            </w:r>
            <w:r w:rsidRPr="00696AFC">
              <w:rPr>
                <w:rFonts w:hint="eastAsia"/>
                <w:color w:val="000000" w:themeColor="text1"/>
                <w:sz w:val="24"/>
              </w:rPr>
              <w:t>、表</w:t>
            </w:r>
            <w:r w:rsidRPr="00696AFC">
              <w:rPr>
                <w:color w:val="000000" w:themeColor="text1"/>
                <w:sz w:val="24"/>
              </w:rPr>
              <w:t>2</w:t>
            </w:r>
            <w:r w:rsidR="00400327" w:rsidRPr="00696AFC">
              <w:rPr>
                <w:color w:val="000000" w:themeColor="text1"/>
                <w:sz w:val="24"/>
              </w:rPr>
              <w:t>7</w:t>
            </w:r>
            <w:r w:rsidRPr="00696AFC">
              <w:rPr>
                <w:rFonts w:hint="eastAsia"/>
                <w:color w:val="000000" w:themeColor="text1"/>
                <w:sz w:val="24"/>
              </w:rPr>
              <w:t>。</w:t>
            </w:r>
          </w:p>
          <w:p w14:paraId="5BF2D660" w14:textId="3CDA7C4F"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2</w:t>
            </w:r>
            <w:r w:rsidR="00400327" w:rsidRPr="00696AFC">
              <w:rPr>
                <w:rFonts w:eastAsia="黑体"/>
                <w:color w:val="000000" w:themeColor="text1"/>
                <w:sz w:val="24"/>
              </w:rPr>
              <w:t>6</w:t>
            </w:r>
            <w:r w:rsidRPr="00696AFC">
              <w:rPr>
                <w:rFonts w:eastAsia="黑体"/>
                <w:color w:val="000000" w:themeColor="text1"/>
                <w:sz w:val="24"/>
              </w:rPr>
              <w:t xml:space="preserve">              </w:t>
            </w:r>
            <w:r w:rsidRPr="00696AFC">
              <w:rPr>
                <w:rFonts w:eastAsia="黑体" w:hint="eastAsia"/>
                <w:color w:val="000000" w:themeColor="text1"/>
                <w:sz w:val="24"/>
              </w:rPr>
              <w:t>工程分析危险废物汇总表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626"/>
              <w:gridCol w:w="1067"/>
              <w:gridCol w:w="1221"/>
              <w:gridCol w:w="916"/>
              <w:gridCol w:w="1067"/>
              <w:gridCol w:w="762"/>
              <w:gridCol w:w="1066"/>
              <w:gridCol w:w="762"/>
              <w:gridCol w:w="1628"/>
            </w:tblGrid>
            <w:tr w:rsidR="002C7B8A" w:rsidRPr="00696AFC" w14:paraId="71AD66FA" w14:textId="77777777" w:rsidTr="00477E90">
              <w:trPr>
                <w:cantSplit/>
                <w:trHeight w:val="325"/>
                <w:jc w:val="center"/>
              </w:trPr>
              <w:tc>
                <w:tcPr>
                  <w:tcW w:w="343" w:type="pct"/>
                  <w:vAlign w:val="center"/>
                </w:tcPr>
                <w:p w14:paraId="0E16F95E"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名称</w:t>
                  </w:r>
                </w:p>
              </w:tc>
              <w:tc>
                <w:tcPr>
                  <w:tcW w:w="585" w:type="pct"/>
                  <w:vAlign w:val="center"/>
                </w:tcPr>
                <w:p w14:paraId="2269527B"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类别</w:t>
                  </w:r>
                </w:p>
              </w:tc>
              <w:tc>
                <w:tcPr>
                  <w:tcW w:w="669" w:type="pct"/>
                  <w:vAlign w:val="center"/>
                </w:tcPr>
                <w:p w14:paraId="3D8E0F8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代码</w:t>
                  </w:r>
                </w:p>
              </w:tc>
              <w:tc>
                <w:tcPr>
                  <w:tcW w:w="502" w:type="pct"/>
                  <w:vAlign w:val="center"/>
                </w:tcPr>
                <w:p w14:paraId="0DF6758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产生量（</w:t>
                  </w:r>
                  <w:r w:rsidRPr="00696AFC">
                    <w:rPr>
                      <w:color w:val="000000" w:themeColor="text1"/>
                      <w:szCs w:val="21"/>
                    </w:rPr>
                    <w:t>t/a</w:t>
                  </w:r>
                  <w:r w:rsidRPr="00696AFC">
                    <w:rPr>
                      <w:rFonts w:hint="eastAsia"/>
                      <w:color w:val="000000" w:themeColor="text1"/>
                      <w:szCs w:val="21"/>
                    </w:rPr>
                    <w:t>）</w:t>
                  </w:r>
                </w:p>
              </w:tc>
              <w:tc>
                <w:tcPr>
                  <w:tcW w:w="585" w:type="pct"/>
                  <w:vAlign w:val="center"/>
                </w:tcPr>
                <w:p w14:paraId="43077A75"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产生工序及装置</w:t>
                  </w:r>
                </w:p>
              </w:tc>
              <w:tc>
                <w:tcPr>
                  <w:tcW w:w="418" w:type="pct"/>
                  <w:vAlign w:val="center"/>
                </w:tcPr>
                <w:p w14:paraId="10F1C01C"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形态</w:t>
                  </w:r>
                </w:p>
              </w:tc>
              <w:tc>
                <w:tcPr>
                  <w:tcW w:w="585" w:type="pct"/>
                  <w:vAlign w:val="center"/>
                </w:tcPr>
                <w:p w14:paraId="2563B15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有害</w:t>
                  </w:r>
                </w:p>
                <w:p w14:paraId="7C970ECC"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成分</w:t>
                  </w:r>
                </w:p>
              </w:tc>
              <w:tc>
                <w:tcPr>
                  <w:tcW w:w="418" w:type="pct"/>
                  <w:vAlign w:val="center"/>
                </w:tcPr>
                <w:p w14:paraId="4A1FB12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危险</w:t>
                  </w:r>
                </w:p>
                <w:p w14:paraId="3CDC078D"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特性</w:t>
                  </w:r>
                </w:p>
              </w:tc>
              <w:tc>
                <w:tcPr>
                  <w:tcW w:w="893" w:type="pct"/>
                  <w:vAlign w:val="center"/>
                </w:tcPr>
                <w:p w14:paraId="601A72A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污染防治措施</w:t>
                  </w:r>
                </w:p>
              </w:tc>
            </w:tr>
            <w:tr w:rsidR="002C7B8A" w:rsidRPr="00696AFC" w14:paraId="45032685" w14:textId="77777777" w:rsidTr="00477E90">
              <w:trPr>
                <w:cantSplit/>
                <w:trHeight w:val="563"/>
                <w:jc w:val="center"/>
              </w:trPr>
              <w:tc>
                <w:tcPr>
                  <w:tcW w:w="343" w:type="pct"/>
                  <w:vAlign w:val="center"/>
                </w:tcPr>
                <w:p w14:paraId="24547DC2"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废润滑油</w:t>
                  </w:r>
                </w:p>
              </w:tc>
              <w:tc>
                <w:tcPr>
                  <w:tcW w:w="585" w:type="pct"/>
                  <w:vAlign w:val="center"/>
                </w:tcPr>
                <w:p w14:paraId="5869358B"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HW08</w:t>
                  </w:r>
                </w:p>
              </w:tc>
              <w:tc>
                <w:tcPr>
                  <w:tcW w:w="669" w:type="pct"/>
                  <w:vAlign w:val="center"/>
                </w:tcPr>
                <w:p w14:paraId="57380CEE"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900-217-08</w:t>
                  </w:r>
                </w:p>
              </w:tc>
              <w:tc>
                <w:tcPr>
                  <w:tcW w:w="502" w:type="pct"/>
                  <w:vAlign w:val="center"/>
                </w:tcPr>
                <w:p w14:paraId="1C54F4D5"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0.8</w:t>
                  </w:r>
                </w:p>
              </w:tc>
              <w:tc>
                <w:tcPr>
                  <w:tcW w:w="585" w:type="pct"/>
                  <w:vAlign w:val="center"/>
                </w:tcPr>
                <w:p w14:paraId="02415837"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设备润滑</w:t>
                  </w:r>
                </w:p>
              </w:tc>
              <w:tc>
                <w:tcPr>
                  <w:tcW w:w="418" w:type="pct"/>
                  <w:vAlign w:val="center"/>
                </w:tcPr>
                <w:p w14:paraId="1FE1D860"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液态</w:t>
                  </w:r>
                </w:p>
              </w:tc>
              <w:tc>
                <w:tcPr>
                  <w:tcW w:w="585" w:type="pct"/>
                  <w:vAlign w:val="center"/>
                </w:tcPr>
                <w:p w14:paraId="36369CAA"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基础油、添加剂</w:t>
                  </w:r>
                </w:p>
              </w:tc>
              <w:tc>
                <w:tcPr>
                  <w:tcW w:w="418" w:type="pct"/>
                  <w:vAlign w:val="center"/>
                </w:tcPr>
                <w:p w14:paraId="682502AB"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T</w:t>
                  </w:r>
                  <w:r w:rsidRPr="00696AFC">
                    <w:rPr>
                      <w:rFonts w:hint="eastAsia"/>
                      <w:color w:val="000000" w:themeColor="text1"/>
                      <w:szCs w:val="21"/>
                    </w:rPr>
                    <w:t>，</w:t>
                  </w:r>
                  <w:r w:rsidRPr="00696AFC">
                    <w:rPr>
                      <w:color w:val="000000" w:themeColor="text1"/>
                      <w:szCs w:val="21"/>
                    </w:rPr>
                    <w:t>I</w:t>
                  </w:r>
                </w:p>
              </w:tc>
              <w:tc>
                <w:tcPr>
                  <w:tcW w:w="893" w:type="pct"/>
                  <w:vMerge w:val="restart"/>
                  <w:vAlign w:val="center"/>
                </w:tcPr>
                <w:p w14:paraId="6EE43CF3"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专用密闭容器收集，暂存于危废暂存间，定期交由有资质单位处理</w:t>
                  </w:r>
                </w:p>
              </w:tc>
            </w:tr>
            <w:tr w:rsidR="002C7B8A" w:rsidRPr="00696AFC" w14:paraId="7B47F120" w14:textId="77777777" w:rsidTr="00477E90">
              <w:trPr>
                <w:cantSplit/>
                <w:trHeight w:val="530"/>
                <w:jc w:val="center"/>
              </w:trPr>
              <w:tc>
                <w:tcPr>
                  <w:tcW w:w="343" w:type="pct"/>
                  <w:vAlign w:val="center"/>
                </w:tcPr>
                <w:p w14:paraId="61BAA7A7"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废切削液</w:t>
                  </w:r>
                </w:p>
              </w:tc>
              <w:tc>
                <w:tcPr>
                  <w:tcW w:w="585" w:type="pct"/>
                  <w:vAlign w:val="center"/>
                </w:tcPr>
                <w:p w14:paraId="50BEAB33"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HW09</w:t>
                  </w:r>
                </w:p>
              </w:tc>
              <w:tc>
                <w:tcPr>
                  <w:tcW w:w="669" w:type="pct"/>
                  <w:vAlign w:val="center"/>
                </w:tcPr>
                <w:p w14:paraId="3DBAB532"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900-006-09</w:t>
                  </w:r>
                </w:p>
              </w:tc>
              <w:tc>
                <w:tcPr>
                  <w:tcW w:w="502" w:type="pct"/>
                  <w:vAlign w:val="center"/>
                </w:tcPr>
                <w:p w14:paraId="3EC607B2" w14:textId="77777777" w:rsidR="004A0E90" w:rsidRPr="00696AFC" w:rsidRDefault="004A0E90" w:rsidP="003C15FB">
                  <w:pPr>
                    <w:spacing w:line="360" w:lineRule="exact"/>
                    <w:jc w:val="center"/>
                    <w:rPr>
                      <w:color w:val="000000" w:themeColor="text1"/>
                      <w:szCs w:val="21"/>
                    </w:rPr>
                  </w:pPr>
                  <w:r w:rsidRPr="00696AFC">
                    <w:rPr>
                      <w:color w:val="000000" w:themeColor="text1"/>
                      <w:szCs w:val="21"/>
                    </w:rPr>
                    <w:t>0.5</w:t>
                  </w:r>
                </w:p>
              </w:tc>
              <w:tc>
                <w:tcPr>
                  <w:tcW w:w="585" w:type="pct"/>
                  <w:vAlign w:val="center"/>
                </w:tcPr>
                <w:p w14:paraId="4E220AE9"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设备冷区</w:t>
                  </w:r>
                </w:p>
              </w:tc>
              <w:tc>
                <w:tcPr>
                  <w:tcW w:w="418" w:type="pct"/>
                  <w:vAlign w:val="center"/>
                </w:tcPr>
                <w:p w14:paraId="0B095EEB"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液态</w:t>
                  </w:r>
                </w:p>
              </w:tc>
              <w:tc>
                <w:tcPr>
                  <w:tcW w:w="585" w:type="pct"/>
                  <w:vAlign w:val="center"/>
                </w:tcPr>
                <w:p w14:paraId="018B21C9" w14:textId="77777777" w:rsidR="004A0E90" w:rsidRPr="00696AFC" w:rsidRDefault="004A0E90" w:rsidP="003C15FB">
                  <w:pPr>
                    <w:spacing w:line="360" w:lineRule="exact"/>
                    <w:jc w:val="center"/>
                    <w:rPr>
                      <w:color w:val="000000" w:themeColor="text1"/>
                      <w:szCs w:val="21"/>
                    </w:rPr>
                  </w:pPr>
                  <w:r w:rsidRPr="00696AFC">
                    <w:rPr>
                      <w:rFonts w:hint="eastAsia"/>
                      <w:color w:val="000000" w:themeColor="text1"/>
                      <w:szCs w:val="21"/>
                    </w:rPr>
                    <w:t>基础油、添加剂</w:t>
                  </w:r>
                </w:p>
              </w:tc>
              <w:tc>
                <w:tcPr>
                  <w:tcW w:w="418" w:type="pct"/>
                  <w:vAlign w:val="center"/>
                </w:tcPr>
                <w:p w14:paraId="519BC947" w14:textId="35DE9346" w:rsidR="004A0E90" w:rsidRPr="00696AFC" w:rsidRDefault="00073F1A" w:rsidP="003C15FB">
                  <w:pPr>
                    <w:spacing w:line="360" w:lineRule="exact"/>
                    <w:jc w:val="center"/>
                    <w:rPr>
                      <w:color w:val="000000" w:themeColor="text1"/>
                      <w:szCs w:val="21"/>
                    </w:rPr>
                  </w:pPr>
                  <w:r w:rsidRPr="00696AFC">
                    <w:rPr>
                      <w:color w:val="000000" w:themeColor="text1"/>
                      <w:szCs w:val="21"/>
                    </w:rPr>
                    <w:t>T</w:t>
                  </w:r>
                  <w:r w:rsidR="00696AFC" w:rsidRPr="00696AFC">
                    <w:rPr>
                      <w:rFonts w:hint="eastAsia"/>
                      <w:color w:val="000000" w:themeColor="text1"/>
                      <w:szCs w:val="21"/>
                    </w:rPr>
                    <w:t>，</w:t>
                  </w:r>
                  <w:r w:rsidR="00696AFC" w:rsidRPr="00696AFC">
                    <w:rPr>
                      <w:color w:val="000000" w:themeColor="text1"/>
                      <w:szCs w:val="21"/>
                    </w:rPr>
                    <w:t>I</w:t>
                  </w:r>
                </w:p>
              </w:tc>
              <w:tc>
                <w:tcPr>
                  <w:tcW w:w="893" w:type="pct"/>
                  <w:vMerge/>
                  <w:vAlign w:val="center"/>
                </w:tcPr>
                <w:p w14:paraId="6085778B" w14:textId="77777777" w:rsidR="004A0E90" w:rsidRPr="00696AFC" w:rsidRDefault="004A0E90" w:rsidP="003C15FB">
                  <w:pPr>
                    <w:spacing w:line="360" w:lineRule="exact"/>
                    <w:jc w:val="center"/>
                    <w:rPr>
                      <w:color w:val="000000" w:themeColor="text1"/>
                      <w:szCs w:val="21"/>
                    </w:rPr>
                  </w:pPr>
                </w:p>
              </w:tc>
            </w:tr>
          </w:tbl>
          <w:p w14:paraId="11FA4C78" w14:textId="33235068" w:rsidR="00345070" w:rsidRPr="00696AFC" w:rsidRDefault="00A92979" w:rsidP="003C15FB">
            <w:pPr>
              <w:spacing w:line="520" w:lineRule="exact"/>
              <w:rPr>
                <w:rFonts w:eastAsia="黑体"/>
                <w:color w:val="000000" w:themeColor="text1"/>
                <w:sz w:val="24"/>
              </w:rPr>
            </w:pPr>
            <w:r w:rsidRPr="00696AFC">
              <w:rPr>
                <w:color w:val="000000" w:themeColor="text1"/>
                <w:sz w:val="24"/>
              </w:rPr>
              <w:t xml:space="preserve">    </w:t>
            </w:r>
            <w:r w:rsidRPr="00696AFC">
              <w:rPr>
                <w:rFonts w:eastAsia="黑体" w:hint="eastAsia"/>
                <w:color w:val="000000" w:themeColor="text1"/>
                <w:sz w:val="24"/>
              </w:rPr>
              <w:t>表</w:t>
            </w:r>
            <w:r w:rsidRPr="00696AFC">
              <w:rPr>
                <w:rFonts w:eastAsia="黑体"/>
                <w:color w:val="000000" w:themeColor="text1"/>
                <w:sz w:val="24"/>
              </w:rPr>
              <w:t>2</w:t>
            </w:r>
            <w:r w:rsidR="00400327" w:rsidRPr="00696AFC">
              <w:rPr>
                <w:rFonts w:eastAsia="黑体"/>
                <w:color w:val="000000" w:themeColor="text1"/>
                <w:sz w:val="24"/>
              </w:rPr>
              <w:t>7</w:t>
            </w:r>
            <w:r w:rsidRPr="00696AFC">
              <w:rPr>
                <w:rFonts w:eastAsia="黑体"/>
                <w:color w:val="000000" w:themeColor="text1"/>
                <w:sz w:val="24"/>
              </w:rPr>
              <w:t xml:space="preserve">     </w:t>
            </w:r>
            <w:r w:rsidRPr="00696AFC">
              <w:rPr>
                <w:rFonts w:eastAsia="黑体" w:hint="eastAsia"/>
                <w:color w:val="000000" w:themeColor="text1"/>
                <w:sz w:val="24"/>
              </w:rPr>
              <w:t>建设项目危险废物贮存场所（设施）基本情况样表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61"/>
              <w:gridCol w:w="1184"/>
              <w:gridCol w:w="1183"/>
              <w:gridCol w:w="829"/>
              <w:gridCol w:w="1254"/>
              <w:gridCol w:w="767"/>
              <w:gridCol w:w="751"/>
              <w:gridCol w:w="746"/>
              <w:gridCol w:w="933"/>
              <w:gridCol w:w="707"/>
            </w:tblGrid>
            <w:tr w:rsidR="00345070" w:rsidRPr="00696AFC" w14:paraId="4A3B2F93" w14:textId="77777777" w:rsidTr="00477E90">
              <w:trPr>
                <w:cantSplit/>
                <w:trHeight w:val="663"/>
                <w:jc w:val="center"/>
              </w:trPr>
              <w:tc>
                <w:tcPr>
                  <w:tcW w:w="417" w:type="pct"/>
                  <w:vAlign w:val="center"/>
                </w:tcPr>
                <w:p w14:paraId="4A54442D"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序号</w:t>
                  </w:r>
                </w:p>
              </w:tc>
              <w:tc>
                <w:tcPr>
                  <w:tcW w:w="649" w:type="pct"/>
                  <w:vAlign w:val="center"/>
                </w:tcPr>
                <w:p w14:paraId="1DC84F1C"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贮存场所名称</w:t>
                  </w:r>
                </w:p>
              </w:tc>
              <w:tc>
                <w:tcPr>
                  <w:tcW w:w="649" w:type="pct"/>
                  <w:vAlign w:val="center"/>
                </w:tcPr>
                <w:p w14:paraId="288FBA11"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名称</w:t>
                  </w:r>
                </w:p>
              </w:tc>
              <w:tc>
                <w:tcPr>
                  <w:tcW w:w="455" w:type="pct"/>
                  <w:vAlign w:val="center"/>
                </w:tcPr>
                <w:p w14:paraId="2CE1F04C"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类别</w:t>
                  </w:r>
                </w:p>
              </w:tc>
              <w:tc>
                <w:tcPr>
                  <w:tcW w:w="688" w:type="pct"/>
                  <w:vAlign w:val="center"/>
                </w:tcPr>
                <w:p w14:paraId="72CC7071"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代码</w:t>
                  </w:r>
                </w:p>
              </w:tc>
              <w:tc>
                <w:tcPr>
                  <w:tcW w:w="421" w:type="pct"/>
                  <w:vAlign w:val="center"/>
                </w:tcPr>
                <w:p w14:paraId="2802A14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位置</w:t>
                  </w:r>
                </w:p>
              </w:tc>
              <w:tc>
                <w:tcPr>
                  <w:tcW w:w="412" w:type="pct"/>
                  <w:vAlign w:val="center"/>
                </w:tcPr>
                <w:p w14:paraId="07F1EEF2"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占地面积</w:t>
                  </w:r>
                </w:p>
              </w:tc>
              <w:tc>
                <w:tcPr>
                  <w:tcW w:w="409" w:type="pct"/>
                  <w:vAlign w:val="center"/>
                </w:tcPr>
                <w:p w14:paraId="67687EB2"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贮存</w:t>
                  </w:r>
                </w:p>
                <w:p w14:paraId="2ED16921"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方式</w:t>
                  </w:r>
                </w:p>
              </w:tc>
              <w:tc>
                <w:tcPr>
                  <w:tcW w:w="512" w:type="pct"/>
                  <w:vAlign w:val="center"/>
                </w:tcPr>
                <w:p w14:paraId="32BAD122"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贮存能力</w:t>
                  </w:r>
                </w:p>
              </w:tc>
              <w:tc>
                <w:tcPr>
                  <w:tcW w:w="389" w:type="pct"/>
                  <w:vAlign w:val="center"/>
                </w:tcPr>
                <w:p w14:paraId="43F5DD64"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贮存周期</w:t>
                  </w:r>
                </w:p>
              </w:tc>
            </w:tr>
            <w:tr w:rsidR="00073F1A" w:rsidRPr="00696AFC" w14:paraId="77875415" w14:textId="77777777" w:rsidTr="00477E90">
              <w:trPr>
                <w:cantSplit/>
                <w:trHeight w:val="648"/>
                <w:jc w:val="center"/>
              </w:trPr>
              <w:tc>
                <w:tcPr>
                  <w:tcW w:w="417" w:type="pct"/>
                  <w:vAlign w:val="center"/>
                </w:tcPr>
                <w:p w14:paraId="5B9D09F8"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1</w:t>
                  </w:r>
                </w:p>
              </w:tc>
              <w:tc>
                <w:tcPr>
                  <w:tcW w:w="649" w:type="pct"/>
                  <w:vMerge w:val="restart"/>
                  <w:vAlign w:val="center"/>
                </w:tcPr>
                <w:p w14:paraId="32945AB1" w14:textId="77777777" w:rsidR="00073F1A" w:rsidRPr="00696AFC" w:rsidRDefault="00073F1A" w:rsidP="003C15FB">
                  <w:pPr>
                    <w:spacing w:line="360" w:lineRule="exact"/>
                    <w:jc w:val="center"/>
                    <w:rPr>
                      <w:color w:val="000000" w:themeColor="text1"/>
                      <w:szCs w:val="21"/>
                    </w:rPr>
                  </w:pPr>
                  <w:r w:rsidRPr="00696AFC">
                    <w:rPr>
                      <w:rFonts w:hint="eastAsia"/>
                      <w:color w:val="000000" w:themeColor="text1"/>
                      <w:szCs w:val="21"/>
                    </w:rPr>
                    <w:t>危废暂存间</w:t>
                  </w:r>
                </w:p>
              </w:tc>
              <w:tc>
                <w:tcPr>
                  <w:tcW w:w="649" w:type="pct"/>
                  <w:vAlign w:val="center"/>
                </w:tcPr>
                <w:p w14:paraId="00680BDA" w14:textId="77777777" w:rsidR="00073F1A" w:rsidRPr="00696AFC" w:rsidRDefault="00073F1A" w:rsidP="003C15FB">
                  <w:pPr>
                    <w:spacing w:line="360" w:lineRule="exact"/>
                    <w:jc w:val="center"/>
                    <w:rPr>
                      <w:color w:val="000000" w:themeColor="text1"/>
                      <w:szCs w:val="21"/>
                    </w:rPr>
                  </w:pPr>
                  <w:r w:rsidRPr="00696AFC">
                    <w:rPr>
                      <w:rFonts w:hint="eastAsia"/>
                      <w:color w:val="000000" w:themeColor="text1"/>
                      <w:szCs w:val="21"/>
                    </w:rPr>
                    <w:t>废润滑油</w:t>
                  </w:r>
                </w:p>
              </w:tc>
              <w:tc>
                <w:tcPr>
                  <w:tcW w:w="455" w:type="pct"/>
                  <w:vAlign w:val="center"/>
                </w:tcPr>
                <w:p w14:paraId="329B4B9D"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HW08</w:t>
                  </w:r>
                </w:p>
              </w:tc>
              <w:tc>
                <w:tcPr>
                  <w:tcW w:w="688" w:type="pct"/>
                  <w:vAlign w:val="center"/>
                </w:tcPr>
                <w:p w14:paraId="0AB0A054"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900-217-08</w:t>
                  </w:r>
                </w:p>
              </w:tc>
              <w:tc>
                <w:tcPr>
                  <w:tcW w:w="421" w:type="pct"/>
                  <w:vMerge w:val="restart"/>
                  <w:vAlign w:val="center"/>
                </w:tcPr>
                <w:p w14:paraId="350373A8" w14:textId="77777777" w:rsidR="00073F1A" w:rsidRPr="00696AFC" w:rsidRDefault="00073F1A" w:rsidP="003C15FB">
                  <w:pPr>
                    <w:spacing w:line="360" w:lineRule="exact"/>
                    <w:jc w:val="center"/>
                    <w:rPr>
                      <w:color w:val="000000" w:themeColor="text1"/>
                      <w:szCs w:val="21"/>
                    </w:rPr>
                  </w:pPr>
                  <w:r w:rsidRPr="00696AFC">
                    <w:rPr>
                      <w:rFonts w:hint="eastAsia"/>
                      <w:color w:val="000000" w:themeColor="text1"/>
                      <w:szCs w:val="21"/>
                    </w:rPr>
                    <w:t>车间东北角</w:t>
                  </w:r>
                </w:p>
              </w:tc>
              <w:tc>
                <w:tcPr>
                  <w:tcW w:w="412" w:type="pct"/>
                  <w:vMerge w:val="restart"/>
                  <w:vAlign w:val="center"/>
                </w:tcPr>
                <w:p w14:paraId="6078D643"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9m³</w:t>
                  </w:r>
                </w:p>
              </w:tc>
              <w:tc>
                <w:tcPr>
                  <w:tcW w:w="409" w:type="pct"/>
                  <w:vMerge w:val="restart"/>
                  <w:vAlign w:val="center"/>
                </w:tcPr>
                <w:p w14:paraId="16C0A734" w14:textId="77777777" w:rsidR="00073F1A" w:rsidRPr="00696AFC" w:rsidRDefault="00073F1A" w:rsidP="003C15FB">
                  <w:pPr>
                    <w:spacing w:line="360" w:lineRule="exact"/>
                    <w:jc w:val="center"/>
                    <w:rPr>
                      <w:color w:val="000000" w:themeColor="text1"/>
                      <w:szCs w:val="21"/>
                    </w:rPr>
                  </w:pPr>
                  <w:r w:rsidRPr="00696AFC">
                    <w:rPr>
                      <w:rFonts w:hint="eastAsia"/>
                      <w:color w:val="000000" w:themeColor="text1"/>
                      <w:szCs w:val="21"/>
                    </w:rPr>
                    <w:t>密闭容器</w:t>
                  </w:r>
                </w:p>
              </w:tc>
              <w:tc>
                <w:tcPr>
                  <w:tcW w:w="512" w:type="pct"/>
                  <w:vAlign w:val="center"/>
                </w:tcPr>
                <w:p w14:paraId="77DB27B7"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2.0t</w:t>
                  </w:r>
                </w:p>
              </w:tc>
              <w:tc>
                <w:tcPr>
                  <w:tcW w:w="389" w:type="pct"/>
                  <w:vMerge w:val="restart"/>
                  <w:vAlign w:val="center"/>
                </w:tcPr>
                <w:p w14:paraId="2D8F8FAB"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12</w:t>
                  </w:r>
                  <w:r w:rsidRPr="00696AFC">
                    <w:rPr>
                      <w:rFonts w:hint="eastAsia"/>
                      <w:color w:val="000000" w:themeColor="text1"/>
                      <w:szCs w:val="21"/>
                    </w:rPr>
                    <w:t>个月</w:t>
                  </w:r>
                </w:p>
              </w:tc>
            </w:tr>
            <w:tr w:rsidR="00073F1A" w:rsidRPr="00696AFC" w14:paraId="28A6EDEA" w14:textId="77777777" w:rsidTr="00477E90">
              <w:trPr>
                <w:cantSplit/>
                <w:trHeight w:val="648"/>
                <w:jc w:val="center"/>
              </w:trPr>
              <w:tc>
                <w:tcPr>
                  <w:tcW w:w="417" w:type="pct"/>
                  <w:vAlign w:val="center"/>
                </w:tcPr>
                <w:p w14:paraId="0D8CD1D0"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3</w:t>
                  </w:r>
                </w:p>
              </w:tc>
              <w:tc>
                <w:tcPr>
                  <w:tcW w:w="649" w:type="pct"/>
                  <w:vMerge/>
                  <w:vAlign w:val="center"/>
                </w:tcPr>
                <w:p w14:paraId="6E59D9C0" w14:textId="77777777" w:rsidR="00073F1A" w:rsidRPr="00696AFC" w:rsidRDefault="00073F1A" w:rsidP="003C15FB">
                  <w:pPr>
                    <w:spacing w:line="360" w:lineRule="exact"/>
                    <w:jc w:val="center"/>
                    <w:rPr>
                      <w:color w:val="000000" w:themeColor="text1"/>
                      <w:szCs w:val="21"/>
                    </w:rPr>
                  </w:pPr>
                </w:p>
              </w:tc>
              <w:tc>
                <w:tcPr>
                  <w:tcW w:w="649" w:type="pct"/>
                  <w:vAlign w:val="center"/>
                </w:tcPr>
                <w:p w14:paraId="08038CA5" w14:textId="77777777" w:rsidR="00073F1A" w:rsidRPr="00696AFC" w:rsidRDefault="00073F1A" w:rsidP="003C15FB">
                  <w:pPr>
                    <w:spacing w:line="360" w:lineRule="exact"/>
                    <w:jc w:val="center"/>
                    <w:rPr>
                      <w:color w:val="000000" w:themeColor="text1"/>
                      <w:szCs w:val="21"/>
                    </w:rPr>
                  </w:pPr>
                  <w:r w:rsidRPr="00696AFC">
                    <w:rPr>
                      <w:rFonts w:hint="eastAsia"/>
                      <w:color w:val="000000" w:themeColor="text1"/>
                      <w:szCs w:val="21"/>
                    </w:rPr>
                    <w:t>废切削液</w:t>
                  </w:r>
                </w:p>
              </w:tc>
              <w:tc>
                <w:tcPr>
                  <w:tcW w:w="455" w:type="pct"/>
                  <w:vAlign w:val="center"/>
                </w:tcPr>
                <w:p w14:paraId="0B374D04"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HW09</w:t>
                  </w:r>
                </w:p>
              </w:tc>
              <w:tc>
                <w:tcPr>
                  <w:tcW w:w="688" w:type="pct"/>
                  <w:vAlign w:val="center"/>
                </w:tcPr>
                <w:p w14:paraId="63925955"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900-006-09</w:t>
                  </w:r>
                </w:p>
              </w:tc>
              <w:tc>
                <w:tcPr>
                  <w:tcW w:w="421" w:type="pct"/>
                  <w:vMerge/>
                  <w:vAlign w:val="center"/>
                </w:tcPr>
                <w:p w14:paraId="007A0BA4" w14:textId="77777777" w:rsidR="00073F1A" w:rsidRPr="00696AFC" w:rsidRDefault="00073F1A" w:rsidP="003C15FB">
                  <w:pPr>
                    <w:spacing w:line="360" w:lineRule="exact"/>
                    <w:jc w:val="center"/>
                    <w:rPr>
                      <w:color w:val="000000" w:themeColor="text1"/>
                      <w:szCs w:val="21"/>
                    </w:rPr>
                  </w:pPr>
                </w:p>
              </w:tc>
              <w:tc>
                <w:tcPr>
                  <w:tcW w:w="412" w:type="pct"/>
                  <w:vMerge/>
                  <w:vAlign w:val="center"/>
                </w:tcPr>
                <w:p w14:paraId="651D4C6C" w14:textId="77777777" w:rsidR="00073F1A" w:rsidRPr="00696AFC" w:rsidRDefault="00073F1A" w:rsidP="003C15FB">
                  <w:pPr>
                    <w:spacing w:line="360" w:lineRule="exact"/>
                    <w:jc w:val="center"/>
                    <w:rPr>
                      <w:color w:val="000000" w:themeColor="text1"/>
                      <w:szCs w:val="21"/>
                    </w:rPr>
                  </w:pPr>
                </w:p>
              </w:tc>
              <w:tc>
                <w:tcPr>
                  <w:tcW w:w="409" w:type="pct"/>
                  <w:vMerge/>
                  <w:vAlign w:val="center"/>
                </w:tcPr>
                <w:p w14:paraId="3009ADC4" w14:textId="77777777" w:rsidR="00073F1A" w:rsidRPr="00696AFC" w:rsidRDefault="00073F1A" w:rsidP="003C15FB">
                  <w:pPr>
                    <w:spacing w:line="360" w:lineRule="exact"/>
                    <w:jc w:val="center"/>
                    <w:rPr>
                      <w:color w:val="000000" w:themeColor="text1"/>
                      <w:szCs w:val="21"/>
                    </w:rPr>
                  </w:pPr>
                </w:p>
              </w:tc>
              <w:tc>
                <w:tcPr>
                  <w:tcW w:w="512" w:type="pct"/>
                  <w:vAlign w:val="center"/>
                </w:tcPr>
                <w:p w14:paraId="7E5C1808" w14:textId="77777777" w:rsidR="00073F1A" w:rsidRPr="00696AFC" w:rsidRDefault="00073F1A" w:rsidP="003C15FB">
                  <w:pPr>
                    <w:spacing w:line="360" w:lineRule="exact"/>
                    <w:jc w:val="center"/>
                    <w:rPr>
                      <w:color w:val="000000" w:themeColor="text1"/>
                      <w:szCs w:val="21"/>
                    </w:rPr>
                  </w:pPr>
                  <w:r w:rsidRPr="00696AFC">
                    <w:rPr>
                      <w:color w:val="000000" w:themeColor="text1"/>
                      <w:szCs w:val="21"/>
                    </w:rPr>
                    <w:t>1.0</w:t>
                  </w:r>
                </w:p>
              </w:tc>
              <w:tc>
                <w:tcPr>
                  <w:tcW w:w="389" w:type="pct"/>
                  <w:vMerge/>
                  <w:vAlign w:val="center"/>
                </w:tcPr>
                <w:p w14:paraId="2E12F753" w14:textId="77777777" w:rsidR="00073F1A" w:rsidRPr="00696AFC" w:rsidRDefault="00073F1A" w:rsidP="003C15FB">
                  <w:pPr>
                    <w:spacing w:line="360" w:lineRule="exact"/>
                    <w:jc w:val="center"/>
                    <w:rPr>
                      <w:color w:val="000000" w:themeColor="text1"/>
                      <w:szCs w:val="21"/>
                    </w:rPr>
                  </w:pPr>
                </w:p>
              </w:tc>
            </w:tr>
          </w:tbl>
          <w:p w14:paraId="2701FDC8"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评价要求生产过程产生的危险废物应定期交由有资质单位处理。根据《危险废物贮存污染控制标准》（</w:t>
            </w:r>
            <w:r w:rsidRPr="00696AFC">
              <w:rPr>
                <w:color w:val="000000" w:themeColor="text1"/>
                <w:sz w:val="24"/>
              </w:rPr>
              <w:t>GB18597-2001</w:t>
            </w:r>
            <w:r w:rsidRPr="00696AFC">
              <w:rPr>
                <w:rFonts w:hint="eastAsia"/>
                <w:color w:val="000000" w:themeColor="text1"/>
                <w:sz w:val="24"/>
              </w:rPr>
              <w:t>）中的有关规定，评价要求对危险废物在厂区临时存放的场地和容器提出如下要求：</w:t>
            </w:r>
          </w:p>
          <w:p w14:paraId="127197FB" w14:textId="77777777" w:rsidR="00345070" w:rsidRPr="00696AFC" w:rsidRDefault="00A92979" w:rsidP="003C15FB">
            <w:pPr>
              <w:pStyle w:val="af7"/>
              <w:numPr>
                <w:ilvl w:val="0"/>
                <w:numId w:val="2"/>
              </w:numPr>
              <w:spacing w:line="520" w:lineRule="exact"/>
              <w:ind w:left="0" w:firstLine="480"/>
              <w:rPr>
                <w:rFonts w:ascii="Times New Roman" w:hAnsi="Times New Roman"/>
                <w:color w:val="000000" w:themeColor="text1"/>
                <w:sz w:val="24"/>
                <w:szCs w:val="24"/>
              </w:rPr>
            </w:pPr>
            <w:r w:rsidRPr="00696AFC">
              <w:rPr>
                <w:rFonts w:ascii="Times New Roman" w:hAnsi="Times New Roman" w:hint="eastAsia"/>
                <w:color w:val="000000" w:themeColor="text1"/>
                <w:sz w:val="24"/>
                <w:szCs w:val="24"/>
              </w:rPr>
              <w:t>危废间应为砖混结构或阻燃材料，地面采用坚固、防渗、耐腐蚀的材料建造；</w:t>
            </w:r>
          </w:p>
          <w:p w14:paraId="2AE0461C" w14:textId="77777777" w:rsidR="00345070" w:rsidRPr="00696AFC" w:rsidRDefault="00A92979" w:rsidP="003C15FB">
            <w:pPr>
              <w:pStyle w:val="af7"/>
              <w:numPr>
                <w:ilvl w:val="0"/>
                <w:numId w:val="2"/>
              </w:numPr>
              <w:spacing w:line="520" w:lineRule="exact"/>
              <w:ind w:left="0" w:firstLine="480"/>
              <w:rPr>
                <w:rFonts w:ascii="Times New Roman" w:hAnsi="Times New Roman"/>
                <w:color w:val="000000" w:themeColor="text1"/>
                <w:sz w:val="24"/>
                <w:szCs w:val="24"/>
              </w:rPr>
            </w:pPr>
            <w:r w:rsidRPr="00696AFC">
              <w:rPr>
                <w:rFonts w:ascii="Times New Roman" w:hAnsi="Times New Roman" w:hint="eastAsia"/>
                <w:color w:val="000000" w:themeColor="text1"/>
                <w:sz w:val="24"/>
                <w:szCs w:val="24"/>
              </w:rPr>
              <w:t>设施内要有安全照明设施和观察窗口，危险废物应单独隔开放置，设置隔开的围堰，围堰高度不低于</w:t>
            </w:r>
            <w:r w:rsidRPr="00696AFC">
              <w:rPr>
                <w:rFonts w:ascii="Times New Roman" w:hAnsi="Times New Roman"/>
                <w:color w:val="000000" w:themeColor="text1"/>
                <w:sz w:val="24"/>
                <w:szCs w:val="24"/>
              </w:rPr>
              <w:t>30cm</w:t>
            </w:r>
            <w:r w:rsidRPr="00696AFC">
              <w:rPr>
                <w:rFonts w:ascii="Times New Roman" w:hAnsi="Times New Roman" w:hint="eastAsia"/>
                <w:color w:val="000000" w:themeColor="text1"/>
                <w:sz w:val="24"/>
                <w:szCs w:val="24"/>
              </w:rPr>
              <w:t>，标上标识牌注明危险废物的种类、代码、理化特性等，记录好台账；</w:t>
            </w:r>
          </w:p>
          <w:p w14:paraId="78EE7669" w14:textId="77777777" w:rsidR="00345070" w:rsidRPr="00696AFC" w:rsidRDefault="00A92979" w:rsidP="003C15FB">
            <w:pPr>
              <w:pStyle w:val="af7"/>
              <w:numPr>
                <w:ilvl w:val="0"/>
                <w:numId w:val="2"/>
              </w:numPr>
              <w:spacing w:line="520" w:lineRule="exact"/>
              <w:ind w:firstLineChars="0"/>
              <w:rPr>
                <w:rFonts w:ascii="Times New Roman" w:hAnsi="Times New Roman"/>
                <w:color w:val="000000" w:themeColor="text1"/>
                <w:sz w:val="24"/>
                <w:szCs w:val="24"/>
              </w:rPr>
            </w:pPr>
            <w:r w:rsidRPr="00696AFC">
              <w:rPr>
                <w:rFonts w:ascii="Times New Roman" w:hAnsi="Times New Roman" w:hint="eastAsia"/>
                <w:color w:val="000000" w:themeColor="text1"/>
                <w:sz w:val="24"/>
                <w:szCs w:val="24"/>
              </w:rPr>
              <w:t>存放危险废物容器的地方，必须有耐腐蚀的硬化地面，且表面无裂痕；</w:t>
            </w:r>
          </w:p>
          <w:p w14:paraId="6F419CF7" w14:textId="77777777" w:rsidR="00345070" w:rsidRPr="00696AFC" w:rsidRDefault="00A92979" w:rsidP="003C15FB">
            <w:pPr>
              <w:numPr>
                <w:ilvl w:val="0"/>
                <w:numId w:val="2"/>
              </w:numPr>
              <w:spacing w:line="520" w:lineRule="exact"/>
              <w:rPr>
                <w:color w:val="000000" w:themeColor="text1"/>
                <w:sz w:val="24"/>
              </w:rPr>
            </w:pPr>
            <w:r w:rsidRPr="00696AFC">
              <w:rPr>
                <w:rFonts w:hint="eastAsia"/>
                <w:color w:val="000000" w:themeColor="text1"/>
                <w:sz w:val="24"/>
              </w:rPr>
              <w:t>基础必须防渗，防渗层为至少</w:t>
            </w:r>
            <w:r w:rsidRPr="00696AFC">
              <w:rPr>
                <w:color w:val="000000" w:themeColor="text1"/>
                <w:sz w:val="24"/>
              </w:rPr>
              <w:t>1m</w:t>
            </w:r>
            <w:r w:rsidRPr="00696AFC">
              <w:rPr>
                <w:rFonts w:hint="eastAsia"/>
                <w:color w:val="000000" w:themeColor="text1"/>
                <w:sz w:val="24"/>
              </w:rPr>
              <w:t>厚黏土层（渗透系数≤</w:t>
            </w:r>
            <w:r w:rsidRPr="00696AFC">
              <w:rPr>
                <w:rFonts w:hint="eastAsia"/>
                <w:color w:val="000000" w:themeColor="text1"/>
                <w:sz w:val="24"/>
              </w:rPr>
              <w:t>10</w:t>
            </w:r>
            <w:r w:rsidRPr="00696AFC">
              <w:rPr>
                <w:color w:val="000000" w:themeColor="text1"/>
                <w:sz w:val="24"/>
                <w:vertAlign w:val="superscript"/>
              </w:rPr>
              <w:t>-7</w:t>
            </w:r>
            <w:r w:rsidRPr="00696AFC">
              <w:rPr>
                <w:color w:val="000000" w:themeColor="text1"/>
                <w:sz w:val="24"/>
              </w:rPr>
              <w:t>cm/s</w:t>
            </w:r>
            <w:r w:rsidRPr="00696AFC">
              <w:rPr>
                <w:rFonts w:hint="eastAsia"/>
                <w:color w:val="000000" w:themeColor="text1"/>
                <w:sz w:val="24"/>
              </w:rPr>
              <w:t>）；</w:t>
            </w:r>
          </w:p>
          <w:p w14:paraId="432FB5A1" w14:textId="77777777" w:rsidR="00345070" w:rsidRPr="00696AFC" w:rsidRDefault="00A92979" w:rsidP="003C15FB">
            <w:pPr>
              <w:numPr>
                <w:ilvl w:val="0"/>
                <w:numId w:val="2"/>
              </w:numPr>
              <w:spacing w:line="520" w:lineRule="exact"/>
              <w:rPr>
                <w:color w:val="000000" w:themeColor="text1"/>
                <w:sz w:val="24"/>
              </w:rPr>
            </w:pPr>
            <w:r w:rsidRPr="00696AFC">
              <w:rPr>
                <w:rFonts w:hint="eastAsia"/>
                <w:color w:val="000000" w:themeColor="text1"/>
                <w:sz w:val="24"/>
              </w:rPr>
              <w:t>危险废物暂存场所要防风、防雨、防晒；</w:t>
            </w:r>
          </w:p>
          <w:p w14:paraId="1857ABBF"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项目危险废物的转运应严格按照《危险废物管理条例》中贮存、运输、处理规定进行管理：</w:t>
            </w:r>
          </w:p>
          <w:p w14:paraId="76647216" w14:textId="77777777" w:rsidR="00345070" w:rsidRPr="00696AFC" w:rsidRDefault="00A92979" w:rsidP="003C15FB">
            <w:pPr>
              <w:spacing w:line="520" w:lineRule="exact"/>
              <w:ind w:firstLineChars="200" w:firstLine="480"/>
              <w:rPr>
                <w:color w:val="000000" w:themeColor="text1"/>
                <w:sz w:val="24"/>
              </w:rPr>
            </w:pPr>
            <w:r w:rsidRPr="00696AFC">
              <w:rPr>
                <w:rFonts w:ascii="宋体" w:hAnsi="宋体" w:cs="宋体" w:hint="eastAsia"/>
                <w:color w:val="000000" w:themeColor="text1"/>
                <w:sz w:val="24"/>
              </w:rPr>
              <w:lastRenderedPageBreak/>
              <w:t>①</w:t>
            </w:r>
            <w:r w:rsidRPr="00696AFC">
              <w:rPr>
                <w:rFonts w:hint="eastAsia"/>
                <w:color w:val="000000" w:themeColor="text1"/>
                <w:sz w:val="24"/>
              </w:rPr>
              <w:t>在危险废物的处置过程中，应做好每次外运处置时的运输登记，认真填写危险废物转移联单；</w:t>
            </w:r>
          </w:p>
          <w:p w14:paraId="06799C93" w14:textId="77777777" w:rsidR="00345070" w:rsidRPr="00696AFC" w:rsidRDefault="00A92979" w:rsidP="003C15FB">
            <w:pPr>
              <w:spacing w:line="520" w:lineRule="exact"/>
              <w:ind w:firstLineChars="200" w:firstLine="480"/>
              <w:rPr>
                <w:color w:val="000000" w:themeColor="text1"/>
                <w:sz w:val="24"/>
              </w:rPr>
            </w:pPr>
            <w:r w:rsidRPr="00696AFC">
              <w:rPr>
                <w:rFonts w:ascii="宋体" w:hAnsi="宋体" w:cs="宋体" w:hint="eastAsia"/>
                <w:color w:val="000000" w:themeColor="text1"/>
                <w:sz w:val="24"/>
              </w:rPr>
              <w:t>②</w:t>
            </w:r>
            <w:r w:rsidRPr="00696AFC">
              <w:rPr>
                <w:rFonts w:hint="eastAsia"/>
                <w:color w:val="000000" w:themeColor="text1"/>
                <w:sz w:val="24"/>
              </w:rPr>
              <w:t>运输人员必须掌握危险废物运输的安全知识，了解其性质、危险特征、包装容器的使用特性和发生意外的应急措施；</w:t>
            </w:r>
          </w:p>
          <w:p w14:paraId="02785A25" w14:textId="77777777" w:rsidR="00345070" w:rsidRPr="00696AFC" w:rsidRDefault="00A92979" w:rsidP="003C15FB">
            <w:pPr>
              <w:spacing w:line="520" w:lineRule="exact"/>
              <w:ind w:firstLineChars="200" w:firstLine="480"/>
              <w:rPr>
                <w:color w:val="000000" w:themeColor="text1"/>
                <w:sz w:val="24"/>
              </w:rPr>
            </w:pPr>
            <w:r w:rsidRPr="00696AFC">
              <w:rPr>
                <w:rFonts w:ascii="宋体" w:hAnsi="宋体" w:cs="宋体" w:hint="eastAsia"/>
                <w:color w:val="000000" w:themeColor="text1"/>
                <w:sz w:val="24"/>
              </w:rPr>
              <w:t>③</w:t>
            </w:r>
            <w:r w:rsidRPr="00696AFC">
              <w:rPr>
                <w:rFonts w:hint="eastAsia"/>
                <w:color w:val="000000" w:themeColor="text1"/>
                <w:sz w:val="24"/>
              </w:rPr>
              <w:t>运输车辆必须具有危险货物运输许可证；</w:t>
            </w:r>
          </w:p>
          <w:p w14:paraId="5E26ED65" w14:textId="77777777" w:rsidR="00345070" w:rsidRPr="00696AFC" w:rsidRDefault="00A92979" w:rsidP="003C15FB">
            <w:pPr>
              <w:spacing w:line="520" w:lineRule="exact"/>
              <w:ind w:firstLineChars="200" w:firstLine="480"/>
              <w:rPr>
                <w:color w:val="000000" w:themeColor="text1"/>
                <w:sz w:val="24"/>
              </w:rPr>
            </w:pPr>
            <w:r w:rsidRPr="00696AFC">
              <w:rPr>
                <w:rFonts w:ascii="宋体" w:hAnsi="宋体" w:cs="宋体" w:hint="eastAsia"/>
                <w:color w:val="000000" w:themeColor="text1"/>
                <w:sz w:val="24"/>
              </w:rPr>
              <w:t>④</w:t>
            </w:r>
            <w:r w:rsidRPr="00696AFC">
              <w:rPr>
                <w:rFonts w:hint="eastAsia"/>
                <w:color w:val="000000" w:themeColor="text1"/>
                <w:sz w:val="24"/>
              </w:rPr>
              <w:t>驾驶人员必须由取得驾驶执照的熟练人员担任；</w:t>
            </w:r>
          </w:p>
          <w:p w14:paraId="166E1F20" w14:textId="77777777" w:rsidR="00345070" w:rsidRPr="0039287B" w:rsidRDefault="00A92979" w:rsidP="003C15FB">
            <w:pPr>
              <w:spacing w:line="520" w:lineRule="exact"/>
              <w:ind w:left="480"/>
              <w:rPr>
                <w:color w:val="000000" w:themeColor="text1"/>
                <w:sz w:val="24"/>
              </w:rPr>
            </w:pPr>
            <w:r w:rsidRPr="0039287B">
              <w:rPr>
                <w:color w:val="000000" w:themeColor="text1"/>
                <w:sz w:val="24"/>
                <w:szCs w:val="22"/>
              </w:rPr>
              <w:fldChar w:fldCharType="begin"/>
            </w:r>
            <w:r w:rsidRPr="00696AFC">
              <w:rPr>
                <w:color w:val="000000" w:themeColor="text1"/>
                <w:sz w:val="24"/>
                <w:szCs w:val="22"/>
              </w:rPr>
              <w:instrText xml:space="preserve"> = 5 \* GB3 </w:instrText>
            </w:r>
            <w:r w:rsidRPr="0039287B">
              <w:rPr>
                <w:color w:val="000000" w:themeColor="text1"/>
                <w:sz w:val="24"/>
                <w:szCs w:val="22"/>
              </w:rPr>
              <w:fldChar w:fldCharType="separate"/>
            </w:r>
            <w:r w:rsidRPr="0039287B">
              <w:rPr>
                <w:rFonts w:ascii="宋体" w:hAnsi="宋体" w:cs="宋体" w:hint="eastAsia"/>
                <w:color w:val="000000" w:themeColor="text1"/>
                <w:sz w:val="24"/>
                <w:szCs w:val="22"/>
              </w:rPr>
              <w:t>⑤</w:t>
            </w:r>
            <w:r w:rsidRPr="0039287B">
              <w:rPr>
                <w:color w:val="000000" w:themeColor="text1"/>
                <w:sz w:val="24"/>
                <w:szCs w:val="22"/>
              </w:rPr>
              <w:fldChar w:fldCharType="end"/>
            </w:r>
            <w:r w:rsidRPr="00696AFC">
              <w:rPr>
                <w:color w:val="000000" w:themeColor="text1"/>
                <w:sz w:val="24"/>
              </w:rPr>
              <w:t>危险废物运输时必须配备押运人员，并按照行车路线行驶。</w:t>
            </w:r>
          </w:p>
          <w:p w14:paraId="19ACDA88" w14:textId="77777777"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将厂区分为一般污染防渗区和重点污染防渗区。重点防渗区：危废暂存间和生产车间的设备放置区，防身技术要求为等效黏土防渗层</w:t>
            </w:r>
            <w:r w:rsidRPr="00696AFC">
              <w:rPr>
                <w:rFonts w:hint="eastAsia"/>
                <w:color w:val="000000" w:themeColor="text1"/>
                <w:sz w:val="24"/>
              </w:rPr>
              <w:t>Mb</w:t>
            </w:r>
            <w:r w:rsidRPr="00696AFC">
              <w:rPr>
                <w:rFonts w:hint="eastAsia"/>
                <w:color w:val="000000" w:themeColor="text1"/>
                <w:sz w:val="24"/>
              </w:rPr>
              <w:t>≥</w:t>
            </w:r>
            <w:r w:rsidRPr="00696AFC">
              <w:rPr>
                <w:rFonts w:hint="eastAsia"/>
                <w:color w:val="000000" w:themeColor="text1"/>
                <w:sz w:val="24"/>
              </w:rPr>
              <w:t>1.5m</w:t>
            </w:r>
            <w:r w:rsidRPr="00696AFC">
              <w:rPr>
                <w:rFonts w:hint="eastAsia"/>
                <w:color w:val="000000" w:themeColor="text1"/>
                <w:sz w:val="24"/>
              </w:rPr>
              <w:t>，</w:t>
            </w:r>
            <w:r w:rsidRPr="00696AFC">
              <w:rPr>
                <w:rFonts w:hint="eastAsia"/>
                <w:color w:val="000000" w:themeColor="text1"/>
                <w:sz w:val="24"/>
              </w:rPr>
              <w:t>K</w:t>
            </w:r>
            <w:r w:rsidRPr="00696AFC">
              <w:rPr>
                <w:rFonts w:hint="eastAsia"/>
                <w:color w:val="000000" w:themeColor="text1"/>
                <w:sz w:val="24"/>
              </w:rPr>
              <w:t>≤</w:t>
            </w:r>
            <w:r w:rsidRPr="00696AFC">
              <w:rPr>
                <w:rFonts w:hint="eastAsia"/>
                <w:color w:val="000000" w:themeColor="text1"/>
                <w:sz w:val="24"/>
              </w:rPr>
              <w:t>1</w:t>
            </w:r>
            <w:r w:rsidRPr="00696AFC">
              <w:rPr>
                <w:rFonts w:hint="eastAsia"/>
                <w:color w:val="000000" w:themeColor="text1"/>
                <w:sz w:val="24"/>
              </w:rPr>
              <w:t>×</w:t>
            </w:r>
            <w:r w:rsidRPr="00696AFC">
              <w:rPr>
                <w:rFonts w:hint="eastAsia"/>
                <w:color w:val="000000" w:themeColor="text1"/>
                <w:sz w:val="24"/>
              </w:rPr>
              <w:t>10</w:t>
            </w:r>
            <w:r w:rsidRPr="00696AFC">
              <w:rPr>
                <w:color w:val="000000" w:themeColor="text1"/>
                <w:sz w:val="24"/>
                <w:vertAlign w:val="superscript"/>
              </w:rPr>
              <w:t>-7</w:t>
            </w:r>
            <w:r w:rsidRPr="00696AFC">
              <w:rPr>
                <w:color w:val="000000" w:themeColor="text1"/>
                <w:sz w:val="24"/>
              </w:rPr>
              <w:t>cm/s</w:t>
            </w:r>
            <w:r w:rsidRPr="00696AFC">
              <w:rPr>
                <w:rFonts w:hint="eastAsia"/>
                <w:color w:val="000000" w:themeColor="text1"/>
                <w:sz w:val="24"/>
              </w:rPr>
              <w:t>，或参照</w:t>
            </w:r>
            <w:r w:rsidRPr="00696AFC">
              <w:rPr>
                <w:color w:val="000000" w:themeColor="text1"/>
                <w:sz w:val="24"/>
              </w:rPr>
              <w:t>GB16889</w:t>
            </w:r>
            <w:r w:rsidRPr="00696AFC">
              <w:rPr>
                <w:rFonts w:hint="eastAsia"/>
                <w:color w:val="000000" w:themeColor="text1"/>
                <w:sz w:val="24"/>
              </w:rPr>
              <w:t>执行按照《危险废物贮存污染控制标准》（</w:t>
            </w:r>
            <w:r w:rsidRPr="00696AFC">
              <w:rPr>
                <w:color w:val="000000" w:themeColor="text1"/>
                <w:sz w:val="24"/>
              </w:rPr>
              <w:t>GB18597-2001</w:t>
            </w:r>
            <w:r w:rsidRPr="00696AFC">
              <w:rPr>
                <w:rFonts w:hint="eastAsia"/>
                <w:color w:val="000000" w:themeColor="text1"/>
                <w:sz w:val="24"/>
              </w:rPr>
              <w:t>）要求进行；一般防渗区：生产车间除上述区域以外的区域；简单防渗区包括办公生活区，防渗技术要求为一般地面硬化。</w:t>
            </w:r>
          </w:p>
          <w:p w14:paraId="174846F6" w14:textId="75B5C21C"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全场建设完成后防腐、防渗等预防措施见表</w:t>
            </w:r>
            <w:r w:rsidRPr="00696AFC">
              <w:rPr>
                <w:color w:val="000000" w:themeColor="text1"/>
                <w:sz w:val="24"/>
              </w:rPr>
              <w:t>2</w:t>
            </w:r>
            <w:r w:rsidR="00400327" w:rsidRPr="00696AFC">
              <w:rPr>
                <w:color w:val="000000" w:themeColor="text1"/>
                <w:sz w:val="24"/>
              </w:rPr>
              <w:t>8</w:t>
            </w:r>
            <w:r w:rsidRPr="00696AFC">
              <w:rPr>
                <w:rFonts w:hint="eastAsia"/>
                <w:color w:val="000000" w:themeColor="text1"/>
                <w:sz w:val="24"/>
              </w:rPr>
              <w:t>。</w:t>
            </w:r>
          </w:p>
          <w:p w14:paraId="4AD6FDA5" w14:textId="123910EA"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Pr="00696AFC">
              <w:rPr>
                <w:rFonts w:eastAsia="黑体"/>
                <w:color w:val="000000" w:themeColor="text1"/>
                <w:sz w:val="24"/>
              </w:rPr>
              <w:t>2</w:t>
            </w:r>
            <w:r w:rsidR="00400327" w:rsidRPr="00696AFC">
              <w:rPr>
                <w:rFonts w:eastAsia="黑体"/>
                <w:color w:val="000000" w:themeColor="text1"/>
                <w:sz w:val="24"/>
              </w:rPr>
              <w:t>8</w:t>
            </w:r>
            <w:r w:rsidRPr="00696AFC">
              <w:rPr>
                <w:rFonts w:eastAsia="黑体"/>
                <w:color w:val="000000" w:themeColor="text1"/>
                <w:sz w:val="24"/>
              </w:rPr>
              <w:t xml:space="preserve">     </w:t>
            </w:r>
            <w:r w:rsidRPr="00696AFC">
              <w:rPr>
                <w:rFonts w:eastAsia="黑体" w:hint="eastAsia"/>
                <w:color w:val="000000" w:themeColor="text1"/>
                <w:sz w:val="24"/>
              </w:rPr>
              <w:t>建设项目危险废物贮存场所（设施）基本情况样表</w:t>
            </w:r>
          </w:p>
          <w:tbl>
            <w:tblPr>
              <w:tblStyle w:val="af3"/>
              <w:tblW w:w="5000" w:type="pct"/>
              <w:tblLook w:val="04A0" w:firstRow="1" w:lastRow="0" w:firstColumn="1" w:lastColumn="0" w:noHBand="0" w:noVBand="1"/>
            </w:tblPr>
            <w:tblGrid>
              <w:gridCol w:w="736"/>
              <w:gridCol w:w="2024"/>
              <w:gridCol w:w="1371"/>
              <w:gridCol w:w="4984"/>
            </w:tblGrid>
            <w:tr w:rsidR="00345070" w:rsidRPr="00696AFC" w14:paraId="11F85479" w14:textId="77777777" w:rsidTr="0088063C">
              <w:trPr>
                <w:trHeight w:val="438"/>
              </w:trPr>
              <w:tc>
                <w:tcPr>
                  <w:tcW w:w="404" w:type="pct"/>
                  <w:vAlign w:val="center"/>
                </w:tcPr>
                <w:p w14:paraId="34CD7836"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序号</w:t>
                  </w:r>
                </w:p>
              </w:tc>
              <w:tc>
                <w:tcPr>
                  <w:tcW w:w="1110" w:type="pct"/>
                  <w:vAlign w:val="center"/>
                </w:tcPr>
                <w:p w14:paraId="49897E3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名称</w:t>
                  </w:r>
                </w:p>
              </w:tc>
              <w:tc>
                <w:tcPr>
                  <w:tcW w:w="752" w:type="pct"/>
                  <w:vAlign w:val="center"/>
                </w:tcPr>
                <w:p w14:paraId="3ABBF293"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区域划分</w:t>
                  </w:r>
                </w:p>
              </w:tc>
              <w:tc>
                <w:tcPr>
                  <w:tcW w:w="2734" w:type="pct"/>
                  <w:vAlign w:val="center"/>
                </w:tcPr>
                <w:p w14:paraId="5755CF23"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措施</w:t>
                  </w:r>
                </w:p>
              </w:tc>
            </w:tr>
            <w:tr w:rsidR="00345070" w:rsidRPr="00696AFC" w14:paraId="67C34954" w14:textId="77777777" w:rsidTr="0088063C">
              <w:tc>
                <w:tcPr>
                  <w:tcW w:w="404" w:type="pct"/>
                  <w:vAlign w:val="center"/>
                </w:tcPr>
                <w:p w14:paraId="7ECD68DD"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1</w:t>
                  </w:r>
                </w:p>
              </w:tc>
              <w:tc>
                <w:tcPr>
                  <w:tcW w:w="1110" w:type="pct"/>
                  <w:vAlign w:val="center"/>
                </w:tcPr>
                <w:p w14:paraId="293CEE5B"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危废暂存间、生产车间设备放置区</w:t>
                  </w:r>
                </w:p>
              </w:tc>
              <w:tc>
                <w:tcPr>
                  <w:tcW w:w="752" w:type="pct"/>
                  <w:vAlign w:val="center"/>
                </w:tcPr>
                <w:p w14:paraId="2190ED81"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重点防渗区</w:t>
                  </w:r>
                </w:p>
              </w:tc>
              <w:tc>
                <w:tcPr>
                  <w:tcW w:w="2734" w:type="pct"/>
                  <w:vAlign w:val="center"/>
                </w:tcPr>
                <w:p w14:paraId="4FF43C8A"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在租赁场地地面硬化的基础上采用花岗岩、防腐效果较好的材料铺设防腐层，防腐层要做到均匀铺设，错缝处采用树脂胶泥进行封闭</w:t>
                  </w:r>
                </w:p>
              </w:tc>
            </w:tr>
            <w:tr w:rsidR="00345070" w:rsidRPr="00696AFC" w14:paraId="026071D0" w14:textId="77777777" w:rsidTr="0088063C">
              <w:tc>
                <w:tcPr>
                  <w:tcW w:w="404" w:type="pct"/>
                  <w:vAlign w:val="center"/>
                </w:tcPr>
                <w:p w14:paraId="49E11B7E"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2</w:t>
                  </w:r>
                </w:p>
              </w:tc>
              <w:tc>
                <w:tcPr>
                  <w:tcW w:w="1110" w:type="pct"/>
                  <w:vAlign w:val="center"/>
                </w:tcPr>
                <w:p w14:paraId="5BE893E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生产车间除上述区域以外的区域</w:t>
                  </w:r>
                </w:p>
              </w:tc>
              <w:tc>
                <w:tcPr>
                  <w:tcW w:w="752" w:type="pct"/>
                  <w:vAlign w:val="center"/>
                </w:tcPr>
                <w:p w14:paraId="047EEAAD"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一般防渗区</w:t>
                  </w:r>
                </w:p>
              </w:tc>
              <w:tc>
                <w:tcPr>
                  <w:tcW w:w="2734" w:type="pct"/>
                  <w:vAlign w:val="center"/>
                </w:tcPr>
                <w:p w14:paraId="13FD9597"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在租赁场地车间地面硬化的基础上，增加地坪涂料，保护车间地面，增加面层密实度和抗渗透性</w:t>
                  </w:r>
                </w:p>
              </w:tc>
            </w:tr>
            <w:tr w:rsidR="00345070" w:rsidRPr="00696AFC" w14:paraId="2F43B487" w14:textId="77777777" w:rsidTr="0088063C">
              <w:tc>
                <w:tcPr>
                  <w:tcW w:w="404" w:type="pct"/>
                  <w:vAlign w:val="center"/>
                </w:tcPr>
                <w:p w14:paraId="48FAF5A1" w14:textId="77777777" w:rsidR="00345070" w:rsidRPr="00696AFC" w:rsidRDefault="00A92979" w:rsidP="003C15FB">
                  <w:pPr>
                    <w:spacing w:line="360" w:lineRule="exact"/>
                    <w:jc w:val="center"/>
                    <w:rPr>
                      <w:color w:val="000000" w:themeColor="text1"/>
                      <w:szCs w:val="21"/>
                    </w:rPr>
                  </w:pPr>
                  <w:r w:rsidRPr="00696AFC">
                    <w:rPr>
                      <w:color w:val="000000" w:themeColor="text1"/>
                      <w:szCs w:val="21"/>
                    </w:rPr>
                    <w:t>3</w:t>
                  </w:r>
                </w:p>
              </w:tc>
              <w:tc>
                <w:tcPr>
                  <w:tcW w:w="1110" w:type="pct"/>
                  <w:vAlign w:val="center"/>
                </w:tcPr>
                <w:p w14:paraId="5EADFCC0"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办公生活区</w:t>
                  </w:r>
                </w:p>
              </w:tc>
              <w:tc>
                <w:tcPr>
                  <w:tcW w:w="752" w:type="pct"/>
                  <w:vAlign w:val="center"/>
                </w:tcPr>
                <w:p w14:paraId="53C64BBB"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简单防渗区</w:t>
                  </w:r>
                </w:p>
              </w:tc>
              <w:tc>
                <w:tcPr>
                  <w:tcW w:w="2734" w:type="pct"/>
                  <w:vAlign w:val="center"/>
                </w:tcPr>
                <w:p w14:paraId="79543A0B" w14:textId="77777777" w:rsidR="00345070" w:rsidRPr="00696AFC" w:rsidRDefault="00A92979" w:rsidP="003C15FB">
                  <w:pPr>
                    <w:spacing w:line="360" w:lineRule="exact"/>
                    <w:jc w:val="center"/>
                    <w:rPr>
                      <w:color w:val="000000" w:themeColor="text1"/>
                      <w:szCs w:val="21"/>
                    </w:rPr>
                  </w:pPr>
                  <w:r w:rsidRPr="00696AFC">
                    <w:rPr>
                      <w:rFonts w:hint="eastAsia"/>
                      <w:color w:val="000000" w:themeColor="text1"/>
                      <w:szCs w:val="21"/>
                    </w:rPr>
                    <w:t>地面硬化</w:t>
                  </w:r>
                </w:p>
              </w:tc>
            </w:tr>
          </w:tbl>
          <w:p w14:paraId="537174AF" w14:textId="77777777" w:rsidR="00345070" w:rsidRPr="00696AFC" w:rsidRDefault="00A92979" w:rsidP="003C15FB">
            <w:pPr>
              <w:spacing w:line="520" w:lineRule="exact"/>
              <w:ind w:firstLineChars="182" w:firstLine="437"/>
              <w:rPr>
                <w:color w:val="000000" w:themeColor="text1"/>
                <w:sz w:val="24"/>
              </w:rPr>
            </w:pPr>
            <w:r w:rsidRPr="00696AFC">
              <w:rPr>
                <w:rFonts w:hint="eastAsia"/>
                <w:color w:val="000000" w:themeColor="text1"/>
                <w:sz w:val="24"/>
              </w:rPr>
              <w:t>综上所述，项目所有固废均可得到妥善处置，环境影响较小。</w:t>
            </w:r>
          </w:p>
          <w:p w14:paraId="096BD325" w14:textId="77777777" w:rsidR="009F39C2" w:rsidRPr="00696AFC" w:rsidRDefault="009F39C2" w:rsidP="003C15FB">
            <w:pPr>
              <w:keepNext/>
              <w:keepLines/>
              <w:adjustRightInd w:val="0"/>
              <w:spacing w:line="520" w:lineRule="exact"/>
              <w:jc w:val="left"/>
              <w:textAlignment w:val="baseline"/>
              <w:outlineLvl w:val="1"/>
              <w:rPr>
                <w:b/>
                <w:kern w:val="0"/>
                <w:sz w:val="24"/>
                <w:szCs w:val="20"/>
                <w:lang w:val="x-none"/>
              </w:rPr>
            </w:pPr>
            <w:r w:rsidRPr="00696AFC">
              <w:rPr>
                <w:rFonts w:hint="eastAsia"/>
                <w:b/>
                <w:kern w:val="0"/>
                <w:sz w:val="24"/>
                <w:szCs w:val="20"/>
                <w:lang w:val="x-none" w:eastAsia="x-none"/>
              </w:rPr>
              <w:t>五、风险分析</w:t>
            </w:r>
          </w:p>
          <w:p w14:paraId="088FFA3A" w14:textId="77777777" w:rsidR="009F39C2" w:rsidRPr="00696AFC" w:rsidRDefault="009F39C2" w:rsidP="003C15FB">
            <w:pPr>
              <w:spacing w:line="520" w:lineRule="exact"/>
              <w:ind w:firstLineChars="200" w:firstLine="480"/>
              <w:rPr>
                <w:sz w:val="24"/>
              </w:rPr>
            </w:pPr>
            <w:r w:rsidRPr="00696AFC">
              <w:rPr>
                <w:rFonts w:hint="eastAsia"/>
                <w:sz w:val="24"/>
              </w:rPr>
              <w:t>根据《建设项目环境风险评价技术导则》（</w:t>
            </w:r>
            <w:r w:rsidRPr="00696AFC">
              <w:rPr>
                <w:sz w:val="24"/>
              </w:rPr>
              <w:t>HJ169-2018</w:t>
            </w:r>
            <w:r w:rsidRPr="00696AFC">
              <w:rPr>
                <w:rFonts w:hint="eastAsia"/>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r w:rsidRPr="00696AFC">
              <w:rPr>
                <w:sz w:val="24"/>
              </w:rPr>
              <w:t xml:space="preserve"> </w:t>
            </w:r>
          </w:p>
          <w:p w14:paraId="167F3700" w14:textId="77777777" w:rsidR="009F39C2" w:rsidRPr="00696AFC" w:rsidRDefault="009F39C2" w:rsidP="003C15FB">
            <w:pPr>
              <w:spacing w:line="520" w:lineRule="exact"/>
              <w:ind w:firstLineChars="200" w:firstLine="482"/>
              <w:rPr>
                <w:b/>
                <w:sz w:val="24"/>
                <w:lang w:val="x-none" w:eastAsia="x-none"/>
              </w:rPr>
            </w:pPr>
            <w:r w:rsidRPr="00696AFC">
              <w:rPr>
                <w:b/>
                <w:sz w:val="24"/>
                <w:lang w:val="x-none" w:eastAsia="x-none"/>
              </w:rPr>
              <w:t>1</w:t>
            </w:r>
            <w:r w:rsidRPr="00696AFC">
              <w:rPr>
                <w:rFonts w:hint="eastAsia"/>
                <w:b/>
                <w:sz w:val="24"/>
                <w:lang w:val="x-none" w:eastAsia="x-none"/>
              </w:rPr>
              <w:t>、环境风险潜势初判</w:t>
            </w:r>
          </w:p>
          <w:p w14:paraId="296DA9C2" w14:textId="77777777" w:rsidR="009F39C2" w:rsidRPr="00696AFC" w:rsidRDefault="009F39C2" w:rsidP="003C15FB">
            <w:pPr>
              <w:spacing w:line="520" w:lineRule="exact"/>
              <w:ind w:firstLineChars="200" w:firstLine="480"/>
              <w:rPr>
                <w:sz w:val="24"/>
                <w:lang w:val="x-none"/>
              </w:rPr>
            </w:pPr>
            <w:r w:rsidRPr="00696AFC">
              <w:rPr>
                <w:rFonts w:hint="eastAsia"/>
                <w:sz w:val="24"/>
                <w:lang w:val="x-none"/>
              </w:rPr>
              <w:lastRenderedPageBreak/>
              <w:t>（</w:t>
            </w:r>
            <w:r w:rsidRPr="00696AFC">
              <w:rPr>
                <w:sz w:val="24"/>
                <w:lang w:val="x-none"/>
              </w:rPr>
              <w:t>1</w:t>
            </w:r>
            <w:r w:rsidRPr="00696AFC">
              <w:rPr>
                <w:rFonts w:hint="eastAsia"/>
                <w:sz w:val="24"/>
                <w:lang w:val="x-none"/>
              </w:rPr>
              <w:t>）</w:t>
            </w:r>
            <w:r w:rsidRPr="00696AFC">
              <w:rPr>
                <w:rFonts w:hint="eastAsia"/>
                <w:sz w:val="24"/>
              </w:rPr>
              <w:t>环境风险潜势划分</w:t>
            </w:r>
          </w:p>
          <w:p w14:paraId="6F163823" w14:textId="77777777" w:rsidR="009F39C2" w:rsidRPr="00696AFC" w:rsidRDefault="009F39C2" w:rsidP="003C15FB">
            <w:pPr>
              <w:spacing w:line="520" w:lineRule="exact"/>
              <w:ind w:firstLineChars="200" w:firstLine="480"/>
              <w:rPr>
                <w:sz w:val="24"/>
              </w:rPr>
            </w:pPr>
            <w:r w:rsidRPr="00696AFC">
              <w:rPr>
                <w:rFonts w:hint="eastAsia"/>
                <w:sz w:val="24"/>
              </w:rPr>
              <w:t>项目环境风险潜势划分为</w:t>
            </w:r>
            <w:r w:rsidRPr="00696AFC">
              <w:rPr>
                <w:rFonts w:ascii="宋体" w:hAnsi="宋体" w:cs="宋体" w:hint="eastAsia"/>
                <w:sz w:val="24"/>
              </w:rPr>
              <w:t>Ⅰ</w:t>
            </w:r>
            <w:r w:rsidRPr="00696AFC">
              <w:rPr>
                <w:rFonts w:hint="eastAsia"/>
                <w:sz w:val="24"/>
              </w:rPr>
              <w:t>、</w:t>
            </w:r>
            <w:r w:rsidRPr="00696AFC">
              <w:rPr>
                <w:rFonts w:ascii="宋体" w:hAnsi="宋体" w:cs="宋体" w:hint="eastAsia"/>
                <w:sz w:val="24"/>
              </w:rPr>
              <w:t>Ⅱ</w:t>
            </w:r>
            <w:r w:rsidRPr="00696AFC">
              <w:rPr>
                <w:rFonts w:hint="eastAsia"/>
                <w:sz w:val="24"/>
              </w:rPr>
              <w:t>、</w:t>
            </w:r>
            <w:r w:rsidRPr="00696AFC">
              <w:rPr>
                <w:rFonts w:ascii="宋体" w:hAnsi="宋体" w:cs="宋体" w:hint="eastAsia"/>
                <w:sz w:val="24"/>
              </w:rPr>
              <w:t>Ⅲ</w:t>
            </w:r>
            <w:r w:rsidRPr="00696AFC">
              <w:rPr>
                <w:rFonts w:hint="eastAsia"/>
                <w:sz w:val="24"/>
              </w:rPr>
              <w:t>、</w:t>
            </w:r>
            <w:r w:rsidRPr="00696AFC">
              <w:rPr>
                <w:rFonts w:ascii="宋体" w:hAnsi="宋体" w:cs="宋体" w:hint="eastAsia"/>
                <w:sz w:val="24"/>
              </w:rPr>
              <w:t>Ⅳ</w:t>
            </w:r>
            <w:r w:rsidRPr="00696AFC">
              <w:rPr>
                <w:sz w:val="24"/>
              </w:rPr>
              <w:t>/</w:t>
            </w:r>
            <w:r w:rsidRPr="00696AFC">
              <w:rPr>
                <w:rFonts w:ascii="宋体" w:hAnsi="宋体" w:cs="宋体" w:hint="eastAsia"/>
                <w:sz w:val="24"/>
              </w:rPr>
              <w:t>Ⅳ</w:t>
            </w:r>
            <w:r w:rsidRPr="00696AFC">
              <w:rPr>
                <w:sz w:val="24"/>
              </w:rPr>
              <w:t>+</w:t>
            </w:r>
            <w:r w:rsidRPr="00696AFC">
              <w:rPr>
                <w:rFonts w:hint="eastAsia"/>
                <w:sz w:val="24"/>
              </w:rPr>
              <w:t>级。</w:t>
            </w:r>
          </w:p>
          <w:p w14:paraId="42748D8D" w14:textId="77777777" w:rsidR="009F39C2" w:rsidRPr="00696AFC" w:rsidRDefault="009F39C2" w:rsidP="003C15FB">
            <w:pPr>
              <w:spacing w:line="520" w:lineRule="exact"/>
              <w:ind w:firstLineChars="200" w:firstLine="480"/>
              <w:rPr>
                <w:sz w:val="24"/>
              </w:rPr>
            </w:pPr>
            <w:r w:rsidRPr="00696AFC">
              <w:rPr>
                <w:rFonts w:hint="eastAsia"/>
                <w:sz w:val="24"/>
              </w:rPr>
              <w:t>根据建设项目涉及的物质和工艺系统的危险性及其所在地的环境敏感程度，结合事故情形下环境影响途径，对建设项目潜在环境危害程度进行概化分析，按照表</w:t>
            </w:r>
            <w:r w:rsidRPr="00696AFC">
              <w:rPr>
                <w:sz w:val="24"/>
              </w:rPr>
              <w:t>29</w:t>
            </w:r>
            <w:r w:rsidRPr="00696AFC">
              <w:rPr>
                <w:rFonts w:hint="eastAsia"/>
                <w:sz w:val="24"/>
              </w:rPr>
              <w:t>确定环境风险潜势。</w:t>
            </w:r>
          </w:p>
          <w:p w14:paraId="0C67375D" w14:textId="77777777" w:rsidR="009F39C2" w:rsidRPr="00696AFC" w:rsidRDefault="009F39C2" w:rsidP="003C15FB">
            <w:pPr>
              <w:autoSpaceDE w:val="0"/>
              <w:autoSpaceDN w:val="0"/>
              <w:adjustRightInd w:val="0"/>
              <w:spacing w:line="520" w:lineRule="exact"/>
              <w:ind w:firstLineChars="200" w:firstLine="480"/>
              <w:rPr>
                <w:rFonts w:eastAsia="黑体"/>
                <w:kern w:val="0"/>
                <w:sz w:val="24"/>
                <w:lang w:val="zh-CN" w:eastAsia="x-none"/>
              </w:rPr>
            </w:pPr>
            <w:r w:rsidRPr="00696AFC">
              <w:rPr>
                <w:rFonts w:eastAsia="黑体" w:hint="eastAsia"/>
                <w:kern w:val="0"/>
                <w:sz w:val="24"/>
                <w:lang w:val="zh-CN" w:eastAsia="x-none"/>
              </w:rPr>
              <w:t>表</w:t>
            </w:r>
            <w:r w:rsidRPr="00696AFC">
              <w:rPr>
                <w:rFonts w:eastAsia="黑体"/>
                <w:kern w:val="0"/>
                <w:sz w:val="24"/>
                <w:lang w:val="zh-CN"/>
              </w:rPr>
              <w:t>29</w:t>
            </w:r>
            <w:r w:rsidRPr="00696AFC">
              <w:rPr>
                <w:rFonts w:eastAsia="黑体"/>
                <w:kern w:val="0"/>
                <w:sz w:val="24"/>
                <w:lang w:val="zh-CN" w:eastAsia="x-none"/>
              </w:rPr>
              <w:t xml:space="preserve">               </w:t>
            </w:r>
            <w:r w:rsidRPr="00696AFC">
              <w:rPr>
                <w:rFonts w:eastAsia="黑体" w:hint="eastAsia"/>
                <w:kern w:val="0"/>
                <w:sz w:val="24"/>
                <w:lang w:val="zh-CN" w:eastAsia="x-none"/>
              </w:rPr>
              <w:t>建设项目环境风险潜势划分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734"/>
              <w:gridCol w:w="1734"/>
              <w:gridCol w:w="1734"/>
              <w:gridCol w:w="1781"/>
            </w:tblGrid>
            <w:tr w:rsidR="009F39C2" w:rsidRPr="00696AFC" w14:paraId="6F2B88E8" w14:textId="77777777" w:rsidTr="002B01C4">
              <w:trPr>
                <w:trHeight w:val="340"/>
              </w:trPr>
              <w:tc>
                <w:tcPr>
                  <w:tcW w:w="1170" w:type="pct"/>
                  <w:vMerge w:val="restart"/>
                  <w:tcBorders>
                    <w:top w:val="single" w:sz="4" w:space="0" w:color="auto"/>
                    <w:left w:val="single" w:sz="4" w:space="0" w:color="auto"/>
                    <w:bottom w:val="single" w:sz="4" w:space="0" w:color="auto"/>
                    <w:right w:val="single" w:sz="4" w:space="0" w:color="auto"/>
                  </w:tcBorders>
                  <w:vAlign w:val="center"/>
                  <w:hideMark/>
                </w:tcPr>
                <w:p w14:paraId="6EC395CB"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环境敏感程度（</w:t>
                  </w:r>
                  <w:r w:rsidRPr="00696AFC">
                    <w:rPr>
                      <w:kern w:val="0"/>
                      <w:szCs w:val="18"/>
                      <w:lang w:val="zh-CN" w:eastAsia="x-none"/>
                    </w:rPr>
                    <w:t>E</w:t>
                  </w:r>
                  <w:r w:rsidRPr="00696AFC">
                    <w:rPr>
                      <w:rFonts w:hint="eastAsia"/>
                      <w:kern w:val="0"/>
                      <w:szCs w:val="18"/>
                      <w:lang w:val="zh-CN" w:eastAsia="x-none"/>
                    </w:rPr>
                    <w:t>）</w:t>
                  </w:r>
                </w:p>
              </w:tc>
              <w:tc>
                <w:tcPr>
                  <w:tcW w:w="3830" w:type="pct"/>
                  <w:gridSpan w:val="4"/>
                  <w:tcBorders>
                    <w:top w:val="single" w:sz="4" w:space="0" w:color="auto"/>
                    <w:left w:val="single" w:sz="4" w:space="0" w:color="auto"/>
                    <w:bottom w:val="single" w:sz="4" w:space="0" w:color="auto"/>
                    <w:right w:val="single" w:sz="4" w:space="0" w:color="auto"/>
                  </w:tcBorders>
                  <w:vAlign w:val="center"/>
                  <w:hideMark/>
                </w:tcPr>
                <w:p w14:paraId="605670A0"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危险物质及工艺系统危险性（</w:t>
                  </w:r>
                  <w:r w:rsidRPr="00696AFC">
                    <w:rPr>
                      <w:kern w:val="0"/>
                      <w:szCs w:val="18"/>
                      <w:lang w:val="zh-CN" w:eastAsia="x-none"/>
                    </w:rPr>
                    <w:t>P</w:t>
                  </w:r>
                  <w:r w:rsidRPr="00696AFC">
                    <w:rPr>
                      <w:rFonts w:hint="eastAsia"/>
                      <w:kern w:val="0"/>
                      <w:szCs w:val="18"/>
                      <w:lang w:val="zh-CN" w:eastAsia="x-none"/>
                    </w:rPr>
                    <w:t>）</w:t>
                  </w:r>
                </w:p>
              </w:tc>
            </w:tr>
            <w:tr w:rsidR="009F39C2" w:rsidRPr="00696AFC" w14:paraId="728ADFA7" w14:textId="77777777" w:rsidTr="002B01C4">
              <w:trPr>
                <w:trHeight w:val="340"/>
              </w:trPr>
              <w:tc>
                <w:tcPr>
                  <w:tcW w:w="1170" w:type="pct"/>
                  <w:vMerge/>
                  <w:tcBorders>
                    <w:top w:val="single" w:sz="4" w:space="0" w:color="auto"/>
                    <w:left w:val="single" w:sz="4" w:space="0" w:color="auto"/>
                    <w:bottom w:val="single" w:sz="4" w:space="0" w:color="auto"/>
                    <w:right w:val="single" w:sz="4" w:space="0" w:color="auto"/>
                  </w:tcBorders>
                  <w:vAlign w:val="center"/>
                  <w:hideMark/>
                </w:tcPr>
                <w:p w14:paraId="743023DD" w14:textId="77777777" w:rsidR="009F39C2" w:rsidRPr="00696AFC" w:rsidRDefault="009F39C2" w:rsidP="003C15FB">
                  <w:pPr>
                    <w:autoSpaceDE w:val="0"/>
                    <w:autoSpaceDN w:val="0"/>
                    <w:adjustRightInd w:val="0"/>
                    <w:spacing w:line="360" w:lineRule="exact"/>
                    <w:jc w:val="center"/>
                    <w:rPr>
                      <w:kern w:val="0"/>
                      <w:szCs w:val="18"/>
                      <w:lang w:val="zh-CN" w:eastAsia="x-none"/>
                    </w:rPr>
                  </w:pPr>
                </w:p>
              </w:tc>
              <w:tc>
                <w:tcPr>
                  <w:tcW w:w="951" w:type="pct"/>
                  <w:tcBorders>
                    <w:top w:val="single" w:sz="4" w:space="0" w:color="auto"/>
                    <w:left w:val="single" w:sz="4" w:space="0" w:color="auto"/>
                    <w:bottom w:val="single" w:sz="4" w:space="0" w:color="auto"/>
                    <w:right w:val="single" w:sz="4" w:space="0" w:color="auto"/>
                  </w:tcBorders>
                  <w:vAlign w:val="center"/>
                  <w:hideMark/>
                </w:tcPr>
                <w:p w14:paraId="75DCD197"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极高危害（</w:t>
                  </w:r>
                  <w:r w:rsidRPr="00696AFC">
                    <w:rPr>
                      <w:kern w:val="0"/>
                      <w:szCs w:val="18"/>
                      <w:lang w:val="zh-CN" w:eastAsia="x-none"/>
                    </w:rPr>
                    <w:t>P1</w:t>
                  </w:r>
                  <w:r w:rsidRPr="00696AFC">
                    <w:rPr>
                      <w:rFonts w:hint="eastAsia"/>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336174E2"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高度危害（</w:t>
                  </w:r>
                  <w:r w:rsidRPr="00696AFC">
                    <w:rPr>
                      <w:kern w:val="0"/>
                      <w:szCs w:val="18"/>
                      <w:lang w:val="zh-CN" w:eastAsia="x-none"/>
                    </w:rPr>
                    <w:t>P2</w:t>
                  </w:r>
                  <w:r w:rsidRPr="00696AFC">
                    <w:rPr>
                      <w:rFonts w:hint="eastAsia"/>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3CCDD2A6"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中度危害（</w:t>
                  </w:r>
                  <w:r w:rsidRPr="00696AFC">
                    <w:rPr>
                      <w:kern w:val="0"/>
                      <w:szCs w:val="18"/>
                      <w:lang w:val="zh-CN" w:eastAsia="x-none"/>
                    </w:rPr>
                    <w:t>P3</w:t>
                  </w:r>
                  <w:r w:rsidRPr="00696AFC">
                    <w:rPr>
                      <w:rFonts w:hint="eastAsia"/>
                      <w:kern w:val="0"/>
                      <w:szCs w:val="18"/>
                      <w:lang w:val="zh-CN" w:eastAsia="x-none"/>
                    </w:rPr>
                    <w:t>）</w:t>
                  </w:r>
                </w:p>
              </w:tc>
              <w:tc>
                <w:tcPr>
                  <w:tcW w:w="978" w:type="pct"/>
                  <w:tcBorders>
                    <w:top w:val="single" w:sz="4" w:space="0" w:color="auto"/>
                    <w:left w:val="single" w:sz="4" w:space="0" w:color="auto"/>
                    <w:bottom w:val="single" w:sz="4" w:space="0" w:color="auto"/>
                    <w:right w:val="single" w:sz="4" w:space="0" w:color="auto"/>
                  </w:tcBorders>
                  <w:vAlign w:val="center"/>
                  <w:hideMark/>
                </w:tcPr>
                <w:p w14:paraId="3F170E42"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轻度危害（</w:t>
                  </w:r>
                  <w:r w:rsidRPr="00696AFC">
                    <w:rPr>
                      <w:kern w:val="0"/>
                      <w:szCs w:val="18"/>
                      <w:lang w:val="zh-CN" w:eastAsia="x-none"/>
                    </w:rPr>
                    <w:t>P4</w:t>
                  </w:r>
                  <w:r w:rsidRPr="00696AFC">
                    <w:rPr>
                      <w:rFonts w:hint="eastAsia"/>
                      <w:kern w:val="0"/>
                      <w:szCs w:val="18"/>
                      <w:lang w:val="zh-CN" w:eastAsia="x-none"/>
                    </w:rPr>
                    <w:t>）</w:t>
                  </w:r>
                </w:p>
              </w:tc>
            </w:tr>
            <w:tr w:rsidR="009F39C2" w:rsidRPr="00696AFC" w14:paraId="126ED3B7" w14:textId="77777777" w:rsidTr="002B01C4">
              <w:trPr>
                <w:trHeight w:val="340"/>
              </w:trPr>
              <w:tc>
                <w:tcPr>
                  <w:tcW w:w="1170" w:type="pct"/>
                  <w:tcBorders>
                    <w:top w:val="single" w:sz="4" w:space="0" w:color="auto"/>
                    <w:left w:val="single" w:sz="4" w:space="0" w:color="auto"/>
                    <w:bottom w:val="single" w:sz="4" w:space="0" w:color="auto"/>
                    <w:right w:val="single" w:sz="4" w:space="0" w:color="auto"/>
                  </w:tcBorders>
                  <w:vAlign w:val="center"/>
                  <w:hideMark/>
                </w:tcPr>
                <w:p w14:paraId="54B2F62A"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环境高度敏感（</w:t>
                  </w:r>
                  <w:r w:rsidRPr="00696AFC">
                    <w:rPr>
                      <w:kern w:val="0"/>
                      <w:szCs w:val="18"/>
                      <w:lang w:val="zh-CN" w:eastAsia="x-none"/>
                    </w:rPr>
                    <w:t>E1</w:t>
                  </w:r>
                  <w:r w:rsidRPr="00696AFC">
                    <w:rPr>
                      <w:rFonts w:hint="eastAsia"/>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709A83B2"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Ⅳ</w:t>
                  </w:r>
                  <w:r w:rsidRPr="00696AFC">
                    <w:rPr>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72BB26B7"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Ⅳ</w:t>
                  </w:r>
                </w:p>
              </w:tc>
              <w:tc>
                <w:tcPr>
                  <w:tcW w:w="951" w:type="pct"/>
                  <w:tcBorders>
                    <w:top w:val="single" w:sz="4" w:space="0" w:color="auto"/>
                    <w:left w:val="single" w:sz="4" w:space="0" w:color="auto"/>
                    <w:bottom w:val="single" w:sz="4" w:space="0" w:color="auto"/>
                    <w:right w:val="single" w:sz="4" w:space="0" w:color="auto"/>
                  </w:tcBorders>
                  <w:vAlign w:val="center"/>
                  <w:hideMark/>
                </w:tcPr>
                <w:p w14:paraId="10C93FC8"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c>
                <w:tcPr>
                  <w:tcW w:w="978" w:type="pct"/>
                  <w:tcBorders>
                    <w:top w:val="single" w:sz="4" w:space="0" w:color="auto"/>
                    <w:left w:val="single" w:sz="4" w:space="0" w:color="auto"/>
                    <w:bottom w:val="single" w:sz="4" w:space="0" w:color="auto"/>
                    <w:right w:val="single" w:sz="4" w:space="0" w:color="auto"/>
                  </w:tcBorders>
                  <w:vAlign w:val="center"/>
                  <w:hideMark/>
                </w:tcPr>
                <w:p w14:paraId="13A09488"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r>
            <w:tr w:rsidR="009F39C2" w:rsidRPr="00696AFC" w14:paraId="21B00BA9" w14:textId="77777777" w:rsidTr="002B01C4">
              <w:trPr>
                <w:trHeight w:val="340"/>
              </w:trPr>
              <w:tc>
                <w:tcPr>
                  <w:tcW w:w="1170" w:type="pct"/>
                  <w:tcBorders>
                    <w:top w:val="single" w:sz="4" w:space="0" w:color="auto"/>
                    <w:left w:val="single" w:sz="4" w:space="0" w:color="auto"/>
                    <w:bottom w:val="single" w:sz="4" w:space="0" w:color="auto"/>
                    <w:right w:val="single" w:sz="4" w:space="0" w:color="auto"/>
                  </w:tcBorders>
                  <w:vAlign w:val="center"/>
                  <w:hideMark/>
                </w:tcPr>
                <w:p w14:paraId="40BCD0B2"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环境中度敏感（</w:t>
                  </w:r>
                  <w:r w:rsidRPr="00696AFC">
                    <w:rPr>
                      <w:kern w:val="0"/>
                      <w:szCs w:val="18"/>
                      <w:lang w:val="zh-CN" w:eastAsia="x-none"/>
                    </w:rPr>
                    <w:t>E2</w:t>
                  </w:r>
                  <w:r w:rsidRPr="00696AFC">
                    <w:rPr>
                      <w:rFonts w:hint="eastAsia"/>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269F25DE"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Ⅳ</w:t>
                  </w:r>
                </w:p>
              </w:tc>
              <w:tc>
                <w:tcPr>
                  <w:tcW w:w="951" w:type="pct"/>
                  <w:tcBorders>
                    <w:top w:val="single" w:sz="4" w:space="0" w:color="auto"/>
                    <w:left w:val="single" w:sz="4" w:space="0" w:color="auto"/>
                    <w:bottom w:val="single" w:sz="4" w:space="0" w:color="auto"/>
                    <w:right w:val="single" w:sz="4" w:space="0" w:color="auto"/>
                  </w:tcBorders>
                  <w:vAlign w:val="center"/>
                  <w:hideMark/>
                </w:tcPr>
                <w:p w14:paraId="427C6A06"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c>
                <w:tcPr>
                  <w:tcW w:w="951" w:type="pct"/>
                  <w:tcBorders>
                    <w:top w:val="single" w:sz="4" w:space="0" w:color="auto"/>
                    <w:left w:val="single" w:sz="4" w:space="0" w:color="auto"/>
                    <w:bottom w:val="single" w:sz="4" w:space="0" w:color="auto"/>
                    <w:right w:val="single" w:sz="4" w:space="0" w:color="auto"/>
                  </w:tcBorders>
                  <w:vAlign w:val="center"/>
                  <w:hideMark/>
                </w:tcPr>
                <w:p w14:paraId="39FC40BF"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c>
                <w:tcPr>
                  <w:tcW w:w="978" w:type="pct"/>
                  <w:tcBorders>
                    <w:top w:val="single" w:sz="4" w:space="0" w:color="auto"/>
                    <w:left w:val="single" w:sz="4" w:space="0" w:color="auto"/>
                    <w:bottom w:val="single" w:sz="4" w:space="0" w:color="auto"/>
                    <w:right w:val="single" w:sz="4" w:space="0" w:color="auto"/>
                  </w:tcBorders>
                  <w:vAlign w:val="center"/>
                  <w:hideMark/>
                </w:tcPr>
                <w:p w14:paraId="1D4CADB0"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Ⅱ</w:t>
                  </w:r>
                </w:p>
              </w:tc>
            </w:tr>
            <w:tr w:rsidR="009F39C2" w:rsidRPr="00696AFC" w14:paraId="348EDF6A" w14:textId="77777777" w:rsidTr="002B01C4">
              <w:trPr>
                <w:trHeight w:val="340"/>
              </w:trPr>
              <w:tc>
                <w:tcPr>
                  <w:tcW w:w="1170" w:type="pct"/>
                  <w:tcBorders>
                    <w:top w:val="single" w:sz="4" w:space="0" w:color="auto"/>
                    <w:left w:val="single" w:sz="4" w:space="0" w:color="auto"/>
                    <w:bottom w:val="single" w:sz="4" w:space="0" w:color="auto"/>
                    <w:right w:val="single" w:sz="4" w:space="0" w:color="auto"/>
                  </w:tcBorders>
                  <w:vAlign w:val="center"/>
                  <w:hideMark/>
                </w:tcPr>
                <w:p w14:paraId="79BC1A3F"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环境低级敏感（</w:t>
                  </w:r>
                  <w:r w:rsidRPr="00696AFC">
                    <w:rPr>
                      <w:kern w:val="0"/>
                      <w:szCs w:val="18"/>
                      <w:lang w:val="zh-CN" w:eastAsia="x-none"/>
                    </w:rPr>
                    <w:t>E3</w:t>
                  </w:r>
                  <w:r w:rsidRPr="00696AFC">
                    <w:rPr>
                      <w:rFonts w:hint="eastAsia"/>
                      <w:kern w:val="0"/>
                      <w:szCs w:val="18"/>
                      <w:lang w:val="zh-CN" w:eastAsia="x-none"/>
                    </w:rPr>
                    <w:t>）</w:t>
                  </w:r>
                </w:p>
              </w:tc>
              <w:tc>
                <w:tcPr>
                  <w:tcW w:w="951" w:type="pct"/>
                  <w:tcBorders>
                    <w:top w:val="single" w:sz="4" w:space="0" w:color="auto"/>
                    <w:left w:val="single" w:sz="4" w:space="0" w:color="auto"/>
                    <w:bottom w:val="single" w:sz="4" w:space="0" w:color="auto"/>
                    <w:right w:val="single" w:sz="4" w:space="0" w:color="auto"/>
                  </w:tcBorders>
                  <w:vAlign w:val="center"/>
                  <w:hideMark/>
                </w:tcPr>
                <w:p w14:paraId="4047EA82"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c>
                <w:tcPr>
                  <w:tcW w:w="951" w:type="pct"/>
                  <w:tcBorders>
                    <w:top w:val="single" w:sz="4" w:space="0" w:color="auto"/>
                    <w:left w:val="single" w:sz="4" w:space="0" w:color="auto"/>
                    <w:bottom w:val="single" w:sz="4" w:space="0" w:color="auto"/>
                    <w:right w:val="single" w:sz="4" w:space="0" w:color="auto"/>
                  </w:tcBorders>
                  <w:vAlign w:val="center"/>
                  <w:hideMark/>
                </w:tcPr>
                <w:p w14:paraId="21FC4E60"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Ⅲ</w:t>
                  </w:r>
                </w:p>
              </w:tc>
              <w:tc>
                <w:tcPr>
                  <w:tcW w:w="951" w:type="pct"/>
                  <w:tcBorders>
                    <w:top w:val="single" w:sz="4" w:space="0" w:color="auto"/>
                    <w:left w:val="single" w:sz="4" w:space="0" w:color="auto"/>
                    <w:bottom w:val="single" w:sz="4" w:space="0" w:color="auto"/>
                    <w:right w:val="single" w:sz="4" w:space="0" w:color="auto"/>
                  </w:tcBorders>
                  <w:vAlign w:val="center"/>
                  <w:hideMark/>
                </w:tcPr>
                <w:p w14:paraId="675787D9"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Ⅱ</w:t>
                  </w:r>
                </w:p>
              </w:tc>
              <w:tc>
                <w:tcPr>
                  <w:tcW w:w="978" w:type="pct"/>
                  <w:tcBorders>
                    <w:top w:val="single" w:sz="4" w:space="0" w:color="auto"/>
                    <w:left w:val="single" w:sz="4" w:space="0" w:color="auto"/>
                    <w:bottom w:val="single" w:sz="4" w:space="0" w:color="auto"/>
                    <w:right w:val="single" w:sz="4" w:space="0" w:color="auto"/>
                  </w:tcBorders>
                  <w:vAlign w:val="center"/>
                  <w:hideMark/>
                </w:tcPr>
                <w:p w14:paraId="24037AE8"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ascii="宋体" w:hAnsi="宋体" w:cs="宋体" w:hint="eastAsia"/>
                      <w:kern w:val="0"/>
                      <w:szCs w:val="18"/>
                      <w:lang w:val="zh-CN" w:eastAsia="x-none"/>
                    </w:rPr>
                    <w:t>Ⅰ</w:t>
                  </w:r>
                </w:p>
              </w:tc>
            </w:tr>
            <w:tr w:rsidR="009F39C2" w:rsidRPr="00696AFC" w14:paraId="5420BA98" w14:textId="77777777" w:rsidTr="002B01C4">
              <w:trPr>
                <w:trHeight w:val="34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81DA3C5" w14:textId="77777777" w:rsidR="009F39C2" w:rsidRPr="00696AFC" w:rsidRDefault="009F39C2" w:rsidP="003C15FB">
                  <w:pPr>
                    <w:autoSpaceDE w:val="0"/>
                    <w:autoSpaceDN w:val="0"/>
                    <w:adjustRightInd w:val="0"/>
                    <w:spacing w:line="360" w:lineRule="exact"/>
                    <w:jc w:val="center"/>
                    <w:rPr>
                      <w:kern w:val="0"/>
                      <w:szCs w:val="20"/>
                      <w:lang w:val="zh-CN" w:eastAsia="x-none"/>
                    </w:rPr>
                  </w:pPr>
                  <w:r w:rsidRPr="00696AFC">
                    <w:rPr>
                      <w:rFonts w:hint="eastAsia"/>
                      <w:kern w:val="0"/>
                      <w:szCs w:val="18"/>
                      <w:lang w:val="zh-CN" w:eastAsia="x-none"/>
                    </w:rPr>
                    <w:t>注：</w:t>
                  </w:r>
                  <w:r w:rsidRPr="00696AFC">
                    <w:rPr>
                      <w:rFonts w:ascii="宋体" w:hAnsi="宋体" w:cs="宋体" w:hint="eastAsia"/>
                      <w:kern w:val="0"/>
                      <w:szCs w:val="18"/>
                      <w:lang w:val="zh-CN" w:eastAsia="x-none"/>
                    </w:rPr>
                    <w:t>Ⅳ</w:t>
                  </w:r>
                  <w:r w:rsidRPr="00696AFC">
                    <w:rPr>
                      <w:kern w:val="0"/>
                      <w:szCs w:val="18"/>
                      <w:lang w:val="zh-CN" w:eastAsia="x-none"/>
                    </w:rPr>
                    <w:t>+</w:t>
                  </w:r>
                  <w:r w:rsidRPr="00696AFC">
                    <w:rPr>
                      <w:rFonts w:hint="eastAsia"/>
                      <w:kern w:val="0"/>
                      <w:szCs w:val="18"/>
                      <w:lang w:val="zh-CN" w:eastAsia="x-none"/>
                    </w:rPr>
                    <w:t>为极高环境风险</w:t>
                  </w:r>
                </w:p>
              </w:tc>
            </w:tr>
          </w:tbl>
          <w:p w14:paraId="06A346FE" w14:textId="77777777" w:rsidR="009F39C2" w:rsidRPr="00696AFC" w:rsidRDefault="009F39C2" w:rsidP="003C15FB">
            <w:pPr>
              <w:spacing w:line="520" w:lineRule="exact"/>
              <w:ind w:firstLineChars="200" w:firstLine="480"/>
              <w:rPr>
                <w:sz w:val="24"/>
                <w:lang w:val="x-none"/>
              </w:rPr>
            </w:pPr>
            <w:r w:rsidRPr="00696AFC">
              <w:rPr>
                <w:rFonts w:hint="eastAsia"/>
                <w:sz w:val="24"/>
                <w:lang w:val="x-none"/>
              </w:rPr>
              <w:t>（</w:t>
            </w:r>
            <w:r w:rsidRPr="00696AFC">
              <w:rPr>
                <w:sz w:val="24"/>
                <w:lang w:val="x-none"/>
              </w:rPr>
              <w:t>2</w:t>
            </w:r>
            <w:r w:rsidRPr="00696AFC">
              <w:rPr>
                <w:rFonts w:hint="eastAsia"/>
                <w:sz w:val="24"/>
                <w:lang w:val="x-none"/>
              </w:rPr>
              <w:t>）</w:t>
            </w:r>
            <w:r w:rsidRPr="00696AFC">
              <w:rPr>
                <w:sz w:val="24"/>
              </w:rPr>
              <w:t>P</w:t>
            </w:r>
            <w:r w:rsidRPr="00696AFC">
              <w:rPr>
                <w:rFonts w:hint="eastAsia"/>
                <w:sz w:val="24"/>
              </w:rPr>
              <w:t>的分级确定</w:t>
            </w:r>
          </w:p>
          <w:p w14:paraId="40E735B8" w14:textId="004DDAF8" w:rsidR="009F39C2" w:rsidRPr="00696AFC" w:rsidRDefault="009F39C2" w:rsidP="003C15FB">
            <w:pPr>
              <w:spacing w:line="520" w:lineRule="exact"/>
              <w:ind w:firstLineChars="200" w:firstLine="480"/>
              <w:rPr>
                <w:sz w:val="24"/>
              </w:rPr>
            </w:pPr>
            <w:r w:rsidRPr="00696AFC">
              <w:rPr>
                <w:rFonts w:hint="eastAsia"/>
                <w:sz w:val="24"/>
              </w:rPr>
              <w:t>按照《建设项目环境风险评价技术导则》（</w:t>
            </w:r>
            <w:r w:rsidRPr="00696AFC">
              <w:rPr>
                <w:sz w:val="24"/>
              </w:rPr>
              <w:t>HJ 169-2018</w:t>
            </w:r>
            <w:r w:rsidRPr="00696AFC">
              <w:rPr>
                <w:rFonts w:hint="eastAsia"/>
                <w:sz w:val="24"/>
              </w:rPr>
              <w:t>）和《危险化学品重大危险源辨识》（</w:t>
            </w:r>
            <w:r w:rsidRPr="00696AFC">
              <w:rPr>
                <w:sz w:val="24"/>
              </w:rPr>
              <w:t>GB1</w:t>
            </w:r>
            <w:r w:rsidR="00E41178">
              <w:rPr>
                <w:sz w:val="24"/>
              </w:rPr>
              <w:t>32</w:t>
            </w:r>
            <w:r w:rsidRPr="00696AFC">
              <w:rPr>
                <w:sz w:val="24"/>
              </w:rPr>
              <w:t>18-2018</w:t>
            </w:r>
            <w:r w:rsidRPr="00696AFC">
              <w:rPr>
                <w:rFonts w:hint="eastAsia"/>
                <w:sz w:val="24"/>
              </w:rPr>
              <w:t>）中辨识重大危险源的依据和方法，对生产和贮存场所的重大危险源进行辨识。</w:t>
            </w:r>
          </w:p>
          <w:p w14:paraId="0104BD92" w14:textId="77777777" w:rsidR="009F39C2" w:rsidRPr="00696AFC" w:rsidRDefault="009F39C2" w:rsidP="003C15FB">
            <w:pPr>
              <w:spacing w:line="520" w:lineRule="exact"/>
              <w:ind w:firstLineChars="200" w:firstLine="480"/>
              <w:rPr>
                <w:sz w:val="24"/>
              </w:rPr>
            </w:pPr>
            <w:r w:rsidRPr="00696AFC">
              <w:rPr>
                <w:rFonts w:hint="eastAsia"/>
                <w:sz w:val="24"/>
              </w:rPr>
              <w:t>当只涉及一种危险物质时，计算该物质的总量与其临界量比值，即为</w:t>
            </w:r>
            <w:r w:rsidRPr="00696AFC">
              <w:rPr>
                <w:sz w:val="24"/>
              </w:rPr>
              <w:t>Q</w:t>
            </w:r>
            <w:r w:rsidRPr="00696AFC">
              <w:rPr>
                <w:rFonts w:hint="eastAsia"/>
                <w:sz w:val="24"/>
              </w:rPr>
              <w:t>；</w:t>
            </w:r>
          </w:p>
          <w:p w14:paraId="2DE948D5" w14:textId="77777777" w:rsidR="009F39C2" w:rsidRPr="00696AFC" w:rsidRDefault="009F39C2" w:rsidP="003C15FB">
            <w:pPr>
              <w:spacing w:line="520" w:lineRule="exact"/>
              <w:ind w:firstLineChars="200" w:firstLine="480"/>
              <w:rPr>
                <w:sz w:val="24"/>
              </w:rPr>
            </w:pPr>
            <w:r w:rsidRPr="00696AFC">
              <w:rPr>
                <w:rFonts w:hint="eastAsia"/>
                <w:sz w:val="24"/>
              </w:rPr>
              <w:t>若单元内存在的危险物质为多品种时，按下式计算物质的总量与其临界量比值（</w:t>
            </w:r>
            <w:r w:rsidRPr="00696AFC">
              <w:rPr>
                <w:sz w:val="24"/>
              </w:rPr>
              <w:t>Q</w:t>
            </w:r>
            <w:r w:rsidRPr="00696AFC">
              <w:rPr>
                <w:rFonts w:hint="eastAsia"/>
                <w:sz w:val="24"/>
              </w:rPr>
              <w:t>）：</w:t>
            </w:r>
          </w:p>
          <w:p w14:paraId="699BCF19" w14:textId="77777777" w:rsidR="009F39C2" w:rsidRPr="00696AFC" w:rsidRDefault="009F39C2" w:rsidP="003C15FB">
            <w:pPr>
              <w:spacing w:line="520" w:lineRule="exact"/>
              <w:ind w:firstLineChars="200" w:firstLine="480"/>
              <w:jc w:val="center"/>
              <w:rPr>
                <w:sz w:val="24"/>
              </w:rPr>
            </w:pPr>
            <w:r w:rsidRPr="00696AFC">
              <w:rPr>
                <w:sz w:val="24"/>
              </w:rPr>
              <w:t>Q=q</w:t>
            </w:r>
            <w:r w:rsidRPr="00696AFC">
              <w:rPr>
                <w:sz w:val="24"/>
                <w:vertAlign w:val="subscript"/>
              </w:rPr>
              <w:t>1</w:t>
            </w:r>
            <w:r w:rsidRPr="00696AFC">
              <w:rPr>
                <w:sz w:val="24"/>
              </w:rPr>
              <w:t>/Q</w:t>
            </w:r>
            <w:r w:rsidRPr="00696AFC">
              <w:rPr>
                <w:sz w:val="24"/>
                <w:vertAlign w:val="subscript"/>
              </w:rPr>
              <w:t>1</w:t>
            </w:r>
            <w:r w:rsidRPr="00696AFC">
              <w:rPr>
                <w:sz w:val="24"/>
              </w:rPr>
              <w:t>+ q</w:t>
            </w:r>
            <w:r w:rsidRPr="00696AFC">
              <w:rPr>
                <w:sz w:val="24"/>
                <w:vertAlign w:val="subscript"/>
              </w:rPr>
              <w:t>2</w:t>
            </w:r>
            <w:r w:rsidRPr="00696AFC">
              <w:rPr>
                <w:sz w:val="24"/>
              </w:rPr>
              <w:t>/Q</w:t>
            </w:r>
            <w:r w:rsidRPr="00696AFC">
              <w:rPr>
                <w:sz w:val="24"/>
                <w:vertAlign w:val="subscript"/>
              </w:rPr>
              <w:t>2</w:t>
            </w:r>
            <w:r w:rsidRPr="00696AFC">
              <w:rPr>
                <w:sz w:val="24"/>
              </w:rPr>
              <w:t>+……q</w:t>
            </w:r>
            <w:r w:rsidRPr="00696AFC">
              <w:rPr>
                <w:sz w:val="24"/>
                <w:vertAlign w:val="subscript"/>
              </w:rPr>
              <w:t>n</w:t>
            </w:r>
            <w:r w:rsidRPr="00696AFC">
              <w:rPr>
                <w:sz w:val="24"/>
              </w:rPr>
              <w:t>/Q</w:t>
            </w:r>
            <w:r w:rsidRPr="00696AFC">
              <w:rPr>
                <w:sz w:val="24"/>
                <w:vertAlign w:val="subscript"/>
              </w:rPr>
              <w:t>n</w:t>
            </w:r>
            <w:r w:rsidRPr="00696AFC">
              <w:rPr>
                <w:rFonts w:hint="eastAsia"/>
                <w:sz w:val="24"/>
              </w:rPr>
              <w:t>；</w:t>
            </w:r>
          </w:p>
          <w:p w14:paraId="1964CE82" w14:textId="77777777" w:rsidR="009F39C2" w:rsidRPr="00696AFC" w:rsidRDefault="009F39C2" w:rsidP="003C15FB">
            <w:pPr>
              <w:spacing w:line="520" w:lineRule="exact"/>
              <w:ind w:firstLineChars="200" w:firstLine="480"/>
              <w:rPr>
                <w:kern w:val="0"/>
                <w:sz w:val="24"/>
              </w:rPr>
            </w:pPr>
            <w:r w:rsidRPr="00696AFC">
              <w:rPr>
                <w:rFonts w:hint="eastAsia"/>
                <w:sz w:val="24"/>
              </w:rPr>
              <w:t>式中：</w:t>
            </w:r>
            <w:r w:rsidRPr="00696AFC">
              <w:rPr>
                <w:sz w:val="24"/>
              </w:rPr>
              <w:t>q1</w:t>
            </w:r>
            <w:r w:rsidRPr="00696AFC">
              <w:rPr>
                <w:rFonts w:hint="eastAsia"/>
                <w:sz w:val="24"/>
              </w:rPr>
              <w:t>、</w:t>
            </w:r>
            <w:r w:rsidRPr="00696AFC">
              <w:rPr>
                <w:sz w:val="24"/>
              </w:rPr>
              <w:t>q2……qn——</w:t>
            </w:r>
            <w:r w:rsidRPr="00696AFC">
              <w:rPr>
                <w:rFonts w:hint="eastAsia"/>
                <w:sz w:val="24"/>
              </w:rPr>
              <w:t>每种危险物质的最大存在总量，</w:t>
            </w:r>
            <w:r w:rsidRPr="00696AFC">
              <w:rPr>
                <w:sz w:val="24"/>
              </w:rPr>
              <w:t>t</w:t>
            </w:r>
            <w:r w:rsidRPr="00696AFC">
              <w:rPr>
                <w:rFonts w:hint="eastAsia"/>
                <w:sz w:val="24"/>
              </w:rPr>
              <w:t>；</w:t>
            </w:r>
          </w:p>
          <w:p w14:paraId="4B5319E8" w14:textId="77777777" w:rsidR="009F39C2" w:rsidRPr="00696AFC" w:rsidRDefault="009F39C2" w:rsidP="003C15FB">
            <w:pPr>
              <w:spacing w:line="520" w:lineRule="exact"/>
              <w:ind w:firstLineChars="500" w:firstLine="1200"/>
              <w:rPr>
                <w:sz w:val="24"/>
              </w:rPr>
            </w:pPr>
            <w:r w:rsidRPr="00696AFC">
              <w:rPr>
                <w:sz w:val="24"/>
              </w:rPr>
              <w:t>Q1</w:t>
            </w:r>
            <w:r w:rsidRPr="00696AFC">
              <w:rPr>
                <w:rFonts w:hint="eastAsia"/>
                <w:sz w:val="24"/>
              </w:rPr>
              <w:t>、</w:t>
            </w:r>
            <w:r w:rsidRPr="00696AFC">
              <w:rPr>
                <w:sz w:val="24"/>
              </w:rPr>
              <w:t>Q2……Qn——</w:t>
            </w:r>
            <w:r w:rsidRPr="00696AFC">
              <w:rPr>
                <w:rFonts w:hint="eastAsia"/>
                <w:sz w:val="24"/>
              </w:rPr>
              <w:t>每种危险物质的临界量，</w:t>
            </w:r>
            <w:r w:rsidRPr="00696AFC">
              <w:rPr>
                <w:sz w:val="24"/>
              </w:rPr>
              <w:t>t</w:t>
            </w:r>
            <w:r w:rsidRPr="00696AFC">
              <w:rPr>
                <w:rFonts w:hint="eastAsia"/>
                <w:sz w:val="24"/>
              </w:rPr>
              <w:t>；</w:t>
            </w:r>
          </w:p>
          <w:p w14:paraId="4E15BA76" w14:textId="77777777" w:rsidR="009F39C2" w:rsidRPr="00696AFC" w:rsidRDefault="009F39C2" w:rsidP="003C15FB">
            <w:pPr>
              <w:spacing w:line="520" w:lineRule="exact"/>
              <w:ind w:firstLineChars="200" w:firstLine="480"/>
              <w:rPr>
                <w:sz w:val="24"/>
              </w:rPr>
            </w:pPr>
            <w:r w:rsidRPr="00696AFC">
              <w:rPr>
                <w:rFonts w:eastAsia="黑体"/>
                <w:sz w:val="24"/>
              </w:rPr>
              <w:t xml:space="preserve">  </w:t>
            </w:r>
            <w:r w:rsidRPr="00696AFC">
              <w:rPr>
                <w:sz w:val="24"/>
              </w:rPr>
              <w:t xml:space="preserve">    </w:t>
            </w:r>
            <w:r w:rsidRPr="00696AFC">
              <w:rPr>
                <w:rFonts w:hint="eastAsia"/>
                <w:sz w:val="24"/>
              </w:rPr>
              <w:t>当</w:t>
            </w:r>
            <w:r w:rsidRPr="00696AFC">
              <w:rPr>
                <w:sz w:val="24"/>
              </w:rPr>
              <w:t>Q</w:t>
            </w:r>
            <w:r w:rsidRPr="00696AFC">
              <w:rPr>
                <w:rFonts w:hint="eastAsia"/>
                <w:sz w:val="24"/>
              </w:rPr>
              <w:t>＜</w:t>
            </w:r>
            <w:r w:rsidRPr="00696AFC">
              <w:rPr>
                <w:sz w:val="24"/>
              </w:rPr>
              <w:t>1</w:t>
            </w:r>
            <w:r w:rsidRPr="00696AFC">
              <w:rPr>
                <w:rFonts w:hint="eastAsia"/>
                <w:sz w:val="24"/>
              </w:rPr>
              <w:t>时，该项目环境风险潜势为</w:t>
            </w:r>
            <w:r w:rsidRPr="00696AFC">
              <w:rPr>
                <w:rFonts w:ascii="宋体" w:hAnsi="宋体" w:cs="宋体" w:hint="eastAsia"/>
                <w:sz w:val="24"/>
              </w:rPr>
              <w:t>Ⅰ</w:t>
            </w:r>
            <w:r w:rsidRPr="00696AFC">
              <w:rPr>
                <w:rFonts w:hint="eastAsia"/>
                <w:sz w:val="24"/>
              </w:rPr>
              <w:t>。</w:t>
            </w:r>
          </w:p>
          <w:p w14:paraId="329F3143" w14:textId="77777777" w:rsidR="009F39C2" w:rsidRPr="00696AFC" w:rsidRDefault="009F39C2" w:rsidP="003C15FB">
            <w:pPr>
              <w:spacing w:line="520" w:lineRule="exact"/>
              <w:ind w:firstLineChars="200" w:firstLine="480"/>
              <w:rPr>
                <w:sz w:val="24"/>
              </w:rPr>
            </w:pPr>
            <w:r w:rsidRPr="00696AFC">
              <w:rPr>
                <w:sz w:val="24"/>
              </w:rPr>
              <w:t xml:space="preserve">      </w:t>
            </w:r>
            <w:r w:rsidRPr="00696AFC">
              <w:rPr>
                <w:rFonts w:hint="eastAsia"/>
                <w:sz w:val="24"/>
              </w:rPr>
              <w:t>当</w:t>
            </w:r>
            <w:r w:rsidRPr="00696AFC">
              <w:rPr>
                <w:rFonts w:hint="eastAsia"/>
                <w:sz w:val="24"/>
              </w:rPr>
              <w:t>Q</w:t>
            </w:r>
            <w:r w:rsidRPr="00696AFC">
              <w:rPr>
                <w:rFonts w:hint="eastAsia"/>
                <w:sz w:val="24"/>
              </w:rPr>
              <w:t>≥</w:t>
            </w:r>
            <w:r w:rsidRPr="00696AFC">
              <w:rPr>
                <w:rFonts w:hint="eastAsia"/>
                <w:sz w:val="24"/>
              </w:rPr>
              <w:t>1</w:t>
            </w:r>
            <w:r w:rsidRPr="00696AFC">
              <w:rPr>
                <w:rFonts w:hint="eastAsia"/>
                <w:sz w:val="24"/>
              </w:rPr>
              <w:t>时，将</w:t>
            </w:r>
            <w:r w:rsidRPr="00696AFC">
              <w:rPr>
                <w:sz w:val="24"/>
              </w:rPr>
              <w:t>Q</w:t>
            </w:r>
            <w:r w:rsidRPr="00696AFC">
              <w:rPr>
                <w:rFonts w:hint="eastAsia"/>
                <w:sz w:val="24"/>
              </w:rPr>
              <w:t>值划分为：（</w:t>
            </w:r>
            <w:r w:rsidRPr="00696AFC">
              <w:rPr>
                <w:sz w:val="24"/>
              </w:rPr>
              <w:t>1</w:t>
            </w:r>
            <w:r w:rsidRPr="00696AFC">
              <w:rPr>
                <w:rFonts w:hint="eastAsia"/>
                <w:sz w:val="24"/>
              </w:rPr>
              <w:t>）</w:t>
            </w:r>
            <w:r w:rsidRPr="00696AFC">
              <w:rPr>
                <w:rFonts w:hint="eastAsia"/>
                <w:sz w:val="24"/>
              </w:rPr>
              <w:t>1</w:t>
            </w:r>
            <w:r w:rsidRPr="00696AFC">
              <w:rPr>
                <w:rFonts w:hint="eastAsia"/>
                <w:sz w:val="24"/>
              </w:rPr>
              <w:t>≤</w:t>
            </w:r>
            <w:r w:rsidRPr="00696AFC">
              <w:rPr>
                <w:rFonts w:hint="eastAsia"/>
                <w:sz w:val="24"/>
              </w:rPr>
              <w:t>Q</w:t>
            </w:r>
            <w:r w:rsidRPr="00696AFC">
              <w:rPr>
                <w:rFonts w:hint="eastAsia"/>
                <w:sz w:val="24"/>
              </w:rPr>
              <w:t>＜</w:t>
            </w:r>
            <w:r w:rsidRPr="00696AFC">
              <w:rPr>
                <w:sz w:val="24"/>
              </w:rPr>
              <w:t>10</w:t>
            </w:r>
            <w:r w:rsidRPr="00696AFC">
              <w:rPr>
                <w:rFonts w:hint="eastAsia"/>
                <w:sz w:val="24"/>
              </w:rPr>
              <w:t>；（</w:t>
            </w:r>
            <w:r w:rsidRPr="00696AFC">
              <w:rPr>
                <w:sz w:val="24"/>
              </w:rPr>
              <w:t>2</w:t>
            </w:r>
            <w:r w:rsidRPr="00696AFC">
              <w:rPr>
                <w:rFonts w:hint="eastAsia"/>
                <w:sz w:val="24"/>
              </w:rPr>
              <w:t>）</w:t>
            </w:r>
            <w:r w:rsidRPr="00696AFC">
              <w:rPr>
                <w:rFonts w:hint="eastAsia"/>
                <w:sz w:val="24"/>
              </w:rPr>
              <w:t>10</w:t>
            </w:r>
            <w:r w:rsidRPr="00696AFC">
              <w:rPr>
                <w:rFonts w:hint="eastAsia"/>
                <w:sz w:val="24"/>
              </w:rPr>
              <w:t>≤</w:t>
            </w:r>
            <w:r w:rsidRPr="00696AFC">
              <w:rPr>
                <w:rFonts w:hint="eastAsia"/>
                <w:sz w:val="24"/>
              </w:rPr>
              <w:t>Q</w:t>
            </w:r>
            <w:r w:rsidRPr="00696AFC">
              <w:rPr>
                <w:rFonts w:hint="eastAsia"/>
                <w:sz w:val="24"/>
              </w:rPr>
              <w:t>＜</w:t>
            </w:r>
            <w:r w:rsidRPr="00696AFC">
              <w:rPr>
                <w:sz w:val="24"/>
              </w:rPr>
              <w:t>100</w:t>
            </w:r>
            <w:r w:rsidRPr="00696AFC">
              <w:rPr>
                <w:rFonts w:hint="eastAsia"/>
                <w:sz w:val="24"/>
              </w:rPr>
              <w:t>；（</w:t>
            </w:r>
            <w:r w:rsidRPr="00696AFC">
              <w:rPr>
                <w:sz w:val="24"/>
              </w:rPr>
              <w:t>1</w:t>
            </w:r>
            <w:r w:rsidRPr="00696AFC">
              <w:rPr>
                <w:rFonts w:hint="eastAsia"/>
                <w:sz w:val="24"/>
              </w:rPr>
              <w:t>）</w:t>
            </w:r>
            <w:r w:rsidRPr="00696AFC">
              <w:rPr>
                <w:rFonts w:hint="eastAsia"/>
                <w:sz w:val="24"/>
              </w:rPr>
              <w:t>Q</w:t>
            </w:r>
            <w:r w:rsidRPr="00696AFC">
              <w:rPr>
                <w:rFonts w:hint="eastAsia"/>
                <w:sz w:val="24"/>
              </w:rPr>
              <w:t>≥</w:t>
            </w:r>
            <w:r w:rsidRPr="00696AFC">
              <w:rPr>
                <w:rFonts w:hint="eastAsia"/>
                <w:sz w:val="24"/>
              </w:rPr>
              <w:t>100</w:t>
            </w:r>
            <w:r w:rsidRPr="00696AFC">
              <w:rPr>
                <w:rFonts w:hint="eastAsia"/>
                <w:sz w:val="24"/>
              </w:rPr>
              <w:t>；</w:t>
            </w:r>
          </w:p>
          <w:p w14:paraId="20319C80" w14:textId="77777777" w:rsidR="009F39C2" w:rsidRPr="00696AFC" w:rsidRDefault="009F39C2" w:rsidP="003C15FB">
            <w:pPr>
              <w:spacing w:line="520" w:lineRule="exact"/>
              <w:ind w:firstLineChars="200" w:firstLine="480"/>
              <w:rPr>
                <w:sz w:val="24"/>
              </w:rPr>
            </w:pPr>
            <w:r w:rsidRPr="00696AFC">
              <w:rPr>
                <w:rFonts w:hint="eastAsia"/>
                <w:sz w:val="24"/>
              </w:rPr>
              <w:t>本项目生产过程中使用的原料为方木、胶合板、密度板，均为可燃物，，其存储量及方式见下表：</w:t>
            </w:r>
          </w:p>
          <w:p w14:paraId="2A4DA714" w14:textId="77777777" w:rsidR="009F39C2" w:rsidRPr="00696AFC" w:rsidRDefault="009F39C2" w:rsidP="002F42C3">
            <w:pPr>
              <w:autoSpaceDE w:val="0"/>
              <w:autoSpaceDN w:val="0"/>
              <w:adjustRightInd w:val="0"/>
              <w:spacing w:line="520" w:lineRule="exact"/>
              <w:ind w:firstLineChars="200" w:firstLine="480"/>
              <w:rPr>
                <w:rFonts w:eastAsia="黑体"/>
                <w:kern w:val="0"/>
                <w:sz w:val="24"/>
                <w:lang w:val="zh-CN" w:eastAsia="x-none"/>
              </w:rPr>
            </w:pPr>
            <w:r w:rsidRPr="00696AFC">
              <w:rPr>
                <w:rFonts w:eastAsia="黑体" w:hint="eastAsia"/>
                <w:kern w:val="0"/>
                <w:sz w:val="24"/>
                <w:lang w:val="zh-CN" w:eastAsia="x-none"/>
              </w:rPr>
              <w:t>表</w:t>
            </w:r>
            <w:r w:rsidRPr="00696AFC">
              <w:rPr>
                <w:rFonts w:eastAsia="黑体"/>
                <w:kern w:val="0"/>
                <w:sz w:val="24"/>
                <w:lang w:val="zh-CN"/>
              </w:rPr>
              <w:t>30</w:t>
            </w:r>
            <w:r w:rsidRPr="00696AFC">
              <w:rPr>
                <w:rFonts w:eastAsia="黑体"/>
                <w:kern w:val="0"/>
                <w:sz w:val="24"/>
                <w:lang w:val="zh-CN" w:eastAsia="x-none"/>
              </w:rPr>
              <w:t xml:space="preserve">  </w:t>
            </w:r>
            <w:r w:rsidRPr="00696AFC">
              <w:rPr>
                <w:rFonts w:eastAsia="黑体"/>
                <w:kern w:val="0"/>
                <w:sz w:val="24"/>
                <w:lang w:val="zh-CN"/>
              </w:rPr>
              <w:t xml:space="preserve">              </w:t>
            </w:r>
            <w:r w:rsidRPr="00696AFC">
              <w:rPr>
                <w:rFonts w:eastAsia="黑体"/>
                <w:kern w:val="0"/>
                <w:sz w:val="24"/>
                <w:lang w:val="zh-CN" w:eastAsia="x-none"/>
              </w:rPr>
              <w:t xml:space="preserve">   </w:t>
            </w:r>
            <w:r w:rsidRPr="00696AFC">
              <w:rPr>
                <w:rFonts w:eastAsia="黑体" w:hint="eastAsia"/>
                <w:kern w:val="0"/>
                <w:sz w:val="24"/>
                <w:lang w:val="zh-CN" w:eastAsia="x-none"/>
              </w:rPr>
              <w:t>物质危险源辨别表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262"/>
              <w:gridCol w:w="1316"/>
              <w:gridCol w:w="1570"/>
              <w:gridCol w:w="1725"/>
              <w:gridCol w:w="1770"/>
            </w:tblGrid>
            <w:tr w:rsidR="009F39C2" w:rsidRPr="00696AFC" w14:paraId="5D2D9742" w14:textId="77777777" w:rsidTr="00205630">
              <w:trPr>
                <w:trHeight w:val="340"/>
              </w:trPr>
              <w:tc>
                <w:tcPr>
                  <w:tcW w:w="808" w:type="pct"/>
                  <w:vAlign w:val="center"/>
                </w:tcPr>
                <w:p w14:paraId="000F762C"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名称</w:t>
                  </w:r>
                </w:p>
              </w:tc>
              <w:tc>
                <w:tcPr>
                  <w:tcW w:w="692" w:type="pct"/>
                  <w:vAlign w:val="center"/>
                </w:tcPr>
                <w:p w14:paraId="6C352988"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风险类别</w:t>
                  </w:r>
                </w:p>
              </w:tc>
              <w:tc>
                <w:tcPr>
                  <w:tcW w:w="722" w:type="pct"/>
                  <w:vAlign w:val="center"/>
                </w:tcPr>
                <w:p w14:paraId="4E874569"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年使用量</w:t>
                  </w:r>
                </w:p>
              </w:tc>
              <w:tc>
                <w:tcPr>
                  <w:tcW w:w="861" w:type="pct"/>
                  <w:vAlign w:val="center"/>
                </w:tcPr>
                <w:p w14:paraId="367EB020"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最大储存量</w:t>
                  </w:r>
                </w:p>
              </w:tc>
              <w:tc>
                <w:tcPr>
                  <w:tcW w:w="946" w:type="pct"/>
                  <w:vAlign w:val="center"/>
                </w:tcPr>
                <w:p w14:paraId="35379371" w14:textId="4065229C" w:rsidR="009F39C2" w:rsidRPr="00696AFC" w:rsidRDefault="009F39C2" w:rsidP="003C15FB">
                  <w:pPr>
                    <w:autoSpaceDE w:val="0"/>
                    <w:autoSpaceDN w:val="0"/>
                    <w:adjustRightInd w:val="0"/>
                    <w:spacing w:line="360" w:lineRule="exact"/>
                    <w:jc w:val="center"/>
                    <w:rPr>
                      <w:kern w:val="0"/>
                      <w:szCs w:val="18"/>
                      <w:lang w:val="zh-CN" w:eastAsia="x-none"/>
                    </w:rPr>
                  </w:pPr>
                  <w:r w:rsidRPr="00696AFC">
                    <w:rPr>
                      <w:kern w:val="0"/>
                      <w:szCs w:val="18"/>
                      <w:lang w:val="zh-CN" w:eastAsia="x-none"/>
                    </w:rPr>
                    <w:t>GB1</w:t>
                  </w:r>
                  <w:r w:rsidR="00E41178">
                    <w:rPr>
                      <w:kern w:val="0"/>
                      <w:szCs w:val="18"/>
                      <w:lang w:val="zh-CN" w:eastAsia="x-none"/>
                    </w:rPr>
                    <w:t>32</w:t>
                  </w:r>
                  <w:r w:rsidRPr="00696AFC">
                    <w:rPr>
                      <w:kern w:val="0"/>
                      <w:szCs w:val="18"/>
                      <w:lang w:val="zh-CN" w:eastAsia="x-none"/>
                    </w:rPr>
                    <w:t>18-2009</w:t>
                  </w:r>
                  <w:r w:rsidRPr="00696AFC">
                    <w:rPr>
                      <w:rFonts w:hint="eastAsia"/>
                      <w:kern w:val="0"/>
                      <w:szCs w:val="18"/>
                      <w:lang w:val="zh-CN" w:eastAsia="x-none"/>
                    </w:rPr>
                    <w:t>临界量（</w:t>
                  </w:r>
                  <w:r w:rsidRPr="00696AFC">
                    <w:rPr>
                      <w:kern w:val="0"/>
                      <w:szCs w:val="18"/>
                      <w:lang w:val="zh-CN" w:eastAsia="x-none"/>
                    </w:rPr>
                    <w:t>T</w:t>
                  </w:r>
                  <w:r w:rsidRPr="00696AFC">
                    <w:rPr>
                      <w:rFonts w:hint="eastAsia"/>
                      <w:kern w:val="0"/>
                      <w:szCs w:val="18"/>
                      <w:lang w:val="zh-CN" w:eastAsia="x-none"/>
                    </w:rPr>
                    <w:t>）</w:t>
                  </w:r>
                </w:p>
              </w:tc>
              <w:tc>
                <w:tcPr>
                  <w:tcW w:w="971" w:type="pct"/>
                  <w:vAlign w:val="center"/>
                </w:tcPr>
                <w:p w14:paraId="30202B65"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存储位置</w:t>
                  </w:r>
                </w:p>
              </w:tc>
            </w:tr>
            <w:tr w:rsidR="009F39C2" w:rsidRPr="00696AFC" w14:paraId="672F66F1" w14:textId="77777777" w:rsidTr="00205630">
              <w:trPr>
                <w:trHeight w:val="340"/>
              </w:trPr>
              <w:tc>
                <w:tcPr>
                  <w:tcW w:w="808" w:type="pct"/>
                  <w:vAlign w:val="center"/>
                </w:tcPr>
                <w:p w14:paraId="3910A973" w14:textId="0E391FAD" w:rsidR="009F39C2" w:rsidRPr="00696AFC" w:rsidRDefault="00B518EF" w:rsidP="003C15FB">
                  <w:pPr>
                    <w:autoSpaceDE w:val="0"/>
                    <w:autoSpaceDN w:val="0"/>
                    <w:adjustRightInd w:val="0"/>
                    <w:spacing w:line="360" w:lineRule="exact"/>
                    <w:jc w:val="center"/>
                    <w:rPr>
                      <w:kern w:val="0"/>
                      <w:szCs w:val="18"/>
                      <w:lang w:val="zh-CN"/>
                    </w:rPr>
                  </w:pPr>
                  <w:r w:rsidRPr="00696AFC">
                    <w:rPr>
                      <w:rFonts w:hint="eastAsia"/>
                      <w:kern w:val="0"/>
                      <w:szCs w:val="18"/>
                      <w:lang w:val="zh-CN"/>
                    </w:rPr>
                    <w:t>润滑油</w:t>
                  </w:r>
                </w:p>
              </w:tc>
              <w:tc>
                <w:tcPr>
                  <w:tcW w:w="692" w:type="pct"/>
                  <w:vAlign w:val="center"/>
                </w:tcPr>
                <w:p w14:paraId="4F417EE3"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火灾</w:t>
                  </w:r>
                </w:p>
              </w:tc>
              <w:tc>
                <w:tcPr>
                  <w:tcW w:w="722" w:type="pct"/>
                  <w:vAlign w:val="center"/>
                </w:tcPr>
                <w:p w14:paraId="1EADA9B3" w14:textId="696C3ECF" w:rsidR="009F39C2" w:rsidRPr="00696AFC" w:rsidRDefault="00205630" w:rsidP="003C15FB">
                  <w:pPr>
                    <w:autoSpaceDE w:val="0"/>
                    <w:autoSpaceDN w:val="0"/>
                    <w:adjustRightInd w:val="0"/>
                    <w:spacing w:line="360" w:lineRule="exact"/>
                    <w:jc w:val="center"/>
                    <w:rPr>
                      <w:kern w:val="0"/>
                      <w:szCs w:val="18"/>
                      <w:lang w:val="zh-CN" w:eastAsia="x-none"/>
                    </w:rPr>
                  </w:pPr>
                  <w:r w:rsidRPr="00696AFC">
                    <w:rPr>
                      <w:kern w:val="0"/>
                      <w:szCs w:val="18"/>
                      <w:lang w:val="zh-CN"/>
                    </w:rPr>
                    <w:t>0.8t</w:t>
                  </w:r>
                </w:p>
              </w:tc>
              <w:tc>
                <w:tcPr>
                  <w:tcW w:w="861" w:type="pct"/>
                  <w:vAlign w:val="center"/>
                </w:tcPr>
                <w:p w14:paraId="07540CB3" w14:textId="32A2F208" w:rsidR="009F39C2" w:rsidRPr="00696AFC" w:rsidRDefault="00205630" w:rsidP="003C15FB">
                  <w:pPr>
                    <w:autoSpaceDE w:val="0"/>
                    <w:autoSpaceDN w:val="0"/>
                    <w:adjustRightInd w:val="0"/>
                    <w:spacing w:line="360" w:lineRule="exact"/>
                    <w:jc w:val="center"/>
                    <w:rPr>
                      <w:kern w:val="0"/>
                      <w:szCs w:val="18"/>
                      <w:lang w:val="zh-CN"/>
                    </w:rPr>
                  </w:pPr>
                  <w:r w:rsidRPr="00696AFC">
                    <w:rPr>
                      <w:kern w:val="0"/>
                      <w:szCs w:val="18"/>
                      <w:lang w:val="zh-CN"/>
                    </w:rPr>
                    <w:t>5t</w:t>
                  </w:r>
                </w:p>
              </w:tc>
              <w:tc>
                <w:tcPr>
                  <w:tcW w:w="946" w:type="pct"/>
                  <w:vAlign w:val="center"/>
                </w:tcPr>
                <w:p w14:paraId="3E77EC3F"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无要求</w:t>
                  </w:r>
                </w:p>
              </w:tc>
              <w:tc>
                <w:tcPr>
                  <w:tcW w:w="971" w:type="pct"/>
                  <w:vAlign w:val="center"/>
                </w:tcPr>
                <w:p w14:paraId="19AEEFBA" w14:textId="31E5392F" w:rsidR="009F39C2" w:rsidRPr="00696AFC" w:rsidRDefault="009F39C2" w:rsidP="003C15FB">
                  <w:pPr>
                    <w:autoSpaceDE w:val="0"/>
                    <w:autoSpaceDN w:val="0"/>
                    <w:adjustRightInd w:val="0"/>
                    <w:spacing w:line="360" w:lineRule="exact"/>
                    <w:jc w:val="center"/>
                    <w:rPr>
                      <w:kern w:val="0"/>
                      <w:szCs w:val="18"/>
                      <w:lang w:val="zh-CN"/>
                    </w:rPr>
                  </w:pPr>
                  <w:r w:rsidRPr="00696AFC">
                    <w:rPr>
                      <w:rFonts w:hint="eastAsia"/>
                      <w:kern w:val="0"/>
                      <w:szCs w:val="18"/>
                      <w:lang w:val="zh-CN"/>
                    </w:rPr>
                    <w:t>生产车间</w:t>
                  </w:r>
                  <w:r w:rsidR="00205630" w:rsidRPr="00696AFC">
                    <w:rPr>
                      <w:rFonts w:hint="eastAsia"/>
                      <w:kern w:val="0"/>
                      <w:szCs w:val="18"/>
                      <w:lang w:val="zh-CN"/>
                    </w:rPr>
                    <w:t>辅</w:t>
                  </w:r>
                  <w:r w:rsidRPr="00696AFC">
                    <w:rPr>
                      <w:rFonts w:hint="eastAsia"/>
                      <w:kern w:val="0"/>
                      <w:szCs w:val="18"/>
                      <w:lang w:val="zh-CN"/>
                    </w:rPr>
                    <w:t>料区</w:t>
                  </w:r>
                </w:p>
              </w:tc>
            </w:tr>
          </w:tbl>
          <w:p w14:paraId="51E06536" w14:textId="77777777" w:rsidR="009F39C2" w:rsidRPr="00696AFC" w:rsidRDefault="009F39C2" w:rsidP="003C15FB">
            <w:pPr>
              <w:spacing w:line="520" w:lineRule="exact"/>
              <w:ind w:firstLineChars="200" w:firstLine="480"/>
              <w:rPr>
                <w:sz w:val="24"/>
              </w:rPr>
            </w:pPr>
            <w:r w:rsidRPr="00696AFC">
              <w:rPr>
                <w:rFonts w:hint="eastAsia"/>
                <w:sz w:val="24"/>
              </w:rPr>
              <w:lastRenderedPageBreak/>
              <w:t>根据上表可知，本项目环境风险潜势应为</w:t>
            </w:r>
            <w:r w:rsidRPr="00696AFC">
              <w:rPr>
                <w:rFonts w:ascii="宋体" w:hAnsi="宋体" w:cs="宋体" w:hint="eastAsia"/>
                <w:sz w:val="24"/>
              </w:rPr>
              <w:t>Ⅰ</w:t>
            </w:r>
            <w:r w:rsidRPr="00696AFC">
              <w:rPr>
                <w:rFonts w:hint="eastAsia"/>
                <w:sz w:val="24"/>
              </w:rPr>
              <w:t>。</w:t>
            </w:r>
          </w:p>
          <w:p w14:paraId="2897B723" w14:textId="77777777" w:rsidR="009F39C2" w:rsidRPr="00696AFC" w:rsidRDefault="009F39C2" w:rsidP="003C15FB">
            <w:pPr>
              <w:spacing w:line="520" w:lineRule="exact"/>
              <w:ind w:firstLineChars="200" w:firstLine="482"/>
              <w:rPr>
                <w:b/>
                <w:sz w:val="24"/>
                <w:lang w:val="x-none" w:eastAsia="x-none"/>
              </w:rPr>
            </w:pPr>
            <w:r w:rsidRPr="00696AFC">
              <w:rPr>
                <w:b/>
                <w:sz w:val="24"/>
                <w:lang w:val="x-none" w:eastAsia="x-none"/>
              </w:rPr>
              <w:t>2</w:t>
            </w:r>
            <w:r w:rsidRPr="00696AFC">
              <w:rPr>
                <w:rFonts w:hint="eastAsia"/>
                <w:b/>
                <w:sz w:val="24"/>
                <w:lang w:val="x-none" w:eastAsia="x-none"/>
              </w:rPr>
              <w:t>、评价等级确定</w:t>
            </w:r>
          </w:p>
          <w:p w14:paraId="6D05350F" w14:textId="4DA0AE40" w:rsidR="009F39C2" w:rsidRPr="00696AFC" w:rsidRDefault="009F39C2" w:rsidP="003C15FB">
            <w:pPr>
              <w:spacing w:line="520" w:lineRule="exact"/>
              <w:ind w:firstLineChars="200" w:firstLine="480"/>
              <w:rPr>
                <w:sz w:val="24"/>
              </w:rPr>
            </w:pPr>
            <w:r w:rsidRPr="00696AFC">
              <w:rPr>
                <w:rFonts w:hint="eastAsia"/>
                <w:sz w:val="24"/>
              </w:rPr>
              <w:t>根据环境风险评价工作等级判别标准，确定本工程环境风险评价级别为简单分析，评价工作等级标准见表</w:t>
            </w:r>
            <w:r w:rsidRPr="00696AFC">
              <w:rPr>
                <w:sz w:val="24"/>
              </w:rPr>
              <w:t>31</w:t>
            </w:r>
            <w:r w:rsidRPr="00696AFC">
              <w:rPr>
                <w:rFonts w:hint="eastAsia"/>
                <w:sz w:val="24"/>
              </w:rPr>
              <w:t>。</w:t>
            </w:r>
          </w:p>
          <w:p w14:paraId="7BD1697F" w14:textId="77777777" w:rsidR="009F39C2" w:rsidRPr="00696AFC" w:rsidRDefault="009F39C2" w:rsidP="003C15FB">
            <w:pPr>
              <w:autoSpaceDE w:val="0"/>
              <w:autoSpaceDN w:val="0"/>
              <w:adjustRightInd w:val="0"/>
              <w:spacing w:line="520" w:lineRule="exact"/>
              <w:ind w:firstLineChars="200" w:firstLine="480"/>
              <w:rPr>
                <w:rFonts w:eastAsia="黑体"/>
                <w:kern w:val="0"/>
                <w:sz w:val="24"/>
                <w:lang w:val="zh-CN" w:eastAsia="x-none"/>
              </w:rPr>
            </w:pPr>
            <w:r w:rsidRPr="00696AFC">
              <w:rPr>
                <w:rFonts w:eastAsia="黑体" w:hint="eastAsia"/>
                <w:kern w:val="0"/>
                <w:sz w:val="24"/>
                <w:lang w:val="zh-CN" w:eastAsia="x-none"/>
              </w:rPr>
              <w:t>表</w:t>
            </w:r>
            <w:r w:rsidRPr="00696AFC">
              <w:rPr>
                <w:rFonts w:eastAsia="黑体"/>
                <w:kern w:val="0"/>
                <w:sz w:val="24"/>
                <w:lang w:val="zh-CN"/>
              </w:rPr>
              <w:t>31</w:t>
            </w:r>
            <w:r w:rsidRPr="00696AFC">
              <w:rPr>
                <w:rFonts w:eastAsia="黑体"/>
                <w:kern w:val="0"/>
                <w:sz w:val="24"/>
                <w:lang w:val="zh-CN" w:eastAsia="x-none"/>
              </w:rPr>
              <w:t xml:space="preserve">                </w:t>
            </w:r>
            <w:r w:rsidRPr="00696AFC">
              <w:rPr>
                <w:rFonts w:eastAsia="黑体" w:hint="eastAsia"/>
                <w:kern w:val="0"/>
                <w:sz w:val="24"/>
                <w:lang w:val="zh-CN" w:eastAsia="x-none"/>
              </w:rPr>
              <w:t>评价工作等级标准表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805"/>
              <w:gridCol w:w="1622"/>
              <w:gridCol w:w="2341"/>
              <w:gridCol w:w="1411"/>
            </w:tblGrid>
            <w:tr w:rsidR="009F39C2" w:rsidRPr="00696AFC" w14:paraId="6DF4B602" w14:textId="77777777" w:rsidTr="002B01C4">
              <w:trPr>
                <w:trHeight w:val="340"/>
              </w:trPr>
              <w:tc>
                <w:tcPr>
                  <w:tcW w:w="1062" w:type="pct"/>
                  <w:tcBorders>
                    <w:top w:val="single" w:sz="4" w:space="0" w:color="auto"/>
                    <w:left w:val="single" w:sz="4" w:space="0" w:color="auto"/>
                    <w:bottom w:val="single" w:sz="4" w:space="0" w:color="auto"/>
                    <w:right w:val="single" w:sz="4" w:space="0" w:color="auto"/>
                  </w:tcBorders>
                  <w:vAlign w:val="center"/>
                  <w:hideMark/>
                </w:tcPr>
                <w:p w14:paraId="2BC92074"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环境风险潜势</w:t>
                  </w:r>
                </w:p>
              </w:tc>
              <w:tc>
                <w:tcPr>
                  <w:tcW w:w="990" w:type="pct"/>
                  <w:tcBorders>
                    <w:top w:val="single" w:sz="4" w:space="0" w:color="auto"/>
                    <w:left w:val="single" w:sz="4" w:space="0" w:color="auto"/>
                    <w:bottom w:val="single" w:sz="4" w:space="0" w:color="auto"/>
                    <w:right w:val="single" w:sz="4" w:space="0" w:color="auto"/>
                  </w:tcBorders>
                  <w:vAlign w:val="center"/>
                  <w:hideMark/>
                </w:tcPr>
                <w:p w14:paraId="5DEECA98"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ascii="宋体" w:hAnsi="宋体" w:cs="宋体" w:hint="eastAsia"/>
                      <w:kern w:val="0"/>
                      <w:szCs w:val="18"/>
                      <w:lang w:val="zh-CN" w:eastAsia="x-none"/>
                    </w:rPr>
                    <w:t>Ⅳ</w:t>
                  </w:r>
                  <w:r w:rsidRPr="00696AFC">
                    <w:rPr>
                      <w:rFonts w:hint="eastAsia"/>
                      <w:kern w:val="0"/>
                      <w:szCs w:val="18"/>
                      <w:lang w:val="zh-CN" w:eastAsia="x-none"/>
                    </w:rPr>
                    <w:t>、</w:t>
                  </w:r>
                  <w:r w:rsidRPr="00696AFC">
                    <w:rPr>
                      <w:rFonts w:ascii="宋体" w:hAnsi="宋体" w:cs="宋体" w:hint="eastAsia"/>
                      <w:kern w:val="0"/>
                      <w:szCs w:val="18"/>
                      <w:lang w:val="zh-CN" w:eastAsia="x-none"/>
                    </w:rPr>
                    <w:t>Ⅳ</w:t>
                  </w:r>
                  <w:r w:rsidRPr="00696AFC">
                    <w:rPr>
                      <w:kern w:val="0"/>
                      <w:szCs w:val="18"/>
                      <w:lang w:val="zh-CN" w:eastAsia="x-none"/>
                    </w:rPr>
                    <w:t>+</w:t>
                  </w:r>
                </w:p>
              </w:tc>
              <w:tc>
                <w:tcPr>
                  <w:tcW w:w="890" w:type="pct"/>
                  <w:tcBorders>
                    <w:top w:val="single" w:sz="4" w:space="0" w:color="auto"/>
                    <w:left w:val="single" w:sz="4" w:space="0" w:color="auto"/>
                    <w:bottom w:val="single" w:sz="4" w:space="0" w:color="auto"/>
                    <w:right w:val="single" w:sz="4" w:space="0" w:color="auto"/>
                  </w:tcBorders>
                  <w:vAlign w:val="center"/>
                  <w:hideMark/>
                </w:tcPr>
                <w:p w14:paraId="2CDF1BDC"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ascii="宋体" w:hAnsi="宋体" w:cs="宋体" w:hint="eastAsia"/>
                      <w:kern w:val="0"/>
                      <w:szCs w:val="18"/>
                      <w:lang w:val="zh-CN" w:eastAsia="x-none"/>
                    </w:rPr>
                    <w:t>Ⅲ</w:t>
                  </w:r>
                </w:p>
              </w:tc>
              <w:tc>
                <w:tcPr>
                  <w:tcW w:w="1284" w:type="pct"/>
                  <w:tcBorders>
                    <w:top w:val="single" w:sz="4" w:space="0" w:color="auto"/>
                    <w:left w:val="single" w:sz="4" w:space="0" w:color="auto"/>
                    <w:bottom w:val="single" w:sz="4" w:space="0" w:color="auto"/>
                    <w:right w:val="single" w:sz="4" w:space="0" w:color="auto"/>
                  </w:tcBorders>
                  <w:vAlign w:val="center"/>
                  <w:hideMark/>
                </w:tcPr>
                <w:p w14:paraId="063C9D51"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ascii="宋体" w:hAnsi="宋体" w:cs="宋体" w:hint="eastAsia"/>
                      <w:kern w:val="0"/>
                      <w:szCs w:val="18"/>
                      <w:lang w:val="zh-CN" w:eastAsia="x-none"/>
                    </w:rPr>
                    <w:t>Ⅱ</w:t>
                  </w:r>
                </w:p>
              </w:tc>
              <w:tc>
                <w:tcPr>
                  <w:tcW w:w="774" w:type="pct"/>
                  <w:tcBorders>
                    <w:top w:val="single" w:sz="4" w:space="0" w:color="auto"/>
                    <w:left w:val="single" w:sz="4" w:space="0" w:color="auto"/>
                    <w:bottom w:val="single" w:sz="4" w:space="0" w:color="auto"/>
                    <w:right w:val="single" w:sz="4" w:space="0" w:color="auto"/>
                  </w:tcBorders>
                  <w:vAlign w:val="center"/>
                  <w:hideMark/>
                </w:tcPr>
                <w:p w14:paraId="5E6BF076"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ascii="宋体" w:hAnsi="宋体" w:cs="宋体" w:hint="eastAsia"/>
                      <w:kern w:val="0"/>
                      <w:szCs w:val="18"/>
                      <w:lang w:val="zh-CN" w:eastAsia="x-none"/>
                    </w:rPr>
                    <w:t>Ⅰ</w:t>
                  </w:r>
                </w:p>
              </w:tc>
            </w:tr>
            <w:tr w:rsidR="009F39C2" w:rsidRPr="00696AFC" w14:paraId="2F2EAAF9" w14:textId="77777777" w:rsidTr="002B01C4">
              <w:trPr>
                <w:trHeight w:val="340"/>
              </w:trPr>
              <w:tc>
                <w:tcPr>
                  <w:tcW w:w="1062" w:type="pct"/>
                  <w:tcBorders>
                    <w:top w:val="single" w:sz="4" w:space="0" w:color="auto"/>
                    <w:left w:val="single" w:sz="4" w:space="0" w:color="auto"/>
                    <w:bottom w:val="single" w:sz="4" w:space="0" w:color="auto"/>
                    <w:right w:val="single" w:sz="4" w:space="0" w:color="auto"/>
                  </w:tcBorders>
                  <w:vAlign w:val="center"/>
                  <w:hideMark/>
                </w:tcPr>
                <w:p w14:paraId="5FF74E14"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评价工作等级</w:t>
                  </w:r>
                </w:p>
              </w:tc>
              <w:tc>
                <w:tcPr>
                  <w:tcW w:w="990" w:type="pct"/>
                  <w:tcBorders>
                    <w:top w:val="single" w:sz="4" w:space="0" w:color="auto"/>
                    <w:left w:val="single" w:sz="4" w:space="0" w:color="auto"/>
                    <w:bottom w:val="single" w:sz="4" w:space="0" w:color="auto"/>
                    <w:right w:val="single" w:sz="4" w:space="0" w:color="auto"/>
                  </w:tcBorders>
                  <w:vAlign w:val="center"/>
                  <w:hideMark/>
                </w:tcPr>
                <w:p w14:paraId="2D7B5013"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一</w:t>
                  </w:r>
                </w:p>
              </w:tc>
              <w:tc>
                <w:tcPr>
                  <w:tcW w:w="890" w:type="pct"/>
                  <w:tcBorders>
                    <w:top w:val="single" w:sz="4" w:space="0" w:color="auto"/>
                    <w:left w:val="single" w:sz="4" w:space="0" w:color="auto"/>
                    <w:bottom w:val="single" w:sz="4" w:space="0" w:color="auto"/>
                    <w:right w:val="single" w:sz="4" w:space="0" w:color="auto"/>
                  </w:tcBorders>
                  <w:vAlign w:val="center"/>
                  <w:hideMark/>
                </w:tcPr>
                <w:p w14:paraId="6EBBB793"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二</w:t>
                  </w:r>
                </w:p>
              </w:tc>
              <w:tc>
                <w:tcPr>
                  <w:tcW w:w="1284" w:type="pct"/>
                  <w:tcBorders>
                    <w:top w:val="single" w:sz="4" w:space="0" w:color="auto"/>
                    <w:left w:val="single" w:sz="4" w:space="0" w:color="auto"/>
                    <w:bottom w:val="single" w:sz="4" w:space="0" w:color="auto"/>
                    <w:right w:val="single" w:sz="4" w:space="0" w:color="auto"/>
                  </w:tcBorders>
                  <w:vAlign w:val="center"/>
                  <w:hideMark/>
                </w:tcPr>
                <w:p w14:paraId="327E77F7"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三</w:t>
                  </w:r>
                </w:p>
              </w:tc>
              <w:tc>
                <w:tcPr>
                  <w:tcW w:w="774" w:type="pct"/>
                  <w:tcBorders>
                    <w:top w:val="single" w:sz="4" w:space="0" w:color="auto"/>
                    <w:left w:val="single" w:sz="4" w:space="0" w:color="auto"/>
                    <w:bottom w:val="single" w:sz="4" w:space="0" w:color="auto"/>
                    <w:right w:val="single" w:sz="4" w:space="0" w:color="auto"/>
                  </w:tcBorders>
                  <w:vAlign w:val="center"/>
                  <w:hideMark/>
                </w:tcPr>
                <w:p w14:paraId="38CD186C" w14:textId="77777777" w:rsidR="009F39C2" w:rsidRPr="00696AFC" w:rsidRDefault="009F39C2" w:rsidP="003C15FB">
                  <w:pPr>
                    <w:autoSpaceDE w:val="0"/>
                    <w:autoSpaceDN w:val="0"/>
                    <w:adjustRightInd w:val="0"/>
                    <w:spacing w:line="360" w:lineRule="exact"/>
                    <w:jc w:val="center"/>
                    <w:rPr>
                      <w:kern w:val="0"/>
                      <w:szCs w:val="18"/>
                      <w:lang w:val="zh-CN" w:eastAsia="x-none"/>
                    </w:rPr>
                  </w:pPr>
                  <w:r w:rsidRPr="00696AFC">
                    <w:rPr>
                      <w:rFonts w:hint="eastAsia"/>
                      <w:kern w:val="0"/>
                      <w:szCs w:val="18"/>
                      <w:lang w:val="zh-CN" w:eastAsia="x-none"/>
                    </w:rPr>
                    <w:t>简单分析</w:t>
                  </w:r>
                  <w:r w:rsidRPr="00696AFC">
                    <w:rPr>
                      <w:kern w:val="0"/>
                      <w:szCs w:val="18"/>
                      <w:lang w:val="zh-CN" w:eastAsia="x-none"/>
                    </w:rPr>
                    <w:t>a</w:t>
                  </w:r>
                </w:p>
              </w:tc>
            </w:tr>
            <w:tr w:rsidR="009F39C2" w:rsidRPr="00696AFC" w14:paraId="3F1E260C" w14:textId="77777777" w:rsidTr="002B01C4">
              <w:trPr>
                <w:trHeight w:val="34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C61CDBA" w14:textId="77777777" w:rsidR="009F39C2" w:rsidRPr="00696AFC" w:rsidRDefault="009F39C2" w:rsidP="003C15FB">
                  <w:pPr>
                    <w:autoSpaceDE w:val="0"/>
                    <w:autoSpaceDN w:val="0"/>
                    <w:adjustRightInd w:val="0"/>
                    <w:spacing w:line="360" w:lineRule="exact"/>
                    <w:rPr>
                      <w:kern w:val="0"/>
                      <w:szCs w:val="18"/>
                      <w:lang w:val="zh-CN" w:eastAsia="x-none"/>
                    </w:rPr>
                  </w:pPr>
                  <w:r w:rsidRPr="00696AFC">
                    <w:rPr>
                      <w:kern w:val="0"/>
                      <w:szCs w:val="18"/>
                      <w:lang w:val="zh-CN" w:eastAsia="x-none"/>
                    </w:rPr>
                    <w:t xml:space="preserve">a  </w:t>
                  </w:r>
                  <w:r w:rsidRPr="00696AFC">
                    <w:rPr>
                      <w:rFonts w:hint="eastAsia"/>
                      <w:kern w:val="0"/>
                      <w:szCs w:val="18"/>
                      <w:lang w:val="zh-CN" w:eastAsia="x-none"/>
                    </w:rPr>
                    <w:t>实现相对于详细评价工作内容而言，在描述危险物质、环境影响途径、环境危害后果、风险防范措施等方面给出定性的说明。见附录</w:t>
                  </w:r>
                  <w:r w:rsidRPr="00696AFC">
                    <w:rPr>
                      <w:kern w:val="0"/>
                      <w:szCs w:val="18"/>
                      <w:lang w:val="zh-CN" w:eastAsia="x-none"/>
                    </w:rPr>
                    <w:t>A</w:t>
                  </w:r>
                </w:p>
              </w:tc>
            </w:tr>
          </w:tbl>
          <w:p w14:paraId="02A66D29" w14:textId="77777777" w:rsidR="009F39C2" w:rsidRPr="00696AFC" w:rsidRDefault="009F39C2" w:rsidP="003C15FB">
            <w:pPr>
              <w:spacing w:line="520" w:lineRule="exact"/>
              <w:ind w:firstLineChars="200" w:firstLine="480"/>
              <w:rPr>
                <w:sz w:val="24"/>
                <w:lang w:val="x-none" w:eastAsia="x-none"/>
              </w:rPr>
            </w:pPr>
            <w:r w:rsidRPr="00696AFC">
              <w:rPr>
                <w:sz w:val="24"/>
                <w:lang w:val="x-none" w:eastAsia="x-none"/>
              </w:rPr>
              <w:t>3</w:t>
            </w:r>
            <w:r w:rsidRPr="00696AFC">
              <w:rPr>
                <w:rFonts w:hint="eastAsia"/>
                <w:sz w:val="24"/>
                <w:lang w:val="x-none" w:eastAsia="x-none"/>
              </w:rPr>
              <w:t>、风险事故类型</w:t>
            </w:r>
          </w:p>
          <w:p w14:paraId="45B6665B" w14:textId="77777777" w:rsidR="009F39C2" w:rsidRPr="00696AFC" w:rsidRDefault="009F39C2" w:rsidP="003C15FB">
            <w:pPr>
              <w:spacing w:line="520" w:lineRule="exact"/>
              <w:ind w:firstLineChars="200" w:firstLine="480"/>
              <w:rPr>
                <w:sz w:val="24"/>
              </w:rPr>
            </w:pPr>
            <w:r w:rsidRPr="00696AFC">
              <w:rPr>
                <w:rFonts w:hint="eastAsia"/>
                <w:sz w:val="24"/>
              </w:rPr>
              <w:t>生产过程中可能发生的事故类型为火灾。项目所用的原料属于可燃物，若存储不当，遇火源可能发生火灾，造成建筑物破坏及人员伤亡。</w:t>
            </w:r>
          </w:p>
          <w:p w14:paraId="01818E33" w14:textId="77777777" w:rsidR="009F39C2" w:rsidRPr="00696AFC" w:rsidRDefault="009F39C2" w:rsidP="003C15FB">
            <w:pPr>
              <w:spacing w:line="520" w:lineRule="exact"/>
              <w:ind w:firstLineChars="200" w:firstLine="480"/>
              <w:rPr>
                <w:sz w:val="24"/>
                <w:lang w:val="x-none" w:eastAsia="x-none"/>
              </w:rPr>
            </w:pPr>
            <w:r w:rsidRPr="00696AFC">
              <w:rPr>
                <w:sz w:val="24"/>
                <w:lang w:val="x-none" w:eastAsia="x-none"/>
              </w:rPr>
              <w:t>4</w:t>
            </w:r>
            <w:r w:rsidRPr="00696AFC">
              <w:rPr>
                <w:rFonts w:hint="eastAsia"/>
                <w:sz w:val="24"/>
                <w:lang w:val="x-none" w:eastAsia="x-none"/>
              </w:rPr>
              <w:t>、风险防范措施</w:t>
            </w:r>
          </w:p>
          <w:p w14:paraId="6238FC8A"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①</w:t>
            </w:r>
            <w:r w:rsidRPr="00696AFC">
              <w:rPr>
                <w:rFonts w:hint="eastAsia"/>
                <w:sz w:val="24"/>
              </w:rPr>
              <w:t>生产车间内设置灭火器等消防设施，定期对电器线路和消防设施进行检查、维护，确保其正常使用。</w:t>
            </w:r>
          </w:p>
          <w:p w14:paraId="3F3D14F3"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②</w:t>
            </w:r>
            <w:r w:rsidRPr="00696AFC">
              <w:rPr>
                <w:rFonts w:hint="eastAsia"/>
                <w:sz w:val="24"/>
              </w:rPr>
              <w:t>建设单位加强安全管理工作，专人管理，专人负责，做到安全贮存。禁止一切烟火，并有相应的防火安全措施，设置防火标识牌。</w:t>
            </w:r>
          </w:p>
          <w:p w14:paraId="255972EA"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③</w:t>
            </w:r>
            <w:r w:rsidRPr="00696AFC">
              <w:rPr>
                <w:rFonts w:hint="eastAsia"/>
                <w:sz w:val="24"/>
              </w:rPr>
              <w:t>制定发生事故时迅速撤离人员至安全区的方案，一旦发生事故，则要根据具体情况采取应急措施，切断火源，控制事故扩大，立即报警。</w:t>
            </w:r>
          </w:p>
          <w:p w14:paraId="739A3D2B" w14:textId="77777777" w:rsidR="009F39C2" w:rsidRPr="00696AFC" w:rsidRDefault="009F39C2" w:rsidP="003C15FB">
            <w:pPr>
              <w:spacing w:line="520" w:lineRule="exact"/>
              <w:ind w:firstLineChars="200" w:firstLine="480"/>
              <w:rPr>
                <w:sz w:val="24"/>
                <w:lang w:val="x-none" w:eastAsia="x-none"/>
              </w:rPr>
            </w:pPr>
            <w:r w:rsidRPr="00696AFC">
              <w:rPr>
                <w:sz w:val="24"/>
                <w:lang w:val="x-none" w:eastAsia="x-none"/>
              </w:rPr>
              <w:t>5</w:t>
            </w:r>
            <w:r w:rsidRPr="00696AFC">
              <w:rPr>
                <w:rFonts w:hint="eastAsia"/>
                <w:sz w:val="24"/>
                <w:lang w:val="x-none" w:eastAsia="x-none"/>
              </w:rPr>
              <w:t>、应急事故处理</w:t>
            </w:r>
          </w:p>
          <w:p w14:paraId="7F29835E" w14:textId="77777777" w:rsidR="009F39C2" w:rsidRPr="00696AFC" w:rsidRDefault="009F39C2" w:rsidP="003C15FB">
            <w:pPr>
              <w:spacing w:line="520" w:lineRule="exact"/>
              <w:ind w:firstLineChars="200" w:firstLine="480"/>
              <w:rPr>
                <w:sz w:val="24"/>
              </w:rPr>
            </w:pPr>
            <w:r w:rsidRPr="00696AFC">
              <w:rPr>
                <w:rFonts w:hint="eastAsia"/>
                <w:sz w:val="24"/>
              </w:rPr>
              <w:t>为保证企业及人员生命财产安全，防止突发性重大环境事故发生，并在大声事故时，能迅速有序地开展救援工作，尽最大努力减少事故的危害和损失。根据劳动部、化工部《工作场所安全使用化学品规定》和《化学事故应急救援管理办法》等规定，企业必须制定《化学事故应急救援预案》和实施细则，组织专业队伍学习和演练，提高队伍实战能力，防患于未然，以便应急救援工作的顺利开展。</w:t>
            </w:r>
          </w:p>
          <w:p w14:paraId="76A1AAF3" w14:textId="77777777" w:rsidR="009F39C2" w:rsidRPr="00696AFC" w:rsidRDefault="009F39C2" w:rsidP="003C15FB">
            <w:pPr>
              <w:spacing w:line="520" w:lineRule="exact"/>
              <w:ind w:firstLineChars="200" w:firstLine="480"/>
              <w:rPr>
                <w:sz w:val="24"/>
              </w:rPr>
            </w:pPr>
            <w:r w:rsidRPr="00696AFC">
              <w:rPr>
                <w:rFonts w:hint="eastAsia"/>
                <w:sz w:val="24"/>
              </w:rPr>
              <w:t>无论预防工作如何周密，风险事故总是难以根本杜绝，工厂必须制定风险事故应急预案。制定预案的目的是要迅速而有效地将事故损失减至最小，应急预案原则如下：</w:t>
            </w:r>
          </w:p>
          <w:p w14:paraId="33282B95"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①</w:t>
            </w:r>
            <w:r w:rsidRPr="00696AFC">
              <w:rPr>
                <w:rFonts w:hint="eastAsia"/>
                <w:sz w:val="24"/>
              </w:rPr>
              <w:t>确定救援组织、队伍和联络方式。</w:t>
            </w:r>
          </w:p>
          <w:p w14:paraId="271CBDFC"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lastRenderedPageBreak/>
              <w:t>②</w:t>
            </w:r>
            <w:r w:rsidRPr="00696AFC">
              <w:rPr>
                <w:rFonts w:hint="eastAsia"/>
                <w:sz w:val="24"/>
              </w:rPr>
              <w:t>制定事故类型、等级和相应的应急相应程序。</w:t>
            </w:r>
          </w:p>
          <w:p w14:paraId="14B131A2"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③</w:t>
            </w:r>
            <w:r w:rsidRPr="00696AFC">
              <w:rPr>
                <w:rFonts w:hint="eastAsia"/>
                <w:sz w:val="24"/>
              </w:rPr>
              <w:t>配备必要多的救灾用具及防护用品。</w:t>
            </w:r>
          </w:p>
          <w:p w14:paraId="6CC9D975"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④</w:t>
            </w:r>
            <w:r w:rsidRPr="00696AFC">
              <w:rPr>
                <w:rFonts w:hint="eastAsia"/>
                <w:sz w:val="24"/>
              </w:rPr>
              <w:t>岗位培训和演戏，设置事故应急学习手册和报告、记录和评估。</w:t>
            </w:r>
          </w:p>
          <w:p w14:paraId="16A853E5" w14:textId="77777777" w:rsidR="009F39C2" w:rsidRPr="00696AFC" w:rsidRDefault="009F39C2" w:rsidP="003C15FB">
            <w:pPr>
              <w:spacing w:line="520" w:lineRule="exact"/>
              <w:ind w:firstLineChars="200" w:firstLine="480"/>
              <w:rPr>
                <w:sz w:val="24"/>
              </w:rPr>
            </w:pPr>
            <w:r w:rsidRPr="00696AFC">
              <w:rPr>
                <w:rFonts w:ascii="宋体" w:hAnsi="宋体" w:cs="宋体" w:hint="eastAsia"/>
                <w:sz w:val="24"/>
              </w:rPr>
              <w:t>⑤</w:t>
            </w:r>
            <w:r w:rsidRPr="00696AFC">
              <w:rPr>
                <w:rFonts w:hint="eastAsia"/>
                <w:sz w:val="24"/>
              </w:rPr>
              <w:t>制定区域防灾救援方案，厂外受影响人群的疏散、撤离方案，与当当地政府、消防、环保和医疗救助等部门加强联系，以便风险事故发生是得到及时救助。</w:t>
            </w:r>
          </w:p>
          <w:p w14:paraId="52A72B5E" w14:textId="77777777" w:rsidR="009F39C2" w:rsidRPr="00696AFC" w:rsidRDefault="009F39C2" w:rsidP="003C15FB">
            <w:pPr>
              <w:spacing w:line="520" w:lineRule="exact"/>
              <w:ind w:firstLineChars="200" w:firstLine="482"/>
              <w:rPr>
                <w:b/>
                <w:sz w:val="24"/>
                <w:lang w:val="x-none" w:eastAsia="x-none"/>
              </w:rPr>
            </w:pPr>
            <w:r w:rsidRPr="00696AFC">
              <w:rPr>
                <w:b/>
                <w:sz w:val="24"/>
                <w:lang w:val="x-none" w:eastAsia="x-none"/>
              </w:rPr>
              <w:t>6</w:t>
            </w:r>
            <w:r w:rsidRPr="00696AFC">
              <w:rPr>
                <w:rFonts w:hint="eastAsia"/>
                <w:b/>
                <w:sz w:val="24"/>
                <w:lang w:val="x-none" w:eastAsia="x-none"/>
              </w:rPr>
              <w:t>、结论</w:t>
            </w:r>
          </w:p>
          <w:p w14:paraId="32D82A54" w14:textId="77777777" w:rsidR="00205630" w:rsidRPr="00696AFC" w:rsidRDefault="009F39C2" w:rsidP="003C15FB">
            <w:pPr>
              <w:spacing w:line="520" w:lineRule="exact"/>
              <w:ind w:firstLineChars="200" w:firstLine="480"/>
              <w:rPr>
                <w:sz w:val="24"/>
              </w:rPr>
            </w:pPr>
            <w:r w:rsidRPr="00696AFC">
              <w:rPr>
                <w:rFonts w:hint="eastAsia"/>
                <w:sz w:val="24"/>
              </w:rPr>
              <w:t>项目存在火灾风险事故，建设单位对上诉风险采取有效措施后，本评价认为该项目措施能够有效降低上述风险发生的概率或者减小风险造成的损失和对周边环境的影响。项目的风险措施有效提升了项目开展的社会、经济和环境效益，从总风险角度分析，项目建设是可行的。</w:t>
            </w:r>
          </w:p>
          <w:p w14:paraId="42964F04" w14:textId="61F70ADF" w:rsidR="00345070" w:rsidRPr="00196D9C" w:rsidRDefault="00924C62" w:rsidP="00924C62">
            <w:pPr>
              <w:spacing w:line="520" w:lineRule="exact"/>
              <w:rPr>
                <w:rFonts w:eastAsia="黑体"/>
                <w:sz w:val="24"/>
              </w:rPr>
            </w:pPr>
            <w:r w:rsidRPr="00196D9C">
              <w:rPr>
                <w:rFonts w:eastAsia="黑体" w:hint="eastAsia"/>
                <w:color w:val="000000" w:themeColor="text1"/>
                <w:sz w:val="24"/>
              </w:rPr>
              <w:t>六</w:t>
            </w:r>
            <w:r w:rsidR="00A92979" w:rsidRPr="00196D9C">
              <w:rPr>
                <w:rFonts w:eastAsia="黑体"/>
                <w:color w:val="000000" w:themeColor="text1"/>
                <w:sz w:val="24"/>
              </w:rPr>
              <w:t>、选址合理性分析</w:t>
            </w:r>
          </w:p>
          <w:p w14:paraId="1B622672" w14:textId="77777777" w:rsidR="00345070" w:rsidRPr="0039287B" w:rsidRDefault="00A92979" w:rsidP="003C15FB">
            <w:pPr>
              <w:spacing w:line="520" w:lineRule="exact"/>
              <w:ind w:firstLineChars="200" w:firstLine="480"/>
              <w:rPr>
                <w:color w:val="000000" w:themeColor="text1"/>
                <w:sz w:val="24"/>
              </w:rPr>
            </w:pPr>
            <w:r w:rsidRPr="00696AFC">
              <w:rPr>
                <w:color w:val="000000" w:themeColor="text1"/>
                <w:sz w:val="24"/>
              </w:rPr>
              <w:t>1</w:t>
            </w:r>
            <w:r w:rsidRPr="00696AFC">
              <w:rPr>
                <w:color w:val="000000" w:themeColor="text1"/>
                <w:sz w:val="24"/>
              </w:rPr>
              <w:t>、从土地利用规划角度</w:t>
            </w:r>
          </w:p>
          <w:p w14:paraId="7E0D640A" w14:textId="075BA090" w:rsidR="00EB5CC2" w:rsidRPr="00696AFC" w:rsidRDefault="00EB5CC2" w:rsidP="003C15FB">
            <w:pPr>
              <w:spacing w:line="520" w:lineRule="exact"/>
              <w:ind w:firstLine="465"/>
              <w:rPr>
                <w:color w:val="000000" w:themeColor="text1"/>
                <w:sz w:val="24"/>
              </w:rPr>
            </w:pPr>
            <w:r w:rsidRPr="00696AFC">
              <w:rPr>
                <w:rFonts w:hint="eastAsia"/>
                <w:color w:val="000000" w:themeColor="text1"/>
                <w:sz w:val="24"/>
              </w:rPr>
              <w:t>项目位于焦作市中站区</w:t>
            </w:r>
            <w:r w:rsidR="002A7DA6" w:rsidRPr="00696AFC">
              <w:rPr>
                <w:rFonts w:hint="eastAsia"/>
                <w:color w:val="000000" w:themeColor="text1"/>
                <w:sz w:val="24"/>
              </w:rPr>
              <w:t>西部工业集聚区内</w:t>
            </w:r>
            <w:r w:rsidRPr="00696AFC">
              <w:rPr>
                <w:rFonts w:hint="eastAsia"/>
                <w:color w:val="000000" w:themeColor="text1"/>
                <w:sz w:val="24"/>
              </w:rPr>
              <w:t>，项目所在区域属于焦作西部产业集聚区范围内，焦作西部产业集聚区管理委员会同意该项目入驻</w:t>
            </w:r>
            <w:r w:rsidRPr="00696AFC">
              <w:rPr>
                <w:color w:val="000000" w:themeColor="text1"/>
                <w:sz w:val="24"/>
              </w:rPr>
              <w:t>(</w:t>
            </w:r>
            <w:r w:rsidRPr="00696AFC">
              <w:rPr>
                <w:rFonts w:hint="eastAsia"/>
                <w:color w:val="000000" w:themeColor="text1"/>
                <w:sz w:val="24"/>
              </w:rPr>
              <w:t>见附件</w:t>
            </w:r>
            <w:r w:rsidRPr="00696AFC">
              <w:rPr>
                <w:color w:val="000000" w:themeColor="text1"/>
                <w:sz w:val="24"/>
              </w:rPr>
              <w:t>3)</w:t>
            </w:r>
            <w:r w:rsidRPr="00696AFC">
              <w:rPr>
                <w:rFonts w:hint="eastAsia"/>
                <w:color w:val="000000" w:themeColor="text1"/>
                <w:sz w:val="24"/>
              </w:rPr>
              <w:t>；</w:t>
            </w:r>
          </w:p>
          <w:p w14:paraId="276C3379" w14:textId="77777777" w:rsidR="00345070" w:rsidRPr="00696AFC" w:rsidRDefault="00A92979" w:rsidP="003C15FB">
            <w:pPr>
              <w:spacing w:line="520" w:lineRule="exact"/>
              <w:ind w:firstLine="465"/>
              <w:rPr>
                <w:color w:val="000000" w:themeColor="text1"/>
                <w:sz w:val="24"/>
              </w:rPr>
            </w:pPr>
            <w:r w:rsidRPr="00696AFC">
              <w:rPr>
                <w:color w:val="000000" w:themeColor="text1"/>
                <w:sz w:val="24"/>
              </w:rPr>
              <w:t>2</w:t>
            </w:r>
            <w:r w:rsidRPr="00696AFC">
              <w:rPr>
                <w:rFonts w:hint="eastAsia"/>
                <w:color w:val="000000" w:themeColor="text1"/>
                <w:sz w:val="24"/>
              </w:rPr>
              <w:t>、从环境保护目标角度</w:t>
            </w:r>
          </w:p>
          <w:p w14:paraId="7CFF6DAA" w14:textId="77777777" w:rsidR="00345070" w:rsidRPr="00696AFC" w:rsidRDefault="00A92979" w:rsidP="003C15FB">
            <w:pPr>
              <w:spacing w:line="520" w:lineRule="exact"/>
              <w:ind w:firstLine="465"/>
              <w:rPr>
                <w:color w:val="000000" w:themeColor="text1"/>
                <w:sz w:val="24"/>
              </w:rPr>
            </w:pPr>
            <w:r w:rsidRPr="00696AFC">
              <w:rPr>
                <w:rFonts w:hint="eastAsia"/>
                <w:color w:val="000000" w:themeColor="text1"/>
                <w:sz w:val="24"/>
              </w:rPr>
              <w:t>本项目周围无风景名胜区、文物古迹等需特殊保护的环境敏感点，本项目不在饮用水源地保护区范围内，项目运营期产生的污染物均达标排放或得到妥善处理，对周围环境和敏感目标影响不大；</w:t>
            </w:r>
          </w:p>
          <w:p w14:paraId="59AB14B5" w14:textId="1075548A" w:rsidR="00A2063B" w:rsidRPr="00696AFC" w:rsidRDefault="00B0697E" w:rsidP="003C15FB">
            <w:pPr>
              <w:adjustRightInd w:val="0"/>
              <w:snapToGrid w:val="0"/>
              <w:spacing w:line="520" w:lineRule="exact"/>
              <w:ind w:firstLineChars="200" w:firstLine="480"/>
              <w:rPr>
                <w:color w:val="000000" w:themeColor="text1"/>
                <w:sz w:val="24"/>
              </w:rPr>
            </w:pPr>
            <w:r>
              <w:rPr>
                <w:color w:val="000000" w:themeColor="text1"/>
                <w:sz w:val="24"/>
              </w:rPr>
              <w:t>3</w:t>
            </w:r>
            <w:r w:rsidR="00A2063B" w:rsidRPr="00696AFC">
              <w:rPr>
                <w:rFonts w:hint="eastAsia"/>
                <w:color w:val="000000" w:themeColor="text1"/>
                <w:sz w:val="24"/>
              </w:rPr>
              <w:t>、项目选址距离焦作市城市集中饮用水源保护区（李封地下水井群）</w:t>
            </w:r>
            <w:r w:rsidR="00A2063B" w:rsidRPr="00696AFC">
              <w:rPr>
                <w:color w:val="000000" w:themeColor="text1"/>
                <w:sz w:val="24"/>
              </w:rPr>
              <w:t>4.3km</w:t>
            </w:r>
            <w:r w:rsidR="00A2063B" w:rsidRPr="00696AFC">
              <w:rPr>
                <w:rFonts w:hint="eastAsia"/>
                <w:color w:val="000000" w:themeColor="text1"/>
                <w:sz w:val="24"/>
              </w:rPr>
              <w:t>，不在焦作市城市集中饮用水源地保护区范围内（一级保护区：取水井外包线以外</w:t>
            </w:r>
            <w:r w:rsidR="00A2063B" w:rsidRPr="00696AFC">
              <w:rPr>
                <w:color w:val="000000" w:themeColor="text1"/>
                <w:sz w:val="24"/>
              </w:rPr>
              <w:t>200</w:t>
            </w:r>
            <w:r w:rsidR="00A2063B" w:rsidRPr="00696AFC">
              <w:rPr>
                <w:rFonts w:hint="eastAsia"/>
                <w:color w:val="000000" w:themeColor="text1"/>
                <w:sz w:val="24"/>
              </w:rPr>
              <w:t>米的区域；二级保护区：一级保护区外</w:t>
            </w:r>
            <w:r w:rsidR="00A2063B" w:rsidRPr="00696AFC">
              <w:rPr>
                <w:color w:val="000000" w:themeColor="text1"/>
                <w:sz w:val="24"/>
              </w:rPr>
              <w:t>800</w:t>
            </w:r>
            <w:r w:rsidR="00A2063B" w:rsidRPr="00696AFC">
              <w:rPr>
                <w:rFonts w:hint="eastAsia"/>
                <w:color w:val="000000" w:themeColor="text1"/>
                <w:sz w:val="24"/>
              </w:rPr>
              <w:t>米的区域）；</w:t>
            </w:r>
          </w:p>
          <w:p w14:paraId="1346398D" w14:textId="1FFBB84C" w:rsidR="00A2063B" w:rsidRPr="00696AFC" w:rsidRDefault="00B0697E" w:rsidP="003C15FB">
            <w:pPr>
              <w:adjustRightInd w:val="0"/>
              <w:snapToGrid w:val="0"/>
              <w:spacing w:line="520" w:lineRule="exact"/>
              <w:ind w:firstLineChars="200" w:firstLine="480"/>
              <w:rPr>
                <w:color w:val="000000" w:themeColor="text1"/>
                <w:sz w:val="24"/>
              </w:rPr>
            </w:pPr>
            <w:r>
              <w:rPr>
                <w:color w:val="000000" w:themeColor="text1"/>
                <w:sz w:val="24"/>
              </w:rPr>
              <w:t>4</w:t>
            </w:r>
            <w:r w:rsidR="00A2063B" w:rsidRPr="00696AFC">
              <w:rPr>
                <w:rFonts w:hint="eastAsia"/>
                <w:color w:val="000000" w:themeColor="text1"/>
                <w:sz w:val="24"/>
              </w:rPr>
              <w:t>、项目选址距离南水北调总干渠</w:t>
            </w:r>
            <w:r w:rsidR="00A2063B" w:rsidRPr="00696AFC">
              <w:rPr>
                <w:color w:val="000000" w:themeColor="text1"/>
                <w:sz w:val="24"/>
              </w:rPr>
              <w:t>3.8km</w:t>
            </w:r>
            <w:r w:rsidR="00A2063B" w:rsidRPr="00696AFC">
              <w:rPr>
                <w:rFonts w:hint="eastAsia"/>
                <w:color w:val="000000" w:themeColor="text1"/>
                <w:sz w:val="24"/>
              </w:rPr>
              <w:t>左右，不在南水北调总干渠保护区范围内。</w:t>
            </w:r>
          </w:p>
          <w:p w14:paraId="081A88E1" w14:textId="43F4E52F" w:rsidR="00A2063B" w:rsidRPr="00696AFC" w:rsidRDefault="00B0697E" w:rsidP="003C15FB">
            <w:pPr>
              <w:adjustRightInd w:val="0"/>
              <w:snapToGrid w:val="0"/>
              <w:spacing w:line="520" w:lineRule="exact"/>
              <w:ind w:firstLineChars="200" w:firstLine="480"/>
              <w:rPr>
                <w:color w:val="000000" w:themeColor="text1"/>
                <w:sz w:val="24"/>
              </w:rPr>
            </w:pPr>
            <w:r>
              <w:rPr>
                <w:color w:val="000000" w:themeColor="text1"/>
                <w:sz w:val="24"/>
              </w:rPr>
              <w:t>5</w:t>
            </w:r>
            <w:r w:rsidR="00A2063B" w:rsidRPr="00696AFC">
              <w:rPr>
                <w:rFonts w:hint="eastAsia"/>
                <w:color w:val="000000" w:themeColor="text1"/>
                <w:sz w:val="24"/>
              </w:rPr>
              <w:t>、本项目厂界北侧为太焦线铁路，根据《铁路安全管理条例》（国务院令第</w:t>
            </w:r>
            <w:r w:rsidR="00A2063B" w:rsidRPr="00696AFC">
              <w:rPr>
                <w:color w:val="000000" w:themeColor="text1"/>
                <w:sz w:val="24"/>
              </w:rPr>
              <w:t>639</w:t>
            </w:r>
            <w:r w:rsidR="00A2063B" w:rsidRPr="00696AFC">
              <w:rPr>
                <w:rFonts w:hint="eastAsia"/>
                <w:color w:val="000000" w:themeColor="text1"/>
                <w:sz w:val="24"/>
              </w:rPr>
              <w:t>号）第二十七条规定：铁路线路两侧应当设立铁路线路安全保护区。铁路线路安全保护区的范围，从铁路线路路堤坡脚、路堑坡顶或者铁路桥梁（含铁路、道路两用桥，下同）外侧起向外的距离分别为：</w:t>
            </w:r>
            <w:r w:rsidR="00A2063B" w:rsidRPr="00696AFC">
              <w:rPr>
                <w:rFonts w:ascii="宋体" w:hAnsi="宋体" w:cs="宋体" w:hint="eastAsia"/>
                <w:color w:val="000000" w:themeColor="text1"/>
                <w:sz w:val="24"/>
              </w:rPr>
              <w:t>①</w:t>
            </w:r>
            <w:r w:rsidR="00A2063B" w:rsidRPr="00696AFC">
              <w:rPr>
                <w:rFonts w:hint="eastAsia"/>
                <w:color w:val="000000" w:themeColor="text1"/>
                <w:sz w:val="24"/>
              </w:rPr>
              <w:t>城市市区高速铁路为</w:t>
            </w:r>
            <w:r w:rsidR="00A2063B" w:rsidRPr="00696AFC">
              <w:rPr>
                <w:color w:val="000000" w:themeColor="text1"/>
                <w:sz w:val="24"/>
              </w:rPr>
              <w:t>10</w:t>
            </w:r>
            <w:r w:rsidR="00A2063B" w:rsidRPr="00696AFC">
              <w:rPr>
                <w:rFonts w:hint="eastAsia"/>
                <w:color w:val="000000" w:themeColor="text1"/>
                <w:sz w:val="24"/>
              </w:rPr>
              <w:t>米，其他铁路为</w:t>
            </w:r>
            <w:r w:rsidR="00A2063B" w:rsidRPr="00696AFC">
              <w:rPr>
                <w:color w:val="000000" w:themeColor="text1"/>
                <w:sz w:val="24"/>
              </w:rPr>
              <w:t>8</w:t>
            </w:r>
            <w:r w:rsidR="00A2063B" w:rsidRPr="00696AFC">
              <w:rPr>
                <w:rFonts w:hint="eastAsia"/>
                <w:color w:val="000000" w:themeColor="text1"/>
                <w:sz w:val="24"/>
              </w:rPr>
              <w:t>米；</w:t>
            </w:r>
            <w:r w:rsidR="00A2063B" w:rsidRPr="00696AFC">
              <w:rPr>
                <w:rFonts w:ascii="宋体" w:hAnsi="宋体" w:cs="宋体" w:hint="eastAsia"/>
                <w:color w:val="000000" w:themeColor="text1"/>
                <w:sz w:val="24"/>
              </w:rPr>
              <w:t>②</w:t>
            </w:r>
            <w:r w:rsidR="00A2063B" w:rsidRPr="00696AFC">
              <w:rPr>
                <w:rFonts w:hint="eastAsia"/>
                <w:color w:val="000000" w:themeColor="text1"/>
                <w:sz w:val="24"/>
              </w:rPr>
              <w:t>城市郊区居民居住区高速铁路为</w:t>
            </w:r>
            <w:r w:rsidR="00A2063B" w:rsidRPr="00696AFC">
              <w:rPr>
                <w:color w:val="000000" w:themeColor="text1"/>
                <w:sz w:val="24"/>
              </w:rPr>
              <w:t>12</w:t>
            </w:r>
            <w:r w:rsidR="00A2063B" w:rsidRPr="00696AFC">
              <w:rPr>
                <w:rFonts w:hint="eastAsia"/>
                <w:color w:val="000000" w:themeColor="text1"/>
                <w:sz w:val="24"/>
              </w:rPr>
              <w:t>米，其他铁路为</w:t>
            </w:r>
            <w:r w:rsidR="00A2063B" w:rsidRPr="00696AFC">
              <w:rPr>
                <w:color w:val="000000" w:themeColor="text1"/>
                <w:sz w:val="24"/>
              </w:rPr>
              <w:t>10</w:t>
            </w:r>
            <w:r w:rsidR="00A2063B" w:rsidRPr="00696AFC">
              <w:rPr>
                <w:rFonts w:hint="eastAsia"/>
                <w:color w:val="000000" w:themeColor="text1"/>
                <w:sz w:val="24"/>
              </w:rPr>
              <w:t>米；</w:t>
            </w:r>
            <w:r w:rsidR="00A2063B" w:rsidRPr="00696AFC">
              <w:rPr>
                <w:rFonts w:ascii="宋体" w:hAnsi="宋体" w:cs="宋体" w:hint="eastAsia"/>
                <w:color w:val="000000" w:themeColor="text1"/>
                <w:sz w:val="24"/>
              </w:rPr>
              <w:t>③</w:t>
            </w:r>
            <w:r w:rsidR="00A2063B" w:rsidRPr="00696AFC">
              <w:rPr>
                <w:rFonts w:hint="eastAsia"/>
                <w:color w:val="000000" w:themeColor="text1"/>
                <w:sz w:val="24"/>
              </w:rPr>
              <w:t>村镇居民居住区高速铁路为</w:t>
            </w:r>
            <w:r w:rsidR="00A2063B" w:rsidRPr="00696AFC">
              <w:rPr>
                <w:color w:val="000000" w:themeColor="text1"/>
                <w:sz w:val="24"/>
              </w:rPr>
              <w:t>15</w:t>
            </w:r>
            <w:r w:rsidR="00A2063B" w:rsidRPr="00696AFC">
              <w:rPr>
                <w:rFonts w:hint="eastAsia"/>
                <w:color w:val="000000" w:themeColor="text1"/>
                <w:sz w:val="24"/>
              </w:rPr>
              <w:t>米，其</w:t>
            </w:r>
            <w:r w:rsidR="00A2063B" w:rsidRPr="00696AFC">
              <w:rPr>
                <w:rFonts w:hint="eastAsia"/>
                <w:color w:val="000000" w:themeColor="text1"/>
                <w:sz w:val="24"/>
              </w:rPr>
              <w:lastRenderedPageBreak/>
              <w:t>他铁路为</w:t>
            </w:r>
            <w:r w:rsidR="00A2063B" w:rsidRPr="00696AFC">
              <w:rPr>
                <w:color w:val="000000" w:themeColor="text1"/>
                <w:sz w:val="24"/>
              </w:rPr>
              <w:t>12</w:t>
            </w:r>
            <w:r w:rsidR="00A2063B" w:rsidRPr="00696AFC">
              <w:rPr>
                <w:rFonts w:hint="eastAsia"/>
                <w:color w:val="000000" w:themeColor="text1"/>
                <w:sz w:val="24"/>
              </w:rPr>
              <w:t>米；</w:t>
            </w:r>
            <w:r w:rsidR="00A2063B" w:rsidRPr="00696AFC">
              <w:rPr>
                <w:rFonts w:ascii="宋体" w:hAnsi="宋体" w:cs="宋体" w:hint="eastAsia"/>
                <w:color w:val="000000" w:themeColor="text1"/>
                <w:sz w:val="24"/>
              </w:rPr>
              <w:t>④</w:t>
            </w:r>
            <w:r w:rsidR="00A2063B" w:rsidRPr="00696AFC">
              <w:rPr>
                <w:rFonts w:hint="eastAsia"/>
                <w:color w:val="000000" w:themeColor="text1"/>
                <w:sz w:val="24"/>
              </w:rPr>
              <w:t>其他地区高速铁路为</w:t>
            </w:r>
            <w:r w:rsidR="00A2063B" w:rsidRPr="00696AFC">
              <w:rPr>
                <w:color w:val="000000" w:themeColor="text1"/>
                <w:sz w:val="24"/>
              </w:rPr>
              <w:t>20</w:t>
            </w:r>
            <w:r w:rsidR="00A2063B" w:rsidRPr="00696AFC">
              <w:rPr>
                <w:rFonts w:hint="eastAsia"/>
                <w:color w:val="000000" w:themeColor="text1"/>
                <w:sz w:val="24"/>
              </w:rPr>
              <w:t>米，其他铁路为</w:t>
            </w:r>
            <w:r w:rsidR="00A2063B" w:rsidRPr="00696AFC">
              <w:rPr>
                <w:color w:val="000000" w:themeColor="text1"/>
                <w:sz w:val="24"/>
              </w:rPr>
              <w:t>15</w:t>
            </w:r>
            <w:r w:rsidR="00A2063B" w:rsidRPr="00696AFC">
              <w:rPr>
                <w:rFonts w:hint="eastAsia"/>
                <w:color w:val="000000" w:themeColor="text1"/>
                <w:sz w:val="24"/>
              </w:rPr>
              <w:t>米。本项目所在区域为其他地区，太焦线为其他铁路，安全距离为</w:t>
            </w:r>
            <w:r w:rsidR="00A2063B" w:rsidRPr="00696AFC">
              <w:rPr>
                <w:color w:val="000000" w:themeColor="text1"/>
                <w:sz w:val="24"/>
              </w:rPr>
              <w:t>15</w:t>
            </w:r>
            <w:r w:rsidR="00A2063B" w:rsidRPr="00696AFC">
              <w:rPr>
                <w:rFonts w:hint="eastAsia"/>
                <w:color w:val="000000" w:themeColor="text1"/>
                <w:sz w:val="24"/>
              </w:rPr>
              <w:t>米，本项目北厂界距离太焦线距离为</w:t>
            </w:r>
            <w:r w:rsidR="00A2063B" w:rsidRPr="00696AFC">
              <w:rPr>
                <w:color w:val="000000" w:themeColor="text1"/>
                <w:sz w:val="24"/>
              </w:rPr>
              <w:t>24.3m</w:t>
            </w:r>
            <w:r w:rsidR="00A2063B" w:rsidRPr="00696AFC">
              <w:rPr>
                <w:rFonts w:hint="eastAsia"/>
                <w:color w:val="000000" w:themeColor="text1"/>
                <w:sz w:val="24"/>
              </w:rPr>
              <w:t>，符合《铁路安全管理条例》（国务院令第</w:t>
            </w:r>
            <w:r w:rsidR="00A2063B" w:rsidRPr="00696AFC">
              <w:rPr>
                <w:color w:val="000000" w:themeColor="text1"/>
                <w:sz w:val="24"/>
              </w:rPr>
              <w:t>639</w:t>
            </w:r>
            <w:r w:rsidR="00A2063B" w:rsidRPr="00696AFC">
              <w:rPr>
                <w:rFonts w:hint="eastAsia"/>
                <w:color w:val="000000" w:themeColor="text1"/>
                <w:sz w:val="24"/>
              </w:rPr>
              <w:t>号）第二十七条规定。</w:t>
            </w:r>
          </w:p>
          <w:p w14:paraId="7D01CB1E" w14:textId="6AC82A97" w:rsidR="00A2063B" w:rsidRPr="00696AFC" w:rsidRDefault="00B0697E" w:rsidP="003C15FB">
            <w:pPr>
              <w:adjustRightInd w:val="0"/>
              <w:snapToGrid w:val="0"/>
              <w:spacing w:line="520" w:lineRule="exact"/>
              <w:ind w:firstLineChars="200" w:firstLine="480"/>
              <w:rPr>
                <w:color w:val="000000" w:themeColor="text1"/>
                <w:sz w:val="24"/>
              </w:rPr>
            </w:pPr>
            <w:r>
              <w:rPr>
                <w:color w:val="000000" w:themeColor="text1"/>
                <w:sz w:val="24"/>
              </w:rPr>
              <w:t>6</w:t>
            </w:r>
            <w:r w:rsidR="00A2063B" w:rsidRPr="00696AFC">
              <w:rPr>
                <w:rFonts w:hint="eastAsia"/>
                <w:color w:val="000000" w:themeColor="text1"/>
                <w:sz w:val="24"/>
              </w:rPr>
              <w:t>、</w:t>
            </w:r>
            <w:r w:rsidR="002F42C3" w:rsidRPr="002F42C3">
              <w:rPr>
                <w:rFonts w:hint="eastAsia"/>
                <w:color w:val="000000" w:themeColor="text1"/>
                <w:sz w:val="24"/>
              </w:rPr>
              <w:t>项目所在</w:t>
            </w:r>
            <w:r w:rsidR="002F42C3" w:rsidRPr="002F42C3">
              <w:rPr>
                <w:rFonts w:hint="eastAsia"/>
                <w:bCs/>
                <w:color w:val="000000" w:themeColor="text1"/>
                <w:sz w:val="24"/>
              </w:rPr>
              <w:t>厂界东侧有高压线穿过（</w:t>
            </w:r>
            <w:r w:rsidR="002F42C3" w:rsidRPr="002F42C3">
              <w:rPr>
                <w:bCs/>
                <w:color w:val="000000" w:themeColor="text1"/>
                <w:sz w:val="24"/>
              </w:rPr>
              <w:t>110kV</w:t>
            </w:r>
            <w:r w:rsidR="002F42C3" w:rsidRPr="002F42C3">
              <w:rPr>
                <w:rFonts w:hint="eastAsia"/>
                <w:bCs/>
                <w:color w:val="000000" w:themeColor="text1"/>
                <w:sz w:val="24"/>
              </w:rPr>
              <w:t>），根据《电力设施保护条例实施细则》，第五条规定：</w:t>
            </w:r>
            <w:r w:rsidR="002F42C3" w:rsidRPr="002F42C3">
              <w:rPr>
                <w:bCs/>
                <w:color w:val="000000" w:themeColor="text1"/>
                <w:sz w:val="24"/>
              </w:rPr>
              <w:t>“</w:t>
            </w:r>
            <w:r w:rsidR="002F42C3" w:rsidRPr="002F42C3">
              <w:rPr>
                <w:rFonts w:hint="eastAsia"/>
                <w:bCs/>
                <w:color w:val="000000" w:themeColor="text1"/>
                <w:sz w:val="24"/>
              </w:rPr>
              <w:t>架空电力线路保护区，是为了保证已建架空电力线路的安全运行和保障人民生活的正常供电而必须设置的安全区域。在厂矿、城镇、集镇、村庄等人口密集地区，架空电力线路保护区为导线边线在最大计算风偏后的水平距离和风偏后距建筑物的水平安全距离之和所形成的两平行线内的区域。各级电压导线边线在计算导线最大风偏情况下，距建筑物的水平安全距离如下：</w:t>
            </w:r>
            <w:r w:rsidR="002F42C3" w:rsidRPr="002F42C3">
              <w:rPr>
                <w:bCs/>
                <w:color w:val="000000" w:themeColor="text1"/>
                <w:sz w:val="24"/>
              </w:rPr>
              <w:t>架空电力线路保护区：导线边线向外侧水平延伸并垂直于地面所形成的两平行面内的区域，在一般地区各级电压导线的边线延伸距离如下：</w:t>
            </w:r>
            <w:r w:rsidR="002F42C3" w:rsidRPr="002F42C3">
              <w:rPr>
                <w:rFonts w:hint="eastAsia"/>
                <w:bCs/>
                <w:color w:val="000000" w:themeColor="text1"/>
                <w:sz w:val="24"/>
              </w:rPr>
              <w:t>1-10</w:t>
            </w:r>
            <w:r w:rsidR="002F42C3" w:rsidRPr="002F42C3">
              <w:rPr>
                <w:bCs/>
                <w:color w:val="000000" w:themeColor="text1"/>
                <w:sz w:val="24"/>
              </w:rPr>
              <w:t>千伏</w:t>
            </w:r>
            <w:r w:rsidR="002F42C3" w:rsidRPr="002F42C3">
              <w:rPr>
                <w:rFonts w:hint="eastAsia"/>
                <w:bCs/>
                <w:color w:val="000000" w:themeColor="text1"/>
                <w:sz w:val="24"/>
              </w:rPr>
              <w:t>5</w:t>
            </w:r>
            <w:r w:rsidR="002F42C3" w:rsidRPr="002F42C3">
              <w:rPr>
                <w:bCs/>
                <w:color w:val="000000" w:themeColor="text1"/>
                <w:sz w:val="24"/>
              </w:rPr>
              <w:t>米</w:t>
            </w:r>
            <w:r w:rsidR="002F42C3" w:rsidRPr="002F42C3">
              <w:rPr>
                <w:rFonts w:hint="eastAsia"/>
                <w:bCs/>
                <w:color w:val="000000" w:themeColor="text1"/>
                <w:sz w:val="24"/>
              </w:rPr>
              <w:t>、</w:t>
            </w:r>
            <w:r w:rsidR="002F42C3" w:rsidRPr="002F42C3">
              <w:rPr>
                <w:rFonts w:hint="eastAsia"/>
                <w:bCs/>
                <w:color w:val="000000" w:themeColor="text1"/>
                <w:sz w:val="24"/>
              </w:rPr>
              <w:t>3</w:t>
            </w:r>
            <w:r w:rsidR="002F42C3" w:rsidRPr="002F42C3">
              <w:rPr>
                <w:bCs/>
                <w:color w:val="000000" w:themeColor="text1"/>
                <w:sz w:val="24"/>
              </w:rPr>
              <w:t>5-110</w:t>
            </w:r>
            <w:r w:rsidR="002F42C3" w:rsidRPr="002F42C3">
              <w:rPr>
                <w:bCs/>
                <w:color w:val="000000" w:themeColor="text1"/>
                <w:sz w:val="24"/>
              </w:rPr>
              <w:t>千伏</w:t>
            </w:r>
            <w:r w:rsidR="002F42C3" w:rsidRPr="002F42C3">
              <w:rPr>
                <w:rFonts w:hint="eastAsia"/>
                <w:bCs/>
                <w:color w:val="000000" w:themeColor="text1"/>
                <w:sz w:val="24"/>
              </w:rPr>
              <w:t>1</w:t>
            </w:r>
            <w:r w:rsidR="002F42C3" w:rsidRPr="002F42C3">
              <w:rPr>
                <w:bCs/>
                <w:color w:val="000000" w:themeColor="text1"/>
                <w:sz w:val="24"/>
              </w:rPr>
              <w:t>0</w:t>
            </w:r>
            <w:r w:rsidR="002F42C3" w:rsidRPr="002F42C3">
              <w:rPr>
                <w:bCs/>
                <w:color w:val="000000" w:themeColor="text1"/>
                <w:sz w:val="24"/>
              </w:rPr>
              <w:t>米</w:t>
            </w:r>
            <w:r w:rsidR="002F42C3" w:rsidRPr="002F42C3">
              <w:rPr>
                <w:rFonts w:hint="eastAsia"/>
                <w:bCs/>
                <w:color w:val="000000" w:themeColor="text1"/>
                <w:sz w:val="24"/>
              </w:rPr>
              <w:t>、</w:t>
            </w:r>
            <w:r w:rsidR="002F42C3" w:rsidRPr="002F42C3">
              <w:rPr>
                <w:rFonts w:hint="eastAsia"/>
                <w:bCs/>
                <w:color w:val="000000" w:themeColor="text1"/>
                <w:sz w:val="24"/>
              </w:rPr>
              <w:t>1</w:t>
            </w:r>
            <w:r w:rsidR="002F42C3" w:rsidRPr="002F42C3">
              <w:rPr>
                <w:bCs/>
                <w:color w:val="000000" w:themeColor="text1"/>
                <w:sz w:val="24"/>
              </w:rPr>
              <w:t>54-330</w:t>
            </w:r>
            <w:r w:rsidR="002F42C3" w:rsidRPr="002F42C3">
              <w:rPr>
                <w:bCs/>
                <w:color w:val="000000" w:themeColor="text1"/>
                <w:sz w:val="24"/>
              </w:rPr>
              <w:t>千伏</w:t>
            </w:r>
            <w:r w:rsidR="002F42C3" w:rsidRPr="002F42C3">
              <w:rPr>
                <w:rFonts w:hint="eastAsia"/>
                <w:bCs/>
                <w:color w:val="000000" w:themeColor="text1"/>
                <w:sz w:val="24"/>
              </w:rPr>
              <w:t>1</w:t>
            </w:r>
            <w:r w:rsidR="002F42C3" w:rsidRPr="002F42C3">
              <w:rPr>
                <w:bCs/>
                <w:color w:val="000000" w:themeColor="text1"/>
                <w:sz w:val="24"/>
              </w:rPr>
              <w:t>5</w:t>
            </w:r>
            <w:r w:rsidR="002F42C3" w:rsidRPr="002F42C3">
              <w:rPr>
                <w:bCs/>
                <w:color w:val="000000" w:themeColor="text1"/>
                <w:sz w:val="24"/>
              </w:rPr>
              <w:t>米</w:t>
            </w:r>
            <w:r w:rsidR="002F42C3" w:rsidRPr="002F42C3">
              <w:rPr>
                <w:rFonts w:hint="eastAsia"/>
                <w:bCs/>
                <w:color w:val="000000" w:themeColor="text1"/>
                <w:sz w:val="24"/>
              </w:rPr>
              <w:t>、</w:t>
            </w:r>
            <w:r w:rsidR="002F42C3" w:rsidRPr="002F42C3">
              <w:rPr>
                <w:rFonts w:hint="eastAsia"/>
                <w:bCs/>
                <w:color w:val="000000" w:themeColor="text1"/>
                <w:sz w:val="24"/>
              </w:rPr>
              <w:t>5</w:t>
            </w:r>
            <w:r w:rsidR="002F42C3" w:rsidRPr="002F42C3">
              <w:rPr>
                <w:bCs/>
                <w:color w:val="000000" w:themeColor="text1"/>
                <w:sz w:val="24"/>
              </w:rPr>
              <w:t>00</w:t>
            </w:r>
            <w:r w:rsidR="002F42C3" w:rsidRPr="002F42C3">
              <w:rPr>
                <w:bCs/>
                <w:color w:val="000000" w:themeColor="text1"/>
                <w:sz w:val="24"/>
              </w:rPr>
              <w:t>千伏</w:t>
            </w:r>
            <w:r w:rsidR="002F42C3" w:rsidRPr="002F42C3">
              <w:rPr>
                <w:rFonts w:hint="eastAsia"/>
                <w:bCs/>
                <w:color w:val="000000" w:themeColor="text1"/>
                <w:sz w:val="24"/>
              </w:rPr>
              <w:t>2</w:t>
            </w:r>
            <w:r w:rsidR="002F42C3" w:rsidRPr="002F42C3">
              <w:rPr>
                <w:bCs/>
                <w:color w:val="000000" w:themeColor="text1"/>
                <w:sz w:val="24"/>
              </w:rPr>
              <w:t>0</w:t>
            </w:r>
            <w:r w:rsidR="002F42C3" w:rsidRPr="002F42C3">
              <w:rPr>
                <w:bCs/>
                <w:color w:val="000000" w:themeColor="text1"/>
                <w:sz w:val="24"/>
              </w:rPr>
              <w:t>米</w:t>
            </w:r>
            <w:r w:rsidR="002F42C3" w:rsidRPr="002F42C3">
              <w:rPr>
                <w:rFonts w:hint="eastAsia"/>
                <w:bCs/>
                <w:color w:val="000000" w:themeColor="text1"/>
                <w:sz w:val="24"/>
              </w:rPr>
              <w:t>。本项目东厂界距离高压线距离为</w:t>
            </w:r>
            <w:r w:rsidR="002F42C3" w:rsidRPr="002F42C3">
              <w:rPr>
                <w:bCs/>
                <w:color w:val="000000" w:themeColor="text1"/>
                <w:sz w:val="24"/>
              </w:rPr>
              <w:t>10.5m</w:t>
            </w:r>
            <w:r w:rsidR="002F42C3" w:rsidRPr="002F42C3">
              <w:rPr>
                <w:rFonts w:hint="eastAsia"/>
                <w:bCs/>
                <w:color w:val="000000" w:themeColor="text1"/>
                <w:sz w:val="24"/>
              </w:rPr>
              <w:t>，符合《电力设施保护条例实施细则》第五条规定。</w:t>
            </w:r>
          </w:p>
          <w:p w14:paraId="48DA449F" w14:textId="302C4095" w:rsidR="00A2063B" w:rsidRPr="00696AFC" w:rsidRDefault="00B0697E" w:rsidP="003C15FB">
            <w:pPr>
              <w:adjustRightInd w:val="0"/>
              <w:snapToGrid w:val="0"/>
              <w:spacing w:line="520" w:lineRule="exact"/>
              <w:ind w:firstLineChars="200" w:firstLine="480"/>
              <w:rPr>
                <w:color w:val="000000" w:themeColor="text1"/>
                <w:sz w:val="24"/>
              </w:rPr>
            </w:pPr>
            <w:r>
              <w:rPr>
                <w:color w:val="000000" w:themeColor="text1"/>
                <w:sz w:val="24"/>
              </w:rPr>
              <w:t>7</w:t>
            </w:r>
            <w:r w:rsidR="00A2063B" w:rsidRPr="00696AFC">
              <w:rPr>
                <w:rFonts w:hint="eastAsia"/>
                <w:color w:val="000000" w:themeColor="text1"/>
                <w:sz w:val="24"/>
              </w:rPr>
              <w:t>、项目所在厂界东侧有晋新高速穿过，根据《公路安全保护条例》，</w:t>
            </w:r>
            <w:r w:rsidR="00A2063B" w:rsidRPr="00696AFC">
              <w:rPr>
                <w:rFonts w:hint="eastAsia"/>
                <w:bCs/>
                <w:color w:val="000000" w:themeColor="text1"/>
                <w:sz w:val="24"/>
              </w:rPr>
              <w:t>第十一条</w:t>
            </w:r>
            <w:r w:rsidR="00A2063B" w:rsidRPr="00696AFC">
              <w:rPr>
                <w:rFonts w:hint="eastAsia"/>
                <w:color w:val="000000" w:themeColor="text1"/>
                <w:sz w:val="24"/>
              </w:rPr>
              <w:t xml:space="preserve">　规定：</w:t>
            </w:r>
            <w:r w:rsidR="00A2063B" w:rsidRPr="00696AFC">
              <w:rPr>
                <w:color w:val="000000" w:themeColor="text1"/>
                <w:sz w:val="24"/>
              </w:rPr>
              <w:t>“</w:t>
            </w:r>
            <w:r w:rsidR="00A2063B" w:rsidRPr="00696AFC">
              <w:rPr>
                <w:rFonts w:hint="eastAsia"/>
                <w:color w:val="000000" w:themeColor="text1"/>
                <w:sz w:val="24"/>
              </w:rPr>
              <w:t>县级以上地方人民政府应当根据保障公路运行安全和节约用地的原则以及公路发展的需要，组织交通运输、国土资源等部门划定公路建筑控制区的范围。公路建筑控制区的范围，从公路用地外缘起向外的距离标准为：</w:t>
            </w:r>
            <w:r w:rsidR="00A2063B" w:rsidRPr="00696AFC">
              <w:rPr>
                <w:color w:val="000000" w:themeColor="text1"/>
                <w:sz w:val="24"/>
              </w:rPr>
              <w:t>1</w:t>
            </w:r>
            <w:r w:rsidR="00A2063B" w:rsidRPr="00696AFC">
              <w:rPr>
                <w:rFonts w:hint="eastAsia"/>
                <w:color w:val="000000" w:themeColor="text1"/>
                <w:sz w:val="24"/>
              </w:rPr>
              <w:t>、国道不少于</w:t>
            </w:r>
            <w:r w:rsidR="00A2063B" w:rsidRPr="00696AFC">
              <w:rPr>
                <w:color w:val="000000" w:themeColor="text1"/>
                <w:sz w:val="24"/>
              </w:rPr>
              <w:t>20</w:t>
            </w:r>
            <w:r w:rsidR="00A2063B" w:rsidRPr="00696AFC">
              <w:rPr>
                <w:rFonts w:hint="eastAsia"/>
                <w:color w:val="000000" w:themeColor="text1"/>
                <w:sz w:val="24"/>
              </w:rPr>
              <w:t>米；</w:t>
            </w:r>
            <w:r w:rsidR="00A2063B" w:rsidRPr="00696AFC">
              <w:rPr>
                <w:color w:val="000000" w:themeColor="text1"/>
                <w:sz w:val="24"/>
              </w:rPr>
              <w:t>2</w:t>
            </w:r>
            <w:r w:rsidR="00A2063B" w:rsidRPr="00696AFC">
              <w:rPr>
                <w:rFonts w:hint="eastAsia"/>
                <w:color w:val="000000" w:themeColor="text1"/>
                <w:sz w:val="24"/>
              </w:rPr>
              <w:t>、省道不少于</w:t>
            </w:r>
            <w:r w:rsidR="00A2063B" w:rsidRPr="00696AFC">
              <w:rPr>
                <w:color w:val="000000" w:themeColor="text1"/>
                <w:sz w:val="24"/>
              </w:rPr>
              <w:t>15</w:t>
            </w:r>
            <w:r w:rsidR="00A2063B" w:rsidRPr="00696AFC">
              <w:rPr>
                <w:rFonts w:hint="eastAsia"/>
                <w:color w:val="000000" w:themeColor="text1"/>
                <w:sz w:val="24"/>
              </w:rPr>
              <w:t>米；</w:t>
            </w:r>
            <w:r w:rsidR="00A2063B" w:rsidRPr="00696AFC">
              <w:rPr>
                <w:color w:val="000000" w:themeColor="text1"/>
                <w:sz w:val="24"/>
              </w:rPr>
              <w:t>3</w:t>
            </w:r>
            <w:r w:rsidR="00A2063B" w:rsidRPr="00696AFC">
              <w:rPr>
                <w:rFonts w:hint="eastAsia"/>
                <w:color w:val="000000" w:themeColor="text1"/>
                <w:sz w:val="24"/>
              </w:rPr>
              <w:t>、县道不少于</w:t>
            </w:r>
            <w:r w:rsidR="00A2063B" w:rsidRPr="00696AFC">
              <w:rPr>
                <w:color w:val="000000" w:themeColor="text1"/>
                <w:sz w:val="24"/>
              </w:rPr>
              <w:t>10</w:t>
            </w:r>
            <w:r w:rsidR="00A2063B" w:rsidRPr="00696AFC">
              <w:rPr>
                <w:rFonts w:hint="eastAsia"/>
                <w:color w:val="000000" w:themeColor="text1"/>
                <w:sz w:val="24"/>
              </w:rPr>
              <w:t>米；</w:t>
            </w:r>
            <w:r w:rsidR="00A2063B" w:rsidRPr="00696AFC">
              <w:rPr>
                <w:color w:val="000000" w:themeColor="text1"/>
                <w:sz w:val="24"/>
              </w:rPr>
              <w:t>4</w:t>
            </w:r>
            <w:r w:rsidR="00A2063B" w:rsidRPr="00696AFC">
              <w:rPr>
                <w:rFonts w:hint="eastAsia"/>
                <w:color w:val="000000" w:themeColor="text1"/>
                <w:sz w:val="24"/>
              </w:rPr>
              <w:t>、乡道不少于</w:t>
            </w:r>
            <w:r w:rsidR="00A2063B" w:rsidRPr="00696AFC">
              <w:rPr>
                <w:color w:val="000000" w:themeColor="text1"/>
                <w:sz w:val="24"/>
              </w:rPr>
              <w:t>5</w:t>
            </w:r>
            <w:r w:rsidR="00A2063B" w:rsidRPr="00696AFC">
              <w:rPr>
                <w:rFonts w:hint="eastAsia"/>
                <w:color w:val="000000" w:themeColor="text1"/>
                <w:sz w:val="24"/>
              </w:rPr>
              <w:t>米。属于高速公路的，公路建筑控制区的范围从公路用地外缘起向外的距离标准不少于</w:t>
            </w:r>
            <w:r w:rsidR="00A2063B" w:rsidRPr="00696AFC">
              <w:rPr>
                <w:color w:val="000000" w:themeColor="text1"/>
                <w:sz w:val="24"/>
              </w:rPr>
              <w:t>30</w:t>
            </w:r>
            <w:r w:rsidR="00A2063B" w:rsidRPr="00696AFC">
              <w:rPr>
                <w:rFonts w:hint="eastAsia"/>
                <w:color w:val="000000" w:themeColor="text1"/>
                <w:sz w:val="24"/>
              </w:rPr>
              <w:t>米</w:t>
            </w:r>
            <w:r w:rsidR="00A2063B" w:rsidRPr="00696AFC">
              <w:rPr>
                <w:color w:val="000000" w:themeColor="text1"/>
                <w:sz w:val="24"/>
              </w:rPr>
              <w:t>”</w:t>
            </w:r>
            <w:r w:rsidR="00A2063B" w:rsidRPr="00696AFC">
              <w:rPr>
                <w:rFonts w:hint="eastAsia"/>
                <w:color w:val="000000" w:themeColor="text1"/>
                <w:sz w:val="24"/>
              </w:rPr>
              <w:t>。</w:t>
            </w:r>
            <w:r w:rsidR="00A2063B" w:rsidRPr="00696AFC">
              <w:rPr>
                <w:rFonts w:hint="eastAsia"/>
                <w:bCs/>
                <w:color w:val="000000" w:themeColor="text1"/>
                <w:sz w:val="24"/>
              </w:rPr>
              <w:t>本项目东厂界距离晋新高速距离为</w:t>
            </w:r>
            <w:r w:rsidR="00A2063B" w:rsidRPr="00696AFC">
              <w:rPr>
                <w:bCs/>
                <w:color w:val="000000" w:themeColor="text1"/>
                <w:sz w:val="24"/>
              </w:rPr>
              <w:t>62.8m</w:t>
            </w:r>
            <w:r w:rsidR="00A2063B" w:rsidRPr="00696AFC">
              <w:rPr>
                <w:rFonts w:hint="eastAsia"/>
                <w:bCs/>
                <w:color w:val="000000" w:themeColor="text1"/>
                <w:sz w:val="24"/>
              </w:rPr>
              <w:t>，符合《公路安全保护条例》第十一条的规定。</w:t>
            </w:r>
          </w:p>
          <w:p w14:paraId="1A3E9224" w14:textId="4B60BFCE" w:rsidR="00345070" w:rsidRPr="00696AFC" w:rsidRDefault="00A92979" w:rsidP="003C15FB">
            <w:pPr>
              <w:adjustRightInd w:val="0"/>
              <w:snapToGrid w:val="0"/>
              <w:spacing w:line="520" w:lineRule="exact"/>
              <w:ind w:firstLineChars="200" w:firstLine="480"/>
              <w:rPr>
                <w:color w:val="000000" w:themeColor="text1"/>
                <w:sz w:val="24"/>
              </w:rPr>
            </w:pPr>
            <w:r w:rsidRPr="00696AFC">
              <w:rPr>
                <w:rFonts w:hint="eastAsia"/>
                <w:color w:val="000000" w:themeColor="text1"/>
                <w:sz w:val="24"/>
              </w:rPr>
              <w:t>综上所述，该项目选址符合当地总体规划和用地要求，项目实施后对区域环境质量影响不大，有利于社会的发展。因此，项目选址是基本合理的。</w:t>
            </w:r>
          </w:p>
          <w:p w14:paraId="6D7932D0" w14:textId="35AA275F" w:rsidR="00345070" w:rsidRPr="00196D9C" w:rsidRDefault="00924C62" w:rsidP="00924C62">
            <w:pPr>
              <w:pStyle w:val="a5"/>
              <w:adjustRightInd w:val="0"/>
              <w:spacing w:line="520" w:lineRule="exact"/>
              <w:ind w:firstLine="0"/>
              <w:rPr>
                <w:rFonts w:eastAsia="黑体"/>
                <w:color w:val="000000" w:themeColor="text1"/>
                <w:sz w:val="24"/>
              </w:rPr>
            </w:pPr>
            <w:r w:rsidRPr="00196D9C">
              <w:rPr>
                <w:rFonts w:eastAsia="黑体" w:hint="eastAsia"/>
                <w:color w:val="000000" w:themeColor="text1"/>
                <w:sz w:val="24"/>
              </w:rPr>
              <w:t>七</w:t>
            </w:r>
            <w:r w:rsidR="00A92979" w:rsidRPr="00196D9C">
              <w:rPr>
                <w:rFonts w:eastAsia="黑体"/>
                <w:color w:val="000000" w:themeColor="text1"/>
                <w:sz w:val="24"/>
              </w:rPr>
              <w:t>、环境管理</w:t>
            </w:r>
          </w:p>
          <w:p w14:paraId="5D9F3731" w14:textId="77777777" w:rsidR="00345070" w:rsidRPr="0039287B" w:rsidRDefault="00A92979" w:rsidP="003C15FB">
            <w:pPr>
              <w:spacing w:line="520" w:lineRule="exact"/>
              <w:ind w:firstLine="465"/>
              <w:rPr>
                <w:rFonts w:eastAsiaTheme="majorEastAsia"/>
                <w:color w:val="000000" w:themeColor="text1"/>
                <w:sz w:val="24"/>
              </w:rPr>
            </w:pPr>
            <w:r w:rsidRPr="00696AFC">
              <w:rPr>
                <w:rFonts w:eastAsiaTheme="majorEastAsia"/>
                <w:color w:val="000000" w:themeColor="text1"/>
                <w:sz w:val="24"/>
              </w:rPr>
              <w:t>（</w:t>
            </w:r>
            <w:r w:rsidRPr="0039287B">
              <w:rPr>
                <w:rFonts w:eastAsiaTheme="majorEastAsia"/>
                <w:color w:val="000000" w:themeColor="text1"/>
                <w:sz w:val="24"/>
              </w:rPr>
              <w:t>1</w:t>
            </w:r>
            <w:r w:rsidRPr="0039287B">
              <w:rPr>
                <w:rFonts w:eastAsiaTheme="majorEastAsia"/>
                <w:color w:val="000000" w:themeColor="text1"/>
                <w:sz w:val="24"/>
              </w:rPr>
              <w:t>）环境管理的目的</w:t>
            </w:r>
          </w:p>
          <w:p w14:paraId="401546B7"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eastAsiaTheme="majorEastAsia" w:hint="eastAsia"/>
                <w:color w:val="000000" w:themeColor="text1"/>
                <w:sz w:val="24"/>
              </w:rPr>
              <w:t>在项目实施和运行期间必须在地方环保主管部门的宏观管理下，利用该公司内部的环境管理机构进行规范化监督管理，防止项目建设和运行中一些不规范的建设和操作造成事故或误差，从而对环境产生不利影响，确保生产车间正常运行和环保治理设施安全有效运行。</w:t>
            </w:r>
          </w:p>
          <w:p w14:paraId="0B46B440"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eastAsiaTheme="majorEastAsia" w:hint="eastAsia"/>
                <w:color w:val="000000" w:themeColor="text1"/>
                <w:sz w:val="24"/>
              </w:rPr>
              <w:lastRenderedPageBreak/>
              <w:t>（</w:t>
            </w:r>
            <w:r w:rsidRPr="00696AFC">
              <w:rPr>
                <w:rFonts w:eastAsiaTheme="majorEastAsia"/>
                <w:color w:val="000000" w:themeColor="text1"/>
                <w:sz w:val="24"/>
              </w:rPr>
              <w:t>2</w:t>
            </w:r>
            <w:r w:rsidRPr="00696AFC">
              <w:rPr>
                <w:rFonts w:eastAsiaTheme="majorEastAsia" w:hint="eastAsia"/>
                <w:color w:val="000000" w:themeColor="text1"/>
                <w:sz w:val="24"/>
              </w:rPr>
              <w:t>）环保机构设置及职责</w:t>
            </w:r>
          </w:p>
          <w:p w14:paraId="327D9F97" w14:textId="5F22B0D9" w:rsidR="00345070" w:rsidRPr="00696AFC" w:rsidRDefault="00A92979" w:rsidP="003C15FB">
            <w:pPr>
              <w:spacing w:line="520" w:lineRule="exact"/>
              <w:ind w:firstLineChars="200" w:firstLine="480"/>
              <w:rPr>
                <w:rFonts w:eastAsiaTheme="majorEastAsia"/>
                <w:color w:val="000000" w:themeColor="text1"/>
                <w:sz w:val="24"/>
              </w:rPr>
            </w:pPr>
            <w:r w:rsidRPr="00696AFC">
              <w:rPr>
                <w:rFonts w:eastAsiaTheme="majorEastAsia" w:hint="eastAsia"/>
                <w:color w:val="000000" w:themeColor="text1"/>
                <w:sz w:val="24"/>
              </w:rPr>
              <w:t>设一名副厂长主抓环保工作，下设环保科，配备专职或兼职管理人员</w:t>
            </w:r>
            <w:r w:rsidR="001762EF" w:rsidRPr="00696AFC">
              <w:rPr>
                <w:rFonts w:eastAsiaTheme="majorEastAsia"/>
                <w:color w:val="000000" w:themeColor="text1"/>
                <w:sz w:val="24"/>
              </w:rPr>
              <w:t>1</w:t>
            </w:r>
            <w:r w:rsidRPr="00696AFC">
              <w:rPr>
                <w:rFonts w:eastAsiaTheme="majorEastAsia"/>
                <w:color w:val="000000" w:themeColor="text1"/>
                <w:sz w:val="24"/>
              </w:rPr>
              <w:t>~</w:t>
            </w:r>
            <w:r w:rsidR="001762EF" w:rsidRPr="00696AFC">
              <w:rPr>
                <w:rFonts w:eastAsiaTheme="majorEastAsia"/>
                <w:color w:val="000000" w:themeColor="text1"/>
                <w:sz w:val="24"/>
              </w:rPr>
              <w:t>2</w:t>
            </w:r>
            <w:r w:rsidRPr="00696AFC">
              <w:rPr>
                <w:rFonts w:eastAsiaTheme="majorEastAsia" w:hint="eastAsia"/>
                <w:color w:val="000000" w:themeColor="text1"/>
                <w:sz w:val="24"/>
              </w:rPr>
              <w:t>名。</w:t>
            </w:r>
          </w:p>
          <w:p w14:paraId="1860415E" w14:textId="77777777" w:rsidR="00345070" w:rsidRPr="00696AFC" w:rsidRDefault="00A92979" w:rsidP="003C15FB">
            <w:pPr>
              <w:pStyle w:val="a5"/>
              <w:spacing w:line="520" w:lineRule="exact"/>
              <w:ind w:firstLineChars="200" w:firstLine="480"/>
              <w:rPr>
                <w:color w:val="000000" w:themeColor="text1"/>
                <w:sz w:val="24"/>
                <w:szCs w:val="24"/>
              </w:rPr>
            </w:pPr>
            <w:r w:rsidRPr="00696AFC">
              <w:rPr>
                <w:rFonts w:ascii="宋体" w:hAnsi="宋体" w:cs="宋体" w:hint="eastAsia"/>
                <w:color w:val="000000" w:themeColor="text1"/>
                <w:sz w:val="24"/>
                <w:szCs w:val="24"/>
              </w:rPr>
              <w:t>①</w:t>
            </w:r>
            <w:r w:rsidRPr="00696AFC">
              <w:rPr>
                <w:rFonts w:hint="eastAsia"/>
                <w:color w:val="000000" w:themeColor="text1"/>
                <w:sz w:val="24"/>
                <w:szCs w:val="24"/>
              </w:rPr>
              <w:t>负责国家、省、市、县制定的有关环境保护法律、法规、规范性文件在本厂的贯彻、实施；</w:t>
            </w:r>
          </w:p>
          <w:p w14:paraId="3FB88100" w14:textId="77777777" w:rsidR="00345070" w:rsidRPr="00696AFC" w:rsidRDefault="00A92979" w:rsidP="003C15FB">
            <w:pPr>
              <w:pStyle w:val="a5"/>
              <w:spacing w:line="520" w:lineRule="exact"/>
              <w:ind w:firstLineChars="200" w:firstLine="480"/>
              <w:rPr>
                <w:color w:val="000000" w:themeColor="text1"/>
                <w:sz w:val="24"/>
                <w:szCs w:val="24"/>
              </w:rPr>
            </w:pPr>
            <w:r w:rsidRPr="00696AFC">
              <w:rPr>
                <w:rFonts w:ascii="宋体" w:hAnsi="宋体" w:cs="宋体" w:hint="eastAsia"/>
                <w:color w:val="000000" w:themeColor="text1"/>
                <w:sz w:val="24"/>
                <w:szCs w:val="24"/>
              </w:rPr>
              <w:t>②</w:t>
            </w:r>
            <w:r w:rsidRPr="00696AFC">
              <w:rPr>
                <w:rFonts w:hint="eastAsia"/>
                <w:color w:val="000000" w:themeColor="text1"/>
                <w:sz w:val="24"/>
                <w:szCs w:val="24"/>
              </w:rPr>
              <w:t>根据本厂发展计划制定全厂环境保护计划、污染防治规划，负责环境保护有关的计划、规划的实施。督促检查生产各个环节的污染防治措施、制度的落实；</w:t>
            </w:r>
          </w:p>
          <w:p w14:paraId="2439AC47" w14:textId="77777777" w:rsidR="00345070" w:rsidRPr="00696AFC" w:rsidRDefault="00A92979" w:rsidP="003C15FB">
            <w:pPr>
              <w:pStyle w:val="a5"/>
              <w:spacing w:line="520" w:lineRule="exact"/>
              <w:ind w:firstLineChars="200" w:firstLine="480"/>
              <w:rPr>
                <w:color w:val="000000" w:themeColor="text1"/>
                <w:sz w:val="24"/>
                <w:szCs w:val="24"/>
              </w:rPr>
            </w:pPr>
            <w:r w:rsidRPr="00696AFC">
              <w:rPr>
                <w:rFonts w:ascii="宋体" w:hAnsi="宋体" w:cs="宋体" w:hint="eastAsia"/>
                <w:color w:val="000000" w:themeColor="text1"/>
                <w:sz w:val="24"/>
                <w:szCs w:val="24"/>
              </w:rPr>
              <w:t>③</w:t>
            </w:r>
            <w:r w:rsidRPr="00696AFC">
              <w:rPr>
                <w:rFonts w:hint="eastAsia"/>
                <w:color w:val="000000" w:themeColor="text1"/>
                <w:sz w:val="24"/>
                <w:szCs w:val="24"/>
              </w:rPr>
              <w:t>负责全厂的环境统计工作，按当地环境主管部门的要求，准确填报与环境保护有关的各类报表；</w:t>
            </w:r>
          </w:p>
          <w:p w14:paraId="43C28419" w14:textId="62EE9A18" w:rsidR="00345070" w:rsidRPr="00696AFC" w:rsidRDefault="00A92979" w:rsidP="003C15FB">
            <w:pPr>
              <w:pStyle w:val="a5"/>
              <w:spacing w:line="520" w:lineRule="exact"/>
              <w:ind w:firstLineChars="200" w:firstLine="480"/>
              <w:rPr>
                <w:color w:val="000000" w:themeColor="text1"/>
                <w:sz w:val="24"/>
                <w:szCs w:val="24"/>
              </w:rPr>
            </w:pPr>
            <w:r w:rsidRPr="00696AFC">
              <w:rPr>
                <w:rFonts w:ascii="宋体" w:hAnsi="宋体" w:cs="宋体" w:hint="eastAsia"/>
                <w:color w:val="000000" w:themeColor="text1"/>
                <w:sz w:val="24"/>
                <w:szCs w:val="24"/>
              </w:rPr>
              <w:t>④</w:t>
            </w:r>
            <w:r w:rsidRPr="00696AFC">
              <w:rPr>
                <w:rFonts w:hint="eastAsia"/>
                <w:color w:val="000000" w:themeColor="text1"/>
                <w:sz w:val="24"/>
                <w:szCs w:val="24"/>
              </w:rPr>
              <w:t>负责全厂污染防治设施的管理，督促污染防治设施的检修和维护，保证污染防治设施的运行效率长期保持在设计水平</w:t>
            </w:r>
            <w:r w:rsidR="0013583C" w:rsidRPr="00696AFC">
              <w:rPr>
                <w:rFonts w:hint="eastAsia"/>
                <w:color w:val="000000" w:themeColor="text1"/>
                <w:sz w:val="24"/>
                <w:szCs w:val="24"/>
              </w:rPr>
              <w:t>。</w:t>
            </w:r>
          </w:p>
          <w:p w14:paraId="33CC7633"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eastAsiaTheme="majorEastAsia" w:hint="eastAsia"/>
                <w:color w:val="000000" w:themeColor="text1"/>
                <w:sz w:val="24"/>
              </w:rPr>
              <w:t>（</w:t>
            </w:r>
            <w:r w:rsidRPr="00696AFC">
              <w:rPr>
                <w:rFonts w:eastAsiaTheme="majorEastAsia"/>
                <w:color w:val="000000" w:themeColor="text1"/>
                <w:sz w:val="24"/>
              </w:rPr>
              <w:t>3</w:t>
            </w:r>
            <w:r w:rsidRPr="00696AFC">
              <w:rPr>
                <w:rFonts w:eastAsiaTheme="majorEastAsia" w:hint="eastAsia"/>
                <w:color w:val="000000" w:themeColor="text1"/>
                <w:sz w:val="24"/>
              </w:rPr>
              <w:t>）环境管理要求</w:t>
            </w:r>
          </w:p>
          <w:p w14:paraId="45DF443D"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ascii="宋体" w:hAnsi="宋体" w:cs="宋体" w:hint="eastAsia"/>
                <w:color w:val="000000" w:themeColor="text1"/>
                <w:sz w:val="24"/>
              </w:rPr>
              <w:t>①</w:t>
            </w:r>
            <w:r w:rsidRPr="00696AFC">
              <w:rPr>
                <w:rFonts w:eastAsiaTheme="majorEastAsia" w:hint="eastAsia"/>
                <w:color w:val="000000" w:themeColor="text1"/>
                <w:sz w:val="24"/>
              </w:rPr>
              <w:t>对于产生的危险废物，企业必须按照国家有关规定制定危险废物管理计划，并报环境保护主管部门备案，且应落实危险废物转移联单管理规定，严格执行危险废物转移联单制度。同时企业应设置专用的危险废物贮存设施，设施应当符合《危险废物贮存污染控制标准》（</w:t>
            </w:r>
            <w:r w:rsidRPr="00696AFC">
              <w:rPr>
                <w:rFonts w:eastAsiaTheme="majorEastAsia"/>
                <w:color w:val="000000" w:themeColor="text1"/>
                <w:sz w:val="24"/>
              </w:rPr>
              <w:t>GB18597-2001</w:t>
            </w:r>
            <w:r w:rsidRPr="00696AFC">
              <w:rPr>
                <w:rFonts w:eastAsiaTheme="majorEastAsia" w:hint="eastAsia"/>
                <w:color w:val="000000" w:themeColor="text1"/>
                <w:sz w:val="24"/>
              </w:rPr>
              <w:t>）及其修改单要求；</w:t>
            </w:r>
          </w:p>
          <w:p w14:paraId="2149BD77"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ascii="宋体" w:hAnsi="宋体" w:cs="宋体" w:hint="eastAsia"/>
                <w:color w:val="000000" w:themeColor="text1"/>
                <w:sz w:val="24"/>
              </w:rPr>
              <w:t>②</w:t>
            </w:r>
            <w:r w:rsidRPr="00696AFC">
              <w:rPr>
                <w:rFonts w:eastAsiaTheme="majorEastAsia" w:hint="eastAsia"/>
                <w:color w:val="000000" w:themeColor="text1"/>
                <w:sz w:val="24"/>
              </w:rPr>
              <w:t>按</w:t>
            </w:r>
            <w:r w:rsidRPr="00696AFC">
              <w:rPr>
                <w:rFonts w:eastAsiaTheme="majorEastAsia"/>
                <w:color w:val="000000" w:themeColor="text1"/>
                <w:sz w:val="24"/>
              </w:rPr>
              <w:t>“</w:t>
            </w:r>
            <w:r w:rsidRPr="00696AFC">
              <w:rPr>
                <w:rFonts w:eastAsiaTheme="majorEastAsia" w:hint="eastAsia"/>
                <w:color w:val="000000" w:themeColor="text1"/>
                <w:sz w:val="24"/>
              </w:rPr>
              <w:t>三同时</w:t>
            </w:r>
            <w:r w:rsidRPr="00696AFC">
              <w:rPr>
                <w:rFonts w:eastAsiaTheme="majorEastAsia"/>
                <w:color w:val="000000" w:themeColor="text1"/>
                <w:sz w:val="24"/>
              </w:rPr>
              <w:t>”</w:t>
            </w:r>
            <w:r w:rsidRPr="00696AFC">
              <w:rPr>
                <w:rFonts w:eastAsiaTheme="majorEastAsia" w:hint="eastAsia"/>
                <w:color w:val="000000" w:themeColor="text1"/>
                <w:sz w:val="24"/>
              </w:rPr>
              <w:t>原则，各项环境治理设施须与主体工程同时设计、同时施工、同时投入使用；、</w:t>
            </w:r>
          </w:p>
          <w:p w14:paraId="24F647E3"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ascii="宋体" w:hAnsi="宋体" w:cs="宋体" w:hint="eastAsia"/>
                <w:color w:val="000000" w:themeColor="text1"/>
                <w:sz w:val="24"/>
              </w:rPr>
              <w:t>③</w:t>
            </w:r>
            <w:r w:rsidRPr="00696AFC">
              <w:rPr>
                <w:rFonts w:eastAsiaTheme="majorEastAsia" w:hint="eastAsia"/>
                <w:color w:val="000000" w:themeColor="text1"/>
                <w:sz w:val="24"/>
              </w:rPr>
              <w:t>建立环保机构并配备相应人员；</w:t>
            </w:r>
          </w:p>
          <w:p w14:paraId="17309826" w14:textId="77777777" w:rsidR="00345070" w:rsidRPr="00696AFC" w:rsidRDefault="00A92979" w:rsidP="003C15FB">
            <w:pPr>
              <w:spacing w:line="520" w:lineRule="exact"/>
              <w:ind w:firstLineChars="200" w:firstLine="480"/>
              <w:rPr>
                <w:rFonts w:eastAsiaTheme="majorEastAsia"/>
                <w:color w:val="000000" w:themeColor="text1"/>
                <w:sz w:val="24"/>
              </w:rPr>
            </w:pPr>
            <w:r w:rsidRPr="00696AFC">
              <w:rPr>
                <w:rFonts w:ascii="宋体" w:hAnsi="宋体" w:cs="宋体" w:hint="eastAsia"/>
                <w:color w:val="000000" w:themeColor="text1"/>
                <w:sz w:val="24"/>
              </w:rPr>
              <w:t>④</w:t>
            </w:r>
            <w:r w:rsidRPr="00696AFC">
              <w:rPr>
                <w:rFonts w:eastAsiaTheme="majorEastAsia" w:hint="eastAsia"/>
                <w:color w:val="000000" w:themeColor="text1"/>
                <w:sz w:val="24"/>
              </w:rPr>
              <w:t>企业应对厂区内环保设施定期维护和保养，以保障环保设施的正常运行及污染物的达标排放。</w:t>
            </w:r>
          </w:p>
          <w:p w14:paraId="3E49A4A0" w14:textId="52FDB25A" w:rsidR="00345070" w:rsidRPr="0039287B" w:rsidRDefault="00924C62" w:rsidP="00924C62">
            <w:pPr>
              <w:spacing w:line="520" w:lineRule="exact"/>
              <w:rPr>
                <w:rFonts w:eastAsia="黑体"/>
                <w:color w:val="000000" w:themeColor="text1"/>
                <w:sz w:val="24"/>
              </w:rPr>
            </w:pPr>
            <w:r w:rsidRPr="00696AFC">
              <w:rPr>
                <w:rFonts w:eastAsia="黑体" w:hint="eastAsia"/>
                <w:color w:val="000000" w:themeColor="text1"/>
                <w:sz w:val="24"/>
              </w:rPr>
              <w:t>八</w:t>
            </w:r>
            <w:r w:rsidR="00A92979" w:rsidRPr="00696AFC">
              <w:rPr>
                <w:rFonts w:eastAsia="黑体"/>
                <w:color w:val="000000" w:themeColor="text1"/>
                <w:sz w:val="24"/>
              </w:rPr>
              <w:t>、环保投资</w:t>
            </w:r>
          </w:p>
          <w:p w14:paraId="2A3D5828" w14:textId="2FBB90CD" w:rsidR="00345070" w:rsidRPr="00696AFC" w:rsidRDefault="00A92979" w:rsidP="003C15FB">
            <w:pPr>
              <w:spacing w:line="520" w:lineRule="exact"/>
              <w:ind w:firstLineChars="200" w:firstLine="480"/>
              <w:rPr>
                <w:color w:val="000000" w:themeColor="text1"/>
                <w:sz w:val="24"/>
              </w:rPr>
            </w:pPr>
            <w:r w:rsidRPr="00696AFC">
              <w:rPr>
                <w:rFonts w:hint="eastAsia"/>
                <w:color w:val="000000" w:themeColor="text1"/>
                <w:sz w:val="24"/>
              </w:rPr>
              <w:t>本项目总投资</w:t>
            </w:r>
            <w:r w:rsidR="00A2063B" w:rsidRPr="00696AFC">
              <w:rPr>
                <w:color w:val="000000" w:themeColor="text1"/>
                <w:sz w:val="24"/>
              </w:rPr>
              <w:t>15000</w:t>
            </w:r>
            <w:r w:rsidR="00860A23" w:rsidRPr="00696AFC">
              <w:rPr>
                <w:rFonts w:hint="eastAsia"/>
                <w:color w:val="000000" w:themeColor="text1"/>
                <w:sz w:val="24"/>
              </w:rPr>
              <w:t>万</w:t>
            </w:r>
            <w:r w:rsidRPr="00696AFC">
              <w:rPr>
                <w:rFonts w:hint="eastAsia"/>
                <w:color w:val="000000" w:themeColor="text1"/>
                <w:sz w:val="24"/>
              </w:rPr>
              <w:t>元，环保投资共计约</w:t>
            </w:r>
            <w:r w:rsidR="00AD6E33" w:rsidRPr="00696AFC">
              <w:rPr>
                <w:color w:val="000000" w:themeColor="text1"/>
                <w:sz w:val="24"/>
              </w:rPr>
              <w:t>13.5</w:t>
            </w:r>
            <w:r w:rsidRPr="00696AFC">
              <w:rPr>
                <w:rFonts w:hint="eastAsia"/>
                <w:color w:val="000000" w:themeColor="text1"/>
                <w:sz w:val="24"/>
              </w:rPr>
              <w:t>万元，占总投资比例</w:t>
            </w:r>
            <w:r w:rsidR="002A7265" w:rsidRPr="00696AFC">
              <w:rPr>
                <w:color w:val="000000" w:themeColor="text1"/>
                <w:sz w:val="24"/>
              </w:rPr>
              <w:t>0.09</w:t>
            </w:r>
            <w:r w:rsidRPr="00696AFC">
              <w:rPr>
                <w:color w:val="000000" w:themeColor="text1"/>
                <w:sz w:val="24"/>
              </w:rPr>
              <w:t>%</w:t>
            </w:r>
            <w:r w:rsidRPr="00696AFC">
              <w:rPr>
                <w:rFonts w:hint="eastAsia"/>
                <w:color w:val="000000" w:themeColor="text1"/>
                <w:sz w:val="24"/>
              </w:rPr>
              <w:t>，具体环保投资估算见表</w:t>
            </w:r>
            <w:r w:rsidR="00400327" w:rsidRPr="00696AFC">
              <w:rPr>
                <w:color w:val="000000" w:themeColor="text1"/>
                <w:sz w:val="24"/>
              </w:rPr>
              <w:t>32</w:t>
            </w:r>
            <w:r w:rsidRPr="00696AFC">
              <w:rPr>
                <w:rFonts w:hint="eastAsia"/>
                <w:color w:val="000000" w:themeColor="text1"/>
                <w:sz w:val="24"/>
              </w:rPr>
              <w:t>。</w:t>
            </w:r>
          </w:p>
          <w:p w14:paraId="0E6BBBB2" w14:textId="3FC075AB"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400327" w:rsidRPr="00696AFC">
              <w:rPr>
                <w:rFonts w:eastAsia="黑体"/>
                <w:color w:val="000000" w:themeColor="text1"/>
                <w:sz w:val="24"/>
              </w:rPr>
              <w:t>32</w:t>
            </w:r>
            <w:r w:rsidRPr="00696AFC">
              <w:rPr>
                <w:rFonts w:eastAsia="黑体"/>
                <w:color w:val="000000" w:themeColor="text1"/>
                <w:sz w:val="24"/>
              </w:rPr>
              <w:t xml:space="preserve">           </w:t>
            </w:r>
            <w:r w:rsidRPr="00696AFC">
              <w:rPr>
                <w:rFonts w:eastAsia="黑体" w:hint="eastAsia"/>
                <w:color w:val="000000" w:themeColor="text1"/>
                <w:sz w:val="24"/>
              </w:rPr>
              <w:t>项目工程环保投资估算一览表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797"/>
              <w:gridCol w:w="1586"/>
              <w:gridCol w:w="3041"/>
              <w:gridCol w:w="1293"/>
              <w:gridCol w:w="1613"/>
            </w:tblGrid>
            <w:tr w:rsidR="004C6C03" w:rsidRPr="00696AFC" w14:paraId="35F59150" w14:textId="77777777" w:rsidTr="0088063C">
              <w:trPr>
                <w:cantSplit/>
                <w:trHeight w:val="226"/>
                <w:jc w:val="center"/>
              </w:trPr>
              <w:tc>
                <w:tcPr>
                  <w:tcW w:w="431" w:type="pct"/>
                  <w:vAlign w:val="center"/>
                </w:tcPr>
                <w:p w14:paraId="0E9BCCCC" w14:textId="23440616"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序号</w:t>
                  </w:r>
                </w:p>
              </w:tc>
              <w:tc>
                <w:tcPr>
                  <w:tcW w:w="437" w:type="pct"/>
                  <w:tcMar>
                    <w:top w:w="57" w:type="dxa"/>
                    <w:left w:w="57" w:type="dxa"/>
                    <w:bottom w:w="57" w:type="dxa"/>
                    <w:right w:w="57" w:type="dxa"/>
                  </w:tcMar>
                  <w:vAlign w:val="center"/>
                </w:tcPr>
                <w:p w14:paraId="560C41E0" w14:textId="27CA1531"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项目</w:t>
                  </w:r>
                </w:p>
              </w:tc>
              <w:tc>
                <w:tcPr>
                  <w:tcW w:w="870" w:type="pct"/>
                  <w:tcMar>
                    <w:top w:w="57" w:type="dxa"/>
                    <w:left w:w="57" w:type="dxa"/>
                    <w:bottom w:w="57" w:type="dxa"/>
                    <w:right w:w="57" w:type="dxa"/>
                  </w:tcMar>
                  <w:vAlign w:val="center"/>
                </w:tcPr>
                <w:p w14:paraId="2F4820A4"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污染物名称</w:t>
                  </w:r>
                </w:p>
              </w:tc>
              <w:tc>
                <w:tcPr>
                  <w:tcW w:w="1667" w:type="pct"/>
                  <w:tcMar>
                    <w:top w:w="57" w:type="dxa"/>
                    <w:left w:w="57" w:type="dxa"/>
                    <w:bottom w:w="57" w:type="dxa"/>
                    <w:right w:w="57" w:type="dxa"/>
                  </w:tcMar>
                  <w:vAlign w:val="center"/>
                </w:tcPr>
                <w:p w14:paraId="7D190D7D"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设施</w:t>
                  </w:r>
                </w:p>
              </w:tc>
              <w:tc>
                <w:tcPr>
                  <w:tcW w:w="709" w:type="pct"/>
                  <w:vAlign w:val="center"/>
                </w:tcPr>
                <w:p w14:paraId="183411A9"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投资</w:t>
                  </w:r>
                </w:p>
                <w:p w14:paraId="4527736A" w14:textId="20963B11"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（万元）</w:t>
                  </w:r>
                </w:p>
              </w:tc>
              <w:tc>
                <w:tcPr>
                  <w:tcW w:w="886" w:type="pct"/>
                  <w:tcMar>
                    <w:top w:w="57" w:type="dxa"/>
                    <w:left w:w="57" w:type="dxa"/>
                    <w:bottom w:w="57" w:type="dxa"/>
                    <w:right w:w="57" w:type="dxa"/>
                  </w:tcMar>
                  <w:vAlign w:val="center"/>
                </w:tcPr>
                <w:p w14:paraId="70A646C3" w14:textId="7E819D89"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备注</w:t>
                  </w:r>
                </w:p>
              </w:tc>
            </w:tr>
            <w:tr w:rsidR="004C6C03" w:rsidRPr="00696AFC" w14:paraId="5E6B4879" w14:textId="77777777" w:rsidTr="0088063C">
              <w:trPr>
                <w:cantSplit/>
                <w:trHeight w:val="147"/>
                <w:jc w:val="center"/>
              </w:trPr>
              <w:tc>
                <w:tcPr>
                  <w:tcW w:w="431" w:type="pct"/>
                  <w:vMerge w:val="restart"/>
                  <w:vAlign w:val="center"/>
                </w:tcPr>
                <w:p w14:paraId="1B97C02C" w14:textId="71DC280A" w:rsidR="004C6C03" w:rsidRPr="00696AFC" w:rsidRDefault="004C6C03" w:rsidP="003C15FB">
                  <w:pPr>
                    <w:spacing w:line="360" w:lineRule="exact"/>
                    <w:jc w:val="center"/>
                    <w:rPr>
                      <w:color w:val="000000" w:themeColor="text1"/>
                      <w:szCs w:val="21"/>
                    </w:rPr>
                  </w:pPr>
                  <w:r w:rsidRPr="00696AFC">
                    <w:rPr>
                      <w:color w:val="000000" w:themeColor="text1"/>
                      <w:szCs w:val="21"/>
                    </w:rPr>
                    <w:t>1</w:t>
                  </w:r>
                </w:p>
              </w:tc>
              <w:tc>
                <w:tcPr>
                  <w:tcW w:w="437" w:type="pct"/>
                  <w:vMerge w:val="restart"/>
                  <w:tcMar>
                    <w:top w:w="57" w:type="dxa"/>
                    <w:left w:w="57" w:type="dxa"/>
                    <w:bottom w:w="57" w:type="dxa"/>
                    <w:right w:w="57" w:type="dxa"/>
                  </w:tcMar>
                  <w:vAlign w:val="center"/>
                </w:tcPr>
                <w:p w14:paraId="28D48840" w14:textId="0A0C795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废气</w:t>
                  </w:r>
                </w:p>
              </w:tc>
              <w:tc>
                <w:tcPr>
                  <w:tcW w:w="870" w:type="pct"/>
                  <w:tcMar>
                    <w:top w:w="57" w:type="dxa"/>
                    <w:left w:w="57" w:type="dxa"/>
                    <w:bottom w:w="57" w:type="dxa"/>
                    <w:right w:w="57" w:type="dxa"/>
                  </w:tcMar>
                  <w:vAlign w:val="center"/>
                </w:tcPr>
                <w:p w14:paraId="7C7BBF16"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焊接烟尘</w:t>
                  </w:r>
                </w:p>
              </w:tc>
              <w:tc>
                <w:tcPr>
                  <w:tcW w:w="1667" w:type="pct"/>
                  <w:vMerge w:val="restart"/>
                  <w:tcMar>
                    <w:top w:w="57" w:type="dxa"/>
                    <w:left w:w="57" w:type="dxa"/>
                    <w:bottom w:w="57" w:type="dxa"/>
                    <w:right w:w="57" w:type="dxa"/>
                  </w:tcMar>
                  <w:vAlign w:val="center"/>
                </w:tcPr>
                <w:p w14:paraId="325EA5E8" w14:textId="769734D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集气罩</w:t>
                  </w:r>
                  <w:r w:rsidRPr="00696AFC">
                    <w:rPr>
                      <w:color w:val="000000" w:themeColor="text1"/>
                      <w:szCs w:val="21"/>
                    </w:rPr>
                    <w:t>+</w:t>
                  </w:r>
                  <w:r w:rsidRPr="00696AFC">
                    <w:rPr>
                      <w:rFonts w:hint="eastAsia"/>
                      <w:color w:val="000000" w:themeColor="text1"/>
                      <w:szCs w:val="21"/>
                    </w:rPr>
                    <w:t>袋式除尘器</w:t>
                  </w:r>
                  <w:r w:rsidRPr="00696AFC">
                    <w:rPr>
                      <w:color w:val="000000" w:themeColor="text1"/>
                      <w:szCs w:val="21"/>
                    </w:rPr>
                    <w:t>+15m</w:t>
                  </w:r>
                  <w:r w:rsidRPr="00696AFC">
                    <w:rPr>
                      <w:rFonts w:hint="eastAsia"/>
                      <w:color w:val="000000" w:themeColor="text1"/>
                      <w:szCs w:val="21"/>
                    </w:rPr>
                    <w:t>高排</w:t>
                  </w:r>
                  <w:r w:rsidRPr="00696AFC">
                    <w:rPr>
                      <w:rFonts w:hint="eastAsia"/>
                      <w:color w:val="000000" w:themeColor="text1"/>
                      <w:szCs w:val="21"/>
                    </w:rPr>
                    <w:lastRenderedPageBreak/>
                    <w:t>气筒；移动工业吸尘器</w:t>
                  </w:r>
                </w:p>
              </w:tc>
              <w:tc>
                <w:tcPr>
                  <w:tcW w:w="709" w:type="pct"/>
                  <w:vMerge w:val="restart"/>
                  <w:vAlign w:val="center"/>
                </w:tcPr>
                <w:p w14:paraId="740F72F2" w14:textId="38D79F78" w:rsidR="004C6C03" w:rsidRPr="00696AFC" w:rsidRDefault="004C6C03" w:rsidP="003C15FB">
                  <w:pPr>
                    <w:spacing w:line="360" w:lineRule="exact"/>
                    <w:jc w:val="center"/>
                    <w:rPr>
                      <w:color w:val="000000" w:themeColor="text1"/>
                      <w:szCs w:val="21"/>
                    </w:rPr>
                  </w:pPr>
                  <w:r w:rsidRPr="00696AFC">
                    <w:rPr>
                      <w:color w:val="000000" w:themeColor="text1"/>
                      <w:szCs w:val="21"/>
                    </w:rPr>
                    <w:lastRenderedPageBreak/>
                    <w:t>7</w:t>
                  </w:r>
                </w:p>
              </w:tc>
              <w:tc>
                <w:tcPr>
                  <w:tcW w:w="886" w:type="pct"/>
                  <w:vMerge w:val="restart"/>
                  <w:tcMar>
                    <w:top w:w="57" w:type="dxa"/>
                    <w:left w:w="57" w:type="dxa"/>
                    <w:bottom w:w="57" w:type="dxa"/>
                    <w:right w:w="57" w:type="dxa"/>
                  </w:tcMar>
                  <w:vAlign w:val="center"/>
                </w:tcPr>
                <w:p w14:paraId="0FB99A90" w14:textId="18BB4AC3"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1069B47C" w14:textId="77777777" w:rsidTr="0088063C">
              <w:trPr>
                <w:cantSplit/>
                <w:trHeight w:val="257"/>
                <w:jc w:val="center"/>
              </w:trPr>
              <w:tc>
                <w:tcPr>
                  <w:tcW w:w="431" w:type="pct"/>
                  <w:vMerge/>
                  <w:vAlign w:val="center"/>
                </w:tcPr>
                <w:p w14:paraId="40C9A3CF" w14:textId="77777777" w:rsidR="004C6C03" w:rsidRPr="00696AFC" w:rsidRDefault="004C6C03" w:rsidP="003C15FB">
                  <w:pPr>
                    <w:spacing w:line="360" w:lineRule="exact"/>
                    <w:jc w:val="center"/>
                    <w:rPr>
                      <w:color w:val="000000" w:themeColor="text1"/>
                      <w:szCs w:val="21"/>
                    </w:rPr>
                  </w:pPr>
                </w:p>
              </w:tc>
              <w:tc>
                <w:tcPr>
                  <w:tcW w:w="437" w:type="pct"/>
                  <w:vMerge/>
                  <w:tcMar>
                    <w:top w:w="57" w:type="dxa"/>
                    <w:left w:w="57" w:type="dxa"/>
                    <w:bottom w:w="57" w:type="dxa"/>
                    <w:right w:w="57" w:type="dxa"/>
                  </w:tcMar>
                  <w:vAlign w:val="center"/>
                </w:tcPr>
                <w:p w14:paraId="5C2D00EF" w14:textId="27B408FD" w:rsidR="004C6C03" w:rsidRPr="00696AFC" w:rsidRDefault="004C6C03" w:rsidP="003C15FB">
                  <w:pPr>
                    <w:spacing w:line="360" w:lineRule="exact"/>
                    <w:jc w:val="center"/>
                    <w:rPr>
                      <w:color w:val="000000" w:themeColor="text1"/>
                      <w:szCs w:val="21"/>
                    </w:rPr>
                  </w:pPr>
                </w:p>
              </w:tc>
              <w:tc>
                <w:tcPr>
                  <w:tcW w:w="870" w:type="pct"/>
                  <w:tcMar>
                    <w:top w:w="57" w:type="dxa"/>
                    <w:left w:w="57" w:type="dxa"/>
                    <w:bottom w:w="57" w:type="dxa"/>
                    <w:right w:w="57" w:type="dxa"/>
                  </w:tcMar>
                  <w:vAlign w:val="center"/>
                </w:tcPr>
                <w:p w14:paraId="4589B0F5" w14:textId="7150EE41"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打磨颗粒物</w:t>
                  </w:r>
                </w:p>
              </w:tc>
              <w:tc>
                <w:tcPr>
                  <w:tcW w:w="1667" w:type="pct"/>
                  <w:vMerge/>
                  <w:tcMar>
                    <w:top w:w="57" w:type="dxa"/>
                    <w:left w:w="57" w:type="dxa"/>
                    <w:bottom w:w="57" w:type="dxa"/>
                    <w:right w:w="57" w:type="dxa"/>
                  </w:tcMar>
                  <w:vAlign w:val="center"/>
                </w:tcPr>
                <w:p w14:paraId="4E568291" w14:textId="678A7ED4" w:rsidR="004C6C03" w:rsidRPr="00696AFC" w:rsidRDefault="004C6C03" w:rsidP="003C15FB">
                  <w:pPr>
                    <w:spacing w:line="360" w:lineRule="exact"/>
                    <w:jc w:val="center"/>
                    <w:rPr>
                      <w:color w:val="000000" w:themeColor="text1"/>
                      <w:szCs w:val="21"/>
                    </w:rPr>
                  </w:pPr>
                </w:p>
              </w:tc>
              <w:tc>
                <w:tcPr>
                  <w:tcW w:w="709" w:type="pct"/>
                  <w:vMerge/>
                  <w:vAlign w:val="center"/>
                </w:tcPr>
                <w:p w14:paraId="67DBCD2A" w14:textId="46FF2565" w:rsidR="004C6C03" w:rsidRPr="00696AFC" w:rsidRDefault="004C6C03" w:rsidP="003C15FB">
                  <w:pPr>
                    <w:spacing w:line="360" w:lineRule="exact"/>
                    <w:jc w:val="center"/>
                    <w:rPr>
                      <w:color w:val="000000" w:themeColor="text1"/>
                      <w:szCs w:val="21"/>
                    </w:rPr>
                  </w:pPr>
                </w:p>
              </w:tc>
              <w:tc>
                <w:tcPr>
                  <w:tcW w:w="886" w:type="pct"/>
                  <w:vMerge/>
                  <w:tcMar>
                    <w:top w:w="57" w:type="dxa"/>
                    <w:left w:w="57" w:type="dxa"/>
                    <w:bottom w:w="57" w:type="dxa"/>
                    <w:right w:w="57" w:type="dxa"/>
                  </w:tcMar>
                  <w:vAlign w:val="center"/>
                </w:tcPr>
                <w:p w14:paraId="765AB1F3" w14:textId="6752049B" w:rsidR="004C6C03" w:rsidRPr="00696AFC" w:rsidRDefault="004C6C03" w:rsidP="003C15FB">
                  <w:pPr>
                    <w:spacing w:line="360" w:lineRule="exact"/>
                    <w:jc w:val="center"/>
                    <w:rPr>
                      <w:color w:val="000000" w:themeColor="text1"/>
                      <w:szCs w:val="21"/>
                    </w:rPr>
                  </w:pPr>
                </w:p>
              </w:tc>
            </w:tr>
            <w:tr w:rsidR="004C6C03" w:rsidRPr="00696AFC" w14:paraId="3D14EB65" w14:textId="77777777" w:rsidTr="0088063C">
              <w:trPr>
                <w:cantSplit/>
                <w:trHeight w:val="147"/>
                <w:jc w:val="center"/>
              </w:trPr>
              <w:tc>
                <w:tcPr>
                  <w:tcW w:w="431" w:type="pct"/>
                  <w:vAlign w:val="center"/>
                </w:tcPr>
                <w:p w14:paraId="53114E36" w14:textId="25F8F3AE" w:rsidR="004C6C03" w:rsidRPr="00696AFC" w:rsidRDefault="004C6C03" w:rsidP="003C15FB">
                  <w:pPr>
                    <w:spacing w:line="360" w:lineRule="exact"/>
                    <w:jc w:val="center"/>
                    <w:rPr>
                      <w:color w:val="000000" w:themeColor="text1"/>
                      <w:szCs w:val="21"/>
                    </w:rPr>
                  </w:pPr>
                  <w:r w:rsidRPr="00696AFC">
                    <w:rPr>
                      <w:color w:val="000000" w:themeColor="text1"/>
                      <w:szCs w:val="21"/>
                    </w:rPr>
                    <w:lastRenderedPageBreak/>
                    <w:t>2</w:t>
                  </w:r>
                </w:p>
              </w:tc>
              <w:tc>
                <w:tcPr>
                  <w:tcW w:w="437" w:type="pct"/>
                  <w:tcMar>
                    <w:top w:w="57" w:type="dxa"/>
                    <w:left w:w="57" w:type="dxa"/>
                    <w:bottom w:w="57" w:type="dxa"/>
                    <w:right w:w="57" w:type="dxa"/>
                  </w:tcMar>
                  <w:vAlign w:val="center"/>
                </w:tcPr>
                <w:p w14:paraId="54C832B5" w14:textId="129E0422"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废水</w:t>
                  </w:r>
                </w:p>
              </w:tc>
              <w:tc>
                <w:tcPr>
                  <w:tcW w:w="870" w:type="pct"/>
                  <w:tcMar>
                    <w:top w:w="57" w:type="dxa"/>
                    <w:left w:w="57" w:type="dxa"/>
                    <w:bottom w:w="57" w:type="dxa"/>
                    <w:right w:w="57" w:type="dxa"/>
                  </w:tcMar>
                  <w:vAlign w:val="center"/>
                </w:tcPr>
                <w:p w14:paraId="1F4E210C"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生活废水</w:t>
                  </w:r>
                </w:p>
              </w:tc>
              <w:tc>
                <w:tcPr>
                  <w:tcW w:w="1667" w:type="pct"/>
                  <w:tcMar>
                    <w:top w:w="57" w:type="dxa"/>
                    <w:left w:w="57" w:type="dxa"/>
                    <w:bottom w:w="57" w:type="dxa"/>
                    <w:right w:w="57" w:type="dxa"/>
                  </w:tcMar>
                  <w:vAlign w:val="center"/>
                </w:tcPr>
                <w:p w14:paraId="1356944A" w14:textId="66D0F67F"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化粪池</w:t>
                  </w:r>
                </w:p>
              </w:tc>
              <w:tc>
                <w:tcPr>
                  <w:tcW w:w="709" w:type="pct"/>
                  <w:vAlign w:val="center"/>
                </w:tcPr>
                <w:p w14:paraId="7B83A6EF" w14:textId="461A487E" w:rsidR="004C6C03" w:rsidRPr="00696AFC" w:rsidRDefault="00AD6E33" w:rsidP="003C15FB">
                  <w:pPr>
                    <w:spacing w:line="360" w:lineRule="exact"/>
                    <w:jc w:val="center"/>
                    <w:rPr>
                      <w:color w:val="000000" w:themeColor="text1"/>
                      <w:szCs w:val="21"/>
                    </w:rPr>
                  </w:pPr>
                  <w:r w:rsidRPr="00696AFC">
                    <w:rPr>
                      <w:color w:val="000000" w:themeColor="text1"/>
                      <w:szCs w:val="21"/>
                    </w:rPr>
                    <w:t>1.5</w:t>
                  </w:r>
                </w:p>
              </w:tc>
              <w:tc>
                <w:tcPr>
                  <w:tcW w:w="886" w:type="pct"/>
                  <w:tcMar>
                    <w:top w:w="57" w:type="dxa"/>
                    <w:left w:w="57" w:type="dxa"/>
                    <w:bottom w:w="57" w:type="dxa"/>
                    <w:right w:w="57" w:type="dxa"/>
                  </w:tcMar>
                  <w:vAlign w:val="center"/>
                </w:tcPr>
                <w:p w14:paraId="04A806AE" w14:textId="69F73084"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6B10DA47" w14:textId="77777777" w:rsidTr="0088063C">
              <w:trPr>
                <w:cantSplit/>
                <w:trHeight w:val="131"/>
                <w:jc w:val="center"/>
              </w:trPr>
              <w:tc>
                <w:tcPr>
                  <w:tcW w:w="431" w:type="pct"/>
                  <w:vAlign w:val="center"/>
                </w:tcPr>
                <w:p w14:paraId="427A9956" w14:textId="5AA9315A" w:rsidR="004C6C03" w:rsidRPr="00696AFC" w:rsidRDefault="004C6C03" w:rsidP="003C15FB">
                  <w:pPr>
                    <w:spacing w:line="360" w:lineRule="exact"/>
                    <w:jc w:val="center"/>
                    <w:rPr>
                      <w:color w:val="000000" w:themeColor="text1"/>
                      <w:szCs w:val="21"/>
                    </w:rPr>
                  </w:pPr>
                  <w:r w:rsidRPr="00696AFC">
                    <w:rPr>
                      <w:color w:val="000000" w:themeColor="text1"/>
                      <w:szCs w:val="21"/>
                    </w:rPr>
                    <w:t>3</w:t>
                  </w:r>
                </w:p>
              </w:tc>
              <w:tc>
                <w:tcPr>
                  <w:tcW w:w="437" w:type="pct"/>
                  <w:tcMar>
                    <w:top w:w="57" w:type="dxa"/>
                    <w:left w:w="57" w:type="dxa"/>
                    <w:bottom w:w="57" w:type="dxa"/>
                    <w:right w:w="57" w:type="dxa"/>
                  </w:tcMar>
                  <w:vAlign w:val="center"/>
                </w:tcPr>
                <w:p w14:paraId="669765A5" w14:textId="59F260DB"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噪声</w:t>
                  </w:r>
                </w:p>
              </w:tc>
              <w:tc>
                <w:tcPr>
                  <w:tcW w:w="870" w:type="pct"/>
                  <w:tcMar>
                    <w:top w:w="57" w:type="dxa"/>
                    <w:left w:w="57" w:type="dxa"/>
                    <w:bottom w:w="57" w:type="dxa"/>
                    <w:right w:w="57" w:type="dxa"/>
                  </w:tcMar>
                  <w:vAlign w:val="center"/>
                </w:tcPr>
                <w:p w14:paraId="5923509E"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设备噪声</w:t>
                  </w:r>
                </w:p>
              </w:tc>
              <w:tc>
                <w:tcPr>
                  <w:tcW w:w="1667" w:type="pct"/>
                  <w:tcMar>
                    <w:top w:w="57" w:type="dxa"/>
                    <w:left w:w="57" w:type="dxa"/>
                    <w:bottom w:w="57" w:type="dxa"/>
                    <w:right w:w="57" w:type="dxa"/>
                  </w:tcMar>
                  <w:vAlign w:val="center"/>
                </w:tcPr>
                <w:p w14:paraId="3AD8A9E5" w14:textId="5EB1A02D"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车间隔声，距离衰减，减振基础</w:t>
                  </w:r>
                </w:p>
              </w:tc>
              <w:tc>
                <w:tcPr>
                  <w:tcW w:w="709" w:type="pct"/>
                  <w:vAlign w:val="center"/>
                </w:tcPr>
                <w:p w14:paraId="24FA90A2" w14:textId="33465800" w:rsidR="004C6C03" w:rsidRPr="00696AFC" w:rsidRDefault="004C6C03" w:rsidP="003C15FB">
                  <w:pPr>
                    <w:spacing w:line="360" w:lineRule="exact"/>
                    <w:jc w:val="center"/>
                    <w:rPr>
                      <w:color w:val="000000" w:themeColor="text1"/>
                      <w:szCs w:val="21"/>
                    </w:rPr>
                  </w:pPr>
                  <w:r w:rsidRPr="00696AFC">
                    <w:rPr>
                      <w:color w:val="000000" w:themeColor="text1"/>
                      <w:szCs w:val="21"/>
                    </w:rPr>
                    <w:t>2</w:t>
                  </w:r>
                </w:p>
              </w:tc>
              <w:tc>
                <w:tcPr>
                  <w:tcW w:w="886" w:type="pct"/>
                  <w:tcMar>
                    <w:top w:w="57" w:type="dxa"/>
                    <w:left w:w="57" w:type="dxa"/>
                    <w:bottom w:w="57" w:type="dxa"/>
                    <w:right w:w="57" w:type="dxa"/>
                  </w:tcMar>
                  <w:vAlign w:val="center"/>
                </w:tcPr>
                <w:p w14:paraId="3B8B538B" w14:textId="500303D2"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060F35FF" w14:textId="77777777" w:rsidTr="0088063C">
              <w:trPr>
                <w:cantSplit/>
                <w:trHeight w:val="374"/>
                <w:jc w:val="center"/>
              </w:trPr>
              <w:tc>
                <w:tcPr>
                  <w:tcW w:w="431" w:type="pct"/>
                  <w:vMerge w:val="restart"/>
                  <w:vAlign w:val="center"/>
                </w:tcPr>
                <w:p w14:paraId="1F393DA0" w14:textId="27D72D0D" w:rsidR="004C6C03" w:rsidRPr="00696AFC" w:rsidRDefault="004C6C03" w:rsidP="003C15FB">
                  <w:pPr>
                    <w:spacing w:line="360" w:lineRule="exact"/>
                    <w:jc w:val="center"/>
                    <w:rPr>
                      <w:color w:val="000000" w:themeColor="text1"/>
                      <w:szCs w:val="21"/>
                    </w:rPr>
                  </w:pPr>
                  <w:r w:rsidRPr="00696AFC">
                    <w:rPr>
                      <w:color w:val="000000" w:themeColor="text1"/>
                      <w:szCs w:val="21"/>
                    </w:rPr>
                    <w:t>4</w:t>
                  </w:r>
                </w:p>
              </w:tc>
              <w:tc>
                <w:tcPr>
                  <w:tcW w:w="437" w:type="pct"/>
                  <w:vMerge w:val="restart"/>
                  <w:tcMar>
                    <w:top w:w="57" w:type="dxa"/>
                    <w:left w:w="57" w:type="dxa"/>
                    <w:bottom w:w="57" w:type="dxa"/>
                    <w:right w:w="57" w:type="dxa"/>
                  </w:tcMar>
                  <w:vAlign w:val="center"/>
                </w:tcPr>
                <w:p w14:paraId="0092CD62" w14:textId="745941AB"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固废</w:t>
                  </w:r>
                </w:p>
              </w:tc>
              <w:tc>
                <w:tcPr>
                  <w:tcW w:w="870" w:type="pct"/>
                  <w:tcMar>
                    <w:top w:w="57" w:type="dxa"/>
                    <w:left w:w="57" w:type="dxa"/>
                    <w:bottom w:w="57" w:type="dxa"/>
                    <w:right w:w="57" w:type="dxa"/>
                  </w:tcMar>
                  <w:vAlign w:val="center"/>
                </w:tcPr>
                <w:p w14:paraId="1ADDD82F"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一般固废</w:t>
                  </w:r>
                </w:p>
              </w:tc>
              <w:tc>
                <w:tcPr>
                  <w:tcW w:w="1667" w:type="pct"/>
                  <w:tcMar>
                    <w:top w:w="57" w:type="dxa"/>
                    <w:left w:w="57" w:type="dxa"/>
                    <w:bottom w:w="57" w:type="dxa"/>
                    <w:right w:w="57" w:type="dxa"/>
                  </w:tcMar>
                  <w:vAlign w:val="center"/>
                </w:tcPr>
                <w:p w14:paraId="4BBB43AA" w14:textId="6EE64173"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一般固废间</w:t>
                  </w:r>
                </w:p>
              </w:tc>
              <w:tc>
                <w:tcPr>
                  <w:tcW w:w="709" w:type="pct"/>
                  <w:vAlign w:val="center"/>
                </w:tcPr>
                <w:p w14:paraId="6A1FA5C3" w14:textId="312F8C0B" w:rsidR="004C6C03" w:rsidRPr="00696AFC" w:rsidRDefault="004C6C03" w:rsidP="003C15FB">
                  <w:pPr>
                    <w:spacing w:line="360" w:lineRule="exact"/>
                    <w:jc w:val="center"/>
                    <w:rPr>
                      <w:color w:val="000000" w:themeColor="text1"/>
                      <w:szCs w:val="21"/>
                    </w:rPr>
                  </w:pPr>
                  <w:r w:rsidRPr="00696AFC">
                    <w:rPr>
                      <w:color w:val="000000" w:themeColor="text1"/>
                      <w:szCs w:val="21"/>
                    </w:rPr>
                    <w:t>0.5</w:t>
                  </w:r>
                </w:p>
              </w:tc>
              <w:tc>
                <w:tcPr>
                  <w:tcW w:w="886" w:type="pct"/>
                  <w:tcMar>
                    <w:top w:w="57" w:type="dxa"/>
                    <w:left w:w="57" w:type="dxa"/>
                    <w:bottom w:w="57" w:type="dxa"/>
                    <w:right w:w="57" w:type="dxa"/>
                  </w:tcMar>
                  <w:vAlign w:val="center"/>
                </w:tcPr>
                <w:p w14:paraId="5B2719A2" w14:textId="59DA26E8"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0F6FFD4B" w14:textId="77777777" w:rsidTr="0088063C">
              <w:trPr>
                <w:cantSplit/>
                <w:trHeight w:val="120"/>
                <w:jc w:val="center"/>
              </w:trPr>
              <w:tc>
                <w:tcPr>
                  <w:tcW w:w="431" w:type="pct"/>
                  <w:vMerge/>
                  <w:vAlign w:val="center"/>
                </w:tcPr>
                <w:p w14:paraId="3515817A" w14:textId="77777777" w:rsidR="004C6C03" w:rsidRPr="00696AFC" w:rsidRDefault="004C6C03" w:rsidP="003C15FB">
                  <w:pPr>
                    <w:spacing w:line="360" w:lineRule="exact"/>
                    <w:jc w:val="center"/>
                    <w:rPr>
                      <w:color w:val="000000" w:themeColor="text1"/>
                      <w:szCs w:val="21"/>
                    </w:rPr>
                  </w:pPr>
                </w:p>
              </w:tc>
              <w:tc>
                <w:tcPr>
                  <w:tcW w:w="437" w:type="pct"/>
                  <w:vMerge/>
                  <w:tcMar>
                    <w:top w:w="57" w:type="dxa"/>
                    <w:left w:w="57" w:type="dxa"/>
                    <w:bottom w:w="57" w:type="dxa"/>
                    <w:right w:w="57" w:type="dxa"/>
                  </w:tcMar>
                  <w:vAlign w:val="center"/>
                </w:tcPr>
                <w:p w14:paraId="56C93161" w14:textId="71FDEA61" w:rsidR="004C6C03" w:rsidRPr="00696AFC" w:rsidRDefault="004C6C03" w:rsidP="003C15FB">
                  <w:pPr>
                    <w:spacing w:line="360" w:lineRule="exact"/>
                    <w:jc w:val="center"/>
                    <w:rPr>
                      <w:color w:val="000000" w:themeColor="text1"/>
                      <w:szCs w:val="21"/>
                    </w:rPr>
                  </w:pPr>
                </w:p>
              </w:tc>
              <w:tc>
                <w:tcPr>
                  <w:tcW w:w="870" w:type="pct"/>
                  <w:tcMar>
                    <w:top w:w="57" w:type="dxa"/>
                    <w:left w:w="57" w:type="dxa"/>
                    <w:bottom w:w="57" w:type="dxa"/>
                    <w:right w:w="57" w:type="dxa"/>
                  </w:tcMar>
                  <w:vAlign w:val="center"/>
                </w:tcPr>
                <w:p w14:paraId="7F78322C"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危险废物</w:t>
                  </w:r>
                </w:p>
              </w:tc>
              <w:tc>
                <w:tcPr>
                  <w:tcW w:w="1667" w:type="pct"/>
                  <w:tcMar>
                    <w:top w:w="57" w:type="dxa"/>
                    <w:left w:w="57" w:type="dxa"/>
                    <w:bottom w:w="57" w:type="dxa"/>
                    <w:right w:w="57" w:type="dxa"/>
                  </w:tcMar>
                  <w:vAlign w:val="center"/>
                </w:tcPr>
                <w:p w14:paraId="4129BD51"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危险废物暂存间</w:t>
                  </w:r>
                </w:p>
              </w:tc>
              <w:tc>
                <w:tcPr>
                  <w:tcW w:w="709" w:type="pct"/>
                  <w:vAlign w:val="center"/>
                </w:tcPr>
                <w:p w14:paraId="7950A5AA" w14:textId="43664DA1" w:rsidR="004C6C03" w:rsidRPr="00696AFC" w:rsidRDefault="004C6C03" w:rsidP="003C15FB">
                  <w:pPr>
                    <w:spacing w:line="360" w:lineRule="exact"/>
                    <w:jc w:val="center"/>
                    <w:rPr>
                      <w:color w:val="000000" w:themeColor="text1"/>
                      <w:szCs w:val="21"/>
                    </w:rPr>
                  </w:pPr>
                  <w:r w:rsidRPr="00696AFC">
                    <w:rPr>
                      <w:color w:val="000000" w:themeColor="text1"/>
                      <w:szCs w:val="21"/>
                    </w:rPr>
                    <w:t>1</w:t>
                  </w:r>
                </w:p>
              </w:tc>
              <w:tc>
                <w:tcPr>
                  <w:tcW w:w="886" w:type="pct"/>
                  <w:tcMar>
                    <w:top w:w="57" w:type="dxa"/>
                    <w:left w:w="57" w:type="dxa"/>
                    <w:bottom w:w="57" w:type="dxa"/>
                    <w:right w:w="57" w:type="dxa"/>
                  </w:tcMar>
                  <w:vAlign w:val="center"/>
                </w:tcPr>
                <w:p w14:paraId="25F05169" w14:textId="00DFD62C"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02F5E6FE" w14:textId="77777777" w:rsidTr="0088063C">
              <w:trPr>
                <w:cantSplit/>
                <w:trHeight w:val="120"/>
                <w:jc w:val="center"/>
              </w:trPr>
              <w:tc>
                <w:tcPr>
                  <w:tcW w:w="431" w:type="pct"/>
                  <w:vMerge/>
                  <w:vAlign w:val="center"/>
                </w:tcPr>
                <w:p w14:paraId="5F7131E1" w14:textId="77777777" w:rsidR="004C6C03" w:rsidRPr="00696AFC" w:rsidRDefault="004C6C03" w:rsidP="003C15FB">
                  <w:pPr>
                    <w:spacing w:line="360" w:lineRule="exact"/>
                    <w:jc w:val="center"/>
                    <w:rPr>
                      <w:color w:val="000000" w:themeColor="text1"/>
                      <w:szCs w:val="21"/>
                    </w:rPr>
                  </w:pPr>
                </w:p>
              </w:tc>
              <w:tc>
                <w:tcPr>
                  <w:tcW w:w="437" w:type="pct"/>
                  <w:vMerge/>
                  <w:tcMar>
                    <w:top w:w="57" w:type="dxa"/>
                    <w:left w:w="57" w:type="dxa"/>
                    <w:bottom w:w="57" w:type="dxa"/>
                    <w:right w:w="57" w:type="dxa"/>
                  </w:tcMar>
                  <w:vAlign w:val="center"/>
                </w:tcPr>
                <w:p w14:paraId="5654D90C" w14:textId="1514F113" w:rsidR="004C6C03" w:rsidRPr="00696AFC" w:rsidRDefault="004C6C03" w:rsidP="003C15FB">
                  <w:pPr>
                    <w:spacing w:line="360" w:lineRule="exact"/>
                    <w:jc w:val="center"/>
                    <w:rPr>
                      <w:color w:val="000000" w:themeColor="text1"/>
                      <w:szCs w:val="21"/>
                    </w:rPr>
                  </w:pPr>
                </w:p>
              </w:tc>
              <w:tc>
                <w:tcPr>
                  <w:tcW w:w="870" w:type="pct"/>
                  <w:tcMar>
                    <w:top w:w="57" w:type="dxa"/>
                    <w:left w:w="57" w:type="dxa"/>
                    <w:bottom w:w="57" w:type="dxa"/>
                    <w:right w:w="57" w:type="dxa"/>
                  </w:tcMar>
                  <w:vAlign w:val="center"/>
                </w:tcPr>
                <w:p w14:paraId="1017810C"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生活垃圾</w:t>
                  </w:r>
                </w:p>
              </w:tc>
              <w:tc>
                <w:tcPr>
                  <w:tcW w:w="1667" w:type="pct"/>
                  <w:tcMar>
                    <w:top w:w="57" w:type="dxa"/>
                    <w:left w:w="57" w:type="dxa"/>
                    <w:bottom w:w="57" w:type="dxa"/>
                    <w:right w:w="57" w:type="dxa"/>
                  </w:tcMar>
                  <w:vAlign w:val="center"/>
                </w:tcPr>
                <w:p w14:paraId="70BE5B1C" w14:textId="7777777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垃圾桶</w:t>
                  </w:r>
                </w:p>
              </w:tc>
              <w:tc>
                <w:tcPr>
                  <w:tcW w:w="709" w:type="pct"/>
                  <w:vAlign w:val="center"/>
                </w:tcPr>
                <w:p w14:paraId="51BA3263" w14:textId="59E3CE48" w:rsidR="004C6C03" w:rsidRPr="00696AFC" w:rsidRDefault="004C6C03" w:rsidP="003C15FB">
                  <w:pPr>
                    <w:spacing w:line="360" w:lineRule="exact"/>
                    <w:jc w:val="center"/>
                    <w:rPr>
                      <w:color w:val="000000" w:themeColor="text1"/>
                      <w:szCs w:val="21"/>
                    </w:rPr>
                  </w:pPr>
                  <w:r w:rsidRPr="00696AFC">
                    <w:rPr>
                      <w:color w:val="000000" w:themeColor="text1"/>
                      <w:szCs w:val="21"/>
                    </w:rPr>
                    <w:t>0.5</w:t>
                  </w:r>
                </w:p>
              </w:tc>
              <w:tc>
                <w:tcPr>
                  <w:tcW w:w="886" w:type="pct"/>
                  <w:tcMar>
                    <w:top w:w="57" w:type="dxa"/>
                    <w:left w:w="57" w:type="dxa"/>
                    <w:bottom w:w="57" w:type="dxa"/>
                    <w:right w:w="57" w:type="dxa"/>
                  </w:tcMar>
                  <w:vAlign w:val="center"/>
                </w:tcPr>
                <w:p w14:paraId="6F2BEB7C" w14:textId="671FBB23" w:rsidR="004C6C03" w:rsidRPr="00696AFC" w:rsidRDefault="004C6C03" w:rsidP="003C15FB">
                  <w:pPr>
                    <w:spacing w:line="360" w:lineRule="exact"/>
                    <w:jc w:val="center"/>
                    <w:rPr>
                      <w:color w:val="000000" w:themeColor="text1"/>
                      <w:szCs w:val="21"/>
                    </w:rPr>
                  </w:pPr>
                  <w:r w:rsidRPr="00696AFC">
                    <w:rPr>
                      <w:color w:val="000000" w:themeColor="text1"/>
                      <w:szCs w:val="21"/>
                    </w:rPr>
                    <w:t>/</w:t>
                  </w:r>
                </w:p>
              </w:tc>
            </w:tr>
            <w:tr w:rsidR="004C6C03" w:rsidRPr="00696AFC" w14:paraId="01D6FA04" w14:textId="77777777" w:rsidTr="0088063C">
              <w:trPr>
                <w:cantSplit/>
                <w:trHeight w:val="120"/>
                <w:jc w:val="center"/>
              </w:trPr>
              <w:tc>
                <w:tcPr>
                  <w:tcW w:w="431" w:type="pct"/>
                  <w:vAlign w:val="center"/>
                </w:tcPr>
                <w:p w14:paraId="75AE5947" w14:textId="04E82005" w:rsidR="004C6C03" w:rsidRPr="00696AFC" w:rsidRDefault="004C6C03" w:rsidP="003C15FB">
                  <w:pPr>
                    <w:spacing w:line="360" w:lineRule="exact"/>
                    <w:jc w:val="center"/>
                    <w:rPr>
                      <w:color w:val="000000" w:themeColor="text1"/>
                      <w:szCs w:val="21"/>
                    </w:rPr>
                  </w:pPr>
                  <w:r w:rsidRPr="00696AFC">
                    <w:rPr>
                      <w:color w:val="000000" w:themeColor="text1"/>
                      <w:szCs w:val="21"/>
                    </w:rPr>
                    <w:t>5</w:t>
                  </w:r>
                </w:p>
              </w:tc>
              <w:tc>
                <w:tcPr>
                  <w:tcW w:w="437" w:type="pct"/>
                  <w:tcMar>
                    <w:top w:w="57" w:type="dxa"/>
                    <w:left w:w="57" w:type="dxa"/>
                    <w:bottom w:w="57" w:type="dxa"/>
                    <w:right w:w="57" w:type="dxa"/>
                  </w:tcMar>
                  <w:vAlign w:val="center"/>
                </w:tcPr>
                <w:p w14:paraId="3ECBF809" w14:textId="149365A0"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风险防范</w:t>
                  </w:r>
                </w:p>
              </w:tc>
              <w:tc>
                <w:tcPr>
                  <w:tcW w:w="870" w:type="pct"/>
                  <w:tcMar>
                    <w:top w:w="57" w:type="dxa"/>
                    <w:left w:w="57" w:type="dxa"/>
                    <w:bottom w:w="57" w:type="dxa"/>
                    <w:right w:w="57" w:type="dxa"/>
                  </w:tcMar>
                  <w:vAlign w:val="center"/>
                </w:tcPr>
                <w:p w14:paraId="31F759A5" w14:textId="0E2D243E"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火灾</w:t>
                  </w:r>
                </w:p>
              </w:tc>
              <w:tc>
                <w:tcPr>
                  <w:tcW w:w="1667" w:type="pct"/>
                  <w:tcMar>
                    <w:top w:w="57" w:type="dxa"/>
                    <w:left w:w="57" w:type="dxa"/>
                    <w:bottom w:w="57" w:type="dxa"/>
                    <w:right w:w="57" w:type="dxa"/>
                  </w:tcMar>
                  <w:vAlign w:val="center"/>
                </w:tcPr>
                <w:p w14:paraId="7936E9C0" w14:textId="74D427E0"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添置灭火器</w:t>
                  </w:r>
                </w:p>
              </w:tc>
              <w:tc>
                <w:tcPr>
                  <w:tcW w:w="709" w:type="pct"/>
                  <w:vAlign w:val="center"/>
                </w:tcPr>
                <w:p w14:paraId="4AB270A6" w14:textId="0A0AB5EA" w:rsidR="004C6C03" w:rsidRPr="00696AFC" w:rsidRDefault="004C6C03" w:rsidP="003C15FB">
                  <w:pPr>
                    <w:spacing w:line="360" w:lineRule="exact"/>
                    <w:jc w:val="center"/>
                    <w:rPr>
                      <w:color w:val="000000" w:themeColor="text1"/>
                      <w:szCs w:val="21"/>
                    </w:rPr>
                  </w:pPr>
                  <w:r w:rsidRPr="00696AFC">
                    <w:rPr>
                      <w:color w:val="000000" w:themeColor="text1"/>
                      <w:szCs w:val="21"/>
                    </w:rPr>
                    <w:t>1.0</w:t>
                  </w:r>
                </w:p>
              </w:tc>
              <w:tc>
                <w:tcPr>
                  <w:tcW w:w="886" w:type="pct"/>
                  <w:tcMar>
                    <w:top w:w="57" w:type="dxa"/>
                    <w:left w:w="57" w:type="dxa"/>
                    <w:bottom w:w="57" w:type="dxa"/>
                    <w:right w:w="57" w:type="dxa"/>
                  </w:tcMar>
                  <w:vAlign w:val="center"/>
                </w:tcPr>
                <w:p w14:paraId="3A985A8F" w14:textId="77777777" w:rsidR="004C6C03" w:rsidRPr="00696AFC" w:rsidRDefault="004C6C03" w:rsidP="003C15FB">
                  <w:pPr>
                    <w:spacing w:line="360" w:lineRule="exact"/>
                    <w:jc w:val="center"/>
                    <w:rPr>
                      <w:color w:val="000000" w:themeColor="text1"/>
                      <w:szCs w:val="21"/>
                    </w:rPr>
                  </w:pPr>
                </w:p>
              </w:tc>
            </w:tr>
            <w:tr w:rsidR="004C6C03" w:rsidRPr="00696AFC" w14:paraId="715677BE" w14:textId="77777777" w:rsidTr="0088063C">
              <w:trPr>
                <w:cantSplit/>
                <w:trHeight w:val="272"/>
                <w:jc w:val="center"/>
              </w:trPr>
              <w:tc>
                <w:tcPr>
                  <w:tcW w:w="431" w:type="pct"/>
                  <w:vAlign w:val="center"/>
                </w:tcPr>
                <w:p w14:paraId="78F3279F" w14:textId="77777777" w:rsidR="004C6C03" w:rsidRPr="00696AFC" w:rsidRDefault="004C6C03" w:rsidP="003C15FB">
                  <w:pPr>
                    <w:spacing w:line="360" w:lineRule="exact"/>
                    <w:jc w:val="center"/>
                    <w:rPr>
                      <w:color w:val="000000" w:themeColor="text1"/>
                      <w:szCs w:val="21"/>
                    </w:rPr>
                  </w:pPr>
                </w:p>
              </w:tc>
              <w:tc>
                <w:tcPr>
                  <w:tcW w:w="2975" w:type="pct"/>
                  <w:gridSpan w:val="3"/>
                  <w:tcMar>
                    <w:top w:w="57" w:type="dxa"/>
                    <w:left w:w="57" w:type="dxa"/>
                    <w:bottom w:w="57" w:type="dxa"/>
                    <w:right w:w="57" w:type="dxa"/>
                  </w:tcMar>
                  <w:vAlign w:val="center"/>
                </w:tcPr>
                <w:p w14:paraId="3387510E" w14:textId="3CA3F4CD"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合</w:t>
                  </w:r>
                  <w:r w:rsidRPr="00696AFC">
                    <w:rPr>
                      <w:color w:val="000000" w:themeColor="text1"/>
                      <w:szCs w:val="21"/>
                    </w:rPr>
                    <w:t xml:space="preserve">    </w:t>
                  </w:r>
                  <w:r w:rsidRPr="00696AFC">
                    <w:rPr>
                      <w:rFonts w:hint="eastAsia"/>
                      <w:color w:val="000000" w:themeColor="text1"/>
                      <w:szCs w:val="21"/>
                    </w:rPr>
                    <w:t>计</w:t>
                  </w:r>
                </w:p>
              </w:tc>
              <w:tc>
                <w:tcPr>
                  <w:tcW w:w="709" w:type="pct"/>
                  <w:vAlign w:val="center"/>
                </w:tcPr>
                <w:p w14:paraId="2EAB43F7" w14:textId="456894DD" w:rsidR="004C6C03" w:rsidRPr="00696AFC" w:rsidRDefault="00AD6E33" w:rsidP="003C15FB">
                  <w:pPr>
                    <w:spacing w:line="360" w:lineRule="exact"/>
                    <w:jc w:val="center"/>
                    <w:rPr>
                      <w:color w:val="000000" w:themeColor="text1"/>
                      <w:szCs w:val="21"/>
                    </w:rPr>
                  </w:pPr>
                  <w:r w:rsidRPr="00696AFC">
                    <w:rPr>
                      <w:color w:val="000000" w:themeColor="text1"/>
                      <w:szCs w:val="21"/>
                    </w:rPr>
                    <w:t>13.5</w:t>
                  </w:r>
                </w:p>
              </w:tc>
              <w:tc>
                <w:tcPr>
                  <w:tcW w:w="886" w:type="pct"/>
                  <w:tcMar>
                    <w:top w:w="57" w:type="dxa"/>
                    <w:left w:w="57" w:type="dxa"/>
                    <w:bottom w:w="57" w:type="dxa"/>
                    <w:right w:w="57" w:type="dxa"/>
                  </w:tcMar>
                  <w:vAlign w:val="center"/>
                </w:tcPr>
                <w:p w14:paraId="7B5B1C38" w14:textId="25686657" w:rsidR="004C6C03" w:rsidRPr="00696AFC" w:rsidRDefault="004C6C03" w:rsidP="003C15FB">
                  <w:pPr>
                    <w:spacing w:line="360" w:lineRule="exact"/>
                    <w:jc w:val="center"/>
                    <w:rPr>
                      <w:color w:val="000000" w:themeColor="text1"/>
                      <w:szCs w:val="21"/>
                    </w:rPr>
                  </w:pPr>
                  <w:r w:rsidRPr="00696AFC">
                    <w:rPr>
                      <w:rFonts w:hint="eastAsia"/>
                      <w:color w:val="000000" w:themeColor="text1"/>
                      <w:szCs w:val="21"/>
                    </w:rPr>
                    <w:t>占总投资的</w:t>
                  </w:r>
                  <w:r w:rsidR="00AD6E33" w:rsidRPr="00696AFC">
                    <w:rPr>
                      <w:color w:val="000000" w:themeColor="text1"/>
                      <w:szCs w:val="21"/>
                    </w:rPr>
                    <w:t>0.09%</w:t>
                  </w:r>
                </w:p>
              </w:tc>
            </w:tr>
          </w:tbl>
          <w:p w14:paraId="6F156D8B" w14:textId="1EDAE769" w:rsidR="00345070" w:rsidRPr="0039287B" w:rsidRDefault="00924C62" w:rsidP="003C15FB">
            <w:pPr>
              <w:spacing w:line="520" w:lineRule="exact"/>
              <w:rPr>
                <w:rFonts w:eastAsia="黑体"/>
                <w:color w:val="000000" w:themeColor="text1"/>
                <w:sz w:val="24"/>
              </w:rPr>
            </w:pPr>
            <w:r w:rsidRPr="00696AFC">
              <w:rPr>
                <w:rFonts w:eastAsia="黑体" w:hint="eastAsia"/>
                <w:color w:val="000000" w:themeColor="text1"/>
                <w:sz w:val="24"/>
              </w:rPr>
              <w:t>九</w:t>
            </w:r>
            <w:r w:rsidR="00A92979" w:rsidRPr="00696AFC">
              <w:rPr>
                <w:rFonts w:eastAsia="黑体"/>
                <w:color w:val="000000" w:themeColor="text1"/>
                <w:sz w:val="24"/>
              </w:rPr>
              <w:t>、环保验收一览表</w:t>
            </w:r>
          </w:p>
          <w:p w14:paraId="24185499" w14:textId="75D6BE8B" w:rsidR="00345070" w:rsidRPr="00696AFC" w:rsidRDefault="00A92979" w:rsidP="003C15FB">
            <w:pPr>
              <w:spacing w:line="520" w:lineRule="exact"/>
              <w:ind w:firstLineChars="200" w:firstLine="480"/>
              <w:rPr>
                <w:rFonts w:eastAsia="黑体"/>
                <w:color w:val="000000" w:themeColor="text1"/>
                <w:sz w:val="24"/>
              </w:rPr>
            </w:pPr>
            <w:r w:rsidRPr="00696AFC">
              <w:rPr>
                <w:rFonts w:eastAsia="黑体" w:hint="eastAsia"/>
                <w:color w:val="000000" w:themeColor="text1"/>
                <w:sz w:val="24"/>
              </w:rPr>
              <w:t>表</w:t>
            </w:r>
            <w:r w:rsidR="00400327" w:rsidRPr="00696AFC">
              <w:rPr>
                <w:rFonts w:eastAsia="黑体"/>
                <w:color w:val="000000" w:themeColor="text1"/>
                <w:sz w:val="24"/>
              </w:rPr>
              <w:t>33</w:t>
            </w:r>
            <w:r w:rsidRPr="00696AFC">
              <w:rPr>
                <w:rFonts w:eastAsia="黑体"/>
                <w:color w:val="000000" w:themeColor="text1"/>
                <w:sz w:val="24"/>
              </w:rPr>
              <w:t xml:space="preserve">             </w:t>
            </w:r>
            <w:r w:rsidRPr="00696AFC">
              <w:rPr>
                <w:rFonts w:eastAsia="黑体" w:hint="eastAsia"/>
                <w:color w:val="000000" w:themeColor="text1"/>
                <w:sz w:val="24"/>
              </w:rPr>
              <w:t>本项目</w:t>
            </w:r>
            <w:r w:rsidRPr="00696AFC">
              <w:rPr>
                <w:rFonts w:eastAsia="黑体"/>
                <w:color w:val="000000" w:themeColor="text1"/>
                <w:sz w:val="24"/>
              </w:rPr>
              <w:t>“</w:t>
            </w:r>
            <w:r w:rsidRPr="00696AFC">
              <w:rPr>
                <w:rFonts w:eastAsia="黑体" w:hint="eastAsia"/>
                <w:color w:val="000000" w:themeColor="text1"/>
                <w:sz w:val="24"/>
              </w:rPr>
              <w:t>三同时</w:t>
            </w:r>
            <w:r w:rsidRPr="00696AFC">
              <w:rPr>
                <w:rFonts w:eastAsia="黑体"/>
                <w:color w:val="000000" w:themeColor="text1"/>
                <w:sz w:val="24"/>
              </w:rPr>
              <w:t>”</w:t>
            </w:r>
            <w:r w:rsidRPr="00696AFC">
              <w:rPr>
                <w:rFonts w:eastAsia="黑体" w:hint="eastAsia"/>
                <w:color w:val="000000" w:themeColor="text1"/>
                <w:sz w:val="24"/>
              </w:rPr>
              <w:t>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588"/>
              <w:gridCol w:w="1256"/>
              <w:gridCol w:w="1982"/>
              <w:gridCol w:w="5289"/>
            </w:tblGrid>
            <w:tr w:rsidR="00F72B9F" w:rsidRPr="00696AFC" w14:paraId="1D2EBAFC" w14:textId="77777777" w:rsidTr="0088063C">
              <w:trPr>
                <w:trHeight w:val="200"/>
                <w:jc w:val="center"/>
              </w:trPr>
              <w:tc>
                <w:tcPr>
                  <w:tcW w:w="323" w:type="pct"/>
                  <w:tcMar>
                    <w:top w:w="57" w:type="dxa"/>
                    <w:bottom w:w="57" w:type="dxa"/>
                  </w:tcMar>
                  <w:vAlign w:val="center"/>
                </w:tcPr>
                <w:p w14:paraId="54724906"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项目</w:t>
                  </w:r>
                </w:p>
              </w:tc>
              <w:tc>
                <w:tcPr>
                  <w:tcW w:w="689" w:type="pct"/>
                  <w:tcMar>
                    <w:top w:w="57" w:type="dxa"/>
                    <w:bottom w:w="57" w:type="dxa"/>
                  </w:tcMar>
                  <w:vAlign w:val="center"/>
                </w:tcPr>
                <w:p w14:paraId="3F68440C"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污染物名称</w:t>
                  </w:r>
                </w:p>
              </w:tc>
              <w:tc>
                <w:tcPr>
                  <w:tcW w:w="1087" w:type="pct"/>
                  <w:tcMar>
                    <w:top w:w="57" w:type="dxa"/>
                    <w:bottom w:w="57" w:type="dxa"/>
                  </w:tcMar>
                  <w:vAlign w:val="center"/>
                </w:tcPr>
                <w:p w14:paraId="1E07442C"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治理措施</w:t>
                  </w:r>
                </w:p>
              </w:tc>
              <w:tc>
                <w:tcPr>
                  <w:tcW w:w="2901" w:type="pct"/>
                  <w:tcMar>
                    <w:top w:w="57" w:type="dxa"/>
                    <w:bottom w:w="57" w:type="dxa"/>
                  </w:tcMar>
                  <w:vAlign w:val="center"/>
                </w:tcPr>
                <w:p w14:paraId="7D616A0F" w14:textId="15BC5FE4"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验收标准</w:t>
                  </w:r>
                </w:p>
              </w:tc>
            </w:tr>
            <w:tr w:rsidR="00F72B9F" w:rsidRPr="00696AFC" w14:paraId="7914599E" w14:textId="77777777" w:rsidTr="0088063C">
              <w:trPr>
                <w:trHeight w:val="762"/>
                <w:jc w:val="center"/>
              </w:trPr>
              <w:tc>
                <w:tcPr>
                  <w:tcW w:w="323" w:type="pct"/>
                  <w:vMerge w:val="restart"/>
                  <w:tcMar>
                    <w:top w:w="57" w:type="dxa"/>
                    <w:bottom w:w="57" w:type="dxa"/>
                  </w:tcMar>
                  <w:vAlign w:val="center"/>
                </w:tcPr>
                <w:p w14:paraId="24C82100"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废气</w:t>
                  </w:r>
                </w:p>
              </w:tc>
              <w:tc>
                <w:tcPr>
                  <w:tcW w:w="689" w:type="pct"/>
                  <w:tcMar>
                    <w:top w:w="57" w:type="dxa"/>
                    <w:bottom w:w="57" w:type="dxa"/>
                  </w:tcMar>
                  <w:vAlign w:val="center"/>
                </w:tcPr>
                <w:p w14:paraId="2CA6D378"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焊接烟尘</w:t>
                  </w:r>
                </w:p>
              </w:tc>
              <w:tc>
                <w:tcPr>
                  <w:tcW w:w="1087" w:type="pct"/>
                  <w:vMerge w:val="restart"/>
                  <w:tcMar>
                    <w:top w:w="57" w:type="dxa"/>
                    <w:bottom w:w="57" w:type="dxa"/>
                  </w:tcMar>
                  <w:vAlign w:val="center"/>
                </w:tcPr>
                <w:p w14:paraId="170B6D9A" w14:textId="5D009CF1"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集气罩</w:t>
                  </w:r>
                  <w:r w:rsidRPr="00696AFC">
                    <w:rPr>
                      <w:color w:val="000000" w:themeColor="text1"/>
                      <w:szCs w:val="21"/>
                    </w:rPr>
                    <w:t>+</w:t>
                  </w:r>
                  <w:r w:rsidRPr="00696AFC">
                    <w:rPr>
                      <w:rFonts w:hint="eastAsia"/>
                      <w:color w:val="000000" w:themeColor="text1"/>
                      <w:szCs w:val="21"/>
                    </w:rPr>
                    <w:t>袋式除尘器</w:t>
                  </w:r>
                  <w:r w:rsidRPr="00696AFC">
                    <w:rPr>
                      <w:color w:val="000000" w:themeColor="text1"/>
                      <w:szCs w:val="21"/>
                    </w:rPr>
                    <w:t>+15m</w:t>
                  </w:r>
                  <w:r w:rsidRPr="00696AFC">
                    <w:rPr>
                      <w:rFonts w:hint="eastAsia"/>
                      <w:color w:val="000000" w:themeColor="text1"/>
                      <w:szCs w:val="21"/>
                    </w:rPr>
                    <w:t>高排气筒；移动工业吸尘器</w:t>
                  </w:r>
                </w:p>
              </w:tc>
              <w:tc>
                <w:tcPr>
                  <w:tcW w:w="2901" w:type="pct"/>
                  <w:vMerge w:val="restart"/>
                  <w:tcMar>
                    <w:top w:w="57" w:type="dxa"/>
                    <w:bottom w:w="57" w:type="dxa"/>
                  </w:tcMar>
                  <w:vAlign w:val="center"/>
                </w:tcPr>
                <w:p w14:paraId="20124CAD" w14:textId="509BCD15" w:rsidR="00F72B9F" w:rsidRPr="00696AFC" w:rsidRDefault="00F72B9F" w:rsidP="003C15FB">
                  <w:pPr>
                    <w:spacing w:line="360" w:lineRule="exact"/>
                    <w:jc w:val="center"/>
                    <w:rPr>
                      <w:color w:val="000000" w:themeColor="text1"/>
                      <w:szCs w:val="21"/>
                    </w:rPr>
                  </w:pPr>
                  <w:r w:rsidRPr="00696AFC">
                    <w:rPr>
                      <w:rFonts w:eastAsiaTheme="minorEastAsia" w:hint="eastAsia"/>
                      <w:szCs w:val="21"/>
                    </w:rPr>
                    <w:t>满足《焦作市污染防治攻坚战领导小组办公室关于印发焦作市</w:t>
                  </w:r>
                  <w:r w:rsidRPr="00696AFC">
                    <w:rPr>
                      <w:rFonts w:eastAsiaTheme="minorEastAsia"/>
                      <w:szCs w:val="21"/>
                    </w:rPr>
                    <w:t>2019</w:t>
                  </w:r>
                  <w:r w:rsidRPr="00696AFC">
                    <w:rPr>
                      <w:rFonts w:eastAsiaTheme="minorEastAsia" w:hint="eastAsia"/>
                      <w:szCs w:val="21"/>
                    </w:rPr>
                    <w:t>年大气污染防治攻坚战工作方案的通知》（焦环攻坚办</w:t>
                  </w:r>
                  <w:r w:rsidRPr="00696AFC">
                    <w:rPr>
                      <w:rFonts w:eastAsiaTheme="minorEastAsia"/>
                      <w:szCs w:val="21"/>
                    </w:rPr>
                    <w:t>[2019]76</w:t>
                  </w:r>
                  <w:r w:rsidRPr="00696AFC">
                    <w:rPr>
                      <w:rFonts w:eastAsiaTheme="minorEastAsia" w:hint="eastAsia"/>
                      <w:szCs w:val="21"/>
                    </w:rPr>
                    <w:t>号）颗粒物排放限值要求（粉尘：</w:t>
                  </w:r>
                  <w:r w:rsidRPr="00696AFC">
                    <w:rPr>
                      <w:rFonts w:eastAsiaTheme="minorEastAsia"/>
                      <w:szCs w:val="21"/>
                    </w:rPr>
                    <w:t>10mg/m</w:t>
                  </w:r>
                  <w:r w:rsidRPr="00696AFC">
                    <w:rPr>
                      <w:rFonts w:eastAsiaTheme="minorEastAsia"/>
                      <w:szCs w:val="21"/>
                      <w:vertAlign w:val="superscript"/>
                    </w:rPr>
                    <w:t>3</w:t>
                  </w:r>
                  <w:r w:rsidRPr="00696AFC">
                    <w:rPr>
                      <w:rFonts w:eastAsiaTheme="minorEastAsia" w:hint="eastAsia"/>
                      <w:szCs w:val="21"/>
                    </w:rPr>
                    <w:t>）、《大气污染物综合排放标准》（</w:t>
                  </w:r>
                  <w:r w:rsidRPr="00696AFC">
                    <w:rPr>
                      <w:rFonts w:eastAsiaTheme="minorEastAsia"/>
                      <w:szCs w:val="21"/>
                    </w:rPr>
                    <w:t>GB16297-1996</w:t>
                  </w:r>
                  <w:r w:rsidRPr="00696AFC">
                    <w:rPr>
                      <w:rFonts w:eastAsiaTheme="minorEastAsia" w:hint="eastAsia"/>
                      <w:szCs w:val="21"/>
                    </w:rPr>
                    <w:t>）表</w:t>
                  </w:r>
                  <w:r w:rsidRPr="00696AFC">
                    <w:rPr>
                      <w:rFonts w:eastAsiaTheme="minorEastAsia"/>
                      <w:szCs w:val="21"/>
                    </w:rPr>
                    <w:t>2</w:t>
                  </w:r>
                  <w:r w:rsidRPr="00696AFC">
                    <w:rPr>
                      <w:rFonts w:eastAsiaTheme="minorEastAsia" w:hint="eastAsia"/>
                      <w:szCs w:val="21"/>
                    </w:rPr>
                    <w:t>无组织排放监控浓度限值</w:t>
                  </w:r>
                </w:p>
              </w:tc>
            </w:tr>
            <w:tr w:rsidR="00F72B9F" w:rsidRPr="00696AFC" w14:paraId="534DBE15" w14:textId="77777777" w:rsidTr="0088063C">
              <w:trPr>
                <w:trHeight w:val="411"/>
                <w:jc w:val="center"/>
              </w:trPr>
              <w:tc>
                <w:tcPr>
                  <w:tcW w:w="323" w:type="pct"/>
                  <w:vMerge/>
                  <w:tcMar>
                    <w:top w:w="57" w:type="dxa"/>
                    <w:bottom w:w="57" w:type="dxa"/>
                  </w:tcMar>
                  <w:vAlign w:val="center"/>
                </w:tcPr>
                <w:p w14:paraId="731D3097" w14:textId="77777777" w:rsidR="00F72B9F" w:rsidRPr="00696AFC" w:rsidRDefault="00F72B9F" w:rsidP="003C15FB">
                  <w:pPr>
                    <w:spacing w:line="360" w:lineRule="exact"/>
                    <w:jc w:val="center"/>
                    <w:rPr>
                      <w:color w:val="000000" w:themeColor="text1"/>
                      <w:szCs w:val="21"/>
                    </w:rPr>
                  </w:pPr>
                </w:p>
              </w:tc>
              <w:tc>
                <w:tcPr>
                  <w:tcW w:w="689" w:type="pct"/>
                  <w:tcMar>
                    <w:top w:w="57" w:type="dxa"/>
                    <w:bottom w:w="57" w:type="dxa"/>
                  </w:tcMar>
                  <w:vAlign w:val="center"/>
                </w:tcPr>
                <w:p w14:paraId="41DE085E" w14:textId="671000B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打磨颗粒物</w:t>
                  </w:r>
                </w:p>
              </w:tc>
              <w:tc>
                <w:tcPr>
                  <w:tcW w:w="1087" w:type="pct"/>
                  <w:vMerge/>
                  <w:tcMar>
                    <w:top w:w="57" w:type="dxa"/>
                    <w:bottom w:w="57" w:type="dxa"/>
                  </w:tcMar>
                  <w:vAlign w:val="center"/>
                </w:tcPr>
                <w:p w14:paraId="7DF3CD32" w14:textId="1C53EF61" w:rsidR="00F72B9F" w:rsidRPr="00696AFC" w:rsidRDefault="00F72B9F" w:rsidP="003C15FB">
                  <w:pPr>
                    <w:spacing w:line="360" w:lineRule="exact"/>
                    <w:jc w:val="center"/>
                    <w:rPr>
                      <w:color w:val="000000" w:themeColor="text1"/>
                      <w:szCs w:val="21"/>
                    </w:rPr>
                  </w:pPr>
                </w:p>
              </w:tc>
              <w:tc>
                <w:tcPr>
                  <w:tcW w:w="2901" w:type="pct"/>
                  <w:vMerge/>
                  <w:tcMar>
                    <w:top w:w="57" w:type="dxa"/>
                    <w:bottom w:w="57" w:type="dxa"/>
                  </w:tcMar>
                  <w:vAlign w:val="center"/>
                </w:tcPr>
                <w:p w14:paraId="4FE65B69" w14:textId="5C555DD3" w:rsidR="00F72B9F" w:rsidRPr="00696AFC" w:rsidRDefault="00F72B9F" w:rsidP="003C15FB">
                  <w:pPr>
                    <w:spacing w:line="360" w:lineRule="exact"/>
                    <w:jc w:val="center"/>
                    <w:rPr>
                      <w:bCs/>
                      <w:szCs w:val="21"/>
                    </w:rPr>
                  </w:pPr>
                </w:p>
              </w:tc>
            </w:tr>
            <w:tr w:rsidR="00F72B9F" w:rsidRPr="00696AFC" w14:paraId="6E41B01C" w14:textId="77777777" w:rsidTr="0088063C">
              <w:trPr>
                <w:trHeight w:val="240"/>
                <w:jc w:val="center"/>
              </w:trPr>
              <w:tc>
                <w:tcPr>
                  <w:tcW w:w="323" w:type="pct"/>
                  <w:tcMar>
                    <w:top w:w="57" w:type="dxa"/>
                    <w:bottom w:w="57" w:type="dxa"/>
                  </w:tcMar>
                  <w:vAlign w:val="center"/>
                </w:tcPr>
                <w:p w14:paraId="1CBEFB43"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废水</w:t>
                  </w:r>
                </w:p>
              </w:tc>
              <w:tc>
                <w:tcPr>
                  <w:tcW w:w="689" w:type="pct"/>
                  <w:tcMar>
                    <w:top w:w="57" w:type="dxa"/>
                    <w:bottom w:w="57" w:type="dxa"/>
                  </w:tcMar>
                  <w:vAlign w:val="center"/>
                </w:tcPr>
                <w:p w14:paraId="65B9EC5D"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生活废水</w:t>
                  </w:r>
                </w:p>
              </w:tc>
              <w:tc>
                <w:tcPr>
                  <w:tcW w:w="1087" w:type="pct"/>
                  <w:tcMar>
                    <w:top w:w="57" w:type="dxa"/>
                    <w:bottom w:w="57" w:type="dxa"/>
                  </w:tcMar>
                  <w:vAlign w:val="center"/>
                </w:tcPr>
                <w:p w14:paraId="28ADA060"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化粪池</w:t>
                  </w:r>
                </w:p>
              </w:tc>
              <w:tc>
                <w:tcPr>
                  <w:tcW w:w="2901" w:type="pct"/>
                  <w:tcMar>
                    <w:top w:w="57" w:type="dxa"/>
                    <w:bottom w:w="57" w:type="dxa"/>
                  </w:tcMar>
                  <w:vAlign w:val="center"/>
                </w:tcPr>
                <w:p w14:paraId="7C4B4276" w14:textId="1722D1EC" w:rsidR="00F72B9F" w:rsidRPr="00696AFC" w:rsidRDefault="000E248F" w:rsidP="003C15FB">
                  <w:pPr>
                    <w:spacing w:line="360" w:lineRule="exact"/>
                    <w:rPr>
                      <w:color w:val="000000" w:themeColor="text1"/>
                      <w:szCs w:val="21"/>
                    </w:rPr>
                  </w:pPr>
                  <w:r w:rsidRPr="00696AFC">
                    <w:rPr>
                      <w:rFonts w:hint="eastAsia"/>
                      <w:color w:val="000000" w:themeColor="text1"/>
                      <w:szCs w:val="21"/>
                    </w:rPr>
                    <w:t>《污水综合排放标准》（</w:t>
                  </w:r>
                  <w:r w:rsidRPr="00696AFC">
                    <w:rPr>
                      <w:color w:val="000000" w:themeColor="text1"/>
                      <w:szCs w:val="21"/>
                    </w:rPr>
                    <w:t>GB8978-1996</w:t>
                  </w:r>
                  <w:r w:rsidRPr="00696AFC">
                    <w:rPr>
                      <w:rFonts w:hint="eastAsia"/>
                      <w:color w:val="000000" w:themeColor="text1"/>
                      <w:szCs w:val="21"/>
                    </w:rPr>
                    <w:t>）表</w:t>
                  </w:r>
                  <w:r w:rsidRPr="00696AFC">
                    <w:rPr>
                      <w:color w:val="000000" w:themeColor="text1"/>
                      <w:szCs w:val="21"/>
                    </w:rPr>
                    <w:t>4</w:t>
                  </w:r>
                  <w:r w:rsidRPr="00696AFC">
                    <w:rPr>
                      <w:rFonts w:hint="eastAsia"/>
                      <w:color w:val="000000" w:themeColor="text1"/>
                      <w:szCs w:val="21"/>
                    </w:rPr>
                    <w:t>二级标准</w:t>
                  </w:r>
                </w:p>
              </w:tc>
            </w:tr>
            <w:tr w:rsidR="00F72B9F" w:rsidRPr="00696AFC" w14:paraId="789AD3CB" w14:textId="77777777" w:rsidTr="0088063C">
              <w:trPr>
                <w:trHeight w:val="502"/>
                <w:jc w:val="center"/>
              </w:trPr>
              <w:tc>
                <w:tcPr>
                  <w:tcW w:w="323" w:type="pct"/>
                  <w:tcBorders>
                    <w:bottom w:val="single" w:sz="4" w:space="0" w:color="auto"/>
                  </w:tcBorders>
                  <w:tcMar>
                    <w:top w:w="57" w:type="dxa"/>
                    <w:bottom w:w="57" w:type="dxa"/>
                  </w:tcMar>
                  <w:vAlign w:val="center"/>
                </w:tcPr>
                <w:p w14:paraId="690E1D21"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噪声</w:t>
                  </w:r>
                </w:p>
              </w:tc>
              <w:tc>
                <w:tcPr>
                  <w:tcW w:w="689" w:type="pct"/>
                  <w:tcBorders>
                    <w:bottom w:val="single" w:sz="4" w:space="0" w:color="auto"/>
                  </w:tcBorders>
                  <w:tcMar>
                    <w:top w:w="57" w:type="dxa"/>
                    <w:bottom w:w="57" w:type="dxa"/>
                  </w:tcMar>
                  <w:vAlign w:val="center"/>
                </w:tcPr>
                <w:p w14:paraId="5D8057AC"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设备噪声</w:t>
                  </w:r>
                </w:p>
              </w:tc>
              <w:tc>
                <w:tcPr>
                  <w:tcW w:w="1087" w:type="pct"/>
                  <w:tcBorders>
                    <w:bottom w:val="single" w:sz="4" w:space="0" w:color="auto"/>
                  </w:tcBorders>
                  <w:tcMar>
                    <w:top w:w="57" w:type="dxa"/>
                    <w:bottom w:w="57" w:type="dxa"/>
                  </w:tcMar>
                  <w:vAlign w:val="center"/>
                </w:tcPr>
                <w:p w14:paraId="1FB055C6" w14:textId="7EB204D8"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车间隔声，距离衰减，减振基础</w:t>
                  </w:r>
                </w:p>
              </w:tc>
              <w:tc>
                <w:tcPr>
                  <w:tcW w:w="2901" w:type="pct"/>
                  <w:tcBorders>
                    <w:bottom w:val="single" w:sz="4" w:space="0" w:color="auto"/>
                  </w:tcBorders>
                  <w:tcMar>
                    <w:top w:w="57" w:type="dxa"/>
                    <w:bottom w:w="57" w:type="dxa"/>
                  </w:tcMar>
                  <w:vAlign w:val="center"/>
                </w:tcPr>
                <w:p w14:paraId="44046B72" w14:textId="4E3C7596"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《工业企业厂界环境噪声排放标准》（</w:t>
                  </w:r>
                  <w:r w:rsidRPr="00696AFC">
                    <w:rPr>
                      <w:color w:val="000000" w:themeColor="text1"/>
                      <w:szCs w:val="21"/>
                    </w:rPr>
                    <w:t>GB12348-2008</w:t>
                  </w:r>
                  <w:r w:rsidRPr="00696AFC">
                    <w:rPr>
                      <w:rFonts w:hint="eastAsia"/>
                      <w:color w:val="000000" w:themeColor="text1"/>
                      <w:szCs w:val="21"/>
                    </w:rPr>
                    <w:t>）</w:t>
                  </w:r>
                  <w:r w:rsidRPr="00696AFC">
                    <w:rPr>
                      <w:color w:val="000000" w:themeColor="text1"/>
                      <w:szCs w:val="21"/>
                    </w:rPr>
                    <w:t>3</w:t>
                  </w:r>
                  <w:r w:rsidRPr="00696AFC">
                    <w:rPr>
                      <w:rFonts w:hint="eastAsia"/>
                      <w:color w:val="000000" w:themeColor="text1"/>
                      <w:szCs w:val="21"/>
                    </w:rPr>
                    <w:t>类标准</w:t>
                  </w:r>
                </w:p>
              </w:tc>
            </w:tr>
            <w:tr w:rsidR="00F72B9F" w:rsidRPr="00696AFC" w14:paraId="424A8806" w14:textId="77777777" w:rsidTr="0088063C">
              <w:trPr>
                <w:trHeight w:val="434"/>
                <w:jc w:val="center"/>
              </w:trPr>
              <w:tc>
                <w:tcPr>
                  <w:tcW w:w="323" w:type="pct"/>
                  <w:vMerge w:val="restart"/>
                  <w:tcMar>
                    <w:top w:w="57" w:type="dxa"/>
                    <w:bottom w:w="57" w:type="dxa"/>
                  </w:tcMar>
                  <w:vAlign w:val="center"/>
                </w:tcPr>
                <w:p w14:paraId="66BC1BB7"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固废</w:t>
                  </w:r>
                </w:p>
              </w:tc>
              <w:tc>
                <w:tcPr>
                  <w:tcW w:w="689" w:type="pct"/>
                  <w:tcMar>
                    <w:top w:w="57" w:type="dxa"/>
                    <w:bottom w:w="57" w:type="dxa"/>
                  </w:tcMar>
                  <w:vAlign w:val="center"/>
                </w:tcPr>
                <w:p w14:paraId="598016D1"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一般固废</w:t>
                  </w:r>
                </w:p>
              </w:tc>
              <w:tc>
                <w:tcPr>
                  <w:tcW w:w="1087" w:type="pct"/>
                  <w:tcMar>
                    <w:top w:w="57" w:type="dxa"/>
                    <w:bottom w:w="57" w:type="dxa"/>
                  </w:tcMar>
                  <w:vAlign w:val="center"/>
                </w:tcPr>
                <w:p w14:paraId="21F839E0" w14:textId="406C8B65"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一般固废间</w:t>
                  </w:r>
                </w:p>
              </w:tc>
              <w:tc>
                <w:tcPr>
                  <w:tcW w:w="2901" w:type="pct"/>
                  <w:vMerge w:val="restart"/>
                  <w:tcMar>
                    <w:top w:w="57" w:type="dxa"/>
                    <w:bottom w:w="57" w:type="dxa"/>
                  </w:tcMar>
                  <w:vAlign w:val="center"/>
                </w:tcPr>
                <w:p w14:paraId="52E1FA42" w14:textId="52CE8229"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《一般工业工体废物贮存、处置场污染控制标准》（</w:t>
                  </w:r>
                  <w:r w:rsidRPr="00696AFC">
                    <w:rPr>
                      <w:color w:val="000000" w:themeColor="text1"/>
                      <w:szCs w:val="21"/>
                    </w:rPr>
                    <w:t>GB18599-2001</w:t>
                  </w:r>
                  <w:r w:rsidRPr="00696AFC">
                    <w:rPr>
                      <w:rFonts w:hint="eastAsia"/>
                      <w:color w:val="000000" w:themeColor="text1"/>
                      <w:szCs w:val="21"/>
                    </w:rPr>
                    <w:t>）（</w:t>
                  </w:r>
                  <w:r w:rsidRPr="00696AFC">
                    <w:rPr>
                      <w:color w:val="000000" w:themeColor="text1"/>
                      <w:szCs w:val="21"/>
                    </w:rPr>
                    <w:t>2013</w:t>
                  </w:r>
                  <w:r w:rsidRPr="00696AFC">
                    <w:rPr>
                      <w:rFonts w:hint="eastAsia"/>
                      <w:color w:val="000000" w:themeColor="text1"/>
                      <w:szCs w:val="21"/>
                    </w:rPr>
                    <w:t>修订）</w:t>
                  </w:r>
                </w:p>
              </w:tc>
            </w:tr>
            <w:tr w:rsidR="00F72B9F" w:rsidRPr="00696AFC" w14:paraId="6E241F45" w14:textId="77777777" w:rsidTr="0088063C">
              <w:trPr>
                <w:trHeight w:val="286"/>
                <w:jc w:val="center"/>
              </w:trPr>
              <w:tc>
                <w:tcPr>
                  <w:tcW w:w="323" w:type="pct"/>
                  <w:vMerge/>
                  <w:tcMar>
                    <w:top w:w="57" w:type="dxa"/>
                    <w:bottom w:w="57" w:type="dxa"/>
                  </w:tcMar>
                  <w:vAlign w:val="center"/>
                </w:tcPr>
                <w:p w14:paraId="091ADB9A" w14:textId="77777777" w:rsidR="00F72B9F" w:rsidRPr="00696AFC" w:rsidRDefault="00F72B9F" w:rsidP="003C15FB">
                  <w:pPr>
                    <w:spacing w:line="360" w:lineRule="exact"/>
                    <w:jc w:val="center"/>
                    <w:rPr>
                      <w:color w:val="000000" w:themeColor="text1"/>
                      <w:szCs w:val="21"/>
                    </w:rPr>
                  </w:pPr>
                </w:p>
              </w:tc>
              <w:tc>
                <w:tcPr>
                  <w:tcW w:w="689" w:type="pct"/>
                  <w:tcBorders>
                    <w:bottom w:val="single" w:sz="4" w:space="0" w:color="auto"/>
                  </w:tcBorders>
                  <w:tcMar>
                    <w:top w:w="57" w:type="dxa"/>
                    <w:bottom w:w="57" w:type="dxa"/>
                  </w:tcMar>
                  <w:vAlign w:val="center"/>
                </w:tcPr>
                <w:p w14:paraId="66674676" w14:textId="398390C9"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生活垃圾</w:t>
                  </w:r>
                </w:p>
              </w:tc>
              <w:tc>
                <w:tcPr>
                  <w:tcW w:w="1087" w:type="pct"/>
                  <w:tcBorders>
                    <w:bottom w:val="single" w:sz="4" w:space="0" w:color="auto"/>
                  </w:tcBorders>
                  <w:tcMar>
                    <w:top w:w="57" w:type="dxa"/>
                    <w:bottom w:w="57" w:type="dxa"/>
                  </w:tcMar>
                  <w:vAlign w:val="center"/>
                </w:tcPr>
                <w:p w14:paraId="2306FA74" w14:textId="07564544"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垃圾桶</w:t>
                  </w:r>
                </w:p>
              </w:tc>
              <w:tc>
                <w:tcPr>
                  <w:tcW w:w="2901" w:type="pct"/>
                  <w:vMerge/>
                  <w:tcMar>
                    <w:top w:w="57" w:type="dxa"/>
                    <w:bottom w:w="57" w:type="dxa"/>
                  </w:tcMar>
                  <w:vAlign w:val="center"/>
                </w:tcPr>
                <w:p w14:paraId="1E3B9086" w14:textId="77777777" w:rsidR="00F72B9F" w:rsidRPr="00696AFC" w:rsidRDefault="00F72B9F" w:rsidP="003C15FB">
                  <w:pPr>
                    <w:adjustRightInd w:val="0"/>
                    <w:snapToGrid w:val="0"/>
                    <w:spacing w:line="360" w:lineRule="exact"/>
                    <w:jc w:val="center"/>
                    <w:rPr>
                      <w:b/>
                      <w:color w:val="000000" w:themeColor="text1"/>
                      <w:szCs w:val="21"/>
                      <w:u w:val="single"/>
                    </w:rPr>
                  </w:pPr>
                </w:p>
              </w:tc>
            </w:tr>
            <w:tr w:rsidR="00F72B9F" w:rsidRPr="00696AFC" w14:paraId="32D5690A" w14:textId="77777777" w:rsidTr="0088063C">
              <w:trPr>
                <w:trHeight w:val="491"/>
                <w:jc w:val="center"/>
              </w:trPr>
              <w:tc>
                <w:tcPr>
                  <w:tcW w:w="323" w:type="pct"/>
                  <w:vMerge/>
                  <w:tcMar>
                    <w:top w:w="57" w:type="dxa"/>
                    <w:bottom w:w="57" w:type="dxa"/>
                  </w:tcMar>
                  <w:vAlign w:val="center"/>
                </w:tcPr>
                <w:p w14:paraId="2F91388D" w14:textId="77777777" w:rsidR="00F72B9F" w:rsidRPr="00696AFC" w:rsidRDefault="00F72B9F" w:rsidP="003C15FB">
                  <w:pPr>
                    <w:spacing w:line="360" w:lineRule="exact"/>
                    <w:jc w:val="center"/>
                    <w:rPr>
                      <w:color w:val="000000" w:themeColor="text1"/>
                      <w:szCs w:val="21"/>
                    </w:rPr>
                  </w:pPr>
                </w:p>
              </w:tc>
              <w:tc>
                <w:tcPr>
                  <w:tcW w:w="689" w:type="pct"/>
                  <w:tcMar>
                    <w:top w:w="57" w:type="dxa"/>
                    <w:bottom w:w="57" w:type="dxa"/>
                  </w:tcMar>
                  <w:vAlign w:val="center"/>
                </w:tcPr>
                <w:p w14:paraId="713333E4"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危险废物</w:t>
                  </w:r>
                </w:p>
              </w:tc>
              <w:tc>
                <w:tcPr>
                  <w:tcW w:w="1087" w:type="pct"/>
                  <w:tcMar>
                    <w:top w:w="57" w:type="dxa"/>
                    <w:bottom w:w="57" w:type="dxa"/>
                  </w:tcMar>
                  <w:vAlign w:val="center"/>
                </w:tcPr>
                <w:p w14:paraId="545A9448" w14:textId="77777777"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危险废物暂存间</w:t>
                  </w:r>
                </w:p>
              </w:tc>
              <w:tc>
                <w:tcPr>
                  <w:tcW w:w="2901" w:type="pct"/>
                  <w:tcMar>
                    <w:top w:w="57" w:type="dxa"/>
                    <w:bottom w:w="57" w:type="dxa"/>
                  </w:tcMar>
                  <w:vAlign w:val="center"/>
                </w:tcPr>
                <w:p w14:paraId="7F45C64D" w14:textId="0B0CFC7F" w:rsidR="00F72B9F" w:rsidRPr="00696AFC" w:rsidRDefault="00F72B9F" w:rsidP="003C15FB">
                  <w:pPr>
                    <w:spacing w:line="360" w:lineRule="exact"/>
                    <w:jc w:val="center"/>
                    <w:rPr>
                      <w:color w:val="000000" w:themeColor="text1"/>
                      <w:szCs w:val="21"/>
                    </w:rPr>
                  </w:pPr>
                  <w:r w:rsidRPr="00696AFC">
                    <w:rPr>
                      <w:rFonts w:hint="eastAsia"/>
                      <w:color w:val="000000" w:themeColor="text1"/>
                      <w:szCs w:val="21"/>
                    </w:rPr>
                    <w:t>《危险废物贮存污染控制标准》（</w:t>
                  </w:r>
                  <w:r w:rsidRPr="00696AFC">
                    <w:rPr>
                      <w:color w:val="000000" w:themeColor="text1"/>
                      <w:szCs w:val="21"/>
                    </w:rPr>
                    <w:t>GB18597-2001</w:t>
                  </w:r>
                  <w:r w:rsidRPr="00696AFC">
                    <w:rPr>
                      <w:rFonts w:hint="eastAsia"/>
                      <w:color w:val="000000" w:themeColor="text1"/>
                      <w:szCs w:val="21"/>
                    </w:rPr>
                    <w:t>）及其修改单</w:t>
                  </w:r>
                </w:p>
              </w:tc>
            </w:tr>
            <w:tr w:rsidR="00F72B9F" w:rsidRPr="00696AFC" w14:paraId="260A8678" w14:textId="77777777" w:rsidTr="0088063C">
              <w:trPr>
                <w:trHeight w:val="445"/>
                <w:jc w:val="center"/>
              </w:trPr>
              <w:tc>
                <w:tcPr>
                  <w:tcW w:w="323" w:type="pct"/>
                  <w:shd w:val="clear" w:color="auto" w:fill="auto"/>
                  <w:tcMar>
                    <w:top w:w="57" w:type="dxa"/>
                    <w:bottom w:w="57" w:type="dxa"/>
                  </w:tcMar>
                  <w:vAlign w:val="center"/>
                </w:tcPr>
                <w:p w14:paraId="4CB2D6F5" w14:textId="012AE940" w:rsidR="00F72B9F" w:rsidRPr="00696AFC" w:rsidRDefault="00F72B9F" w:rsidP="003C15FB">
                  <w:pPr>
                    <w:spacing w:line="360" w:lineRule="exact"/>
                    <w:jc w:val="center"/>
                    <w:rPr>
                      <w:color w:val="000000" w:themeColor="text1"/>
                      <w:szCs w:val="21"/>
                    </w:rPr>
                  </w:pPr>
                  <w:r w:rsidRPr="00696AFC">
                    <w:rPr>
                      <w:rFonts w:hint="eastAsia"/>
                    </w:rPr>
                    <w:t>风险防范</w:t>
                  </w:r>
                </w:p>
              </w:tc>
              <w:tc>
                <w:tcPr>
                  <w:tcW w:w="689" w:type="pct"/>
                  <w:tcBorders>
                    <w:top w:val="single" w:sz="4" w:space="0" w:color="auto"/>
                    <w:bottom w:val="single" w:sz="4" w:space="0" w:color="auto"/>
                  </w:tcBorders>
                  <w:shd w:val="clear" w:color="auto" w:fill="auto"/>
                  <w:tcMar>
                    <w:top w:w="57" w:type="dxa"/>
                    <w:bottom w:w="57" w:type="dxa"/>
                  </w:tcMar>
                  <w:vAlign w:val="center"/>
                </w:tcPr>
                <w:p w14:paraId="03ED5152" w14:textId="6642FBA3" w:rsidR="00F72B9F" w:rsidRPr="00696AFC" w:rsidRDefault="00F72B9F" w:rsidP="003C15FB">
                  <w:pPr>
                    <w:spacing w:line="360" w:lineRule="exact"/>
                    <w:jc w:val="center"/>
                    <w:rPr>
                      <w:color w:val="000000" w:themeColor="text1"/>
                      <w:szCs w:val="21"/>
                    </w:rPr>
                  </w:pPr>
                  <w:r w:rsidRPr="00696AFC">
                    <w:rPr>
                      <w:rFonts w:hint="eastAsia"/>
                    </w:rPr>
                    <w:t>火灾</w:t>
                  </w:r>
                </w:p>
              </w:tc>
              <w:tc>
                <w:tcPr>
                  <w:tcW w:w="1087" w:type="pct"/>
                  <w:tcBorders>
                    <w:top w:val="single" w:sz="4" w:space="0" w:color="auto"/>
                    <w:bottom w:val="single" w:sz="4" w:space="0" w:color="auto"/>
                  </w:tcBorders>
                  <w:tcMar>
                    <w:top w:w="57" w:type="dxa"/>
                    <w:bottom w:w="57" w:type="dxa"/>
                  </w:tcMar>
                  <w:vAlign w:val="center"/>
                </w:tcPr>
                <w:p w14:paraId="425578E0" w14:textId="32BC8FAF" w:rsidR="00F72B9F" w:rsidRPr="00696AFC" w:rsidRDefault="00F72B9F" w:rsidP="003C15FB">
                  <w:pPr>
                    <w:spacing w:line="360" w:lineRule="exact"/>
                    <w:jc w:val="center"/>
                    <w:rPr>
                      <w:color w:val="000000" w:themeColor="text1"/>
                      <w:szCs w:val="21"/>
                    </w:rPr>
                  </w:pPr>
                  <w:r w:rsidRPr="00696AFC">
                    <w:rPr>
                      <w:rFonts w:hint="eastAsia"/>
                    </w:rPr>
                    <w:t>添置灭火器，若干</w:t>
                  </w:r>
                </w:p>
              </w:tc>
              <w:tc>
                <w:tcPr>
                  <w:tcW w:w="2901" w:type="pct"/>
                  <w:tcMar>
                    <w:top w:w="57" w:type="dxa"/>
                    <w:bottom w:w="57" w:type="dxa"/>
                  </w:tcMar>
                  <w:vAlign w:val="center"/>
                </w:tcPr>
                <w:p w14:paraId="16B7D8F2" w14:textId="7D426E87" w:rsidR="00F72B9F" w:rsidRPr="00696AFC" w:rsidRDefault="00F72B9F" w:rsidP="003C15FB">
                  <w:pPr>
                    <w:spacing w:line="360" w:lineRule="exact"/>
                    <w:jc w:val="center"/>
                    <w:rPr>
                      <w:color w:val="000000" w:themeColor="text1"/>
                      <w:szCs w:val="21"/>
                    </w:rPr>
                  </w:pPr>
                  <w:r w:rsidRPr="00696AFC">
                    <w:rPr>
                      <w:rFonts w:hint="eastAsia"/>
                    </w:rPr>
                    <w:t>风险防范</w:t>
                  </w:r>
                </w:p>
              </w:tc>
            </w:tr>
          </w:tbl>
          <w:p w14:paraId="71BF39C8" w14:textId="77777777" w:rsidR="00345070" w:rsidRPr="00696AFC" w:rsidRDefault="00345070">
            <w:pPr>
              <w:spacing w:line="60" w:lineRule="exact"/>
              <w:ind w:firstLineChars="200" w:firstLine="480"/>
              <w:rPr>
                <w:rFonts w:eastAsia="黑体"/>
                <w:color w:val="000000" w:themeColor="text1"/>
                <w:sz w:val="24"/>
              </w:rPr>
            </w:pPr>
          </w:p>
          <w:p w14:paraId="5018AA7C" w14:textId="77777777" w:rsidR="00345070" w:rsidRPr="00696AFC" w:rsidRDefault="00345070">
            <w:pPr>
              <w:spacing w:line="60" w:lineRule="exact"/>
              <w:ind w:firstLineChars="200" w:firstLine="480"/>
              <w:rPr>
                <w:rFonts w:eastAsia="黑体"/>
                <w:color w:val="000000" w:themeColor="text1"/>
                <w:sz w:val="24"/>
              </w:rPr>
            </w:pPr>
          </w:p>
          <w:p w14:paraId="5D514890" w14:textId="77777777" w:rsidR="00345070" w:rsidRPr="00696AFC" w:rsidRDefault="00345070">
            <w:pPr>
              <w:spacing w:line="60" w:lineRule="exact"/>
              <w:ind w:firstLineChars="200" w:firstLine="480"/>
              <w:rPr>
                <w:rFonts w:eastAsia="黑体"/>
                <w:color w:val="000000" w:themeColor="text1"/>
                <w:sz w:val="24"/>
              </w:rPr>
            </w:pPr>
          </w:p>
          <w:p w14:paraId="12599D46" w14:textId="77777777" w:rsidR="00345070" w:rsidRPr="00696AFC" w:rsidRDefault="00345070">
            <w:pPr>
              <w:spacing w:line="60" w:lineRule="exact"/>
              <w:ind w:firstLineChars="200" w:firstLine="480"/>
              <w:rPr>
                <w:rFonts w:eastAsia="黑体"/>
                <w:color w:val="000000" w:themeColor="text1"/>
                <w:sz w:val="24"/>
              </w:rPr>
            </w:pPr>
          </w:p>
          <w:p w14:paraId="12F33B8F" w14:textId="77777777" w:rsidR="00345070" w:rsidRPr="00696AFC" w:rsidRDefault="00345070">
            <w:pPr>
              <w:rPr>
                <w:color w:val="000000" w:themeColor="text1"/>
                <w:sz w:val="24"/>
              </w:rPr>
            </w:pPr>
          </w:p>
          <w:p w14:paraId="1840881C" w14:textId="77777777" w:rsidR="00345070" w:rsidRPr="00696AFC" w:rsidRDefault="00345070">
            <w:pPr>
              <w:rPr>
                <w:color w:val="000000" w:themeColor="text1"/>
                <w:sz w:val="24"/>
              </w:rPr>
            </w:pPr>
          </w:p>
          <w:p w14:paraId="7EB2659F" w14:textId="77777777" w:rsidR="00345070" w:rsidRPr="00696AFC" w:rsidRDefault="00345070" w:rsidP="00C25237">
            <w:pPr>
              <w:spacing w:line="240" w:lineRule="exact"/>
              <w:rPr>
                <w:color w:val="000000" w:themeColor="text1"/>
                <w:sz w:val="24"/>
              </w:rPr>
            </w:pPr>
          </w:p>
          <w:p w14:paraId="71C17FA2" w14:textId="77777777" w:rsidR="00400327" w:rsidRPr="00696AFC" w:rsidRDefault="00400327" w:rsidP="00264703">
            <w:pPr>
              <w:spacing w:line="360" w:lineRule="auto"/>
              <w:rPr>
                <w:color w:val="000000" w:themeColor="text1"/>
                <w:sz w:val="24"/>
              </w:rPr>
            </w:pPr>
          </w:p>
        </w:tc>
      </w:tr>
    </w:tbl>
    <w:p w14:paraId="692D36F0"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06A17925"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建设项目拟采取的防治措施及预期治理效果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98"/>
        <w:gridCol w:w="1129"/>
        <w:gridCol w:w="1447"/>
        <w:gridCol w:w="1818"/>
        <w:gridCol w:w="3710"/>
      </w:tblGrid>
      <w:tr w:rsidR="001132C8" w:rsidRPr="00696AFC" w14:paraId="6E35A299" w14:textId="77777777" w:rsidTr="00D050B5">
        <w:tc>
          <w:tcPr>
            <w:tcW w:w="644" w:type="pct"/>
            <w:tcBorders>
              <w:tl2br w:val="single" w:sz="6" w:space="0" w:color="auto"/>
            </w:tcBorders>
            <w:vAlign w:val="center"/>
          </w:tcPr>
          <w:p w14:paraId="7BB13FC1" w14:textId="4E69CDFA" w:rsidR="00345070" w:rsidRPr="00696AFC" w:rsidRDefault="00DE36CB" w:rsidP="00E44F2F">
            <w:pPr>
              <w:spacing w:line="360" w:lineRule="exact"/>
              <w:jc w:val="center"/>
              <w:rPr>
                <w:color w:val="000000" w:themeColor="text1"/>
                <w:szCs w:val="21"/>
              </w:rPr>
            </w:pPr>
            <w:r w:rsidRPr="00696AFC">
              <w:rPr>
                <w:color w:val="000000" w:themeColor="text1"/>
                <w:szCs w:val="21"/>
              </w:rPr>
              <w:t xml:space="preserve"> </w:t>
            </w:r>
            <w:r w:rsidR="005B7BDE" w:rsidRPr="00696AFC">
              <w:rPr>
                <w:color w:val="000000" w:themeColor="text1"/>
                <w:szCs w:val="21"/>
              </w:rPr>
              <w:t xml:space="preserve">  </w:t>
            </w:r>
            <w:r w:rsidR="00A92979" w:rsidRPr="00696AFC">
              <w:rPr>
                <w:rFonts w:hint="eastAsia"/>
                <w:color w:val="000000" w:themeColor="text1"/>
                <w:szCs w:val="21"/>
              </w:rPr>
              <w:t>内容</w:t>
            </w:r>
          </w:p>
          <w:p w14:paraId="59E7BB9C" w14:textId="77777777" w:rsidR="00345070" w:rsidRPr="00696AFC" w:rsidRDefault="00A92979" w:rsidP="00E44F2F">
            <w:pPr>
              <w:spacing w:line="360" w:lineRule="exact"/>
              <w:rPr>
                <w:color w:val="000000" w:themeColor="text1"/>
                <w:szCs w:val="21"/>
              </w:rPr>
            </w:pPr>
            <w:r w:rsidRPr="00696AFC">
              <w:rPr>
                <w:rFonts w:hint="eastAsia"/>
                <w:color w:val="000000" w:themeColor="text1"/>
                <w:szCs w:val="21"/>
              </w:rPr>
              <w:t>类型</w:t>
            </w:r>
          </w:p>
        </w:tc>
        <w:tc>
          <w:tcPr>
            <w:tcW w:w="607" w:type="pct"/>
            <w:vAlign w:val="center"/>
          </w:tcPr>
          <w:p w14:paraId="2A152A1D"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排放源</w:t>
            </w:r>
          </w:p>
        </w:tc>
        <w:tc>
          <w:tcPr>
            <w:tcW w:w="778" w:type="pct"/>
            <w:vAlign w:val="center"/>
          </w:tcPr>
          <w:p w14:paraId="08FD573B"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污染物名称</w:t>
            </w:r>
          </w:p>
        </w:tc>
        <w:tc>
          <w:tcPr>
            <w:tcW w:w="977" w:type="pct"/>
            <w:vAlign w:val="center"/>
          </w:tcPr>
          <w:p w14:paraId="7A082ADA"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防治措施</w:t>
            </w:r>
          </w:p>
        </w:tc>
        <w:tc>
          <w:tcPr>
            <w:tcW w:w="1994" w:type="pct"/>
            <w:vAlign w:val="center"/>
          </w:tcPr>
          <w:p w14:paraId="2660E4C8"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预期治理效果</w:t>
            </w:r>
          </w:p>
        </w:tc>
      </w:tr>
      <w:tr w:rsidR="00326F9E" w:rsidRPr="00696AFC" w14:paraId="5AD56CA2" w14:textId="77777777" w:rsidTr="00D050B5">
        <w:trPr>
          <w:trHeight w:val="943"/>
        </w:trPr>
        <w:tc>
          <w:tcPr>
            <w:tcW w:w="644" w:type="pct"/>
            <w:vMerge w:val="restart"/>
            <w:vAlign w:val="center"/>
          </w:tcPr>
          <w:p w14:paraId="1AABAE89" w14:textId="77777777"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大气</w:t>
            </w:r>
          </w:p>
          <w:p w14:paraId="4753876D" w14:textId="77777777"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污染物</w:t>
            </w:r>
          </w:p>
        </w:tc>
        <w:tc>
          <w:tcPr>
            <w:tcW w:w="607" w:type="pct"/>
            <w:tcBorders>
              <w:bottom w:val="single" w:sz="6" w:space="0" w:color="auto"/>
            </w:tcBorders>
            <w:vAlign w:val="center"/>
          </w:tcPr>
          <w:p w14:paraId="6A7F2947" w14:textId="77777777"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焊接工序</w:t>
            </w:r>
          </w:p>
        </w:tc>
        <w:tc>
          <w:tcPr>
            <w:tcW w:w="778" w:type="pct"/>
            <w:vAlign w:val="center"/>
          </w:tcPr>
          <w:p w14:paraId="2B5F69FA" w14:textId="2925F6B6"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焊接粉尘</w:t>
            </w:r>
          </w:p>
        </w:tc>
        <w:tc>
          <w:tcPr>
            <w:tcW w:w="977" w:type="pct"/>
            <w:vMerge w:val="restart"/>
            <w:vAlign w:val="center"/>
          </w:tcPr>
          <w:p w14:paraId="067165DA" w14:textId="316FFF9B"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集气罩</w:t>
            </w:r>
            <w:r w:rsidRPr="00696AFC">
              <w:rPr>
                <w:color w:val="000000" w:themeColor="text1"/>
                <w:szCs w:val="21"/>
              </w:rPr>
              <w:t>+</w:t>
            </w:r>
            <w:r w:rsidRPr="00696AFC">
              <w:rPr>
                <w:rFonts w:hint="eastAsia"/>
                <w:color w:val="000000" w:themeColor="text1"/>
                <w:szCs w:val="21"/>
              </w:rPr>
              <w:t>袋式除尘器</w:t>
            </w:r>
            <w:r w:rsidRPr="00696AFC">
              <w:rPr>
                <w:color w:val="000000" w:themeColor="text1"/>
                <w:szCs w:val="21"/>
              </w:rPr>
              <w:t>+15m</w:t>
            </w:r>
            <w:r w:rsidRPr="00696AFC">
              <w:rPr>
                <w:rFonts w:hint="eastAsia"/>
                <w:color w:val="000000" w:themeColor="text1"/>
                <w:szCs w:val="21"/>
              </w:rPr>
              <w:t>高排气筒；移动工业吸尘器</w:t>
            </w:r>
          </w:p>
        </w:tc>
        <w:tc>
          <w:tcPr>
            <w:tcW w:w="1994" w:type="pct"/>
            <w:vMerge w:val="restart"/>
            <w:vAlign w:val="center"/>
          </w:tcPr>
          <w:p w14:paraId="475D215B" w14:textId="768FEED3" w:rsidR="00326F9E" w:rsidRPr="00696AFC" w:rsidRDefault="00326F9E" w:rsidP="00E44F2F">
            <w:pPr>
              <w:spacing w:line="360" w:lineRule="exact"/>
              <w:jc w:val="center"/>
              <w:rPr>
                <w:color w:val="000000" w:themeColor="text1"/>
                <w:szCs w:val="21"/>
              </w:rPr>
            </w:pPr>
            <w:r w:rsidRPr="00696AFC">
              <w:rPr>
                <w:rFonts w:hint="eastAsia"/>
                <w:bCs/>
                <w:color w:val="000000" w:themeColor="text1"/>
                <w:szCs w:val="21"/>
              </w:rPr>
              <w:t>《焦作市污染防治攻坚战领导小组办公室关于印发焦作市</w:t>
            </w:r>
            <w:r w:rsidRPr="00696AFC">
              <w:rPr>
                <w:bCs/>
                <w:color w:val="000000" w:themeColor="text1"/>
                <w:szCs w:val="21"/>
              </w:rPr>
              <w:t>2019</w:t>
            </w:r>
            <w:r w:rsidRPr="00696AFC">
              <w:rPr>
                <w:rFonts w:hint="eastAsia"/>
                <w:bCs/>
                <w:color w:val="000000" w:themeColor="text1"/>
                <w:szCs w:val="21"/>
              </w:rPr>
              <w:t>年大气污染防治攻坚战工作方案的通知》（焦环攻坚办</w:t>
            </w:r>
            <w:r w:rsidRPr="00696AFC">
              <w:rPr>
                <w:bCs/>
                <w:color w:val="000000" w:themeColor="text1"/>
                <w:szCs w:val="21"/>
              </w:rPr>
              <w:t>[2019]76</w:t>
            </w:r>
            <w:r w:rsidRPr="00696AFC">
              <w:rPr>
                <w:rFonts w:hint="eastAsia"/>
                <w:bCs/>
                <w:color w:val="000000" w:themeColor="text1"/>
                <w:szCs w:val="21"/>
              </w:rPr>
              <w:t>号）（颗粒物浓度</w:t>
            </w:r>
            <w:r w:rsidRPr="00696AFC">
              <w:rPr>
                <w:bCs/>
                <w:color w:val="000000" w:themeColor="text1"/>
                <w:szCs w:val="21"/>
              </w:rPr>
              <w:t xml:space="preserve"> 10mg/m</w:t>
            </w:r>
            <w:r w:rsidRPr="00696AFC">
              <w:rPr>
                <w:bCs/>
                <w:color w:val="000000" w:themeColor="text1"/>
                <w:szCs w:val="21"/>
                <w:vertAlign w:val="superscript"/>
              </w:rPr>
              <w:t>3</w:t>
            </w:r>
            <w:r w:rsidRPr="00696AFC">
              <w:rPr>
                <w:rFonts w:hint="eastAsia"/>
                <w:bCs/>
                <w:color w:val="000000" w:themeColor="text1"/>
                <w:szCs w:val="21"/>
              </w:rPr>
              <w:t>）</w:t>
            </w:r>
          </w:p>
        </w:tc>
      </w:tr>
      <w:tr w:rsidR="00326F9E" w:rsidRPr="00696AFC" w14:paraId="36322FC7" w14:textId="77777777" w:rsidTr="00D050B5">
        <w:trPr>
          <w:trHeight w:val="601"/>
        </w:trPr>
        <w:tc>
          <w:tcPr>
            <w:tcW w:w="644" w:type="pct"/>
            <w:vMerge/>
            <w:vAlign w:val="center"/>
          </w:tcPr>
          <w:p w14:paraId="37F7B2D4" w14:textId="77777777" w:rsidR="00326F9E" w:rsidRPr="00696AFC" w:rsidRDefault="00326F9E" w:rsidP="00E44F2F">
            <w:pPr>
              <w:spacing w:line="360" w:lineRule="exact"/>
              <w:jc w:val="center"/>
              <w:rPr>
                <w:color w:val="000000" w:themeColor="text1"/>
                <w:szCs w:val="21"/>
              </w:rPr>
            </w:pPr>
          </w:p>
        </w:tc>
        <w:tc>
          <w:tcPr>
            <w:tcW w:w="607" w:type="pct"/>
            <w:vAlign w:val="center"/>
          </w:tcPr>
          <w:p w14:paraId="34944B8E" w14:textId="281258D1"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打磨工序</w:t>
            </w:r>
          </w:p>
        </w:tc>
        <w:tc>
          <w:tcPr>
            <w:tcW w:w="778" w:type="pct"/>
            <w:vAlign w:val="center"/>
          </w:tcPr>
          <w:p w14:paraId="38234693" w14:textId="378A3EAE" w:rsidR="00326F9E" w:rsidRPr="00696AFC" w:rsidRDefault="00326F9E" w:rsidP="00E44F2F">
            <w:pPr>
              <w:spacing w:line="360" w:lineRule="exact"/>
              <w:jc w:val="center"/>
              <w:rPr>
                <w:color w:val="000000" w:themeColor="text1"/>
                <w:szCs w:val="21"/>
              </w:rPr>
            </w:pPr>
            <w:r w:rsidRPr="00696AFC">
              <w:rPr>
                <w:rFonts w:hint="eastAsia"/>
                <w:color w:val="000000" w:themeColor="text1"/>
                <w:szCs w:val="21"/>
              </w:rPr>
              <w:t>颗粒物</w:t>
            </w:r>
          </w:p>
        </w:tc>
        <w:tc>
          <w:tcPr>
            <w:tcW w:w="977" w:type="pct"/>
            <w:vMerge/>
            <w:vAlign w:val="center"/>
          </w:tcPr>
          <w:p w14:paraId="3C5753E3" w14:textId="29D423A5" w:rsidR="00326F9E" w:rsidRPr="00696AFC" w:rsidRDefault="00326F9E" w:rsidP="00E44F2F">
            <w:pPr>
              <w:spacing w:line="360" w:lineRule="exact"/>
              <w:jc w:val="center"/>
              <w:rPr>
                <w:color w:val="000000" w:themeColor="text1"/>
                <w:szCs w:val="21"/>
              </w:rPr>
            </w:pPr>
          </w:p>
        </w:tc>
        <w:tc>
          <w:tcPr>
            <w:tcW w:w="1994" w:type="pct"/>
            <w:vMerge/>
            <w:vAlign w:val="center"/>
          </w:tcPr>
          <w:p w14:paraId="7D3A072C" w14:textId="622759D6" w:rsidR="00326F9E" w:rsidRPr="00696AFC" w:rsidRDefault="00326F9E" w:rsidP="00E44F2F">
            <w:pPr>
              <w:spacing w:line="360" w:lineRule="exact"/>
              <w:jc w:val="center"/>
              <w:rPr>
                <w:color w:val="000000" w:themeColor="text1"/>
                <w:szCs w:val="21"/>
              </w:rPr>
            </w:pPr>
          </w:p>
        </w:tc>
      </w:tr>
      <w:tr w:rsidR="001132C8" w:rsidRPr="00696AFC" w14:paraId="6F225E41" w14:textId="77777777" w:rsidTr="00D050B5">
        <w:trPr>
          <w:trHeight w:val="318"/>
        </w:trPr>
        <w:tc>
          <w:tcPr>
            <w:tcW w:w="644" w:type="pct"/>
            <w:vAlign w:val="center"/>
          </w:tcPr>
          <w:p w14:paraId="48B5751E"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水污染物</w:t>
            </w:r>
          </w:p>
        </w:tc>
        <w:tc>
          <w:tcPr>
            <w:tcW w:w="607" w:type="pct"/>
            <w:tcBorders>
              <w:top w:val="single" w:sz="4" w:space="0" w:color="auto"/>
            </w:tcBorders>
            <w:vAlign w:val="center"/>
          </w:tcPr>
          <w:p w14:paraId="745AD9CF"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生活废水</w:t>
            </w:r>
          </w:p>
        </w:tc>
        <w:tc>
          <w:tcPr>
            <w:tcW w:w="778" w:type="pct"/>
            <w:tcBorders>
              <w:top w:val="single" w:sz="4" w:space="0" w:color="auto"/>
            </w:tcBorders>
            <w:vAlign w:val="center"/>
          </w:tcPr>
          <w:p w14:paraId="5C62D934" w14:textId="77777777" w:rsidR="00345070" w:rsidRPr="00696AFC" w:rsidRDefault="00A92979" w:rsidP="00E44F2F">
            <w:pPr>
              <w:spacing w:line="360" w:lineRule="exact"/>
              <w:jc w:val="center"/>
              <w:rPr>
                <w:color w:val="000000" w:themeColor="text1"/>
                <w:szCs w:val="21"/>
              </w:rPr>
            </w:pPr>
            <w:r w:rsidRPr="00696AFC">
              <w:rPr>
                <w:color w:val="000000" w:themeColor="text1"/>
                <w:szCs w:val="21"/>
              </w:rPr>
              <w:t>COD</w:t>
            </w:r>
            <w:r w:rsidRPr="00696AFC">
              <w:rPr>
                <w:rFonts w:hint="eastAsia"/>
                <w:color w:val="000000" w:themeColor="text1"/>
                <w:szCs w:val="21"/>
              </w:rPr>
              <w:t>、氨氮、</w:t>
            </w:r>
            <w:r w:rsidRPr="00696AFC">
              <w:rPr>
                <w:color w:val="000000" w:themeColor="text1"/>
                <w:szCs w:val="21"/>
              </w:rPr>
              <w:t>SS</w:t>
            </w:r>
          </w:p>
        </w:tc>
        <w:tc>
          <w:tcPr>
            <w:tcW w:w="977" w:type="pct"/>
            <w:tcBorders>
              <w:top w:val="single" w:sz="4" w:space="0" w:color="auto"/>
            </w:tcBorders>
            <w:vAlign w:val="center"/>
          </w:tcPr>
          <w:p w14:paraId="5733753C"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化粪池</w:t>
            </w:r>
            <w:r w:rsidRPr="00696AFC">
              <w:rPr>
                <w:color w:val="000000" w:themeColor="text1"/>
                <w:szCs w:val="21"/>
              </w:rPr>
              <w:t xml:space="preserve"> </w:t>
            </w:r>
          </w:p>
        </w:tc>
        <w:tc>
          <w:tcPr>
            <w:tcW w:w="1994" w:type="pct"/>
            <w:tcBorders>
              <w:top w:val="single" w:sz="4" w:space="0" w:color="auto"/>
            </w:tcBorders>
            <w:vAlign w:val="center"/>
          </w:tcPr>
          <w:p w14:paraId="6C25545D" w14:textId="251EE55B" w:rsidR="00345070" w:rsidRPr="00696AFC" w:rsidRDefault="001132C8" w:rsidP="00D050B5">
            <w:pPr>
              <w:spacing w:line="360" w:lineRule="exact"/>
              <w:jc w:val="center"/>
              <w:rPr>
                <w:color w:val="000000" w:themeColor="text1"/>
                <w:szCs w:val="21"/>
              </w:rPr>
            </w:pPr>
            <w:r w:rsidRPr="00696AFC">
              <w:rPr>
                <w:rFonts w:hint="eastAsia"/>
                <w:color w:val="000000" w:themeColor="text1"/>
                <w:szCs w:val="21"/>
              </w:rPr>
              <w:t>生活废水经化粪池</w:t>
            </w:r>
            <w:r w:rsidR="00D050B5" w:rsidRPr="00696AFC">
              <w:rPr>
                <w:rFonts w:hint="eastAsia"/>
                <w:color w:val="000000" w:themeColor="text1"/>
                <w:szCs w:val="21"/>
              </w:rPr>
              <w:t>暂存</w:t>
            </w:r>
            <w:r w:rsidRPr="00696AFC">
              <w:rPr>
                <w:rFonts w:hint="eastAsia"/>
                <w:bCs/>
                <w:color w:val="000000" w:themeColor="text1"/>
                <w:szCs w:val="21"/>
              </w:rPr>
              <w:t>，</w:t>
            </w:r>
            <w:r w:rsidR="00D050B5" w:rsidRPr="00696AFC">
              <w:rPr>
                <w:rFonts w:hint="eastAsia"/>
                <w:bCs/>
                <w:color w:val="000000" w:themeColor="text1"/>
                <w:szCs w:val="21"/>
              </w:rPr>
              <w:t>经</w:t>
            </w:r>
            <w:r w:rsidRPr="00696AFC">
              <w:rPr>
                <w:rFonts w:hint="eastAsia"/>
                <w:bCs/>
                <w:color w:val="000000" w:themeColor="text1"/>
                <w:szCs w:val="21"/>
              </w:rPr>
              <w:t>集聚区污水</w:t>
            </w:r>
            <w:r w:rsidR="00D050B5" w:rsidRPr="00696AFC">
              <w:rPr>
                <w:rFonts w:hint="eastAsia"/>
                <w:bCs/>
                <w:color w:val="000000" w:themeColor="text1"/>
                <w:szCs w:val="21"/>
              </w:rPr>
              <w:t>管网</w:t>
            </w:r>
            <w:r w:rsidRPr="00696AFC">
              <w:rPr>
                <w:rFonts w:hint="eastAsia"/>
                <w:bCs/>
                <w:color w:val="000000" w:themeColor="text1"/>
                <w:szCs w:val="21"/>
              </w:rPr>
              <w:t>，排入</w:t>
            </w:r>
            <w:r w:rsidR="00D050B5" w:rsidRPr="00696AFC">
              <w:rPr>
                <w:rFonts w:hint="eastAsia"/>
                <w:bCs/>
                <w:color w:val="000000" w:themeColor="text1"/>
                <w:szCs w:val="21"/>
              </w:rPr>
              <w:t>中站区污水处理厂</w:t>
            </w:r>
          </w:p>
        </w:tc>
      </w:tr>
      <w:tr w:rsidR="00E44F2F" w:rsidRPr="00696AFC" w14:paraId="79DD200F" w14:textId="77777777" w:rsidTr="00C25237">
        <w:trPr>
          <w:trHeight w:val="837"/>
        </w:trPr>
        <w:tc>
          <w:tcPr>
            <w:tcW w:w="644" w:type="pct"/>
            <w:vMerge w:val="restart"/>
            <w:vAlign w:val="center"/>
          </w:tcPr>
          <w:p w14:paraId="1486E82A" w14:textId="77777777" w:rsidR="00E44F2F" w:rsidRPr="00696AFC" w:rsidRDefault="00E44F2F" w:rsidP="00E44F2F">
            <w:pPr>
              <w:spacing w:line="360" w:lineRule="exact"/>
              <w:jc w:val="center"/>
              <w:rPr>
                <w:color w:val="000000" w:themeColor="text1"/>
                <w:szCs w:val="21"/>
              </w:rPr>
            </w:pPr>
            <w:r w:rsidRPr="00696AFC">
              <w:rPr>
                <w:rFonts w:hint="eastAsia"/>
                <w:color w:val="000000" w:themeColor="text1"/>
                <w:szCs w:val="21"/>
              </w:rPr>
              <w:t>固</w:t>
            </w:r>
          </w:p>
          <w:p w14:paraId="1685532D" w14:textId="77777777" w:rsidR="00E44F2F" w:rsidRPr="00696AFC" w:rsidRDefault="00E44F2F" w:rsidP="00E44F2F">
            <w:pPr>
              <w:spacing w:line="360" w:lineRule="exact"/>
              <w:jc w:val="center"/>
              <w:rPr>
                <w:color w:val="000000" w:themeColor="text1"/>
                <w:szCs w:val="21"/>
              </w:rPr>
            </w:pPr>
            <w:r w:rsidRPr="00696AFC">
              <w:rPr>
                <w:rFonts w:hint="eastAsia"/>
                <w:color w:val="000000" w:themeColor="text1"/>
                <w:szCs w:val="21"/>
              </w:rPr>
              <w:t>体</w:t>
            </w:r>
          </w:p>
          <w:p w14:paraId="13D49681" w14:textId="77777777" w:rsidR="00E44F2F" w:rsidRPr="00696AFC" w:rsidRDefault="00E44F2F" w:rsidP="00E44F2F">
            <w:pPr>
              <w:spacing w:line="360" w:lineRule="exact"/>
              <w:jc w:val="center"/>
              <w:rPr>
                <w:color w:val="000000" w:themeColor="text1"/>
                <w:szCs w:val="21"/>
              </w:rPr>
            </w:pPr>
            <w:r w:rsidRPr="00696AFC">
              <w:rPr>
                <w:rFonts w:hint="eastAsia"/>
                <w:color w:val="000000" w:themeColor="text1"/>
                <w:szCs w:val="21"/>
              </w:rPr>
              <w:t>废</w:t>
            </w:r>
          </w:p>
          <w:p w14:paraId="5D9E8C55" w14:textId="77777777" w:rsidR="00E44F2F" w:rsidRPr="00696AFC" w:rsidRDefault="00E44F2F" w:rsidP="00E44F2F">
            <w:pPr>
              <w:spacing w:line="360" w:lineRule="exact"/>
              <w:jc w:val="center"/>
              <w:rPr>
                <w:color w:val="000000" w:themeColor="text1"/>
                <w:szCs w:val="21"/>
              </w:rPr>
            </w:pPr>
            <w:r w:rsidRPr="00696AFC">
              <w:rPr>
                <w:rFonts w:hint="eastAsia"/>
                <w:color w:val="000000" w:themeColor="text1"/>
                <w:szCs w:val="21"/>
              </w:rPr>
              <w:t>物</w:t>
            </w:r>
          </w:p>
        </w:tc>
        <w:tc>
          <w:tcPr>
            <w:tcW w:w="607" w:type="pct"/>
            <w:vMerge w:val="restart"/>
            <w:vAlign w:val="center"/>
          </w:tcPr>
          <w:p w14:paraId="267A7EEF" w14:textId="77777777" w:rsidR="00E44F2F" w:rsidRPr="00696AFC" w:rsidRDefault="00E44F2F" w:rsidP="00E44F2F">
            <w:pPr>
              <w:spacing w:line="360" w:lineRule="exact"/>
              <w:jc w:val="center"/>
              <w:rPr>
                <w:color w:val="000000" w:themeColor="text1"/>
                <w:szCs w:val="21"/>
              </w:rPr>
            </w:pPr>
            <w:r w:rsidRPr="00696AFC">
              <w:rPr>
                <w:rFonts w:hint="eastAsia"/>
                <w:color w:val="000000" w:themeColor="text1"/>
                <w:szCs w:val="21"/>
              </w:rPr>
              <w:t>生产过程</w:t>
            </w:r>
          </w:p>
        </w:tc>
        <w:tc>
          <w:tcPr>
            <w:tcW w:w="778" w:type="pct"/>
            <w:vAlign w:val="center"/>
          </w:tcPr>
          <w:p w14:paraId="4464596F" w14:textId="77777777" w:rsidR="00E44F2F" w:rsidRPr="00696AFC" w:rsidRDefault="00E44F2F" w:rsidP="00E44F2F">
            <w:pPr>
              <w:spacing w:line="360" w:lineRule="exact"/>
              <w:jc w:val="center"/>
              <w:rPr>
                <w:bCs/>
                <w:color w:val="000000" w:themeColor="text1"/>
                <w:szCs w:val="21"/>
              </w:rPr>
            </w:pPr>
            <w:r w:rsidRPr="00696AFC">
              <w:rPr>
                <w:rFonts w:hint="eastAsia"/>
                <w:bCs/>
                <w:color w:val="000000" w:themeColor="text1"/>
                <w:szCs w:val="21"/>
              </w:rPr>
              <w:t>一般固废</w:t>
            </w:r>
          </w:p>
        </w:tc>
        <w:tc>
          <w:tcPr>
            <w:tcW w:w="977" w:type="pct"/>
            <w:vAlign w:val="center"/>
          </w:tcPr>
          <w:p w14:paraId="58C7E385" w14:textId="306BD138" w:rsidR="00E44F2F" w:rsidRPr="00696AFC" w:rsidRDefault="00E44F2F" w:rsidP="00E44F2F">
            <w:pPr>
              <w:spacing w:line="360" w:lineRule="exact"/>
              <w:jc w:val="center"/>
              <w:rPr>
                <w:bCs/>
                <w:color w:val="000000" w:themeColor="text1"/>
                <w:szCs w:val="21"/>
              </w:rPr>
            </w:pPr>
            <w:r w:rsidRPr="00696AFC">
              <w:rPr>
                <w:rFonts w:hint="eastAsia"/>
                <w:color w:val="000000" w:themeColor="text1"/>
                <w:szCs w:val="21"/>
              </w:rPr>
              <w:t>一般固废间</w:t>
            </w:r>
          </w:p>
        </w:tc>
        <w:tc>
          <w:tcPr>
            <w:tcW w:w="1994" w:type="pct"/>
            <w:vAlign w:val="center"/>
          </w:tcPr>
          <w:p w14:paraId="07704A40" w14:textId="02C2CB90" w:rsidR="00E44F2F" w:rsidRPr="00696AFC" w:rsidRDefault="00E44F2F" w:rsidP="00E44F2F">
            <w:pPr>
              <w:spacing w:line="360" w:lineRule="exact"/>
              <w:rPr>
                <w:color w:val="000000" w:themeColor="text1"/>
                <w:szCs w:val="21"/>
              </w:rPr>
            </w:pPr>
            <w:r w:rsidRPr="00696AFC">
              <w:rPr>
                <w:rFonts w:hint="eastAsia"/>
                <w:color w:val="000000" w:themeColor="text1"/>
                <w:szCs w:val="21"/>
              </w:rPr>
              <w:t>《一般工业工体废物贮存、处置场污染控制标准（</w:t>
            </w:r>
            <w:r w:rsidRPr="00696AFC">
              <w:rPr>
                <w:color w:val="000000" w:themeColor="text1"/>
                <w:szCs w:val="21"/>
              </w:rPr>
              <w:t>GB18599-2001</w:t>
            </w:r>
            <w:r w:rsidRPr="00696AFC">
              <w:rPr>
                <w:rFonts w:hint="eastAsia"/>
                <w:color w:val="000000" w:themeColor="text1"/>
                <w:szCs w:val="21"/>
              </w:rPr>
              <w:t>）（</w:t>
            </w:r>
            <w:r w:rsidRPr="00696AFC">
              <w:rPr>
                <w:color w:val="000000" w:themeColor="text1"/>
                <w:szCs w:val="21"/>
              </w:rPr>
              <w:t>2013</w:t>
            </w:r>
            <w:r w:rsidRPr="00696AFC">
              <w:rPr>
                <w:rFonts w:hint="eastAsia"/>
                <w:color w:val="000000" w:themeColor="text1"/>
                <w:szCs w:val="21"/>
              </w:rPr>
              <w:t>修订）</w:t>
            </w:r>
          </w:p>
        </w:tc>
      </w:tr>
      <w:tr w:rsidR="001132C8" w:rsidRPr="00696AFC" w14:paraId="3636F07B" w14:textId="77777777" w:rsidTr="00D050B5">
        <w:trPr>
          <w:trHeight w:val="776"/>
        </w:trPr>
        <w:tc>
          <w:tcPr>
            <w:tcW w:w="644" w:type="pct"/>
            <w:vMerge/>
            <w:vAlign w:val="center"/>
          </w:tcPr>
          <w:p w14:paraId="3A605600" w14:textId="77777777" w:rsidR="00345070" w:rsidRPr="00696AFC" w:rsidRDefault="00345070" w:rsidP="00E44F2F">
            <w:pPr>
              <w:spacing w:line="360" w:lineRule="exact"/>
              <w:jc w:val="center"/>
              <w:rPr>
                <w:color w:val="000000" w:themeColor="text1"/>
                <w:szCs w:val="21"/>
              </w:rPr>
            </w:pPr>
          </w:p>
        </w:tc>
        <w:tc>
          <w:tcPr>
            <w:tcW w:w="607" w:type="pct"/>
            <w:vMerge/>
            <w:tcBorders>
              <w:bottom w:val="single" w:sz="4" w:space="0" w:color="auto"/>
            </w:tcBorders>
            <w:vAlign w:val="center"/>
          </w:tcPr>
          <w:p w14:paraId="1CD00FF9" w14:textId="77777777" w:rsidR="00345070" w:rsidRPr="00696AFC" w:rsidRDefault="00345070" w:rsidP="00E44F2F">
            <w:pPr>
              <w:spacing w:line="360" w:lineRule="exact"/>
              <w:jc w:val="center"/>
              <w:rPr>
                <w:color w:val="000000" w:themeColor="text1"/>
                <w:szCs w:val="21"/>
              </w:rPr>
            </w:pPr>
          </w:p>
        </w:tc>
        <w:tc>
          <w:tcPr>
            <w:tcW w:w="778" w:type="pct"/>
            <w:tcBorders>
              <w:bottom w:val="single" w:sz="4" w:space="0" w:color="auto"/>
            </w:tcBorders>
            <w:vAlign w:val="center"/>
          </w:tcPr>
          <w:p w14:paraId="7501925B" w14:textId="77777777" w:rsidR="00345070" w:rsidRPr="00696AFC" w:rsidRDefault="00A92979" w:rsidP="00E44F2F">
            <w:pPr>
              <w:spacing w:line="360" w:lineRule="exact"/>
              <w:jc w:val="center"/>
              <w:rPr>
                <w:bCs/>
                <w:color w:val="000000" w:themeColor="text1"/>
                <w:szCs w:val="21"/>
              </w:rPr>
            </w:pPr>
            <w:r w:rsidRPr="00696AFC">
              <w:rPr>
                <w:rFonts w:hint="eastAsia"/>
                <w:bCs/>
                <w:color w:val="000000" w:themeColor="text1"/>
                <w:szCs w:val="21"/>
              </w:rPr>
              <w:t>危险废物</w:t>
            </w:r>
          </w:p>
        </w:tc>
        <w:tc>
          <w:tcPr>
            <w:tcW w:w="977" w:type="pct"/>
            <w:tcBorders>
              <w:top w:val="single" w:sz="4" w:space="0" w:color="auto"/>
            </w:tcBorders>
            <w:vAlign w:val="center"/>
          </w:tcPr>
          <w:p w14:paraId="58589129" w14:textId="1C9EBF0F" w:rsidR="00345070" w:rsidRPr="00696AFC" w:rsidRDefault="00E44F2F" w:rsidP="00E44F2F">
            <w:pPr>
              <w:spacing w:line="360" w:lineRule="exact"/>
              <w:jc w:val="center"/>
              <w:rPr>
                <w:color w:val="000000" w:themeColor="text1"/>
                <w:szCs w:val="21"/>
              </w:rPr>
            </w:pPr>
            <w:r w:rsidRPr="00696AFC">
              <w:rPr>
                <w:rFonts w:hint="eastAsia"/>
                <w:bCs/>
                <w:color w:val="000000" w:themeColor="text1"/>
                <w:szCs w:val="21"/>
              </w:rPr>
              <w:t>危废间</w:t>
            </w:r>
          </w:p>
        </w:tc>
        <w:tc>
          <w:tcPr>
            <w:tcW w:w="1994" w:type="pct"/>
            <w:vAlign w:val="center"/>
          </w:tcPr>
          <w:p w14:paraId="58C5C582" w14:textId="786E035E" w:rsidR="00345070" w:rsidRPr="00696AFC" w:rsidRDefault="00E44F2F" w:rsidP="00E44F2F">
            <w:pPr>
              <w:spacing w:line="360" w:lineRule="exact"/>
              <w:rPr>
                <w:color w:val="000000" w:themeColor="text1"/>
                <w:szCs w:val="21"/>
              </w:rPr>
            </w:pPr>
            <w:r w:rsidRPr="00696AFC">
              <w:rPr>
                <w:rFonts w:hint="eastAsia"/>
                <w:color w:val="000000" w:themeColor="text1"/>
                <w:szCs w:val="21"/>
              </w:rPr>
              <w:t>《危险废物贮存污染控制标准》（</w:t>
            </w:r>
            <w:r w:rsidRPr="00696AFC">
              <w:rPr>
                <w:color w:val="000000" w:themeColor="text1"/>
                <w:szCs w:val="21"/>
              </w:rPr>
              <w:t>GB18597-2001</w:t>
            </w:r>
            <w:r w:rsidRPr="00696AFC">
              <w:rPr>
                <w:rFonts w:hint="eastAsia"/>
                <w:color w:val="000000" w:themeColor="text1"/>
                <w:szCs w:val="21"/>
              </w:rPr>
              <w:t>）及其修改单</w:t>
            </w:r>
          </w:p>
        </w:tc>
      </w:tr>
      <w:tr w:rsidR="001132C8" w:rsidRPr="00696AFC" w14:paraId="793C6530" w14:textId="77777777" w:rsidTr="00D050B5">
        <w:trPr>
          <w:trHeight w:val="360"/>
        </w:trPr>
        <w:tc>
          <w:tcPr>
            <w:tcW w:w="644" w:type="pct"/>
            <w:vMerge/>
            <w:vAlign w:val="center"/>
          </w:tcPr>
          <w:p w14:paraId="74B479DE" w14:textId="77777777" w:rsidR="00345070" w:rsidRPr="00696AFC" w:rsidRDefault="00345070" w:rsidP="00E44F2F">
            <w:pPr>
              <w:spacing w:line="360" w:lineRule="exact"/>
              <w:jc w:val="center"/>
              <w:rPr>
                <w:color w:val="000000" w:themeColor="text1"/>
                <w:szCs w:val="21"/>
              </w:rPr>
            </w:pPr>
          </w:p>
        </w:tc>
        <w:tc>
          <w:tcPr>
            <w:tcW w:w="607" w:type="pct"/>
            <w:tcBorders>
              <w:bottom w:val="single" w:sz="4" w:space="0" w:color="auto"/>
            </w:tcBorders>
            <w:vAlign w:val="center"/>
          </w:tcPr>
          <w:p w14:paraId="4AB43C06"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厂区</w:t>
            </w:r>
          </w:p>
        </w:tc>
        <w:tc>
          <w:tcPr>
            <w:tcW w:w="778" w:type="pct"/>
            <w:tcBorders>
              <w:bottom w:val="single" w:sz="4" w:space="0" w:color="auto"/>
            </w:tcBorders>
            <w:vAlign w:val="center"/>
          </w:tcPr>
          <w:p w14:paraId="7F6F8E1D" w14:textId="77777777" w:rsidR="00345070" w:rsidRPr="00696AFC" w:rsidRDefault="00A92979" w:rsidP="00E44F2F">
            <w:pPr>
              <w:spacing w:line="360" w:lineRule="exact"/>
              <w:jc w:val="center"/>
              <w:rPr>
                <w:bCs/>
                <w:color w:val="000000" w:themeColor="text1"/>
                <w:szCs w:val="21"/>
              </w:rPr>
            </w:pPr>
            <w:r w:rsidRPr="00696AFC">
              <w:rPr>
                <w:rFonts w:hint="eastAsia"/>
                <w:bCs/>
                <w:color w:val="000000" w:themeColor="text1"/>
                <w:szCs w:val="21"/>
              </w:rPr>
              <w:t>生活垃圾</w:t>
            </w:r>
          </w:p>
        </w:tc>
        <w:tc>
          <w:tcPr>
            <w:tcW w:w="977" w:type="pct"/>
            <w:vAlign w:val="center"/>
          </w:tcPr>
          <w:p w14:paraId="75ABE9DD" w14:textId="51CCBCEA" w:rsidR="00345070" w:rsidRPr="00696AFC" w:rsidRDefault="00E44F2F" w:rsidP="00E44F2F">
            <w:pPr>
              <w:spacing w:line="360" w:lineRule="exact"/>
              <w:jc w:val="center"/>
              <w:rPr>
                <w:color w:val="000000" w:themeColor="text1"/>
                <w:szCs w:val="21"/>
              </w:rPr>
            </w:pPr>
            <w:r w:rsidRPr="00696AFC">
              <w:rPr>
                <w:rFonts w:hint="eastAsia"/>
                <w:color w:val="000000" w:themeColor="text1"/>
                <w:szCs w:val="21"/>
              </w:rPr>
              <w:t>垃圾箱</w:t>
            </w:r>
          </w:p>
        </w:tc>
        <w:tc>
          <w:tcPr>
            <w:tcW w:w="1994" w:type="pct"/>
            <w:vAlign w:val="center"/>
          </w:tcPr>
          <w:p w14:paraId="5F37C2E3" w14:textId="39D33118" w:rsidR="00345070" w:rsidRPr="00696AFC" w:rsidRDefault="00E44F2F" w:rsidP="00E44F2F">
            <w:pPr>
              <w:spacing w:line="360" w:lineRule="exact"/>
              <w:jc w:val="center"/>
              <w:rPr>
                <w:color w:val="000000" w:themeColor="text1"/>
                <w:szCs w:val="21"/>
              </w:rPr>
            </w:pPr>
            <w:r w:rsidRPr="00696AFC">
              <w:rPr>
                <w:rFonts w:hint="eastAsia"/>
                <w:color w:val="000000" w:themeColor="text1"/>
                <w:szCs w:val="21"/>
              </w:rPr>
              <w:t>集中收集后定期由环卫部门处理</w:t>
            </w:r>
          </w:p>
        </w:tc>
      </w:tr>
      <w:tr w:rsidR="00345070" w:rsidRPr="00696AFC" w14:paraId="337D4FA1" w14:textId="77777777" w:rsidTr="001132C8">
        <w:trPr>
          <w:trHeight w:val="1141"/>
        </w:trPr>
        <w:tc>
          <w:tcPr>
            <w:tcW w:w="644" w:type="pct"/>
            <w:vAlign w:val="center"/>
          </w:tcPr>
          <w:p w14:paraId="1D02E3C4"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噪</w:t>
            </w:r>
          </w:p>
          <w:p w14:paraId="12E89D77" w14:textId="77777777" w:rsidR="00345070" w:rsidRPr="00696AFC" w:rsidRDefault="00A92979" w:rsidP="00E44F2F">
            <w:pPr>
              <w:spacing w:line="360" w:lineRule="exact"/>
              <w:jc w:val="center"/>
              <w:rPr>
                <w:color w:val="000000" w:themeColor="text1"/>
                <w:szCs w:val="21"/>
              </w:rPr>
            </w:pPr>
            <w:r w:rsidRPr="00696AFC">
              <w:rPr>
                <w:rFonts w:hint="eastAsia"/>
                <w:color w:val="000000" w:themeColor="text1"/>
                <w:szCs w:val="21"/>
              </w:rPr>
              <w:t>声</w:t>
            </w:r>
          </w:p>
        </w:tc>
        <w:tc>
          <w:tcPr>
            <w:tcW w:w="4356" w:type="pct"/>
            <w:gridSpan w:val="4"/>
            <w:vAlign w:val="center"/>
          </w:tcPr>
          <w:p w14:paraId="00ED87BF" w14:textId="291F13F8" w:rsidR="00345070" w:rsidRPr="00696AFC" w:rsidRDefault="00E74AB6" w:rsidP="00D050B5">
            <w:pPr>
              <w:spacing w:line="360" w:lineRule="exact"/>
              <w:ind w:firstLineChars="200" w:firstLine="420"/>
              <w:rPr>
                <w:color w:val="000000" w:themeColor="text1"/>
                <w:szCs w:val="21"/>
              </w:rPr>
            </w:pPr>
            <w:r w:rsidRPr="00696AFC">
              <w:rPr>
                <w:rFonts w:hint="eastAsia"/>
                <w:color w:val="000000" w:themeColor="text1"/>
                <w:szCs w:val="21"/>
              </w:rPr>
              <w:t>该项目运营期噪声源主要为机械设备运行时产生的噪声，以及配套风机等设备产生的空气动力学噪声，其噪声源强为</w:t>
            </w:r>
            <w:r w:rsidRPr="00696AFC">
              <w:rPr>
                <w:color w:val="000000" w:themeColor="text1"/>
                <w:szCs w:val="21"/>
              </w:rPr>
              <w:t>65~90dB</w:t>
            </w:r>
            <w:r w:rsidRPr="00696AFC">
              <w:rPr>
                <w:rFonts w:hint="eastAsia"/>
                <w:color w:val="000000" w:themeColor="text1"/>
                <w:szCs w:val="21"/>
              </w:rPr>
              <w:t>（</w:t>
            </w:r>
            <w:r w:rsidRPr="00696AFC">
              <w:rPr>
                <w:color w:val="000000" w:themeColor="text1"/>
                <w:szCs w:val="21"/>
              </w:rPr>
              <w:t>A</w:t>
            </w:r>
            <w:r w:rsidRPr="00696AFC">
              <w:rPr>
                <w:rFonts w:hint="eastAsia"/>
                <w:color w:val="000000" w:themeColor="text1"/>
                <w:szCs w:val="21"/>
              </w:rPr>
              <w:t>）。</w:t>
            </w:r>
            <w:r w:rsidR="00A92979" w:rsidRPr="00696AFC">
              <w:rPr>
                <w:rFonts w:hint="eastAsia"/>
                <w:color w:val="000000" w:themeColor="text1"/>
                <w:szCs w:val="21"/>
              </w:rPr>
              <w:t>经基础减振、距离衰减等综合防治措施后，厂界处噪声源强可满足《工厂企业厂界环境噪声排放标准》（</w:t>
            </w:r>
            <w:r w:rsidR="00A92979" w:rsidRPr="00696AFC">
              <w:rPr>
                <w:color w:val="000000" w:themeColor="text1"/>
                <w:szCs w:val="21"/>
              </w:rPr>
              <w:t>GB12348-2008</w:t>
            </w:r>
            <w:r w:rsidR="00A92979" w:rsidRPr="00696AFC">
              <w:rPr>
                <w:rFonts w:hint="eastAsia"/>
                <w:color w:val="000000" w:themeColor="text1"/>
                <w:szCs w:val="21"/>
              </w:rPr>
              <w:t>）表</w:t>
            </w:r>
            <w:r w:rsidR="00A92979" w:rsidRPr="00696AFC">
              <w:rPr>
                <w:color w:val="000000" w:themeColor="text1"/>
                <w:szCs w:val="21"/>
              </w:rPr>
              <w:t>1</w:t>
            </w:r>
            <w:r w:rsidR="00A92979" w:rsidRPr="00696AFC">
              <w:rPr>
                <w:rFonts w:hint="eastAsia"/>
                <w:color w:val="000000" w:themeColor="text1"/>
                <w:szCs w:val="21"/>
              </w:rPr>
              <w:t>的</w:t>
            </w:r>
            <w:r w:rsidRPr="00696AFC">
              <w:rPr>
                <w:color w:val="000000" w:themeColor="text1"/>
                <w:szCs w:val="21"/>
              </w:rPr>
              <w:t>3</w:t>
            </w:r>
            <w:r w:rsidR="00A92979" w:rsidRPr="00696AFC">
              <w:rPr>
                <w:rFonts w:hint="eastAsia"/>
                <w:color w:val="000000" w:themeColor="text1"/>
                <w:szCs w:val="21"/>
              </w:rPr>
              <w:t>类标准要求。</w:t>
            </w:r>
          </w:p>
        </w:tc>
      </w:tr>
      <w:tr w:rsidR="00345070" w:rsidRPr="00696AFC" w14:paraId="23960878" w14:textId="77777777" w:rsidTr="002B01C4">
        <w:trPr>
          <w:cantSplit/>
          <w:trHeight w:val="1687"/>
        </w:trPr>
        <w:tc>
          <w:tcPr>
            <w:tcW w:w="5000" w:type="pct"/>
            <w:gridSpan w:val="5"/>
            <w:vAlign w:val="center"/>
          </w:tcPr>
          <w:p w14:paraId="69649187" w14:textId="77777777" w:rsidR="00345070" w:rsidRPr="0088063C" w:rsidRDefault="00A92979" w:rsidP="00E44F2F">
            <w:pPr>
              <w:spacing w:line="360" w:lineRule="exact"/>
              <w:jc w:val="left"/>
              <w:rPr>
                <w:color w:val="000000" w:themeColor="text1"/>
                <w:sz w:val="24"/>
              </w:rPr>
            </w:pPr>
            <w:r w:rsidRPr="0088063C">
              <w:rPr>
                <w:rFonts w:hint="eastAsia"/>
                <w:color w:val="000000" w:themeColor="text1"/>
                <w:sz w:val="24"/>
              </w:rPr>
              <w:t>生态保护措施及预期效果</w:t>
            </w:r>
          </w:p>
          <w:p w14:paraId="79E0035A" w14:textId="77777777" w:rsidR="00A82E53" w:rsidRPr="0088063C" w:rsidRDefault="00A92979" w:rsidP="00C25237">
            <w:pPr>
              <w:spacing w:line="360" w:lineRule="exact"/>
              <w:ind w:firstLineChars="200" w:firstLine="480"/>
              <w:jc w:val="left"/>
              <w:rPr>
                <w:color w:val="000000" w:themeColor="text1"/>
                <w:sz w:val="24"/>
              </w:rPr>
            </w:pPr>
            <w:r w:rsidRPr="0088063C">
              <w:rPr>
                <w:rFonts w:hint="eastAsia"/>
                <w:color w:val="000000" w:themeColor="text1"/>
                <w:sz w:val="24"/>
              </w:rPr>
              <w:t>该拟建厂区无天然植被，无国家重点保护的野生植物品种和野生动物种群，项目建设不会对珍稀动植物造成影响，不会引起物种多样性的减少以及占地范围内植被生物量损失较少。今后企业运营过程中，应加强厂区内外的绿化建设和保护。</w:t>
            </w:r>
          </w:p>
          <w:p w14:paraId="21ED80B8" w14:textId="77777777" w:rsidR="00C25237" w:rsidRPr="00196D9C" w:rsidRDefault="00C25237" w:rsidP="00C25237">
            <w:pPr>
              <w:spacing w:line="360" w:lineRule="exact"/>
              <w:ind w:firstLineChars="200" w:firstLine="480"/>
              <w:jc w:val="left"/>
              <w:rPr>
                <w:color w:val="FF0000"/>
                <w:sz w:val="24"/>
              </w:rPr>
            </w:pPr>
          </w:p>
          <w:p w14:paraId="2F6FD169" w14:textId="77777777" w:rsidR="00C25237" w:rsidRPr="0039287B" w:rsidRDefault="00C25237" w:rsidP="00C25237">
            <w:pPr>
              <w:spacing w:line="360" w:lineRule="exact"/>
              <w:ind w:firstLineChars="200" w:firstLine="480"/>
              <w:jc w:val="left"/>
              <w:rPr>
                <w:color w:val="000000" w:themeColor="text1"/>
                <w:sz w:val="24"/>
              </w:rPr>
            </w:pPr>
          </w:p>
          <w:p w14:paraId="6FC17651" w14:textId="77777777" w:rsidR="00C25237" w:rsidRPr="00696AFC" w:rsidRDefault="00C25237" w:rsidP="00C25237">
            <w:pPr>
              <w:spacing w:line="360" w:lineRule="exact"/>
              <w:ind w:firstLineChars="200" w:firstLine="480"/>
              <w:jc w:val="left"/>
              <w:rPr>
                <w:color w:val="000000" w:themeColor="text1"/>
                <w:sz w:val="24"/>
              </w:rPr>
            </w:pPr>
          </w:p>
          <w:p w14:paraId="6BE50513" w14:textId="77777777" w:rsidR="00C25237" w:rsidRPr="00696AFC" w:rsidRDefault="00C25237" w:rsidP="00C25237">
            <w:pPr>
              <w:spacing w:line="360" w:lineRule="exact"/>
              <w:ind w:firstLineChars="200" w:firstLine="480"/>
              <w:jc w:val="left"/>
              <w:rPr>
                <w:color w:val="000000" w:themeColor="text1"/>
                <w:sz w:val="24"/>
              </w:rPr>
            </w:pPr>
          </w:p>
          <w:p w14:paraId="4C008949" w14:textId="77777777" w:rsidR="00C25237" w:rsidRPr="00696AFC" w:rsidRDefault="00C25237" w:rsidP="00C25237">
            <w:pPr>
              <w:spacing w:line="360" w:lineRule="exact"/>
              <w:ind w:firstLineChars="200" w:firstLine="480"/>
              <w:jc w:val="left"/>
              <w:rPr>
                <w:color w:val="000000" w:themeColor="text1"/>
                <w:sz w:val="24"/>
              </w:rPr>
            </w:pPr>
          </w:p>
          <w:p w14:paraId="4B9F9833" w14:textId="77777777" w:rsidR="00C25237" w:rsidRPr="00696AFC" w:rsidRDefault="00C25237" w:rsidP="00C25237">
            <w:pPr>
              <w:spacing w:line="360" w:lineRule="exact"/>
              <w:ind w:firstLineChars="200" w:firstLine="480"/>
              <w:jc w:val="left"/>
              <w:rPr>
                <w:color w:val="000000" w:themeColor="text1"/>
                <w:sz w:val="24"/>
              </w:rPr>
            </w:pPr>
          </w:p>
          <w:p w14:paraId="449EBED5" w14:textId="77777777" w:rsidR="00C25237" w:rsidRPr="00696AFC" w:rsidRDefault="00C25237" w:rsidP="00C25237">
            <w:pPr>
              <w:spacing w:line="360" w:lineRule="exact"/>
              <w:ind w:firstLineChars="200" w:firstLine="480"/>
              <w:jc w:val="left"/>
              <w:rPr>
                <w:color w:val="000000" w:themeColor="text1"/>
                <w:sz w:val="24"/>
              </w:rPr>
            </w:pPr>
          </w:p>
          <w:p w14:paraId="190BD736" w14:textId="77777777" w:rsidR="00C25237" w:rsidRPr="00696AFC" w:rsidRDefault="00C25237" w:rsidP="00C25237">
            <w:pPr>
              <w:spacing w:line="360" w:lineRule="exact"/>
              <w:ind w:firstLineChars="200" w:firstLine="480"/>
              <w:jc w:val="left"/>
              <w:rPr>
                <w:color w:val="000000" w:themeColor="text1"/>
                <w:sz w:val="24"/>
              </w:rPr>
            </w:pPr>
          </w:p>
          <w:p w14:paraId="764BE052" w14:textId="77777777" w:rsidR="00C25237" w:rsidRPr="00696AFC" w:rsidRDefault="00C25237" w:rsidP="00C25237">
            <w:pPr>
              <w:spacing w:line="360" w:lineRule="exact"/>
              <w:ind w:firstLineChars="200" w:firstLine="480"/>
              <w:jc w:val="left"/>
              <w:rPr>
                <w:color w:val="000000" w:themeColor="text1"/>
                <w:sz w:val="24"/>
              </w:rPr>
            </w:pPr>
          </w:p>
          <w:p w14:paraId="4EEC713F" w14:textId="77777777" w:rsidR="00C25237" w:rsidRPr="00696AFC" w:rsidRDefault="00C25237" w:rsidP="00C25237">
            <w:pPr>
              <w:spacing w:line="360" w:lineRule="exact"/>
              <w:ind w:firstLineChars="200" w:firstLine="480"/>
              <w:jc w:val="left"/>
              <w:rPr>
                <w:color w:val="000000" w:themeColor="text1"/>
                <w:sz w:val="24"/>
              </w:rPr>
            </w:pPr>
          </w:p>
          <w:p w14:paraId="5FC17060" w14:textId="77777777" w:rsidR="00924C62" w:rsidRPr="00696AFC" w:rsidRDefault="00924C62" w:rsidP="00C25237">
            <w:pPr>
              <w:spacing w:line="360" w:lineRule="exact"/>
              <w:ind w:firstLineChars="200" w:firstLine="480"/>
              <w:jc w:val="left"/>
              <w:rPr>
                <w:color w:val="000000" w:themeColor="text1"/>
                <w:sz w:val="24"/>
              </w:rPr>
            </w:pPr>
          </w:p>
          <w:p w14:paraId="1B0101B2" w14:textId="77777777" w:rsidR="00924C62" w:rsidRPr="00696AFC" w:rsidRDefault="00924C62" w:rsidP="00C25237">
            <w:pPr>
              <w:spacing w:line="360" w:lineRule="exact"/>
              <w:ind w:firstLineChars="200" w:firstLine="480"/>
              <w:jc w:val="left"/>
              <w:rPr>
                <w:color w:val="000000" w:themeColor="text1"/>
                <w:sz w:val="24"/>
              </w:rPr>
            </w:pPr>
          </w:p>
          <w:p w14:paraId="10AAD5F2" w14:textId="77777777" w:rsidR="00924C62" w:rsidRPr="00696AFC" w:rsidRDefault="00924C62" w:rsidP="00C25237">
            <w:pPr>
              <w:spacing w:line="360" w:lineRule="exact"/>
              <w:ind w:firstLineChars="200" w:firstLine="480"/>
              <w:jc w:val="left"/>
              <w:rPr>
                <w:color w:val="000000" w:themeColor="text1"/>
                <w:sz w:val="24"/>
              </w:rPr>
            </w:pPr>
          </w:p>
          <w:p w14:paraId="04DE54F2" w14:textId="77777777" w:rsidR="00924C62" w:rsidRPr="00696AFC" w:rsidRDefault="00924C62" w:rsidP="00C25237">
            <w:pPr>
              <w:spacing w:line="360" w:lineRule="exact"/>
              <w:ind w:firstLineChars="200" w:firstLine="480"/>
              <w:jc w:val="left"/>
              <w:rPr>
                <w:color w:val="000000" w:themeColor="text1"/>
                <w:sz w:val="24"/>
              </w:rPr>
            </w:pPr>
          </w:p>
          <w:p w14:paraId="1A64AEE3" w14:textId="15E1BE44" w:rsidR="00924C62" w:rsidRPr="00696AFC" w:rsidRDefault="00924C62" w:rsidP="00C25237">
            <w:pPr>
              <w:spacing w:line="360" w:lineRule="exact"/>
              <w:ind w:firstLineChars="200" w:firstLine="480"/>
              <w:jc w:val="left"/>
              <w:rPr>
                <w:color w:val="000000" w:themeColor="text1"/>
                <w:sz w:val="24"/>
              </w:rPr>
            </w:pPr>
          </w:p>
        </w:tc>
      </w:tr>
    </w:tbl>
    <w:p w14:paraId="4DCF9A71"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p w14:paraId="3064B964" w14:textId="77777777" w:rsidR="00345070" w:rsidRPr="00696AFC" w:rsidRDefault="00A92979">
      <w:pPr>
        <w:spacing w:line="520" w:lineRule="exact"/>
        <w:rPr>
          <w:rFonts w:eastAsia="黑体"/>
          <w:color w:val="000000" w:themeColor="text1"/>
          <w:sz w:val="28"/>
          <w:szCs w:val="28"/>
        </w:rPr>
      </w:pPr>
      <w:r w:rsidRPr="00696AFC">
        <w:rPr>
          <w:rFonts w:eastAsia="黑体" w:hint="eastAsia"/>
          <w:color w:val="000000" w:themeColor="text1"/>
          <w:sz w:val="28"/>
          <w:szCs w:val="28"/>
        </w:rPr>
        <w:lastRenderedPageBreak/>
        <w:t>结论与建议</w:t>
      </w:r>
    </w:p>
    <w:tbl>
      <w:tblPr>
        <w:tblW w:w="87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26"/>
      </w:tblGrid>
      <w:tr w:rsidR="00345070" w:rsidRPr="00696AFC" w14:paraId="7D1A0B46" w14:textId="77777777" w:rsidTr="00D84910">
        <w:trPr>
          <w:trHeight w:val="12317"/>
        </w:trPr>
        <w:tc>
          <w:tcPr>
            <w:tcW w:w="8700" w:type="dxa"/>
          </w:tcPr>
          <w:p w14:paraId="23291117" w14:textId="77777777" w:rsidR="00345070" w:rsidRPr="00696AFC" w:rsidRDefault="00A92979" w:rsidP="00C25237">
            <w:pPr>
              <w:spacing w:line="520" w:lineRule="exact"/>
              <w:rPr>
                <w:color w:val="000000" w:themeColor="text1"/>
                <w:sz w:val="24"/>
              </w:rPr>
            </w:pPr>
            <w:r w:rsidRPr="00696AFC">
              <w:rPr>
                <w:rFonts w:hint="eastAsia"/>
                <w:color w:val="000000" w:themeColor="text1"/>
                <w:sz w:val="24"/>
              </w:rPr>
              <w:t>一、项目概况</w:t>
            </w:r>
          </w:p>
          <w:p w14:paraId="79815813" w14:textId="14B75177" w:rsidR="00345070" w:rsidRPr="00696AFC" w:rsidRDefault="00990E2A" w:rsidP="00C25237">
            <w:pPr>
              <w:spacing w:line="520" w:lineRule="exact"/>
              <w:ind w:firstLineChars="200" w:firstLine="480"/>
              <w:rPr>
                <w:color w:val="000000" w:themeColor="text1"/>
                <w:sz w:val="24"/>
              </w:rPr>
            </w:pPr>
            <w:r w:rsidRPr="00696AFC">
              <w:rPr>
                <w:rFonts w:hint="eastAsia"/>
                <w:color w:val="000000" w:themeColor="text1"/>
                <w:sz w:val="24"/>
              </w:rPr>
              <w:t>焦作市兴业工程机械有限公司年产</w:t>
            </w:r>
            <w:r w:rsidRPr="00696AFC">
              <w:rPr>
                <w:color w:val="000000" w:themeColor="text1"/>
                <w:sz w:val="24"/>
              </w:rPr>
              <w:t>15</w:t>
            </w:r>
            <w:r w:rsidRPr="00696AFC">
              <w:rPr>
                <w:rFonts w:hint="eastAsia"/>
                <w:color w:val="000000" w:themeColor="text1"/>
                <w:sz w:val="24"/>
              </w:rPr>
              <w:t>万件工程机械销轴、套配件</w:t>
            </w:r>
            <w:r w:rsidR="00951D6E" w:rsidRPr="00696AFC">
              <w:rPr>
                <w:rFonts w:hint="eastAsia"/>
                <w:color w:val="000000" w:themeColor="text1"/>
                <w:sz w:val="24"/>
              </w:rPr>
              <w:t>项目</w:t>
            </w:r>
            <w:r w:rsidR="00A92979" w:rsidRPr="00696AFC">
              <w:rPr>
                <w:rFonts w:hint="eastAsia"/>
                <w:color w:val="000000" w:themeColor="text1"/>
                <w:sz w:val="24"/>
              </w:rPr>
              <w:t>，总投资</w:t>
            </w:r>
            <w:r w:rsidR="00860A23" w:rsidRPr="00696AFC">
              <w:rPr>
                <w:color w:val="000000" w:themeColor="text1"/>
                <w:sz w:val="24"/>
              </w:rPr>
              <w:t>15000</w:t>
            </w:r>
            <w:r w:rsidR="00860A23" w:rsidRPr="00696AFC">
              <w:rPr>
                <w:rFonts w:hint="eastAsia"/>
                <w:color w:val="000000" w:themeColor="text1"/>
                <w:sz w:val="24"/>
              </w:rPr>
              <w:t>万</w:t>
            </w:r>
            <w:r w:rsidR="00A92979" w:rsidRPr="00696AFC">
              <w:rPr>
                <w:rFonts w:hint="eastAsia"/>
                <w:color w:val="000000" w:themeColor="text1"/>
                <w:sz w:val="24"/>
              </w:rPr>
              <w:t>元，主要产品为</w:t>
            </w:r>
            <w:r w:rsidR="00BC4F51" w:rsidRPr="00696AFC">
              <w:rPr>
                <w:rFonts w:hint="eastAsia"/>
                <w:color w:val="000000" w:themeColor="text1"/>
                <w:sz w:val="24"/>
              </w:rPr>
              <w:t>工程机械销轴、套配件</w:t>
            </w:r>
            <w:r w:rsidR="00A92979" w:rsidRPr="00696AFC">
              <w:rPr>
                <w:rFonts w:hint="eastAsia"/>
                <w:color w:val="000000" w:themeColor="text1"/>
                <w:sz w:val="24"/>
              </w:rPr>
              <w:t>。项目</w:t>
            </w:r>
            <w:r w:rsidR="00BC4F51" w:rsidRPr="00696AFC">
              <w:rPr>
                <w:rFonts w:hint="eastAsia"/>
                <w:color w:val="000000" w:themeColor="text1"/>
                <w:sz w:val="24"/>
              </w:rPr>
              <w:t>占</w:t>
            </w:r>
            <w:r w:rsidR="00A92979" w:rsidRPr="00696AFC">
              <w:rPr>
                <w:rFonts w:hint="eastAsia"/>
                <w:color w:val="000000" w:themeColor="text1"/>
                <w:sz w:val="24"/>
              </w:rPr>
              <w:t>地面积</w:t>
            </w:r>
            <w:r w:rsidR="00BC4F51" w:rsidRPr="00696AFC">
              <w:rPr>
                <w:color w:val="000000" w:themeColor="text1"/>
                <w:sz w:val="24"/>
              </w:rPr>
              <w:t>17</w:t>
            </w:r>
            <w:r w:rsidR="00BC4F51" w:rsidRPr="00696AFC">
              <w:rPr>
                <w:rFonts w:hint="eastAsia"/>
                <w:color w:val="000000" w:themeColor="text1"/>
                <w:sz w:val="24"/>
              </w:rPr>
              <w:t>亩</w:t>
            </w:r>
            <w:r w:rsidR="00A92979" w:rsidRPr="00696AFC">
              <w:rPr>
                <w:rFonts w:hint="eastAsia"/>
                <w:color w:val="000000" w:themeColor="text1"/>
                <w:sz w:val="24"/>
              </w:rPr>
              <w:t>，</w:t>
            </w:r>
            <w:r w:rsidR="00BC4F51" w:rsidRPr="00696AFC">
              <w:rPr>
                <w:rFonts w:hint="eastAsia"/>
                <w:color w:val="000000" w:themeColor="text1"/>
                <w:sz w:val="24"/>
              </w:rPr>
              <w:t>建筑面积约</w:t>
            </w:r>
            <w:r w:rsidR="00BC4F51" w:rsidRPr="00696AFC">
              <w:rPr>
                <w:color w:val="000000" w:themeColor="text1"/>
                <w:sz w:val="24"/>
              </w:rPr>
              <w:t>7000</w:t>
            </w:r>
            <w:r w:rsidR="00BC4F51" w:rsidRPr="00696AFC">
              <w:rPr>
                <w:rFonts w:hint="eastAsia"/>
                <w:color w:val="000000" w:themeColor="text1"/>
                <w:sz w:val="24"/>
              </w:rPr>
              <w:t>平方米。</w:t>
            </w:r>
            <w:r w:rsidR="00480F9C" w:rsidRPr="00696AFC">
              <w:rPr>
                <w:rFonts w:hint="eastAsia"/>
                <w:color w:val="000000" w:themeColor="text1"/>
                <w:sz w:val="24"/>
              </w:rPr>
              <w:t>根据焦作市中站区发展和改革委员会出具的</w:t>
            </w:r>
            <w:r w:rsidR="0088063C" w:rsidRPr="0088063C">
              <w:rPr>
                <w:rFonts w:hint="eastAsia"/>
                <w:color w:val="000000" w:themeColor="text1"/>
                <w:sz w:val="24"/>
              </w:rPr>
              <w:t>入驻</w:t>
            </w:r>
            <w:r w:rsidR="00480F9C" w:rsidRPr="00696AFC">
              <w:rPr>
                <w:color w:val="000000" w:themeColor="text1"/>
                <w:sz w:val="24"/>
              </w:rPr>
              <w:t>证明可知，焦作市中站区发展和改革委员会同意本项目入驻（见附件</w:t>
            </w:r>
            <w:r w:rsidR="00480F9C" w:rsidRPr="0039287B">
              <w:rPr>
                <w:color w:val="000000" w:themeColor="text1"/>
                <w:sz w:val="24"/>
              </w:rPr>
              <w:t>3</w:t>
            </w:r>
            <w:r w:rsidR="00480F9C" w:rsidRPr="0039287B">
              <w:rPr>
                <w:color w:val="000000" w:themeColor="text1"/>
                <w:sz w:val="24"/>
              </w:rPr>
              <w:t>）。</w:t>
            </w:r>
          </w:p>
          <w:p w14:paraId="721CBDFF" w14:textId="77777777" w:rsidR="00345070" w:rsidRPr="00696AFC" w:rsidRDefault="00A92979" w:rsidP="00C25237">
            <w:pPr>
              <w:spacing w:line="520" w:lineRule="exact"/>
              <w:rPr>
                <w:color w:val="000000" w:themeColor="text1"/>
                <w:sz w:val="24"/>
              </w:rPr>
            </w:pPr>
            <w:r w:rsidRPr="00696AFC">
              <w:rPr>
                <w:rFonts w:hint="eastAsia"/>
                <w:color w:val="000000" w:themeColor="text1"/>
                <w:sz w:val="24"/>
              </w:rPr>
              <w:t>二、评价结论</w:t>
            </w:r>
          </w:p>
          <w:p w14:paraId="53B1CB75" w14:textId="77777777" w:rsidR="00345070" w:rsidRPr="00696AFC" w:rsidRDefault="00A92979" w:rsidP="00C25237">
            <w:pPr>
              <w:spacing w:line="520" w:lineRule="exact"/>
              <w:ind w:firstLineChars="200" w:firstLine="480"/>
              <w:rPr>
                <w:color w:val="000000" w:themeColor="text1"/>
                <w:sz w:val="24"/>
              </w:rPr>
            </w:pPr>
            <w:r w:rsidRPr="00696AFC">
              <w:rPr>
                <w:color w:val="000000" w:themeColor="text1"/>
                <w:sz w:val="24"/>
              </w:rPr>
              <w:t>2.1</w:t>
            </w:r>
            <w:r w:rsidRPr="00696AFC">
              <w:rPr>
                <w:rFonts w:hint="eastAsia"/>
                <w:color w:val="000000" w:themeColor="text1"/>
                <w:sz w:val="24"/>
              </w:rPr>
              <w:t>政策及规划相符性</w:t>
            </w:r>
          </w:p>
          <w:p w14:paraId="66D73007" w14:textId="2C67675E" w:rsidR="00345070" w:rsidRPr="00696AFC" w:rsidRDefault="00A92979" w:rsidP="00C25237">
            <w:pPr>
              <w:spacing w:line="520" w:lineRule="exact"/>
              <w:ind w:firstLineChars="200" w:firstLine="480"/>
              <w:rPr>
                <w:bCs/>
                <w:color w:val="000000" w:themeColor="text1"/>
                <w:sz w:val="24"/>
              </w:rPr>
            </w:pPr>
            <w:r w:rsidRPr="00696AFC">
              <w:rPr>
                <w:rFonts w:hint="eastAsia"/>
                <w:bCs/>
                <w:color w:val="000000" w:themeColor="text1"/>
                <w:sz w:val="24"/>
              </w:rPr>
              <w:t>本项目为</w:t>
            </w:r>
            <w:r w:rsidR="00990E2A" w:rsidRPr="00696AFC">
              <w:rPr>
                <w:rFonts w:hint="eastAsia"/>
                <w:color w:val="000000" w:themeColor="text1"/>
                <w:sz w:val="24"/>
              </w:rPr>
              <w:t>年产</w:t>
            </w:r>
            <w:r w:rsidR="00990E2A" w:rsidRPr="00696AFC">
              <w:rPr>
                <w:color w:val="000000" w:themeColor="text1"/>
                <w:sz w:val="24"/>
              </w:rPr>
              <w:t>15</w:t>
            </w:r>
            <w:r w:rsidR="00990E2A" w:rsidRPr="00696AFC">
              <w:rPr>
                <w:rFonts w:hint="eastAsia"/>
                <w:color w:val="000000" w:themeColor="text1"/>
                <w:sz w:val="24"/>
              </w:rPr>
              <w:t>万件工程机械销轴、套配件</w:t>
            </w:r>
            <w:r w:rsidR="00951D6E" w:rsidRPr="00696AFC">
              <w:rPr>
                <w:rFonts w:hint="eastAsia"/>
                <w:color w:val="000000" w:themeColor="text1"/>
                <w:sz w:val="24"/>
              </w:rPr>
              <w:t>项目</w:t>
            </w:r>
            <w:r w:rsidRPr="00696AFC">
              <w:rPr>
                <w:rFonts w:hint="eastAsia"/>
                <w:bCs/>
                <w:color w:val="000000" w:themeColor="text1"/>
                <w:sz w:val="24"/>
              </w:rPr>
              <w:t>，不属于《产业结构调整指导目录》（</w:t>
            </w:r>
            <w:r w:rsidRPr="00696AFC">
              <w:rPr>
                <w:bCs/>
                <w:color w:val="000000" w:themeColor="text1"/>
                <w:sz w:val="24"/>
              </w:rPr>
              <w:t>2011</w:t>
            </w:r>
            <w:r w:rsidRPr="00696AFC">
              <w:rPr>
                <w:rFonts w:hint="eastAsia"/>
                <w:bCs/>
                <w:color w:val="000000" w:themeColor="text1"/>
                <w:sz w:val="24"/>
              </w:rPr>
              <w:t>年）（</w:t>
            </w:r>
            <w:r w:rsidRPr="00696AFC">
              <w:rPr>
                <w:bCs/>
                <w:color w:val="000000" w:themeColor="text1"/>
                <w:sz w:val="24"/>
              </w:rPr>
              <w:t>2013</w:t>
            </w:r>
            <w:r w:rsidRPr="00696AFC">
              <w:rPr>
                <w:rFonts w:hint="eastAsia"/>
                <w:bCs/>
                <w:color w:val="000000" w:themeColor="text1"/>
                <w:sz w:val="24"/>
              </w:rPr>
              <w:t>年修正）中的鼓励类、限制类和淘汰类项目，属于允许类，符合国家产业政策，项目已在</w:t>
            </w:r>
            <w:r w:rsidR="008965CE" w:rsidRPr="00696AFC">
              <w:rPr>
                <w:rFonts w:hint="eastAsia"/>
                <w:bCs/>
                <w:color w:val="000000" w:themeColor="text1"/>
                <w:sz w:val="24"/>
              </w:rPr>
              <w:t>中站区</w:t>
            </w:r>
            <w:r w:rsidRPr="00696AFC">
              <w:rPr>
                <w:rFonts w:hint="eastAsia"/>
                <w:bCs/>
                <w:color w:val="000000" w:themeColor="text1"/>
                <w:sz w:val="24"/>
              </w:rPr>
              <w:t>发展和改革委员会备案，项目代码为</w:t>
            </w:r>
            <w:r w:rsidR="002F394D" w:rsidRPr="00696AFC">
              <w:rPr>
                <w:color w:val="000000" w:themeColor="text1"/>
                <w:sz w:val="24"/>
              </w:rPr>
              <w:t>2019-410803-34-03-060084</w:t>
            </w:r>
            <w:r w:rsidRPr="00696AFC">
              <w:rPr>
                <w:rFonts w:hint="eastAsia"/>
                <w:color w:val="000000" w:themeColor="text1"/>
                <w:sz w:val="24"/>
              </w:rPr>
              <w:t>，备案文件</w:t>
            </w:r>
            <w:r w:rsidRPr="00696AFC">
              <w:rPr>
                <w:rFonts w:hint="eastAsia"/>
                <w:bCs/>
                <w:color w:val="000000" w:themeColor="text1"/>
                <w:sz w:val="24"/>
              </w:rPr>
              <w:t>（见附件</w:t>
            </w:r>
            <w:r w:rsidRPr="00696AFC">
              <w:rPr>
                <w:bCs/>
                <w:color w:val="000000" w:themeColor="text1"/>
                <w:sz w:val="24"/>
              </w:rPr>
              <w:t>2</w:t>
            </w:r>
            <w:r w:rsidRPr="00696AFC">
              <w:rPr>
                <w:rFonts w:hint="eastAsia"/>
                <w:bCs/>
                <w:color w:val="000000" w:themeColor="text1"/>
                <w:sz w:val="24"/>
              </w:rPr>
              <w:t>）。</w:t>
            </w:r>
          </w:p>
          <w:p w14:paraId="685A654A" w14:textId="77777777" w:rsidR="00345070" w:rsidRPr="00696AFC" w:rsidRDefault="00A92979" w:rsidP="00C25237">
            <w:pPr>
              <w:spacing w:line="520" w:lineRule="exact"/>
              <w:ind w:firstLineChars="200" w:firstLine="480"/>
              <w:rPr>
                <w:color w:val="000000" w:themeColor="text1"/>
                <w:sz w:val="24"/>
              </w:rPr>
            </w:pPr>
            <w:r w:rsidRPr="00696AFC">
              <w:rPr>
                <w:color w:val="000000" w:themeColor="text1"/>
                <w:sz w:val="24"/>
              </w:rPr>
              <w:t>2.2</w:t>
            </w:r>
            <w:r w:rsidRPr="00696AFC">
              <w:rPr>
                <w:rFonts w:hint="eastAsia"/>
                <w:color w:val="000000" w:themeColor="text1"/>
                <w:sz w:val="24"/>
              </w:rPr>
              <w:t>环境质量现状评价结论</w:t>
            </w:r>
          </w:p>
          <w:p w14:paraId="6EECC589" w14:textId="77777777"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环境空气质量</w:t>
            </w:r>
            <w:r w:rsidRPr="00696AFC">
              <w:rPr>
                <w:color w:val="000000" w:themeColor="text1"/>
                <w:sz w:val="24"/>
              </w:rPr>
              <w:t xml:space="preserve">  </w:t>
            </w:r>
            <w:r w:rsidRPr="00696AFC">
              <w:rPr>
                <w:rFonts w:hint="eastAsia"/>
                <w:color w:val="000000" w:themeColor="text1"/>
                <w:sz w:val="24"/>
              </w:rPr>
              <w:t>评价区域环境空气中主要污染因子</w:t>
            </w:r>
            <w:r w:rsidRPr="00696AFC">
              <w:rPr>
                <w:color w:val="000000" w:themeColor="text1"/>
                <w:sz w:val="24"/>
              </w:rPr>
              <w:t>NO</w:t>
            </w:r>
            <w:r w:rsidRPr="00696AFC">
              <w:rPr>
                <w:color w:val="000000" w:themeColor="text1"/>
                <w:sz w:val="24"/>
                <w:vertAlign w:val="subscript"/>
              </w:rPr>
              <w:t>2</w:t>
            </w:r>
            <w:r w:rsidRPr="00696AFC">
              <w:rPr>
                <w:color w:val="000000" w:themeColor="text1"/>
                <w:sz w:val="24"/>
              </w:rPr>
              <w:t xml:space="preserve"> </w:t>
            </w:r>
            <w:r w:rsidRPr="00696AFC">
              <w:rPr>
                <w:rFonts w:hint="eastAsia"/>
                <w:color w:val="000000" w:themeColor="text1"/>
                <w:sz w:val="24"/>
              </w:rPr>
              <w:t>、</w:t>
            </w:r>
            <w:r w:rsidRPr="00696AFC">
              <w:rPr>
                <w:color w:val="000000" w:themeColor="text1"/>
                <w:sz w:val="24"/>
              </w:rPr>
              <w:t>SO</w:t>
            </w:r>
            <w:r w:rsidRPr="00696AFC">
              <w:rPr>
                <w:color w:val="000000" w:themeColor="text1"/>
                <w:sz w:val="24"/>
                <w:vertAlign w:val="subscript"/>
              </w:rPr>
              <w:t>2</w:t>
            </w:r>
            <w:r w:rsidRPr="00696AFC">
              <w:rPr>
                <w:rFonts w:hint="eastAsia"/>
                <w:color w:val="000000" w:themeColor="text1"/>
                <w:sz w:val="24"/>
              </w:rPr>
              <w:t>、</w:t>
            </w:r>
            <w:r w:rsidRPr="00696AFC">
              <w:rPr>
                <w:color w:val="000000" w:themeColor="text1"/>
                <w:sz w:val="24"/>
              </w:rPr>
              <w:t>CO 24</w:t>
            </w:r>
            <w:r w:rsidRPr="00696AFC">
              <w:rPr>
                <w:rFonts w:hint="eastAsia"/>
                <w:color w:val="000000" w:themeColor="text1"/>
                <w:sz w:val="24"/>
              </w:rPr>
              <w:t>小时浓度</w:t>
            </w:r>
            <w:r w:rsidR="00107259" w:rsidRPr="00696AFC">
              <w:rPr>
                <w:rFonts w:hint="eastAsia"/>
                <w:color w:val="000000" w:themeColor="text1"/>
                <w:sz w:val="24"/>
              </w:rPr>
              <w:t>、</w:t>
            </w:r>
            <w:r w:rsidR="00107259" w:rsidRPr="00696AFC">
              <w:rPr>
                <w:color w:val="000000" w:themeColor="text1"/>
                <w:sz w:val="24"/>
              </w:rPr>
              <w:t>O</w:t>
            </w:r>
            <w:r w:rsidR="00107259" w:rsidRPr="00696AFC">
              <w:rPr>
                <w:color w:val="000000" w:themeColor="text1"/>
                <w:sz w:val="24"/>
                <w:vertAlign w:val="subscript"/>
              </w:rPr>
              <w:t>3</w:t>
            </w:r>
            <w:r w:rsidR="002B306F" w:rsidRPr="00696AFC">
              <w:rPr>
                <w:color w:val="000000" w:themeColor="text1"/>
                <w:sz w:val="24"/>
                <w:vertAlign w:val="subscript"/>
              </w:rPr>
              <w:t xml:space="preserve"> </w:t>
            </w:r>
            <w:r w:rsidR="00107259" w:rsidRPr="00696AFC">
              <w:rPr>
                <w:color w:val="000000" w:themeColor="text1"/>
                <w:sz w:val="24"/>
              </w:rPr>
              <w:t>8</w:t>
            </w:r>
            <w:r w:rsidR="00107259" w:rsidRPr="00696AFC">
              <w:rPr>
                <w:rFonts w:hint="eastAsia"/>
                <w:color w:val="000000" w:themeColor="text1"/>
                <w:sz w:val="24"/>
              </w:rPr>
              <w:t>小时浓度</w:t>
            </w:r>
            <w:r w:rsidRPr="00696AFC">
              <w:rPr>
                <w:rFonts w:hint="eastAsia"/>
                <w:color w:val="000000" w:themeColor="text1"/>
                <w:sz w:val="24"/>
              </w:rPr>
              <w:t>以及</w:t>
            </w:r>
            <w:r w:rsidRPr="00696AFC">
              <w:rPr>
                <w:color w:val="000000" w:themeColor="text1"/>
                <w:sz w:val="24"/>
              </w:rPr>
              <w:t>PM</w:t>
            </w:r>
            <w:r w:rsidRPr="00696AFC">
              <w:rPr>
                <w:color w:val="000000" w:themeColor="text1"/>
                <w:sz w:val="24"/>
                <w:vertAlign w:val="subscript"/>
              </w:rPr>
              <w:t>10</w:t>
            </w:r>
            <w:r w:rsidRPr="00696AFC">
              <w:rPr>
                <w:rFonts w:hint="eastAsia"/>
                <w:color w:val="000000" w:themeColor="text1"/>
                <w:sz w:val="24"/>
                <w:vertAlign w:val="subscript"/>
              </w:rPr>
              <w:t>、</w:t>
            </w:r>
            <w:r w:rsidRPr="00696AFC">
              <w:rPr>
                <w:color w:val="000000" w:themeColor="text1"/>
                <w:sz w:val="24"/>
              </w:rPr>
              <w:t>PM</w:t>
            </w:r>
            <w:r w:rsidRPr="00696AFC">
              <w:rPr>
                <w:color w:val="000000" w:themeColor="text1"/>
                <w:sz w:val="24"/>
                <w:vertAlign w:val="subscript"/>
              </w:rPr>
              <w:t>2.5</w:t>
            </w:r>
            <w:r w:rsidRPr="00696AFC">
              <w:rPr>
                <w:rFonts w:hint="eastAsia"/>
                <w:color w:val="000000" w:themeColor="text1"/>
                <w:sz w:val="24"/>
              </w:rPr>
              <w:t>的日均浓度均符合《环境空气质量标准》（</w:t>
            </w:r>
            <w:r w:rsidRPr="00696AFC">
              <w:rPr>
                <w:color w:val="000000" w:themeColor="text1"/>
                <w:sz w:val="24"/>
              </w:rPr>
              <w:t>GB3095-2012</w:t>
            </w:r>
            <w:r w:rsidRPr="00696AFC">
              <w:rPr>
                <w:rFonts w:hint="eastAsia"/>
                <w:color w:val="000000" w:themeColor="text1"/>
                <w:sz w:val="24"/>
              </w:rPr>
              <w:t>）二级标准。</w:t>
            </w:r>
          </w:p>
          <w:p w14:paraId="0C630A11" w14:textId="19095023"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声环境质量</w:t>
            </w:r>
            <w:r w:rsidRPr="00696AFC">
              <w:rPr>
                <w:color w:val="000000" w:themeColor="text1"/>
                <w:sz w:val="24"/>
              </w:rPr>
              <w:t xml:space="preserve">  </w:t>
            </w:r>
            <w:r w:rsidRPr="00696AFC">
              <w:rPr>
                <w:rFonts w:hint="eastAsia"/>
                <w:color w:val="000000" w:themeColor="text1"/>
                <w:sz w:val="24"/>
              </w:rPr>
              <w:t>区域声环境噪声值昼间和夜间噪声值均满足所在噪声功能区《声环境质量标准》（</w:t>
            </w:r>
            <w:r w:rsidRPr="00696AFC">
              <w:rPr>
                <w:color w:val="000000" w:themeColor="text1"/>
                <w:sz w:val="24"/>
              </w:rPr>
              <w:t>GB3096-2008</w:t>
            </w:r>
            <w:r w:rsidRPr="00696AFC">
              <w:rPr>
                <w:rFonts w:hint="eastAsia"/>
                <w:color w:val="000000" w:themeColor="text1"/>
                <w:sz w:val="24"/>
              </w:rPr>
              <w:t>）</w:t>
            </w:r>
            <w:r w:rsidR="002B306F" w:rsidRPr="00696AFC">
              <w:rPr>
                <w:color w:val="000000" w:themeColor="text1"/>
                <w:sz w:val="24"/>
              </w:rPr>
              <w:t>3</w:t>
            </w:r>
            <w:r w:rsidRPr="00696AFC">
              <w:rPr>
                <w:rFonts w:hint="eastAsia"/>
                <w:color w:val="000000" w:themeColor="text1"/>
                <w:sz w:val="24"/>
              </w:rPr>
              <w:t>类要求。</w:t>
            </w:r>
          </w:p>
          <w:p w14:paraId="4E85D3DD" w14:textId="54A0011E" w:rsidR="00345070" w:rsidRPr="0039287B" w:rsidRDefault="00A92979" w:rsidP="00C25237">
            <w:pPr>
              <w:spacing w:line="520" w:lineRule="exact"/>
              <w:ind w:firstLineChars="200" w:firstLine="480"/>
              <w:rPr>
                <w:color w:val="000000" w:themeColor="text1"/>
                <w:sz w:val="24"/>
              </w:rPr>
            </w:pPr>
            <w:r w:rsidRPr="00696AFC">
              <w:rPr>
                <w:rFonts w:hint="eastAsia"/>
                <w:color w:val="000000" w:themeColor="text1"/>
                <w:sz w:val="24"/>
              </w:rPr>
              <w:t>地表水质量</w:t>
            </w:r>
            <w:r w:rsidRPr="00696AFC">
              <w:rPr>
                <w:color w:val="000000" w:themeColor="text1"/>
                <w:sz w:val="24"/>
              </w:rPr>
              <w:t xml:space="preserve">  </w:t>
            </w:r>
            <w:r w:rsidRPr="00696AFC">
              <w:rPr>
                <w:rFonts w:hint="eastAsia"/>
                <w:color w:val="000000" w:themeColor="text1"/>
                <w:sz w:val="24"/>
              </w:rPr>
              <w:t>地表水监测结果符合《地表水环境质量标准》（</w:t>
            </w:r>
            <w:r w:rsidRPr="00696AFC">
              <w:rPr>
                <w:color w:val="000000" w:themeColor="text1"/>
                <w:sz w:val="24"/>
              </w:rPr>
              <w:t>GB3838-2002</w:t>
            </w:r>
            <w:r w:rsidRPr="00696AFC">
              <w:rPr>
                <w:rFonts w:hint="eastAsia"/>
                <w:color w:val="000000" w:themeColor="text1"/>
                <w:sz w:val="24"/>
              </w:rPr>
              <w:t>）</w:t>
            </w:r>
            <w:r w:rsidR="00710F78" w:rsidRPr="0039287B">
              <w:rPr>
                <w:color w:val="000000" w:themeColor="text1"/>
                <w:sz w:val="24"/>
              </w:rPr>
              <w:fldChar w:fldCharType="begin"/>
            </w:r>
            <w:r w:rsidR="00710F78" w:rsidRPr="00696AFC">
              <w:rPr>
                <w:color w:val="000000" w:themeColor="text1"/>
                <w:sz w:val="24"/>
              </w:rPr>
              <w:instrText xml:space="preserve"> = 4 \* ROMAN </w:instrText>
            </w:r>
            <w:r w:rsidR="00710F78" w:rsidRPr="0039287B">
              <w:rPr>
                <w:color w:val="000000" w:themeColor="text1"/>
                <w:sz w:val="24"/>
              </w:rPr>
              <w:fldChar w:fldCharType="separate"/>
            </w:r>
            <w:r w:rsidR="00710F78" w:rsidRPr="0039287B">
              <w:rPr>
                <w:noProof/>
                <w:color w:val="000000" w:themeColor="text1"/>
                <w:sz w:val="24"/>
              </w:rPr>
              <w:t>IV</w:t>
            </w:r>
            <w:r w:rsidR="00710F78" w:rsidRPr="0039287B">
              <w:rPr>
                <w:color w:val="000000" w:themeColor="text1"/>
                <w:sz w:val="24"/>
              </w:rPr>
              <w:fldChar w:fldCharType="end"/>
            </w:r>
            <w:r w:rsidRPr="00696AFC">
              <w:rPr>
                <w:color w:val="000000" w:themeColor="text1"/>
                <w:sz w:val="24"/>
              </w:rPr>
              <w:t>类水体标准。</w:t>
            </w:r>
          </w:p>
          <w:p w14:paraId="7F1DAD22" w14:textId="77777777" w:rsidR="00345070" w:rsidRPr="00696AFC" w:rsidRDefault="00A92979" w:rsidP="00C25237">
            <w:pPr>
              <w:spacing w:line="520" w:lineRule="exact"/>
              <w:ind w:firstLineChars="200" w:firstLine="480"/>
              <w:rPr>
                <w:color w:val="000000" w:themeColor="text1"/>
                <w:sz w:val="24"/>
              </w:rPr>
            </w:pPr>
            <w:r w:rsidRPr="0039287B">
              <w:rPr>
                <w:color w:val="000000" w:themeColor="text1"/>
                <w:sz w:val="24"/>
              </w:rPr>
              <w:t>2.3</w:t>
            </w:r>
            <w:r w:rsidRPr="0039287B">
              <w:rPr>
                <w:color w:val="000000" w:themeColor="text1"/>
                <w:sz w:val="24"/>
              </w:rPr>
              <w:t>环境影响评价结论</w:t>
            </w:r>
          </w:p>
          <w:p w14:paraId="3087E81D" w14:textId="77777777" w:rsidR="00345070" w:rsidRPr="00696AFC" w:rsidRDefault="00A92979" w:rsidP="00C25237">
            <w:pPr>
              <w:spacing w:line="520" w:lineRule="exact"/>
              <w:ind w:left="420"/>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）水环境影响分析</w:t>
            </w:r>
          </w:p>
          <w:p w14:paraId="68E076A0" w14:textId="19DBFE11"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生活废水</w:t>
            </w:r>
            <w:r w:rsidR="00B83219" w:rsidRPr="00696AFC">
              <w:rPr>
                <w:rFonts w:hint="eastAsia"/>
                <w:color w:val="000000" w:themeColor="text1"/>
                <w:sz w:val="24"/>
              </w:rPr>
              <w:t>近期</w:t>
            </w:r>
            <w:r w:rsidRPr="00696AFC">
              <w:rPr>
                <w:rFonts w:hint="eastAsia"/>
                <w:color w:val="000000" w:themeColor="text1"/>
                <w:sz w:val="24"/>
              </w:rPr>
              <w:t>经化粪池</w:t>
            </w:r>
            <w:r w:rsidR="00754C50" w:rsidRPr="00696AFC">
              <w:rPr>
                <w:rFonts w:hint="eastAsia"/>
                <w:color w:val="000000" w:themeColor="text1"/>
                <w:sz w:val="24"/>
              </w:rPr>
              <w:t>暂存</w:t>
            </w:r>
            <w:r w:rsidRPr="00696AFC">
              <w:rPr>
                <w:rFonts w:hint="eastAsia"/>
                <w:color w:val="000000" w:themeColor="text1"/>
                <w:sz w:val="24"/>
              </w:rPr>
              <w:t>后</w:t>
            </w:r>
            <w:r w:rsidR="00754C50" w:rsidRPr="00696AFC">
              <w:rPr>
                <w:rFonts w:hint="eastAsia"/>
                <w:bCs/>
                <w:color w:val="000000" w:themeColor="text1"/>
                <w:sz w:val="24"/>
              </w:rPr>
              <w:t>经</w:t>
            </w:r>
            <w:r w:rsidR="00B83219" w:rsidRPr="00696AFC">
              <w:rPr>
                <w:rFonts w:hint="eastAsia"/>
                <w:bCs/>
                <w:color w:val="000000" w:themeColor="text1"/>
                <w:sz w:val="24"/>
              </w:rPr>
              <w:t>集聚区污水</w:t>
            </w:r>
            <w:r w:rsidR="00754C50" w:rsidRPr="00696AFC">
              <w:rPr>
                <w:rFonts w:hint="eastAsia"/>
                <w:bCs/>
                <w:color w:val="000000" w:themeColor="text1"/>
                <w:sz w:val="24"/>
              </w:rPr>
              <w:t>管网</w:t>
            </w:r>
            <w:r w:rsidR="00B83219" w:rsidRPr="00696AFC">
              <w:rPr>
                <w:rFonts w:hint="eastAsia"/>
                <w:bCs/>
                <w:color w:val="000000" w:themeColor="text1"/>
                <w:sz w:val="24"/>
              </w:rPr>
              <w:t>，最后排入</w:t>
            </w:r>
            <w:r w:rsidR="00754C50" w:rsidRPr="00696AFC">
              <w:rPr>
                <w:rFonts w:hint="eastAsia"/>
                <w:bCs/>
                <w:color w:val="000000" w:themeColor="text1"/>
                <w:sz w:val="24"/>
              </w:rPr>
              <w:t>中站区污水处理厂</w:t>
            </w:r>
            <w:r w:rsidR="00B83219" w:rsidRPr="00696AFC">
              <w:rPr>
                <w:rFonts w:hint="eastAsia"/>
                <w:color w:val="000000" w:themeColor="text1"/>
                <w:sz w:val="24"/>
              </w:rPr>
              <w:t>，不</w:t>
            </w:r>
            <w:r w:rsidRPr="00696AFC">
              <w:rPr>
                <w:rFonts w:hint="eastAsia"/>
                <w:color w:val="000000" w:themeColor="text1"/>
                <w:sz w:val="24"/>
              </w:rPr>
              <w:t>会对周围地表水环境产生不良影响。</w:t>
            </w:r>
          </w:p>
          <w:p w14:paraId="0633CD04" w14:textId="77777777"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2</w:t>
            </w:r>
            <w:r w:rsidRPr="00696AFC">
              <w:rPr>
                <w:rFonts w:hint="eastAsia"/>
                <w:color w:val="000000" w:themeColor="text1"/>
                <w:sz w:val="24"/>
              </w:rPr>
              <w:t>）大气环境影响分析</w:t>
            </w:r>
          </w:p>
          <w:p w14:paraId="58456FF6" w14:textId="7F51DD4C" w:rsidR="00194E8A" w:rsidRPr="00696AFC" w:rsidRDefault="00194E8A" w:rsidP="00C25237">
            <w:pPr>
              <w:spacing w:line="520" w:lineRule="exact"/>
              <w:ind w:firstLineChars="200" w:firstLine="480"/>
              <w:rPr>
                <w:color w:val="000000" w:themeColor="text1"/>
                <w:sz w:val="24"/>
              </w:rPr>
            </w:pPr>
            <w:r w:rsidRPr="00696AFC">
              <w:rPr>
                <w:color w:val="000000" w:themeColor="text1"/>
                <w:sz w:val="24"/>
              </w:rPr>
              <w:t>1</w:t>
            </w:r>
            <w:r w:rsidRPr="00696AFC">
              <w:rPr>
                <w:rFonts w:hint="eastAsia"/>
                <w:color w:val="000000" w:themeColor="text1"/>
                <w:sz w:val="24"/>
              </w:rPr>
              <w:t>、有组织废气</w:t>
            </w:r>
          </w:p>
          <w:p w14:paraId="0C4CD3B8" w14:textId="7DA09D78" w:rsidR="002B306F" w:rsidRPr="00696AFC" w:rsidRDefault="00470B51" w:rsidP="00C25237">
            <w:pPr>
              <w:spacing w:line="520" w:lineRule="exact"/>
              <w:ind w:firstLineChars="200" w:firstLine="480"/>
              <w:rPr>
                <w:color w:val="000000" w:themeColor="text1"/>
                <w:sz w:val="24"/>
              </w:rPr>
            </w:pPr>
            <w:r w:rsidRPr="00696AFC">
              <w:rPr>
                <w:color w:val="000000" w:themeColor="text1"/>
                <w:sz w:val="24"/>
              </w:rPr>
              <w:t>a</w:t>
            </w:r>
            <w:r w:rsidR="002B306F" w:rsidRPr="00696AFC">
              <w:rPr>
                <w:rFonts w:hint="eastAsia"/>
                <w:color w:val="000000" w:themeColor="text1"/>
                <w:sz w:val="24"/>
              </w:rPr>
              <w:t>、</w:t>
            </w:r>
            <w:r w:rsidR="001F31BD" w:rsidRPr="00696AFC">
              <w:rPr>
                <w:rFonts w:hint="eastAsia"/>
                <w:color w:val="000000" w:themeColor="text1"/>
                <w:sz w:val="24"/>
              </w:rPr>
              <w:t>焊接粉尘</w:t>
            </w:r>
          </w:p>
          <w:p w14:paraId="7A62F555" w14:textId="07BF4631" w:rsidR="002B306F" w:rsidRPr="00696AFC" w:rsidRDefault="002B306F" w:rsidP="00C25237">
            <w:pPr>
              <w:spacing w:line="520" w:lineRule="exact"/>
              <w:ind w:firstLineChars="200" w:firstLine="480"/>
              <w:rPr>
                <w:bCs/>
                <w:color w:val="000000" w:themeColor="text1"/>
                <w:sz w:val="24"/>
              </w:rPr>
            </w:pPr>
            <w:r w:rsidRPr="00696AFC">
              <w:rPr>
                <w:rFonts w:hint="eastAsia"/>
                <w:color w:val="000000" w:themeColor="text1"/>
                <w:sz w:val="24"/>
              </w:rPr>
              <w:lastRenderedPageBreak/>
              <w:t>本</w:t>
            </w:r>
            <w:r w:rsidR="00860EAC" w:rsidRPr="00696AFC">
              <w:rPr>
                <w:rFonts w:hint="eastAsia"/>
                <w:color w:val="000000" w:themeColor="text1"/>
                <w:sz w:val="24"/>
              </w:rPr>
              <w:t>次评价要求对</w:t>
            </w:r>
            <w:r w:rsidR="001F31BD" w:rsidRPr="00696AFC">
              <w:rPr>
                <w:rFonts w:hint="eastAsia"/>
                <w:bCs/>
                <w:color w:val="000000" w:themeColor="text1"/>
                <w:sz w:val="24"/>
              </w:rPr>
              <w:t>焊接工序需要固定工位，集气罩位置应设置在焊接工位焊接机正上方，大小完全覆盖焊接工位；</w:t>
            </w:r>
            <w:r w:rsidR="00E43981" w:rsidRPr="00696AFC">
              <w:rPr>
                <w:rFonts w:hint="eastAsia"/>
                <w:bCs/>
                <w:color w:val="000000" w:themeColor="text1"/>
                <w:sz w:val="24"/>
              </w:rPr>
              <w:t>通过密闭管道引入袋式除尘器处理，最后经</w:t>
            </w:r>
            <w:r w:rsidR="00E43981" w:rsidRPr="00696AFC">
              <w:rPr>
                <w:bCs/>
                <w:color w:val="000000" w:themeColor="text1"/>
                <w:sz w:val="24"/>
              </w:rPr>
              <w:t>1</w:t>
            </w:r>
            <w:r w:rsidR="00E43981" w:rsidRPr="00696AFC">
              <w:rPr>
                <w:rFonts w:hint="eastAsia"/>
                <w:bCs/>
                <w:color w:val="000000" w:themeColor="text1"/>
                <w:sz w:val="24"/>
              </w:rPr>
              <w:t>根</w:t>
            </w:r>
            <w:r w:rsidR="00E43981" w:rsidRPr="00696AFC">
              <w:rPr>
                <w:bCs/>
                <w:color w:val="000000" w:themeColor="text1"/>
                <w:sz w:val="24"/>
              </w:rPr>
              <w:t>15m</w:t>
            </w:r>
            <w:r w:rsidR="00E43981" w:rsidRPr="00696AFC">
              <w:rPr>
                <w:rFonts w:hint="eastAsia"/>
                <w:bCs/>
                <w:color w:val="000000" w:themeColor="text1"/>
                <w:sz w:val="24"/>
              </w:rPr>
              <w:t>高排气筒排放，</w:t>
            </w:r>
            <w:r w:rsidR="00860EAC" w:rsidRPr="00696AFC">
              <w:rPr>
                <w:rFonts w:hint="eastAsia"/>
                <w:bCs/>
                <w:color w:val="000000" w:themeColor="text1"/>
                <w:sz w:val="24"/>
              </w:rPr>
              <w:t>处理后的排放浓度能够满足《焦作市污染防治攻坚战领导小组办公室关于印发焦作市</w:t>
            </w:r>
            <w:r w:rsidR="00860EAC" w:rsidRPr="00696AFC">
              <w:rPr>
                <w:bCs/>
                <w:color w:val="000000" w:themeColor="text1"/>
                <w:sz w:val="24"/>
              </w:rPr>
              <w:t>2019</w:t>
            </w:r>
            <w:r w:rsidR="00860EAC" w:rsidRPr="00696AFC">
              <w:rPr>
                <w:rFonts w:hint="eastAsia"/>
                <w:bCs/>
                <w:color w:val="000000" w:themeColor="text1"/>
                <w:sz w:val="24"/>
              </w:rPr>
              <w:t>年大气污染防治攻坚战工作方案的通知》（焦环攻坚办</w:t>
            </w:r>
            <w:r w:rsidR="00860EAC" w:rsidRPr="00696AFC">
              <w:rPr>
                <w:bCs/>
                <w:color w:val="000000" w:themeColor="text1"/>
                <w:sz w:val="24"/>
              </w:rPr>
              <w:t>[2019]76</w:t>
            </w:r>
            <w:r w:rsidR="00860EAC" w:rsidRPr="00696AFC">
              <w:rPr>
                <w:rFonts w:hint="eastAsia"/>
                <w:bCs/>
                <w:color w:val="000000" w:themeColor="text1"/>
                <w:sz w:val="24"/>
              </w:rPr>
              <w:t>号）（颗粒物浓度</w:t>
            </w:r>
            <w:r w:rsidR="00860EAC" w:rsidRPr="00696AFC">
              <w:rPr>
                <w:bCs/>
                <w:color w:val="000000" w:themeColor="text1"/>
                <w:sz w:val="24"/>
              </w:rPr>
              <w:t xml:space="preserve"> 10mg/m</w:t>
            </w:r>
            <w:r w:rsidR="00860EAC" w:rsidRPr="00696AFC">
              <w:rPr>
                <w:bCs/>
                <w:color w:val="000000" w:themeColor="text1"/>
                <w:sz w:val="24"/>
                <w:vertAlign w:val="superscript"/>
              </w:rPr>
              <w:t>3</w:t>
            </w:r>
            <w:r w:rsidR="00860EAC" w:rsidRPr="00696AFC">
              <w:rPr>
                <w:rFonts w:hint="eastAsia"/>
                <w:bCs/>
                <w:color w:val="000000" w:themeColor="text1"/>
                <w:sz w:val="24"/>
              </w:rPr>
              <w:t>）</w:t>
            </w:r>
            <w:r w:rsidRPr="00696AFC">
              <w:rPr>
                <w:rFonts w:hint="eastAsia"/>
                <w:bCs/>
                <w:color w:val="000000" w:themeColor="text1"/>
                <w:sz w:val="24"/>
              </w:rPr>
              <w:t>的要求。</w:t>
            </w:r>
          </w:p>
          <w:p w14:paraId="34B897B9" w14:textId="7750B4A7" w:rsidR="00572993" w:rsidRPr="00696AFC" w:rsidRDefault="00470B51" w:rsidP="00C25237">
            <w:pPr>
              <w:spacing w:line="520" w:lineRule="exact"/>
              <w:ind w:firstLineChars="150" w:firstLine="360"/>
              <w:rPr>
                <w:bCs/>
                <w:color w:val="000000" w:themeColor="text1"/>
                <w:kern w:val="0"/>
                <w:sz w:val="24"/>
              </w:rPr>
            </w:pPr>
            <w:r w:rsidRPr="00696AFC">
              <w:rPr>
                <w:bCs/>
                <w:color w:val="000000" w:themeColor="text1"/>
                <w:kern w:val="0"/>
                <w:sz w:val="24"/>
              </w:rPr>
              <w:t>b</w:t>
            </w:r>
            <w:r w:rsidR="00D179DF" w:rsidRPr="00696AFC">
              <w:rPr>
                <w:rFonts w:hint="eastAsia"/>
                <w:bCs/>
                <w:color w:val="000000" w:themeColor="text1"/>
                <w:kern w:val="0"/>
                <w:sz w:val="24"/>
              </w:rPr>
              <w:t>、</w:t>
            </w:r>
            <w:r w:rsidR="00572993" w:rsidRPr="00696AFC">
              <w:rPr>
                <w:rFonts w:hint="eastAsia"/>
                <w:bCs/>
                <w:color w:val="000000" w:themeColor="text1"/>
                <w:kern w:val="0"/>
                <w:sz w:val="24"/>
              </w:rPr>
              <w:t>打磨粉尘</w:t>
            </w:r>
          </w:p>
          <w:p w14:paraId="0647591B" w14:textId="77777777" w:rsidR="005D2B6D" w:rsidRPr="00696AFC" w:rsidRDefault="00572993" w:rsidP="00C25237">
            <w:pPr>
              <w:pStyle w:val="21"/>
              <w:tabs>
                <w:tab w:val="left" w:pos="-18"/>
              </w:tabs>
              <w:adjustRightInd w:val="0"/>
              <w:snapToGrid w:val="0"/>
              <w:spacing w:after="0" w:line="520" w:lineRule="exact"/>
              <w:ind w:firstLineChars="200" w:firstLine="480"/>
              <w:rPr>
                <w:bCs/>
                <w:color w:val="000000" w:themeColor="text1"/>
                <w:kern w:val="0"/>
                <w:sz w:val="24"/>
              </w:rPr>
            </w:pPr>
            <w:r w:rsidRPr="00696AFC">
              <w:rPr>
                <w:rFonts w:hint="eastAsia"/>
                <w:bCs/>
                <w:color w:val="000000" w:themeColor="text1"/>
                <w:kern w:val="0"/>
                <w:sz w:val="24"/>
              </w:rPr>
              <w:t>本次评价要求对打磨工序的</w:t>
            </w:r>
            <w:r w:rsidR="005D2B6D" w:rsidRPr="00696AFC">
              <w:rPr>
                <w:rFonts w:hint="eastAsia"/>
                <w:bCs/>
                <w:color w:val="000000" w:themeColor="text1"/>
                <w:kern w:val="0"/>
                <w:sz w:val="24"/>
              </w:rPr>
              <w:t>粉尘</w:t>
            </w:r>
            <w:r w:rsidRPr="00696AFC">
              <w:rPr>
                <w:rFonts w:hint="eastAsia"/>
                <w:bCs/>
                <w:color w:val="000000" w:themeColor="text1"/>
                <w:kern w:val="0"/>
                <w:sz w:val="24"/>
              </w:rPr>
              <w:t>用集气罩</w:t>
            </w:r>
            <w:r w:rsidR="005D2B6D" w:rsidRPr="00696AFC">
              <w:rPr>
                <w:rFonts w:hint="eastAsia"/>
                <w:bCs/>
                <w:color w:val="000000" w:themeColor="text1"/>
                <w:kern w:val="0"/>
                <w:sz w:val="24"/>
              </w:rPr>
              <w:t>进行气体收集</w:t>
            </w:r>
            <w:r w:rsidRPr="00696AFC">
              <w:rPr>
                <w:rFonts w:hint="eastAsia"/>
                <w:bCs/>
                <w:color w:val="000000" w:themeColor="text1"/>
                <w:kern w:val="0"/>
                <w:sz w:val="24"/>
              </w:rPr>
              <w:t>，集气罩位置位于</w:t>
            </w:r>
            <w:r w:rsidR="005D2B6D" w:rsidRPr="00696AFC">
              <w:rPr>
                <w:rFonts w:hint="eastAsia"/>
                <w:bCs/>
                <w:color w:val="000000" w:themeColor="text1"/>
                <w:kern w:val="0"/>
                <w:sz w:val="24"/>
              </w:rPr>
              <w:t>打磨工序的侧下方</w:t>
            </w:r>
            <w:r w:rsidRPr="00696AFC">
              <w:rPr>
                <w:rFonts w:hint="eastAsia"/>
                <w:bCs/>
                <w:color w:val="000000" w:themeColor="text1"/>
                <w:kern w:val="0"/>
                <w:sz w:val="24"/>
              </w:rPr>
              <w:t>。然后经管道和</w:t>
            </w:r>
            <w:r w:rsidR="005D2B6D" w:rsidRPr="00696AFC">
              <w:rPr>
                <w:rFonts w:hint="eastAsia"/>
                <w:bCs/>
                <w:color w:val="000000" w:themeColor="text1"/>
                <w:kern w:val="0"/>
                <w:sz w:val="24"/>
              </w:rPr>
              <w:t>焊接</w:t>
            </w:r>
            <w:r w:rsidRPr="00696AFC">
              <w:rPr>
                <w:rFonts w:hint="eastAsia"/>
                <w:bCs/>
                <w:color w:val="000000" w:themeColor="text1"/>
                <w:kern w:val="0"/>
                <w:sz w:val="24"/>
              </w:rPr>
              <w:t>废气共同进入</w:t>
            </w:r>
            <w:r w:rsidRPr="00696AFC">
              <w:rPr>
                <w:bCs/>
                <w:color w:val="000000" w:themeColor="text1"/>
                <w:kern w:val="0"/>
                <w:sz w:val="24"/>
              </w:rPr>
              <w:t>1</w:t>
            </w:r>
            <w:r w:rsidRPr="00696AFC">
              <w:rPr>
                <w:rFonts w:hint="eastAsia"/>
                <w:bCs/>
                <w:color w:val="000000" w:themeColor="text1"/>
                <w:kern w:val="0"/>
                <w:sz w:val="24"/>
              </w:rPr>
              <w:t>套袋式除尘器（去除效率</w:t>
            </w:r>
            <w:r w:rsidRPr="00696AFC">
              <w:rPr>
                <w:bCs/>
                <w:color w:val="000000" w:themeColor="text1"/>
                <w:kern w:val="0"/>
                <w:sz w:val="24"/>
              </w:rPr>
              <w:t>9</w:t>
            </w:r>
            <w:r w:rsidR="005D2B6D" w:rsidRPr="00696AFC">
              <w:rPr>
                <w:bCs/>
                <w:color w:val="000000" w:themeColor="text1"/>
                <w:kern w:val="0"/>
                <w:sz w:val="24"/>
              </w:rPr>
              <w:t>0</w:t>
            </w:r>
            <w:r w:rsidRPr="00696AFC">
              <w:rPr>
                <w:bCs/>
                <w:color w:val="000000" w:themeColor="text1"/>
                <w:kern w:val="0"/>
                <w:sz w:val="24"/>
              </w:rPr>
              <w:t>%</w:t>
            </w:r>
            <w:r w:rsidRPr="00696AFC">
              <w:rPr>
                <w:rFonts w:hint="eastAsia"/>
                <w:bCs/>
                <w:color w:val="000000" w:themeColor="text1"/>
                <w:kern w:val="0"/>
                <w:sz w:val="24"/>
              </w:rPr>
              <w:t>）处理后通过</w:t>
            </w:r>
            <w:r w:rsidRPr="00696AFC">
              <w:rPr>
                <w:bCs/>
                <w:color w:val="000000" w:themeColor="text1"/>
                <w:kern w:val="0"/>
                <w:sz w:val="24"/>
              </w:rPr>
              <w:t>1</w:t>
            </w:r>
            <w:r w:rsidRPr="00696AFC">
              <w:rPr>
                <w:rFonts w:hint="eastAsia"/>
                <w:bCs/>
                <w:color w:val="000000" w:themeColor="text1"/>
                <w:kern w:val="0"/>
                <w:sz w:val="24"/>
              </w:rPr>
              <w:t>根</w:t>
            </w:r>
            <w:r w:rsidRPr="00696AFC">
              <w:rPr>
                <w:bCs/>
                <w:color w:val="000000" w:themeColor="text1"/>
                <w:kern w:val="0"/>
                <w:sz w:val="24"/>
              </w:rPr>
              <w:t>15m</w:t>
            </w:r>
            <w:r w:rsidRPr="00696AFC">
              <w:rPr>
                <w:rFonts w:hint="eastAsia"/>
                <w:bCs/>
                <w:color w:val="000000" w:themeColor="text1"/>
                <w:kern w:val="0"/>
                <w:sz w:val="24"/>
              </w:rPr>
              <w:t>高排气筒排放。处理后排放浓度能够满足</w:t>
            </w:r>
            <w:r w:rsidR="005D2B6D" w:rsidRPr="00696AFC">
              <w:rPr>
                <w:rFonts w:hint="eastAsia"/>
                <w:bCs/>
                <w:color w:val="000000" w:themeColor="text1"/>
                <w:kern w:val="0"/>
                <w:sz w:val="24"/>
              </w:rPr>
              <w:t>《焦作市污染防治攻坚战领导小组办公室关于印发焦作市</w:t>
            </w:r>
            <w:r w:rsidR="005D2B6D" w:rsidRPr="00696AFC">
              <w:rPr>
                <w:bCs/>
                <w:color w:val="000000" w:themeColor="text1"/>
                <w:kern w:val="0"/>
                <w:sz w:val="24"/>
              </w:rPr>
              <w:t>2019</w:t>
            </w:r>
            <w:r w:rsidR="005D2B6D" w:rsidRPr="00696AFC">
              <w:rPr>
                <w:rFonts w:hint="eastAsia"/>
                <w:bCs/>
                <w:color w:val="000000" w:themeColor="text1"/>
                <w:kern w:val="0"/>
                <w:sz w:val="24"/>
              </w:rPr>
              <w:t>年大气污染防治攻坚战工作方案的通知》（焦环攻坚办</w:t>
            </w:r>
            <w:r w:rsidR="005D2B6D" w:rsidRPr="00696AFC">
              <w:rPr>
                <w:bCs/>
                <w:color w:val="000000" w:themeColor="text1"/>
                <w:kern w:val="0"/>
                <w:sz w:val="24"/>
              </w:rPr>
              <w:t>[2019]76</w:t>
            </w:r>
            <w:r w:rsidR="005D2B6D" w:rsidRPr="00696AFC">
              <w:rPr>
                <w:rFonts w:hint="eastAsia"/>
                <w:bCs/>
                <w:color w:val="000000" w:themeColor="text1"/>
                <w:kern w:val="0"/>
                <w:sz w:val="24"/>
              </w:rPr>
              <w:t>号）（颗粒物浓度</w:t>
            </w:r>
            <w:r w:rsidR="005D2B6D" w:rsidRPr="00696AFC">
              <w:rPr>
                <w:bCs/>
                <w:color w:val="000000" w:themeColor="text1"/>
                <w:kern w:val="0"/>
                <w:sz w:val="24"/>
              </w:rPr>
              <w:t xml:space="preserve"> 10mg/m</w:t>
            </w:r>
            <w:r w:rsidR="005D2B6D" w:rsidRPr="00696AFC">
              <w:rPr>
                <w:bCs/>
                <w:color w:val="000000" w:themeColor="text1"/>
                <w:kern w:val="0"/>
                <w:sz w:val="24"/>
                <w:vertAlign w:val="superscript"/>
              </w:rPr>
              <w:t>3</w:t>
            </w:r>
            <w:r w:rsidR="005D2B6D" w:rsidRPr="00696AFC">
              <w:rPr>
                <w:rFonts w:hint="eastAsia"/>
                <w:bCs/>
                <w:color w:val="000000" w:themeColor="text1"/>
                <w:kern w:val="0"/>
                <w:sz w:val="24"/>
              </w:rPr>
              <w:t>）的要求。</w:t>
            </w:r>
          </w:p>
          <w:p w14:paraId="10ECACF9" w14:textId="42DEB703" w:rsidR="00194E8A" w:rsidRPr="00696AFC" w:rsidRDefault="00A92979" w:rsidP="00C25237">
            <w:pPr>
              <w:pStyle w:val="21"/>
              <w:tabs>
                <w:tab w:val="left" w:pos="-18"/>
              </w:tabs>
              <w:adjustRightInd w:val="0"/>
              <w:snapToGrid w:val="0"/>
              <w:spacing w:after="0" w:line="520" w:lineRule="exact"/>
              <w:ind w:firstLineChars="200" w:firstLine="480"/>
              <w:rPr>
                <w:color w:val="000000" w:themeColor="text1"/>
                <w:sz w:val="24"/>
              </w:rPr>
            </w:pPr>
            <w:r w:rsidRPr="00696AFC">
              <w:rPr>
                <w:color w:val="000000" w:themeColor="text1"/>
                <w:sz w:val="24"/>
              </w:rPr>
              <w:t>2</w:t>
            </w:r>
            <w:r w:rsidR="00194E8A" w:rsidRPr="00696AFC">
              <w:rPr>
                <w:rFonts w:hint="eastAsia"/>
                <w:color w:val="000000" w:themeColor="text1"/>
                <w:sz w:val="24"/>
              </w:rPr>
              <w:t>、无组织废气</w:t>
            </w:r>
          </w:p>
          <w:p w14:paraId="3852AEA2" w14:textId="62B48853" w:rsidR="00400CB4" w:rsidRPr="00696AFC" w:rsidRDefault="00B10DA6" w:rsidP="00C25237">
            <w:pPr>
              <w:pStyle w:val="21"/>
              <w:tabs>
                <w:tab w:val="left" w:pos="-18"/>
              </w:tabs>
              <w:adjustRightInd w:val="0"/>
              <w:snapToGrid w:val="0"/>
              <w:spacing w:after="0" w:line="520" w:lineRule="exact"/>
              <w:ind w:firstLineChars="200" w:firstLine="480"/>
              <w:rPr>
                <w:sz w:val="24"/>
              </w:rPr>
            </w:pPr>
            <w:r w:rsidRPr="00696AFC">
              <w:rPr>
                <w:rFonts w:hint="eastAsia"/>
                <w:color w:val="000000" w:themeColor="text1"/>
                <w:sz w:val="24"/>
              </w:rPr>
              <w:t>经预测，</w:t>
            </w:r>
            <w:r w:rsidRPr="00696AFC" w:rsidDel="00B10DA6">
              <w:rPr>
                <w:color w:val="000000" w:themeColor="text1"/>
                <w:sz w:val="24"/>
              </w:rPr>
              <w:t xml:space="preserve"> </w:t>
            </w:r>
            <w:r w:rsidR="00400CB4" w:rsidRPr="00696AFC">
              <w:rPr>
                <w:rFonts w:hint="eastAsia"/>
                <w:sz w:val="24"/>
              </w:rPr>
              <w:t>本项目无组织排放的颗粒物厂界浓度均可以满足《大气污染物综合排放标准》（</w:t>
            </w:r>
            <w:r w:rsidR="00400CB4" w:rsidRPr="00696AFC">
              <w:rPr>
                <w:sz w:val="24"/>
              </w:rPr>
              <w:t>GB16297-1996</w:t>
            </w:r>
            <w:r w:rsidR="00400CB4" w:rsidRPr="00696AFC">
              <w:rPr>
                <w:rFonts w:hint="eastAsia"/>
                <w:sz w:val="24"/>
              </w:rPr>
              <w:t>）表</w:t>
            </w:r>
            <w:r w:rsidR="00400CB4" w:rsidRPr="00696AFC">
              <w:rPr>
                <w:sz w:val="24"/>
              </w:rPr>
              <w:t>2</w:t>
            </w:r>
            <w:r w:rsidR="00400CB4" w:rsidRPr="00696AFC">
              <w:rPr>
                <w:rFonts w:hint="eastAsia"/>
                <w:sz w:val="24"/>
              </w:rPr>
              <w:t>二级标准中规定的周界外浓度限值</w:t>
            </w:r>
            <w:r w:rsidR="00400CB4" w:rsidRPr="00696AFC">
              <w:rPr>
                <w:sz w:val="24"/>
              </w:rPr>
              <w:t>1.0mg/m</w:t>
            </w:r>
            <w:r w:rsidR="00400CB4" w:rsidRPr="00696AFC">
              <w:rPr>
                <w:sz w:val="24"/>
                <w:vertAlign w:val="superscript"/>
              </w:rPr>
              <w:t>3</w:t>
            </w:r>
            <w:r w:rsidR="00400CB4" w:rsidRPr="00696AFC">
              <w:rPr>
                <w:rFonts w:hint="eastAsia"/>
                <w:sz w:val="24"/>
              </w:rPr>
              <w:t>要求。无组织废气对环境空气影响较小。</w:t>
            </w:r>
          </w:p>
          <w:p w14:paraId="570253C4" w14:textId="77777777"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3</w:t>
            </w:r>
            <w:r w:rsidRPr="00696AFC">
              <w:rPr>
                <w:rFonts w:hint="eastAsia"/>
                <w:color w:val="000000" w:themeColor="text1"/>
                <w:sz w:val="24"/>
              </w:rPr>
              <w:t>）声环境影响分析</w:t>
            </w:r>
          </w:p>
          <w:p w14:paraId="0F547B05" w14:textId="77777777" w:rsidR="00345070" w:rsidRPr="00696AFC" w:rsidRDefault="00A92979" w:rsidP="00C25237">
            <w:pPr>
              <w:spacing w:line="520" w:lineRule="exact"/>
              <w:ind w:firstLineChars="200" w:firstLine="480"/>
              <w:rPr>
                <w:color w:val="000000" w:themeColor="text1"/>
                <w:sz w:val="24"/>
              </w:rPr>
            </w:pPr>
            <w:r w:rsidRPr="00696AFC">
              <w:rPr>
                <w:rFonts w:hint="eastAsia"/>
                <w:color w:val="000000" w:themeColor="text1"/>
                <w:sz w:val="24"/>
              </w:rPr>
              <w:t>本项目产生的噪声主要来源于生产车间内各种生产设备的运转。经过厂房密闭、距离衰减后能够满足《工业企业厂界环境噪声排放标准》（</w:t>
            </w:r>
            <w:r w:rsidRPr="00696AFC">
              <w:rPr>
                <w:color w:val="000000" w:themeColor="text1"/>
                <w:sz w:val="24"/>
              </w:rPr>
              <w:t>GB12348-2008</w:t>
            </w:r>
            <w:r w:rsidRPr="00696AFC">
              <w:rPr>
                <w:rFonts w:hint="eastAsia"/>
                <w:color w:val="000000" w:themeColor="text1"/>
                <w:sz w:val="24"/>
              </w:rPr>
              <w:t>）中</w:t>
            </w:r>
            <w:r w:rsidR="0080238C" w:rsidRPr="00696AFC">
              <w:rPr>
                <w:color w:val="000000" w:themeColor="text1"/>
                <w:sz w:val="24"/>
              </w:rPr>
              <w:t>3</w:t>
            </w:r>
            <w:r w:rsidRPr="00696AFC">
              <w:rPr>
                <w:rFonts w:hint="eastAsia"/>
                <w:color w:val="000000" w:themeColor="text1"/>
                <w:sz w:val="24"/>
              </w:rPr>
              <w:t>类</w:t>
            </w:r>
            <w:r w:rsidRPr="00696AFC">
              <w:rPr>
                <w:color w:val="000000" w:themeColor="text1"/>
                <w:sz w:val="24"/>
              </w:rPr>
              <w:t>“</w:t>
            </w:r>
            <w:r w:rsidRPr="00696AFC">
              <w:rPr>
                <w:rFonts w:hint="eastAsia"/>
                <w:color w:val="000000" w:themeColor="text1"/>
                <w:sz w:val="24"/>
              </w:rPr>
              <w:t>昼间≤</w:t>
            </w:r>
            <w:r w:rsidRPr="00696AFC">
              <w:rPr>
                <w:rFonts w:hint="eastAsia"/>
                <w:color w:val="000000" w:themeColor="text1"/>
                <w:sz w:val="24"/>
              </w:rPr>
              <w:t>6</w:t>
            </w:r>
            <w:r w:rsidR="0080238C" w:rsidRPr="00696AFC">
              <w:rPr>
                <w:color w:val="000000" w:themeColor="text1"/>
                <w:sz w:val="24"/>
              </w:rPr>
              <w:t>5</w:t>
            </w:r>
            <w:r w:rsidRPr="00696AFC">
              <w:rPr>
                <w:color w:val="000000" w:themeColor="text1"/>
                <w:sz w:val="24"/>
              </w:rPr>
              <w:t>dB(A)”</w:t>
            </w:r>
            <w:r w:rsidRPr="00696AFC">
              <w:rPr>
                <w:rFonts w:hint="eastAsia"/>
                <w:color w:val="000000" w:themeColor="text1"/>
                <w:sz w:val="24"/>
              </w:rPr>
              <w:t>的排放要求，区域声环境质量满足《声环境质量标准》（</w:t>
            </w:r>
            <w:r w:rsidRPr="00696AFC">
              <w:rPr>
                <w:color w:val="000000" w:themeColor="text1"/>
                <w:sz w:val="24"/>
              </w:rPr>
              <w:t>GB3096-</w:t>
            </w:r>
          </w:p>
          <w:p w14:paraId="3700291D" w14:textId="77777777" w:rsidR="00345070" w:rsidRPr="00696AFC" w:rsidRDefault="00A92979" w:rsidP="00C25237">
            <w:pPr>
              <w:spacing w:line="520" w:lineRule="exact"/>
              <w:rPr>
                <w:color w:val="000000" w:themeColor="text1"/>
                <w:sz w:val="24"/>
              </w:rPr>
            </w:pPr>
            <w:r w:rsidRPr="00696AFC">
              <w:rPr>
                <w:color w:val="000000" w:themeColor="text1"/>
                <w:sz w:val="24"/>
              </w:rPr>
              <w:t>2008</w:t>
            </w:r>
            <w:r w:rsidRPr="00696AFC">
              <w:rPr>
                <w:rFonts w:hint="eastAsia"/>
                <w:color w:val="000000" w:themeColor="text1"/>
                <w:sz w:val="24"/>
              </w:rPr>
              <w:t>）</w:t>
            </w:r>
            <w:r w:rsidR="0080238C" w:rsidRPr="00696AFC">
              <w:rPr>
                <w:color w:val="000000" w:themeColor="text1"/>
                <w:sz w:val="24"/>
              </w:rPr>
              <w:t>3</w:t>
            </w:r>
            <w:r w:rsidRPr="00696AFC">
              <w:rPr>
                <w:rFonts w:hint="eastAsia"/>
                <w:color w:val="000000" w:themeColor="text1"/>
                <w:sz w:val="24"/>
              </w:rPr>
              <w:t>类区要求，对环境影响较小。</w:t>
            </w:r>
          </w:p>
          <w:p w14:paraId="1C35FD27" w14:textId="77777777" w:rsidR="00345070" w:rsidRPr="00696AFC" w:rsidRDefault="00A92979" w:rsidP="00C25237">
            <w:pPr>
              <w:spacing w:line="520" w:lineRule="exact"/>
              <w:ind w:firstLineChars="150" w:firstLine="360"/>
              <w:rPr>
                <w:color w:val="000000" w:themeColor="text1"/>
                <w:sz w:val="24"/>
              </w:rPr>
            </w:pPr>
            <w:r w:rsidRPr="00696AFC">
              <w:rPr>
                <w:rFonts w:hint="eastAsia"/>
                <w:color w:val="000000" w:themeColor="text1"/>
                <w:sz w:val="24"/>
              </w:rPr>
              <w:t>（</w:t>
            </w:r>
            <w:r w:rsidRPr="00696AFC">
              <w:rPr>
                <w:color w:val="000000" w:themeColor="text1"/>
                <w:sz w:val="24"/>
              </w:rPr>
              <w:t>4</w:t>
            </w:r>
            <w:r w:rsidRPr="00696AFC">
              <w:rPr>
                <w:rFonts w:hint="eastAsia"/>
                <w:color w:val="000000" w:themeColor="text1"/>
                <w:sz w:val="24"/>
              </w:rPr>
              <w:t>）固体废物影响分析</w:t>
            </w:r>
          </w:p>
          <w:p w14:paraId="5E3D7CCF" w14:textId="72A02360" w:rsidR="0080238C" w:rsidRPr="00696AFC" w:rsidRDefault="0080238C" w:rsidP="00C25237">
            <w:pPr>
              <w:adjustRightInd w:val="0"/>
              <w:snapToGrid w:val="0"/>
              <w:spacing w:line="520" w:lineRule="exact"/>
              <w:ind w:firstLineChars="200" w:firstLine="480"/>
              <w:rPr>
                <w:color w:val="000000" w:themeColor="text1"/>
                <w:sz w:val="24"/>
              </w:rPr>
            </w:pPr>
            <w:r w:rsidRPr="00696AFC">
              <w:rPr>
                <w:rFonts w:hint="eastAsia"/>
                <w:color w:val="000000" w:themeColor="text1"/>
                <w:sz w:val="24"/>
              </w:rPr>
              <w:t>本项目固体废物包括一般固体废物、危险固体废物。</w:t>
            </w:r>
            <w:r w:rsidR="0075424E" w:rsidRPr="00696AFC">
              <w:rPr>
                <w:rFonts w:hint="eastAsia"/>
                <w:color w:val="000000" w:themeColor="text1"/>
                <w:sz w:val="24"/>
              </w:rPr>
              <w:t>一般固体废物主要为金属下脚料、金属碎屑、废焊丝、袋式袋式除尘器和移动工业吸尘器收集到的粉尘和生活垃圾，危险固体废物为废切削液和废润滑油。</w:t>
            </w:r>
          </w:p>
          <w:p w14:paraId="239AD0F9" w14:textId="19F64698" w:rsidR="00322A31" w:rsidRPr="00696AFC" w:rsidRDefault="00710F78" w:rsidP="00C25237">
            <w:pPr>
              <w:adjustRightInd w:val="0"/>
              <w:snapToGrid w:val="0"/>
              <w:spacing w:line="520" w:lineRule="exact"/>
              <w:ind w:firstLineChars="200" w:firstLine="480"/>
              <w:rPr>
                <w:color w:val="000000" w:themeColor="text1"/>
                <w:sz w:val="24"/>
              </w:rPr>
            </w:pPr>
            <w:r w:rsidRPr="00696AFC">
              <w:rPr>
                <w:rFonts w:hint="eastAsia"/>
                <w:color w:val="000000" w:themeColor="text1"/>
                <w:sz w:val="24"/>
              </w:rPr>
              <w:t>本项目生产过程中产生的</w:t>
            </w:r>
            <w:r w:rsidR="002A3415" w:rsidRPr="00696AFC">
              <w:rPr>
                <w:rFonts w:hint="eastAsia"/>
                <w:color w:val="000000" w:themeColor="text1"/>
                <w:sz w:val="24"/>
              </w:rPr>
              <w:t>金属下</w:t>
            </w:r>
            <w:r w:rsidRPr="00696AFC">
              <w:rPr>
                <w:rFonts w:hint="eastAsia"/>
                <w:color w:val="000000" w:themeColor="text1"/>
                <w:sz w:val="24"/>
              </w:rPr>
              <w:t>角料</w:t>
            </w:r>
            <w:r w:rsidR="002A3415" w:rsidRPr="00696AFC">
              <w:rPr>
                <w:rFonts w:hint="eastAsia"/>
                <w:color w:val="000000" w:themeColor="text1"/>
                <w:sz w:val="24"/>
              </w:rPr>
              <w:t>、金属碎屑、废焊丝、袋式袋式除尘器和移动工业吸尘器收集到的粉尘经</w:t>
            </w:r>
            <w:r w:rsidR="00322A31" w:rsidRPr="00696AFC">
              <w:rPr>
                <w:rFonts w:hint="eastAsia"/>
                <w:color w:val="000000" w:themeColor="text1"/>
                <w:sz w:val="24"/>
              </w:rPr>
              <w:t>收集后暂存于一般固废间，定期外售；</w:t>
            </w:r>
            <w:r w:rsidR="00E26AAA" w:rsidRPr="00696AFC">
              <w:rPr>
                <w:rFonts w:hint="eastAsia"/>
                <w:color w:val="000000" w:themeColor="text1"/>
                <w:sz w:val="24"/>
              </w:rPr>
              <w:t>生活垃圾共</w:t>
            </w:r>
            <w:r w:rsidR="00E26AAA" w:rsidRPr="00696AFC">
              <w:rPr>
                <w:rFonts w:hint="eastAsia"/>
                <w:color w:val="000000" w:themeColor="text1"/>
                <w:sz w:val="24"/>
              </w:rPr>
              <w:lastRenderedPageBreak/>
              <w:t>同交由环卫部门处理</w:t>
            </w:r>
            <w:r w:rsidR="00322A31" w:rsidRPr="00696AFC">
              <w:rPr>
                <w:rFonts w:hint="eastAsia"/>
                <w:color w:val="000000" w:themeColor="text1"/>
                <w:sz w:val="24"/>
              </w:rPr>
              <w:t>。</w:t>
            </w:r>
          </w:p>
          <w:p w14:paraId="3DE2F241" w14:textId="6A661520" w:rsidR="00322A31" w:rsidRPr="00696AFC" w:rsidRDefault="00322A31" w:rsidP="00C25237">
            <w:pPr>
              <w:adjustRightInd w:val="0"/>
              <w:snapToGrid w:val="0"/>
              <w:spacing w:line="520" w:lineRule="exact"/>
              <w:ind w:firstLineChars="200" w:firstLine="480"/>
              <w:rPr>
                <w:color w:val="000000" w:themeColor="text1"/>
                <w:sz w:val="24"/>
              </w:rPr>
            </w:pPr>
            <w:r w:rsidRPr="00696AFC">
              <w:rPr>
                <w:rFonts w:hint="eastAsia"/>
                <w:color w:val="000000" w:themeColor="text1"/>
                <w:sz w:val="24"/>
              </w:rPr>
              <w:t>废切削液和废润滑油属于危险废物，评价要求应当集中收集储存在润滑油原料桶中，在危废暂存间暂存，定期委托由有资质单位回收处理。</w:t>
            </w:r>
          </w:p>
          <w:p w14:paraId="27702658" w14:textId="68935D91" w:rsidR="00E52A69" w:rsidRPr="00696AFC" w:rsidRDefault="00A92979" w:rsidP="00C25237">
            <w:pPr>
              <w:adjustRightInd w:val="0"/>
              <w:snapToGrid w:val="0"/>
              <w:spacing w:line="520" w:lineRule="exact"/>
              <w:ind w:firstLineChars="200" w:firstLine="480"/>
              <w:rPr>
                <w:color w:val="000000" w:themeColor="text1"/>
                <w:sz w:val="24"/>
              </w:rPr>
            </w:pPr>
            <w:r w:rsidRPr="00696AFC">
              <w:rPr>
                <w:rFonts w:hint="eastAsia"/>
                <w:color w:val="000000" w:themeColor="text1"/>
                <w:sz w:val="24"/>
              </w:rPr>
              <w:t>综上所述，项目所有固废均可得到妥善处置，环境影响较小。</w:t>
            </w:r>
          </w:p>
          <w:p w14:paraId="2226673D" w14:textId="77777777" w:rsidR="0026259D" w:rsidRPr="00696AFC" w:rsidRDefault="0026259D" w:rsidP="00C25237">
            <w:pPr>
              <w:numPr>
                <w:ilvl w:val="0"/>
                <w:numId w:val="3"/>
              </w:numPr>
              <w:spacing w:line="520" w:lineRule="exact"/>
              <w:rPr>
                <w:color w:val="000000" w:themeColor="text1"/>
                <w:sz w:val="24"/>
              </w:rPr>
            </w:pPr>
            <w:r w:rsidRPr="00696AFC">
              <w:rPr>
                <w:rFonts w:hint="eastAsia"/>
                <w:color w:val="000000" w:themeColor="text1"/>
                <w:sz w:val="24"/>
              </w:rPr>
              <w:t>总量控制指标</w:t>
            </w:r>
          </w:p>
          <w:tbl>
            <w:tblPr>
              <w:tblStyle w:val="af3"/>
              <w:tblpPr w:leftFromText="180" w:rightFromText="180" w:vertAnchor="text" w:horzAnchor="margin" w:tblpY="216"/>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21"/>
              <w:gridCol w:w="2032"/>
              <w:gridCol w:w="1938"/>
              <w:gridCol w:w="2409"/>
            </w:tblGrid>
            <w:tr w:rsidR="00D84910" w:rsidRPr="00696AFC" w14:paraId="3AEAA744" w14:textId="77777777" w:rsidTr="00D84910">
              <w:tc>
                <w:tcPr>
                  <w:tcW w:w="1248" w:type="pct"/>
                  <w:vAlign w:val="center"/>
                </w:tcPr>
                <w:p w14:paraId="4D66A572" w14:textId="77777777" w:rsidR="00D84910" w:rsidRPr="00696AFC" w:rsidRDefault="00D84910" w:rsidP="00893DFB">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污染物种类</w:t>
                  </w:r>
                </w:p>
              </w:tc>
              <w:tc>
                <w:tcPr>
                  <w:tcW w:w="1195" w:type="pct"/>
                </w:tcPr>
                <w:p w14:paraId="75E5D550" w14:textId="77777777" w:rsidR="00D84910" w:rsidRPr="00696AFC" w:rsidRDefault="00D84910" w:rsidP="00893DFB">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颗粒物</w:t>
                  </w:r>
                </w:p>
              </w:tc>
              <w:tc>
                <w:tcPr>
                  <w:tcW w:w="1140" w:type="pct"/>
                </w:tcPr>
                <w:p w14:paraId="0D35422C" w14:textId="77777777" w:rsidR="00D84910" w:rsidRPr="00696AFC" w:rsidRDefault="00D84910" w:rsidP="00893DFB">
                  <w:pPr>
                    <w:tabs>
                      <w:tab w:val="left" w:pos="7980"/>
                    </w:tabs>
                    <w:snapToGrid w:val="0"/>
                    <w:spacing w:line="360" w:lineRule="exact"/>
                    <w:jc w:val="center"/>
                    <w:rPr>
                      <w:color w:val="000000" w:themeColor="text1"/>
                      <w:szCs w:val="21"/>
                      <w:lang w:val="fr-FR"/>
                    </w:rPr>
                  </w:pPr>
                  <w:r w:rsidRPr="00696AFC">
                    <w:rPr>
                      <w:color w:val="000000" w:themeColor="text1"/>
                      <w:szCs w:val="21"/>
                    </w:rPr>
                    <w:t>COD</w:t>
                  </w:r>
                </w:p>
              </w:tc>
              <w:tc>
                <w:tcPr>
                  <w:tcW w:w="1417" w:type="pct"/>
                </w:tcPr>
                <w:p w14:paraId="4F3838DF" w14:textId="77777777" w:rsidR="00D84910" w:rsidRPr="00696AFC" w:rsidRDefault="00D84910" w:rsidP="00893DFB">
                  <w:pPr>
                    <w:tabs>
                      <w:tab w:val="left" w:pos="7980"/>
                    </w:tabs>
                    <w:snapToGrid w:val="0"/>
                    <w:spacing w:line="360" w:lineRule="exact"/>
                    <w:jc w:val="center"/>
                    <w:rPr>
                      <w:color w:val="000000" w:themeColor="text1"/>
                      <w:szCs w:val="21"/>
                      <w:lang w:val="fr-FR"/>
                    </w:rPr>
                  </w:pPr>
                  <w:r w:rsidRPr="00696AFC">
                    <w:rPr>
                      <w:color w:val="000000" w:themeColor="text1"/>
                      <w:szCs w:val="21"/>
                    </w:rPr>
                    <w:t>NH</w:t>
                  </w:r>
                  <w:r w:rsidRPr="00696AFC">
                    <w:rPr>
                      <w:color w:val="000000" w:themeColor="text1"/>
                      <w:szCs w:val="21"/>
                      <w:vertAlign w:val="subscript"/>
                    </w:rPr>
                    <w:t>3</w:t>
                  </w:r>
                  <w:r w:rsidRPr="00696AFC">
                    <w:rPr>
                      <w:color w:val="000000" w:themeColor="text1"/>
                      <w:szCs w:val="21"/>
                    </w:rPr>
                    <w:t>-N</w:t>
                  </w:r>
                </w:p>
              </w:tc>
            </w:tr>
            <w:tr w:rsidR="00D84910" w:rsidRPr="00696AFC" w14:paraId="797476B0" w14:textId="77777777" w:rsidTr="00D84910">
              <w:tc>
                <w:tcPr>
                  <w:tcW w:w="1248" w:type="pct"/>
                  <w:vAlign w:val="center"/>
                </w:tcPr>
                <w:p w14:paraId="571FB6E4" w14:textId="77777777" w:rsidR="00D84910" w:rsidRPr="00696AFC" w:rsidRDefault="00D84910" w:rsidP="00893DFB">
                  <w:pPr>
                    <w:tabs>
                      <w:tab w:val="left" w:pos="7980"/>
                    </w:tabs>
                    <w:snapToGrid w:val="0"/>
                    <w:spacing w:line="360" w:lineRule="exact"/>
                    <w:jc w:val="center"/>
                    <w:rPr>
                      <w:color w:val="000000" w:themeColor="text1"/>
                      <w:szCs w:val="21"/>
                      <w:lang w:val="fr-FR"/>
                    </w:rPr>
                  </w:pPr>
                  <w:r w:rsidRPr="00696AFC">
                    <w:rPr>
                      <w:rFonts w:hint="eastAsia"/>
                      <w:color w:val="000000" w:themeColor="text1"/>
                      <w:szCs w:val="21"/>
                      <w:lang w:val="fr-FR"/>
                    </w:rPr>
                    <w:t>总量控制指标（</w:t>
                  </w:r>
                  <w:r w:rsidRPr="00696AFC">
                    <w:rPr>
                      <w:color w:val="000000" w:themeColor="text1"/>
                      <w:szCs w:val="21"/>
                      <w:lang w:val="fr-FR"/>
                    </w:rPr>
                    <w:t>t/a</w:t>
                  </w:r>
                  <w:r w:rsidRPr="00696AFC">
                    <w:rPr>
                      <w:rFonts w:hint="eastAsia"/>
                      <w:color w:val="000000" w:themeColor="text1"/>
                      <w:szCs w:val="21"/>
                      <w:lang w:val="fr-FR"/>
                    </w:rPr>
                    <w:t>）</w:t>
                  </w:r>
                </w:p>
              </w:tc>
              <w:tc>
                <w:tcPr>
                  <w:tcW w:w="1195" w:type="pct"/>
                </w:tcPr>
                <w:p w14:paraId="76B824D6" w14:textId="2DD34358" w:rsidR="00D84910" w:rsidRPr="00696AFC" w:rsidRDefault="00311B17" w:rsidP="00893DFB">
                  <w:pPr>
                    <w:tabs>
                      <w:tab w:val="left" w:pos="7980"/>
                    </w:tabs>
                    <w:snapToGrid w:val="0"/>
                    <w:spacing w:line="360" w:lineRule="exact"/>
                    <w:jc w:val="center"/>
                    <w:rPr>
                      <w:color w:val="000000" w:themeColor="text1"/>
                      <w:szCs w:val="21"/>
                      <w:lang w:val="fr-FR"/>
                    </w:rPr>
                  </w:pPr>
                  <w:r w:rsidRPr="00696AFC">
                    <w:rPr>
                      <w:color w:val="000000" w:themeColor="text1"/>
                      <w:szCs w:val="21"/>
                      <w:lang w:val="fr-FR"/>
                    </w:rPr>
                    <w:t>0.188</w:t>
                  </w:r>
                </w:p>
              </w:tc>
              <w:tc>
                <w:tcPr>
                  <w:tcW w:w="1140" w:type="pct"/>
                </w:tcPr>
                <w:p w14:paraId="116A280C" w14:textId="64D73D16" w:rsidR="00D84910" w:rsidRPr="00696AFC" w:rsidRDefault="0088063C" w:rsidP="00893DFB">
                  <w:pPr>
                    <w:tabs>
                      <w:tab w:val="left" w:pos="7980"/>
                    </w:tabs>
                    <w:snapToGrid w:val="0"/>
                    <w:spacing w:line="360" w:lineRule="exact"/>
                    <w:jc w:val="center"/>
                    <w:rPr>
                      <w:color w:val="000000" w:themeColor="text1"/>
                      <w:szCs w:val="21"/>
                      <w:lang w:val="fr-FR"/>
                    </w:rPr>
                  </w:pPr>
                  <w:r>
                    <w:rPr>
                      <w:color w:val="000000" w:themeColor="text1"/>
                      <w:szCs w:val="21"/>
                    </w:rPr>
                    <w:t>0.038</w:t>
                  </w:r>
                </w:p>
              </w:tc>
              <w:tc>
                <w:tcPr>
                  <w:tcW w:w="1417" w:type="pct"/>
                </w:tcPr>
                <w:p w14:paraId="308F030A" w14:textId="40DB730B" w:rsidR="00D84910" w:rsidRPr="00696AFC" w:rsidRDefault="0088063C" w:rsidP="00893DFB">
                  <w:pPr>
                    <w:tabs>
                      <w:tab w:val="left" w:pos="7980"/>
                    </w:tabs>
                    <w:snapToGrid w:val="0"/>
                    <w:spacing w:line="360" w:lineRule="exact"/>
                    <w:jc w:val="center"/>
                    <w:rPr>
                      <w:color w:val="000000" w:themeColor="text1"/>
                      <w:szCs w:val="21"/>
                      <w:lang w:val="fr-FR"/>
                    </w:rPr>
                  </w:pPr>
                  <w:r>
                    <w:rPr>
                      <w:color w:val="000000" w:themeColor="text1"/>
                      <w:szCs w:val="21"/>
                    </w:rPr>
                    <w:t>0.006</w:t>
                  </w:r>
                </w:p>
              </w:tc>
            </w:tr>
          </w:tbl>
          <w:p w14:paraId="6DAC7F43" w14:textId="654D8B17" w:rsidR="00345070" w:rsidRPr="00696AFC" w:rsidRDefault="00A92979" w:rsidP="00893DFB">
            <w:pPr>
              <w:spacing w:line="520" w:lineRule="exact"/>
              <w:rPr>
                <w:color w:val="000000" w:themeColor="text1"/>
                <w:sz w:val="24"/>
              </w:rPr>
            </w:pPr>
            <w:r w:rsidRPr="00696AFC">
              <w:rPr>
                <w:rFonts w:hint="eastAsia"/>
                <w:color w:val="000000" w:themeColor="text1"/>
                <w:sz w:val="24"/>
              </w:rPr>
              <w:t>四、建议</w:t>
            </w:r>
          </w:p>
          <w:p w14:paraId="0D9B2C32" w14:textId="77777777" w:rsidR="00345070" w:rsidRPr="00696AFC" w:rsidRDefault="00A92979" w:rsidP="00893D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1</w:t>
            </w:r>
            <w:r w:rsidRPr="00696AFC">
              <w:rPr>
                <w:rFonts w:hint="eastAsia"/>
                <w:color w:val="000000" w:themeColor="text1"/>
                <w:sz w:val="24"/>
              </w:rPr>
              <w:t>）建设单位必须严格执行环保</w:t>
            </w:r>
            <w:r w:rsidRPr="00696AFC">
              <w:rPr>
                <w:color w:val="000000" w:themeColor="text1"/>
                <w:sz w:val="24"/>
              </w:rPr>
              <w:t>“</w:t>
            </w:r>
            <w:r w:rsidRPr="00696AFC">
              <w:rPr>
                <w:rFonts w:hint="eastAsia"/>
                <w:color w:val="000000" w:themeColor="text1"/>
                <w:sz w:val="24"/>
              </w:rPr>
              <w:t>三同时</w:t>
            </w:r>
            <w:r w:rsidRPr="00696AFC">
              <w:rPr>
                <w:color w:val="000000" w:themeColor="text1"/>
                <w:sz w:val="24"/>
              </w:rPr>
              <w:t>”</w:t>
            </w:r>
            <w:r w:rsidRPr="00696AFC">
              <w:rPr>
                <w:rFonts w:hint="eastAsia"/>
                <w:color w:val="000000" w:themeColor="text1"/>
                <w:sz w:val="24"/>
              </w:rPr>
              <w:t>，落实环评提出的污染物防治措施建议，以保证排放的污染物稳定达标。</w:t>
            </w:r>
          </w:p>
          <w:p w14:paraId="14FB4193" w14:textId="77777777" w:rsidR="00345070" w:rsidRPr="00696AFC" w:rsidRDefault="00A92979" w:rsidP="00893D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2</w:t>
            </w:r>
            <w:r w:rsidRPr="00696AFC">
              <w:rPr>
                <w:rFonts w:hint="eastAsia"/>
                <w:color w:val="000000" w:themeColor="text1"/>
                <w:sz w:val="24"/>
              </w:rPr>
              <w:t>）项目建成后及时请环保部门进行验收，经验收合格后方可投入正式运营。</w:t>
            </w:r>
          </w:p>
          <w:p w14:paraId="060F5BDA" w14:textId="77777777" w:rsidR="00345070" w:rsidRPr="00696AFC" w:rsidRDefault="00A92979" w:rsidP="00893DFB">
            <w:pPr>
              <w:spacing w:line="520" w:lineRule="exact"/>
              <w:ind w:firstLineChars="200" w:firstLine="480"/>
              <w:rPr>
                <w:color w:val="000000" w:themeColor="text1"/>
                <w:sz w:val="24"/>
              </w:rPr>
            </w:pPr>
            <w:r w:rsidRPr="00696AFC">
              <w:rPr>
                <w:rFonts w:hint="eastAsia"/>
                <w:color w:val="000000" w:themeColor="text1"/>
                <w:sz w:val="24"/>
              </w:rPr>
              <w:t>（</w:t>
            </w:r>
            <w:r w:rsidRPr="00696AFC">
              <w:rPr>
                <w:color w:val="000000" w:themeColor="text1"/>
                <w:sz w:val="24"/>
              </w:rPr>
              <w:t>3</w:t>
            </w:r>
            <w:r w:rsidRPr="00696AFC">
              <w:rPr>
                <w:rFonts w:hint="eastAsia"/>
                <w:color w:val="000000" w:themeColor="text1"/>
                <w:sz w:val="24"/>
              </w:rPr>
              <w:t>）建设单位应提高车间的整洁度，保护环境。加强环境管理，对环保设备定期维护清理，确保其正常运行。</w:t>
            </w:r>
          </w:p>
          <w:p w14:paraId="16437D8F" w14:textId="77777777" w:rsidR="00345070" w:rsidRPr="00696AFC" w:rsidRDefault="00A92979" w:rsidP="00893DFB">
            <w:pPr>
              <w:spacing w:line="520" w:lineRule="exact"/>
              <w:ind w:firstLine="480"/>
              <w:rPr>
                <w:color w:val="000000" w:themeColor="text1"/>
                <w:sz w:val="24"/>
              </w:rPr>
            </w:pPr>
            <w:r w:rsidRPr="00696AFC">
              <w:rPr>
                <w:rFonts w:hint="eastAsia"/>
                <w:color w:val="000000" w:themeColor="text1"/>
                <w:sz w:val="24"/>
              </w:rPr>
              <w:t>（</w:t>
            </w:r>
            <w:r w:rsidRPr="00696AFC">
              <w:rPr>
                <w:color w:val="000000" w:themeColor="text1"/>
                <w:sz w:val="24"/>
              </w:rPr>
              <w:t>4</w:t>
            </w:r>
            <w:r w:rsidRPr="00696AFC">
              <w:rPr>
                <w:rFonts w:hint="eastAsia"/>
                <w:color w:val="000000" w:themeColor="text1"/>
                <w:sz w:val="24"/>
              </w:rPr>
              <w:t>）加强员工的安全知识与环保知识培训，制定严格的安全操作规程与设备维护制度，并落到实处，以保证各污染物防治措施完好和稳定高效运行。</w:t>
            </w:r>
          </w:p>
          <w:p w14:paraId="363495BD" w14:textId="32E41E72" w:rsidR="00345070" w:rsidRPr="0039287B" w:rsidRDefault="0047098D" w:rsidP="0047098D">
            <w:pPr>
              <w:spacing w:line="520" w:lineRule="exact"/>
              <w:rPr>
                <w:rFonts w:eastAsiaTheme="minorEastAsia"/>
                <w:b/>
                <w:color w:val="000000" w:themeColor="text1"/>
                <w:sz w:val="24"/>
              </w:rPr>
            </w:pPr>
            <w:r w:rsidRPr="00696AFC">
              <w:rPr>
                <w:rFonts w:eastAsiaTheme="minorEastAsia" w:hint="eastAsia"/>
                <w:b/>
                <w:color w:val="000000" w:themeColor="text1"/>
                <w:sz w:val="24"/>
              </w:rPr>
              <w:t>五</w:t>
            </w:r>
            <w:r w:rsidR="00A92979" w:rsidRPr="00696AFC">
              <w:rPr>
                <w:rFonts w:eastAsiaTheme="minorEastAsia"/>
                <w:b/>
                <w:color w:val="000000" w:themeColor="text1"/>
                <w:sz w:val="24"/>
              </w:rPr>
              <w:t>、评价总结论</w:t>
            </w:r>
          </w:p>
          <w:p w14:paraId="1A6155BE" w14:textId="0D133D02" w:rsidR="00345070" w:rsidRPr="00696AFC" w:rsidRDefault="00A92979" w:rsidP="00893DFB">
            <w:pPr>
              <w:spacing w:line="520" w:lineRule="exact"/>
              <w:ind w:firstLineChars="200" w:firstLine="482"/>
              <w:rPr>
                <w:rFonts w:eastAsiaTheme="minorEastAsia"/>
                <w:b/>
                <w:color w:val="000000" w:themeColor="text1"/>
                <w:sz w:val="24"/>
              </w:rPr>
            </w:pPr>
            <w:r w:rsidRPr="0039287B">
              <w:rPr>
                <w:rFonts w:eastAsiaTheme="minorEastAsia"/>
                <w:b/>
                <w:color w:val="000000" w:themeColor="text1"/>
                <w:sz w:val="24"/>
              </w:rPr>
              <w:t>综上所述，</w:t>
            </w:r>
            <w:r w:rsidR="00990E2A" w:rsidRPr="0039287B">
              <w:rPr>
                <w:rFonts w:eastAsiaTheme="minorEastAsia"/>
                <w:b/>
                <w:color w:val="000000" w:themeColor="text1"/>
                <w:sz w:val="24"/>
              </w:rPr>
              <w:t>焦作市兴业工程机械有限公司年产</w:t>
            </w:r>
            <w:r w:rsidR="00990E2A" w:rsidRPr="00696AFC">
              <w:rPr>
                <w:rFonts w:eastAsiaTheme="minorEastAsia"/>
                <w:b/>
                <w:color w:val="000000" w:themeColor="text1"/>
                <w:sz w:val="24"/>
              </w:rPr>
              <w:t>15</w:t>
            </w:r>
            <w:r w:rsidR="00990E2A" w:rsidRPr="00696AFC">
              <w:rPr>
                <w:rFonts w:eastAsiaTheme="minorEastAsia" w:hint="eastAsia"/>
                <w:b/>
                <w:color w:val="000000" w:themeColor="text1"/>
                <w:sz w:val="24"/>
              </w:rPr>
              <w:t>万件工程机械销轴、套配件</w:t>
            </w:r>
            <w:r w:rsidR="00951D6E" w:rsidRPr="00696AFC">
              <w:rPr>
                <w:rFonts w:eastAsiaTheme="minorEastAsia" w:hint="eastAsia"/>
                <w:b/>
                <w:color w:val="000000" w:themeColor="text1"/>
                <w:sz w:val="24"/>
              </w:rPr>
              <w:t>项目</w:t>
            </w:r>
            <w:r w:rsidRPr="00696AFC">
              <w:rPr>
                <w:rFonts w:eastAsiaTheme="minorEastAsia" w:hint="eastAsia"/>
                <w:b/>
                <w:color w:val="000000" w:themeColor="text1"/>
                <w:sz w:val="24"/>
              </w:rPr>
              <w:t>，符合国家产业政策。项目</w:t>
            </w:r>
            <w:r w:rsidR="0080238C" w:rsidRPr="00696AFC">
              <w:rPr>
                <w:rFonts w:eastAsiaTheme="minorEastAsia" w:hint="eastAsia"/>
                <w:b/>
                <w:color w:val="000000" w:themeColor="text1"/>
                <w:sz w:val="24"/>
              </w:rPr>
              <w:t>厂址属于焦作西部产业集聚区范围内</w:t>
            </w:r>
            <w:r w:rsidRPr="00696AFC">
              <w:rPr>
                <w:rFonts w:eastAsiaTheme="minorEastAsia" w:hint="eastAsia"/>
                <w:b/>
                <w:color w:val="000000" w:themeColor="text1"/>
                <w:sz w:val="24"/>
              </w:rPr>
              <w:t>，选址可行。在</w:t>
            </w:r>
            <w:r w:rsidR="002C11F2" w:rsidRPr="00696AFC">
              <w:rPr>
                <w:rFonts w:eastAsiaTheme="minorEastAsia" w:hint="eastAsia"/>
                <w:b/>
                <w:color w:val="000000" w:themeColor="text1"/>
                <w:sz w:val="24"/>
              </w:rPr>
              <w:t>评价要求</w:t>
            </w:r>
            <w:r w:rsidRPr="00696AFC">
              <w:rPr>
                <w:rFonts w:eastAsiaTheme="minorEastAsia" w:hint="eastAsia"/>
                <w:b/>
                <w:color w:val="000000" w:themeColor="text1"/>
                <w:sz w:val="24"/>
              </w:rPr>
              <w:t>措施的基础上，项目废水、废气、噪声均可得到达标排放，固废得到妥善处置，对周围环境影响较小，从环境保护角度分析，该项目建设可行。</w:t>
            </w:r>
          </w:p>
          <w:p w14:paraId="49C73D7E" w14:textId="77777777" w:rsidR="00311B17" w:rsidRPr="00696AFC" w:rsidRDefault="00311B17" w:rsidP="001762EF">
            <w:pPr>
              <w:tabs>
                <w:tab w:val="left" w:pos="610"/>
              </w:tabs>
              <w:spacing w:line="360" w:lineRule="auto"/>
              <w:rPr>
                <w:rFonts w:eastAsia="黑体"/>
                <w:color w:val="000000" w:themeColor="text1"/>
                <w:sz w:val="24"/>
              </w:rPr>
            </w:pPr>
          </w:p>
          <w:p w14:paraId="7B8EF731" w14:textId="77777777" w:rsidR="00400327" w:rsidRPr="00696AFC" w:rsidRDefault="00400327" w:rsidP="001762EF">
            <w:pPr>
              <w:tabs>
                <w:tab w:val="left" w:pos="610"/>
              </w:tabs>
              <w:spacing w:line="360" w:lineRule="auto"/>
              <w:rPr>
                <w:rFonts w:eastAsia="黑体"/>
                <w:color w:val="000000" w:themeColor="text1"/>
                <w:sz w:val="24"/>
              </w:rPr>
            </w:pPr>
          </w:p>
          <w:p w14:paraId="36AE0CA3" w14:textId="77777777" w:rsidR="00400327" w:rsidRPr="00696AFC" w:rsidRDefault="00400327" w:rsidP="001762EF">
            <w:pPr>
              <w:tabs>
                <w:tab w:val="left" w:pos="610"/>
              </w:tabs>
              <w:spacing w:line="360" w:lineRule="auto"/>
              <w:rPr>
                <w:rFonts w:eastAsia="黑体"/>
                <w:color w:val="000000" w:themeColor="text1"/>
                <w:sz w:val="24"/>
              </w:rPr>
            </w:pPr>
          </w:p>
          <w:p w14:paraId="4E278A2D" w14:textId="77777777" w:rsidR="00400327" w:rsidRPr="00696AFC" w:rsidRDefault="00400327" w:rsidP="001762EF">
            <w:pPr>
              <w:tabs>
                <w:tab w:val="left" w:pos="610"/>
              </w:tabs>
              <w:spacing w:line="360" w:lineRule="auto"/>
              <w:rPr>
                <w:rFonts w:eastAsia="黑体"/>
                <w:color w:val="000000" w:themeColor="text1"/>
                <w:sz w:val="24"/>
              </w:rPr>
            </w:pPr>
          </w:p>
          <w:p w14:paraId="5DECCCB1" w14:textId="77777777" w:rsidR="00400327" w:rsidRPr="00696AFC" w:rsidRDefault="00400327" w:rsidP="001762EF">
            <w:pPr>
              <w:tabs>
                <w:tab w:val="left" w:pos="610"/>
              </w:tabs>
              <w:spacing w:line="360" w:lineRule="auto"/>
              <w:rPr>
                <w:rFonts w:eastAsia="黑体"/>
                <w:color w:val="000000" w:themeColor="text1"/>
                <w:sz w:val="24"/>
              </w:rPr>
            </w:pPr>
          </w:p>
          <w:p w14:paraId="6075952A" w14:textId="77777777" w:rsidR="00400327" w:rsidRPr="00696AFC" w:rsidRDefault="00400327" w:rsidP="001762EF">
            <w:pPr>
              <w:tabs>
                <w:tab w:val="left" w:pos="610"/>
              </w:tabs>
              <w:spacing w:line="360" w:lineRule="auto"/>
              <w:rPr>
                <w:rFonts w:eastAsia="黑体"/>
                <w:color w:val="000000" w:themeColor="text1"/>
                <w:sz w:val="24"/>
              </w:rPr>
            </w:pPr>
          </w:p>
          <w:p w14:paraId="19E8578F" w14:textId="77777777" w:rsidR="00400327" w:rsidRPr="00696AFC" w:rsidRDefault="00400327" w:rsidP="00400327">
            <w:pPr>
              <w:tabs>
                <w:tab w:val="left" w:pos="610"/>
              </w:tabs>
              <w:spacing w:line="240" w:lineRule="exact"/>
              <w:rPr>
                <w:rFonts w:eastAsia="黑体"/>
                <w:color w:val="000000" w:themeColor="text1"/>
                <w:sz w:val="24"/>
              </w:rPr>
            </w:pPr>
          </w:p>
          <w:p w14:paraId="44409828" w14:textId="77777777" w:rsidR="00400327" w:rsidRPr="00696AFC" w:rsidRDefault="00400327" w:rsidP="001762EF">
            <w:pPr>
              <w:tabs>
                <w:tab w:val="left" w:pos="610"/>
              </w:tabs>
              <w:spacing w:line="360" w:lineRule="auto"/>
              <w:rPr>
                <w:rFonts w:eastAsia="黑体"/>
                <w:color w:val="000000" w:themeColor="text1"/>
                <w:sz w:val="24"/>
              </w:rPr>
            </w:pPr>
          </w:p>
        </w:tc>
      </w:tr>
    </w:tbl>
    <w:p w14:paraId="6B2F66FA" w14:textId="77777777" w:rsidR="00345070" w:rsidRPr="00696AFC" w:rsidRDefault="00345070">
      <w:pPr>
        <w:spacing w:line="360" w:lineRule="auto"/>
        <w:rPr>
          <w:color w:val="000000" w:themeColor="text1"/>
          <w:sz w:val="28"/>
        </w:rPr>
        <w:sectPr w:rsidR="00345070" w:rsidRPr="00696AFC" w:rsidSect="00897E40">
          <w:pgSz w:w="11906" w:h="16838"/>
          <w:pgMar w:top="1134" w:right="1134" w:bottom="1440" w:left="1440" w:header="851" w:footer="992" w:gutter="0"/>
          <w:cols w:space="720"/>
          <w:docGrid w:type="linesAndChars" w:linePitch="312"/>
        </w:sect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345070" w:rsidRPr="00696AFC" w14:paraId="7EB83298" w14:textId="77777777">
        <w:tc>
          <w:tcPr>
            <w:tcW w:w="8528" w:type="dxa"/>
          </w:tcPr>
          <w:p w14:paraId="148E6A0D" w14:textId="77777777" w:rsidR="00345070" w:rsidRPr="00696AFC" w:rsidRDefault="00A92979">
            <w:pPr>
              <w:spacing w:line="360" w:lineRule="auto"/>
              <w:rPr>
                <w:color w:val="000000" w:themeColor="text1"/>
                <w:sz w:val="24"/>
              </w:rPr>
            </w:pPr>
            <w:r w:rsidRPr="00696AFC">
              <w:rPr>
                <w:rFonts w:hint="eastAsia"/>
                <w:color w:val="000000" w:themeColor="text1"/>
                <w:sz w:val="24"/>
              </w:rPr>
              <w:lastRenderedPageBreak/>
              <w:t>预审意见：</w:t>
            </w:r>
          </w:p>
          <w:p w14:paraId="3687377C" w14:textId="77777777" w:rsidR="00345070" w:rsidRPr="00696AFC" w:rsidRDefault="00345070">
            <w:pPr>
              <w:spacing w:line="360" w:lineRule="auto"/>
              <w:rPr>
                <w:color w:val="000000" w:themeColor="text1"/>
                <w:sz w:val="24"/>
              </w:rPr>
            </w:pPr>
          </w:p>
          <w:p w14:paraId="7C6863D0" w14:textId="77777777" w:rsidR="00345070" w:rsidRPr="00696AFC" w:rsidRDefault="00345070">
            <w:pPr>
              <w:spacing w:line="360" w:lineRule="auto"/>
              <w:rPr>
                <w:color w:val="000000" w:themeColor="text1"/>
                <w:sz w:val="24"/>
              </w:rPr>
            </w:pPr>
          </w:p>
          <w:p w14:paraId="4BCA259D" w14:textId="77777777" w:rsidR="00345070" w:rsidRPr="00696AFC" w:rsidRDefault="00345070">
            <w:pPr>
              <w:spacing w:line="360" w:lineRule="auto"/>
              <w:rPr>
                <w:color w:val="000000" w:themeColor="text1"/>
                <w:sz w:val="24"/>
              </w:rPr>
            </w:pPr>
          </w:p>
          <w:p w14:paraId="2511C60A" w14:textId="77777777" w:rsidR="00345070" w:rsidRPr="00696AFC" w:rsidRDefault="00345070">
            <w:pPr>
              <w:spacing w:line="360" w:lineRule="auto"/>
              <w:rPr>
                <w:color w:val="000000" w:themeColor="text1"/>
                <w:sz w:val="24"/>
              </w:rPr>
            </w:pPr>
          </w:p>
          <w:p w14:paraId="35E7247B" w14:textId="77777777" w:rsidR="00345070" w:rsidRPr="00696AFC" w:rsidRDefault="00345070">
            <w:pPr>
              <w:spacing w:line="360" w:lineRule="auto"/>
              <w:rPr>
                <w:color w:val="000000" w:themeColor="text1"/>
                <w:sz w:val="24"/>
              </w:rPr>
            </w:pPr>
          </w:p>
          <w:p w14:paraId="7F6F5B05" w14:textId="77777777" w:rsidR="00345070" w:rsidRPr="00696AFC" w:rsidRDefault="00345070">
            <w:pPr>
              <w:spacing w:line="360" w:lineRule="auto"/>
              <w:rPr>
                <w:color w:val="000000" w:themeColor="text1"/>
                <w:sz w:val="24"/>
              </w:rPr>
            </w:pPr>
          </w:p>
          <w:p w14:paraId="6E03D4F0" w14:textId="77777777" w:rsidR="00345070" w:rsidRPr="00696AFC" w:rsidRDefault="00345070">
            <w:pPr>
              <w:spacing w:line="360" w:lineRule="auto"/>
              <w:rPr>
                <w:color w:val="000000" w:themeColor="text1"/>
                <w:sz w:val="24"/>
              </w:rPr>
            </w:pPr>
          </w:p>
          <w:p w14:paraId="240CDA6C" w14:textId="77777777" w:rsidR="00345070" w:rsidRPr="00696AFC" w:rsidRDefault="00345070">
            <w:pPr>
              <w:spacing w:line="360" w:lineRule="auto"/>
              <w:rPr>
                <w:color w:val="000000" w:themeColor="text1"/>
                <w:sz w:val="24"/>
              </w:rPr>
            </w:pPr>
          </w:p>
          <w:p w14:paraId="1C2435FB" w14:textId="77777777" w:rsidR="00345070" w:rsidRPr="00696AFC" w:rsidRDefault="00345070">
            <w:pPr>
              <w:spacing w:line="360" w:lineRule="auto"/>
              <w:rPr>
                <w:color w:val="000000" w:themeColor="text1"/>
                <w:sz w:val="24"/>
              </w:rPr>
            </w:pPr>
          </w:p>
          <w:p w14:paraId="3437A25F" w14:textId="77777777" w:rsidR="00345070" w:rsidRPr="00696AFC" w:rsidRDefault="00345070">
            <w:pPr>
              <w:spacing w:line="360" w:lineRule="auto"/>
              <w:rPr>
                <w:color w:val="000000" w:themeColor="text1"/>
                <w:sz w:val="24"/>
              </w:rPr>
            </w:pPr>
          </w:p>
          <w:p w14:paraId="555CD53A" w14:textId="77777777" w:rsidR="00345070" w:rsidRPr="00696AFC" w:rsidRDefault="00345070">
            <w:pPr>
              <w:spacing w:line="360" w:lineRule="auto"/>
              <w:rPr>
                <w:color w:val="000000" w:themeColor="text1"/>
                <w:sz w:val="24"/>
              </w:rPr>
            </w:pPr>
          </w:p>
          <w:p w14:paraId="656CED2E" w14:textId="77777777" w:rsidR="00345070" w:rsidRPr="00696AFC" w:rsidRDefault="00345070">
            <w:pPr>
              <w:spacing w:line="360" w:lineRule="auto"/>
              <w:rPr>
                <w:color w:val="000000" w:themeColor="text1"/>
                <w:sz w:val="24"/>
              </w:rPr>
            </w:pPr>
          </w:p>
          <w:p w14:paraId="1ED3F91F" w14:textId="77777777" w:rsidR="00345070" w:rsidRPr="00696AFC" w:rsidRDefault="00A92979">
            <w:pPr>
              <w:snapToGrid w:val="0"/>
              <w:spacing w:line="360" w:lineRule="auto"/>
              <w:rPr>
                <w:color w:val="000000" w:themeColor="text1"/>
                <w:sz w:val="24"/>
              </w:rPr>
            </w:pPr>
            <w:r w:rsidRPr="00696AFC">
              <w:rPr>
                <w:color w:val="000000" w:themeColor="text1"/>
                <w:sz w:val="24"/>
              </w:rPr>
              <w:t xml:space="preserve">                                                  </w:t>
            </w:r>
            <w:r w:rsidRPr="00696AFC">
              <w:rPr>
                <w:rFonts w:hint="eastAsia"/>
                <w:color w:val="000000" w:themeColor="text1"/>
                <w:sz w:val="24"/>
              </w:rPr>
              <w:t>公</w:t>
            </w:r>
            <w:r w:rsidRPr="00696AFC">
              <w:rPr>
                <w:color w:val="000000" w:themeColor="text1"/>
                <w:sz w:val="24"/>
              </w:rPr>
              <w:t xml:space="preserve">   </w:t>
            </w:r>
            <w:r w:rsidRPr="00696AFC">
              <w:rPr>
                <w:rFonts w:hint="eastAsia"/>
                <w:color w:val="000000" w:themeColor="text1"/>
                <w:sz w:val="24"/>
              </w:rPr>
              <w:t>章</w:t>
            </w:r>
          </w:p>
          <w:p w14:paraId="4508D3F5" w14:textId="77777777" w:rsidR="00345070" w:rsidRPr="00696AFC" w:rsidRDefault="00A92979">
            <w:pPr>
              <w:snapToGrid w:val="0"/>
              <w:spacing w:line="360" w:lineRule="auto"/>
              <w:rPr>
                <w:color w:val="000000" w:themeColor="text1"/>
                <w:sz w:val="24"/>
              </w:rPr>
            </w:pPr>
            <w:r w:rsidRPr="00696AFC">
              <w:rPr>
                <w:rFonts w:hint="eastAsia"/>
                <w:color w:val="000000" w:themeColor="text1"/>
                <w:sz w:val="24"/>
              </w:rPr>
              <w:t>经办人：</w:t>
            </w:r>
            <w:r w:rsidRPr="00696AFC">
              <w:rPr>
                <w:color w:val="000000" w:themeColor="text1"/>
                <w:sz w:val="24"/>
              </w:rPr>
              <w:t xml:space="preserve">                                       </w:t>
            </w:r>
            <w:r w:rsidRPr="00696AFC">
              <w:rPr>
                <w:rFonts w:hint="eastAsia"/>
                <w:color w:val="000000" w:themeColor="text1"/>
                <w:sz w:val="24"/>
              </w:rPr>
              <w:t>年</w:t>
            </w:r>
            <w:r w:rsidRPr="00696AFC">
              <w:rPr>
                <w:color w:val="000000" w:themeColor="text1"/>
                <w:sz w:val="24"/>
              </w:rPr>
              <w:t xml:space="preserve">    </w:t>
            </w:r>
            <w:r w:rsidRPr="00696AFC">
              <w:rPr>
                <w:rFonts w:hint="eastAsia"/>
                <w:color w:val="000000" w:themeColor="text1"/>
                <w:sz w:val="24"/>
              </w:rPr>
              <w:t>月</w:t>
            </w:r>
            <w:r w:rsidRPr="00696AFC">
              <w:rPr>
                <w:color w:val="000000" w:themeColor="text1"/>
                <w:sz w:val="24"/>
              </w:rPr>
              <w:t xml:space="preserve">    </w:t>
            </w:r>
            <w:r w:rsidRPr="00696AFC">
              <w:rPr>
                <w:rFonts w:hint="eastAsia"/>
                <w:color w:val="000000" w:themeColor="text1"/>
                <w:sz w:val="24"/>
              </w:rPr>
              <w:t>日</w:t>
            </w:r>
          </w:p>
        </w:tc>
      </w:tr>
      <w:tr w:rsidR="00345070" w:rsidRPr="00696AFC" w14:paraId="40345B25" w14:textId="77777777">
        <w:tc>
          <w:tcPr>
            <w:tcW w:w="8528" w:type="dxa"/>
          </w:tcPr>
          <w:p w14:paraId="7B79F431" w14:textId="77777777" w:rsidR="00345070" w:rsidRPr="00696AFC" w:rsidRDefault="00A92979">
            <w:pPr>
              <w:spacing w:before="240" w:line="360" w:lineRule="auto"/>
              <w:rPr>
                <w:color w:val="000000" w:themeColor="text1"/>
                <w:sz w:val="24"/>
              </w:rPr>
            </w:pPr>
            <w:r w:rsidRPr="00696AFC">
              <w:rPr>
                <w:rFonts w:hint="eastAsia"/>
                <w:color w:val="000000" w:themeColor="text1"/>
                <w:sz w:val="24"/>
              </w:rPr>
              <w:t>下一级环境保护行政主管部门审查意见：</w:t>
            </w:r>
          </w:p>
          <w:p w14:paraId="1099E920" w14:textId="77777777" w:rsidR="00345070" w:rsidRPr="00696AFC" w:rsidRDefault="00345070">
            <w:pPr>
              <w:spacing w:line="360" w:lineRule="auto"/>
              <w:rPr>
                <w:color w:val="000000" w:themeColor="text1"/>
                <w:sz w:val="24"/>
              </w:rPr>
            </w:pPr>
          </w:p>
          <w:p w14:paraId="7B9124B2" w14:textId="77777777" w:rsidR="00345070" w:rsidRPr="00696AFC" w:rsidRDefault="00345070">
            <w:pPr>
              <w:spacing w:line="360" w:lineRule="auto"/>
              <w:rPr>
                <w:color w:val="000000" w:themeColor="text1"/>
                <w:sz w:val="24"/>
              </w:rPr>
            </w:pPr>
          </w:p>
          <w:p w14:paraId="0A39CA16" w14:textId="77777777" w:rsidR="00345070" w:rsidRPr="00696AFC" w:rsidRDefault="00345070">
            <w:pPr>
              <w:spacing w:line="360" w:lineRule="auto"/>
              <w:rPr>
                <w:color w:val="000000" w:themeColor="text1"/>
                <w:sz w:val="24"/>
              </w:rPr>
            </w:pPr>
          </w:p>
          <w:p w14:paraId="660A6690" w14:textId="77777777" w:rsidR="00345070" w:rsidRPr="00696AFC" w:rsidRDefault="00345070">
            <w:pPr>
              <w:spacing w:line="360" w:lineRule="auto"/>
              <w:rPr>
                <w:color w:val="000000" w:themeColor="text1"/>
                <w:sz w:val="24"/>
              </w:rPr>
            </w:pPr>
          </w:p>
          <w:p w14:paraId="380D8179" w14:textId="77777777" w:rsidR="00345070" w:rsidRPr="00696AFC" w:rsidRDefault="00345070">
            <w:pPr>
              <w:spacing w:line="360" w:lineRule="auto"/>
              <w:rPr>
                <w:color w:val="000000" w:themeColor="text1"/>
                <w:sz w:val="24"/>
              </w:rPr>
            </w:pPr>
          </w:p>
          <w:p w14:paraId="792CCCA8" w14:textId="77777777" w:rsidR="00345070" w:rsidRPr="00696AFC" w:rsidRDefault="00345070">
            <w:pPr>
              <w:spacing w:line="360" w:lineRule="auto"/>
              <w:rPr>
                <w:color w:val="000000" w:themeColor="text1"/>
                <w:sz w:val="24"/>
              </w:rPr>
            </w:pPr>
          </w:p>
          <w:p w14:paraId="46B430BB" w14:textId="77777777" w:rsidR="00345070" w:rsidRPr="00696AFC" w:rsidRDefault="00345070">
            <w:pPr>
              <w:spacing w:line="360" w:lineRule="auto"/>
              <w:rPr>
                <w:color w:val="000000" w:themeColor="text1"/>
                <w:sz w:val="24"/>
              </w:rPr>
            </w:pPr>
          </w:p>
          <w:p w14:paraId="09BE5EC3" w14:textId="77777777" w:rsidR="00345070" w:rsidRPr="00696AFC" w:rsidRDefault="00345070">
            <w:pPr>
              <w:spacing w:line="360" w:lineRule="auto"/>
              <w:rPr>
                <w:color w:val="000000" w:themeColor="text1"/>
                <w:sz w:val="24"/>
              </w:rPr>
            </w:pPr>
          </w:p>
          <w:p w14:paraId="674616BC" w14:textId="77777777" w:rsidR="00345070" w:rsidRPr="00696AFC" w:rsidRDefault="00345070">
            <w:pPr>
              <w:spacing w:line="360" w:lineRule="auto"/>
              <w:rPr>
                <w:color w:val="000000" w:themeColor="text1"/>
                <w:sz w:val="24"/>
              </w:rPr>
            </w:pPr>
          </w:p>
          <w:p w14:paraId="06E31779" w14:textId="77777777" w:rsidR="00345070" w:rsidRPr="00696AFC" w:rsidRDefault="00A92979">
            <w:pPr>
              <w:spacing w:line="360" w:lineRule="auto"/>
              <w:rPr>
                <w:color w:val="000000" w:themeColor="text1"/>
                <w:sz w:val="24"/>
              </w:rPr>
            </w:pPr>
            <w:r w:rsidRPr="00696AFC">
              <w:rPr>
                <w:color w:val="000000" w:themeColor="text1"/>
                <w:sz w:val="24"/>
              </w:rPr>
              <w:t xml:space="preserve">                                                  </w:t>
            </w:r>
            <w:r w:rsidRPr="00696AFC">
              <w:rPr>
                <w:rFonts w:hint="eastAsia"/>
                <w:color w:val="000000" w:themeColor="text1"/>
                <w:sz w:val="24"/>
              </w:rPr>
              <w:t>公</w:t>
            </w:r>
            <w:r w:rsidRPr="00696AFC">
              <w:rPr>
                <w:color w:val="000000" w:themeColor="text1"/>
                <w:sz w:val="24"/>
              </w:rPr>
              <w:t xml:space="preserve">  </w:t>
            </w:r>
            <w:r w:rsidRPr="00696AFC">
              <w:rPr>
                <w:rFonts w:hint="eastAsia"/>
                <w:color w:val="000000" w:themeColor="text1"/>
                <w:sz w:val="24"/>
              </w:rPr>
              <w:t>章</w:t>
            </w:r>
          </w:p>
          <w:p w14:paraId="2FCCBDCA" w14:textId="77777777" w:rsidR="0038158B" w:rsidRPr="00696AFC" w:rsidRDefault="00A92979">
            <w:pPr>
              <w:spacing w:line="360" w:lineRule="auto"/>
              <w:rPr>
                <w:color w:val="000000" w:themeColor="text1"/>
                <w:sz w:val="24"/>
              </w:rPr>
            </w:pPr>
            <w:r w:rsidRPr="00696AFC">
              <w:rPr>
                <w:rFonts w:hint="eastAsia"/>
                <w:color w:val="000000" w:themeColor="text1"/>
                <w:sz w:val="24"/>
              </w:rPr>
              <w:t>经办人：</w:t>
            </w:r>
            <w:r w:rsidRPr="00696AFC">
              <w:rPr>
                <w:color w:val="000000" w:themeColor="text1"/>
                <w:sz w:val="24"/>
              </w:rPr>
              <w:t xml:space="preserve">  </w:t>
            </w:r>
          </w:p>
          <w:p w14:paraId="113E946B" w14:textId="77777777" w:rsidR="0038158B" w:rsidRPr="00696AFC" w:rsidRDefault="0038158B">
            <w:pPr>
              <w:spacing w:line="360" w:lineRule="auto"/>
              <w:rPr>
                <w:color w:val="000000" w:themeColor="text1"/>
                <w:sz w:val="24"/>
              </w:rPr>
            </w:pPr>
          </w:p>
          <w:p w14:paraId="51082305" w14:textId="5C99BEEE" w:rsidR="00345070" w:rsidRPr="00696AFC" w:rsidRDefault="00A92979">
            <w:pPr>
              <w:spacing w:line="360" w:lineRule="auto"/>
              <w:rPr>
                <w:color w:val="000000" w:themeColor="text1"/>
                <w:sz w:val="24"/>
              </w:rPr>
            </w:pPr>
            <w:r w:rsidRPr="00696AFC">
              <w:rPr>
                <w:color w:val="000000" w:themeColor="text1"/>
                <w:sz w:val="24"/>
              </w:rPr>
              <w:t xml:space="preserve">                                    </w:t>
            </w:r>
            <w:r w:rsidRPr="00696AFC">
              <w:rPr>
                <w:rFonts w:hint="eastAsia"/>
                <w:color w:val="000000" w:themeColor="text1"/>
                <w:sz w:val="24"/>
              </w:rPr>
              <w:t>年</w:t>
            </w:r>
            <w:r w:rsidRPr="00696AFC">
              <w:rPr>
                <w:color w:val="000000" w:themeColor="text1"/>
                <w:sz w:val="24"/>
              </w:rPr>
              <w:t xml:space="preserve">    </w:t>
            </w:r>
            <w:r w:rsidRPr="00696AFC">
              <w:rPr>
                <w:rFonts w:hint="eastAsia"/>
                <w:color w:val="000000" w:themeColor="text1"/>
                <w:sz w:val="24"/>
              </w:rPr>
              <w:t>月</w:t>
            </w:r>
            <w:r w:rsidRPr="00696AFC">
              <w:rPr>
                <w:color w:val="000000" w:themeColor="text1"/>
                <w:sz w:val="24"/>
              </w:rPr>
              <w:t xml:space="preserve">    </w:t>
            </w:r>
            <w:r w:rsidRPr="00696AFC">
              <w:rPr>
                <w:rFonts w:hint="eastAsia"/>
                <w:color w:val="000000" w:themeColor="text1"/>
                <w:sz w:val="24"/>
              </w:rPr>
              <w:t>日</w:t>
            </w:r>
          </w:p>
        </w:tc>
      </w:tr>
      <w:tr w:rsidR="00345070" w:rsidRPr="00696AFC" w14:paraId="18C55374" w14:textId="77777777">
        <w:tc>
          <w:tcPr>
            <w:tcW w:w="8528" w:type="dxa"/>
          </w:tcPr>
          <w:p w14:paraId="33997C99" w14:textId="77777777" w:rsidR="00345070" w:rsidRPr="00696AFC" w:rsidRDefault="00A92979">
            <w:pPr>
              <w:spacing w:before="240" w:line="360" w:lineRule="auto"/>
              <w:rPr>
                <w:color w:val="000000" w:themeColor="text1"/>
                <w:sz w:val="24"/>
              </w:rPr>
            </w:pPr>
            <w:r w:rsidRPr="00696AFC">
              <w:rPr>
                <w:rFonts w:hint="eastAsia"/>
                <w:color w:val="000000" w:themeColor="text1"/>
                <w:sz w:val="24"/>
              </w:rPr>
              <w:lastRenderedPageBreak/>
              <w:t>审批意见：</w:t>
            </w:r>
          </w:p>
          <w:p w14:paraId="224DD17A" w14:textId="77777777" w:rsidR="00345070" w:rsidRPr="00696AFC" w:rsidRDefault="00345070">
            <w:pPr>
              <w:spacing w:line="360" w:lineRule="auto"/>
              <w:rPr>
                <w:color w:val="000000" w:themeColor="text1"/>
                <w:sz w:val="24"/>
              </w:rPr>
            </w:pPr>
          </w:p>
          <w:p w14:paraId="1E69EB45" w14:textId="77777777" w:rsidR="00345070" w:rsidRPr="00696AFC" w:rsidRDefault="00345070">
            <w:pPr>
              <w:spacing w:line="360" w:lineRule="auto"/>
              <w:rPr>
                <w:color w:val="000000" w:themeColor="text1"/>
                <w:sz w:val="24"/>
              </w:rPr>
            </w:pPr>
          </w:p>
          <w:p w14:paraId="60738783" w14:textId="77777777" w:rsidR="00345070" w:rsidRPr="00696AFC" w:rsidRDefault="00345070">
            <w:pPr>
              <w:spacing w:line="360" w:lineRule="auto"/>
              <w:rPr>
                <w:color w:val="000000" w:themeColor="text1"/>
                <w:sz w:val="24"/>
              </w:rPr>
            </w:pPr>
          </w:p>
          <w:p w14:paraId="4B229770" w14:textId="77777777" w:rsidR="00345070" w:rsidRPr="00696AFC" w:rsidRDefault="00345070">
            <w:pPr>
              <w:spacing w:line="360" w:lineRule="auto"/>
              <w:rPr>
                <w:color w:val="000000" w:themeColor="text1"/>
                <w:sz w:val="24"/>
              </w:rPr>
            </w:pPr>
          </w:p>
          <w:p w14:paraId="09187E48" w14:textId="77777777" w:rsidR="00345070" w:rsidRPr="00696AFC" w:rsidRDefault="00345070">
            <w:pPr>
              <w:spacing w:line="360" w:lineRule="auto"/>
              <w:rPr>
                <w:color w:val="000000" w:themeColor="text1"/>
                <w:sz w:val="24"/>
              </w:rPr>
            </w:pPr>
          </w:p>
          <w:p w14:paraId="0BB1346D" w14:textId="77777777" w:rsidR="00345070" w:rsidRPr="00696AFC" w:rsidRDefault="00345070">
            <w:pPr>
              <w:spacing w:line="360" w:lineRule="auto"/>
              <w:rPr>
                <w:color w:val="000000" w:themeColor="text1"/>
                <w:sz w:val="24"/>
              </w:rPr>
            </w:pPr>
          </w:p>
          <w:p w14:paraId="2834E9C7" w14:textId="77777777" w:rsidR="00345070" w:rsidRPr="00696AFC" w:rsidRDefault="00345070">
            <w:pPr>
              <w:spacing w:line="360" w:lineRule="auto"/>
              <w:rPr>
                <w:color w:val="000000" w:themeColor="text1"/>
                <w:sz w:val="24"/>
              </w:rPr>
            </w:pPr>
          </w:p>
          <w:p w14:paraId="10F94945" w14:textId="77777777" w:rsidR="00345070" w:rsidRPr="00696AFC" w:rsidRDefault="00345070">
            <w:pPr>
              <w:spacing w:line="360" w:lineRule="auto"/>
              <w:rPr>
                <w:color w:val="000000" w:themeColor="text1"/>
                <w:sz w:val="24"/>
              </w:rPr>
            </w:pPr>
          </w:p>
          <w:p w14:paraId="467C849A" w14:textId="77777777" w:rsidR="00345070" w:rsidRPr="00696AFC" w:rsidRDefault="00345070">
            <w:pPr>
              <w:spacing w:line="360" w:lineRule="auto"/>
              <w:rPr>
                <w:color w:val="000000" w:themeColor="text1"/>
                <w:sz w:val="24"/>
              </w:rPr>
            </w:pPr>
          </w:p>
          <w:p w14:paraId="31F7EC0D" w14:textId="77777777" w:rsidR="00345070" w:rsidRPr="00696AFC" w:rsidRDefault="00345070">
            <w:pPr>
              <w:spacing w:line="360" w:lineRule="auto"/>
              <w:rPr>
                <w:color w:val="000000" w:themeColor="text1"/>
                <w:sz w:val="24"/>
              </w:rPr>
            </w:pPr>
          </w:p>
          <w:p w14:paraId="0F277BFA" w14:textId="77777777" w:rsidR="00345070" w:rsidRPr="00696AFC" w:rsidRDefault="00345070">
            <w:pPr>
              <w:spacing w:line="360" w:lineRule="auto"/>
              <w:rPr>
                <w:color w:val="000000" w:themeColor="text1"/>
                <w:sz w:val="24"/>
              </w:rPr>
            </w:pPr>
          </w:p>
          <w:p w14:paraId="78CBE3B5" w14:textId="77777777" w:rsidR="00345070" w:rsidRPr="00696AFC" w:rsidRDefault="00345070">
            <w:pPr>
              <w:spacing w:line="360" w:lineRule="auto"/>
              <w:rPr>
                <w:color w:val="000000" w:themeColor="text1"/>
                <w:sz w:val="24"/>
              </w:rPr>
            </w:pPr>
          </w:p>
          <w:p w14:paraId="40EB984E" w14:textId="77777777" w:rsidR="00345070" w:rsidRPr="00696AFC" w:rsidRDefault="00345070">
            <w:pPr>
              <w:spacing w:line="360" w:lineRule="auto"/>
              <w:rPr>
                <w:color w:val="000000" w:themeColor="text1"/>
                <w:sz w:val="24"/>
              </w:rPr>
            </w:pPr>
          </w:p>
          <w:p w14:paraId="293EC46D" w14:textId="77777777" w:rsidR="00345070" w:rsidRPr="00696AFC" w:rsidRDefault="00345070">
            <w:pPr>
              <w:spacing w:line="360" w:lineRule="auto"/>
              <w:rPr>
                <w:color w:val="000000" w:themeColor="text1"/>
                <w:sz w:val="24"/>
              </w:rPr>
            </w:pPr>
          </w:p>
          <w:p w14:paraId="68024623" w14:textId="77777777" w:rsidR="00345070" w:rsidRPr="00696AFC" w:rsidRDefault="00345070">
            <w:pPr>
              <w:spacing w:line="360" w:lineRule="auto"/>
              <w:rPr>
                <w:color w:val="000000" w:themeColor="text1"/>
                <w:sz w:val="24"/>
              </w:rPr>
            </w:pPr>
          </w:p>
          <w:p w14:paraId="3A49A3ED" w14:textId="77777777" w:rsidR="00345070" w:rsidRPr="00696AFC" w:rsidRDefault="00345070">
            <w:pPr>
              <w:spacing w:line="360" w:lineRule="auto"/>
              <w:rPr>
                <w:color w:val="000000" w:themeColor="text1"/>
                <w:sz w:val="24"/>
              </w:rPr>
            </w:pPr>
          </w:p>
          <w:p w14:paraId="36229490" w14:textId="77777777" w:rsidR="00345070" w:rsidRPr="00696AFC" w:rsidRDefault="00345070">
            <w:pPr>
              <w:spacing w:line="360" w:lineRule="auto"/>
              <w:rPr>
                <w:color w:val="000000" w:themeColor="text1"/>
                <w:sz w:val="24"/>
              </w:rPr>
            </w:pPr>
          </w:p>
          <w:p w14:paraId="67AA2D81" w14:textId="77777777" w:rsidR="00345070" w:rsidRPr="00696AFC" w:rsidRDefault="00345070">
            <w:pPr>
              <w:spacing w:line="360" w:lineRule="auto"/>
              <w:rPr>
                <w:color w:val="000000" w:themeColor="text1"/>
                <w:sz w:val="24"/>
              </w:rPr>
            </w:pPr>
          </w:p>
          <w:p w14:paraId="06A09BDD" w14:textId="77777777" w:rsidR="00345070" w:rsidRPr="00696AFC" w:rsidRDefault="00345070">
            <w:pPr>
              <w:spacing w:line="360" w:lineRule="auto"/>
              <w:rPr>
                <w:color w:val="000000" w:themeColor="text1"/>
                <w:sz w:val="24"/>
              </w:rPr>
            </w:pPr>
          </w:p>
          <w:p w14:paraId="5A881346" w14:textId="77777777" w:rsidR="00345070" w:rsidRPr="00696AFC" w:rsidRDefault="00345070">
            <w:pPr>
              <w:spacing w:line="360" w:lineRule="auto"/>
              <w:rPr>
                <w:color w:val="000000" w:themeColor="text1"/>
                <w:sz w:val="24"/>
              </w:rPr>
            </w:pPr>
          </w:p>
          <w:p w14:paraId="315841CB" w14:textId="77777777" w:rsidR="00345070" w:rsidRPr="00696AFC" w:rsidRDefault="00345070">
            <w:pPr>
              <w:spacing w:line="360" w:lineRule="auto"/>
              <w:rPr>
                <w:color w:val="000000" w:themeColor="text1"/>
                <w:sz w:val="24"/>
              </w:rPr>
            </w:pPr>
          </w:p>
          <w:p w14:paraId="21E0C8A9" w14:textId="77777777" w:rsidR="00345070" w:rsidRPr="00696AFC" w:rsidRDefault="00345070">
            <w:pPr>
              <w:spacing w:line="360" w:lineRule="auto"/>
              <w:rPr>
                <w:color w:val="000000" w:themeColor="text1"/>
                <w:sz w:val="24"/>
              </w:rPr>
            </w:pPr>
          </w:p>
          <w:p w14:paraId="477ED2E9" w14:textId="77777777" w:rsidR="00345070" w:rsidRPr="00696AFC" w:rsidRDefault="00345070">
            <w:pPr>
              <w:spacing w:line="360" w:lineRule="auto"/>
              <w:rPr>
                <w:color w:val="000000" w:themeColor="text1"/>
                <w:sz w:val="24"/>
              </w:rPr>
            </w:pPr>
          </w:p>
          <w:p w14:paraId="676E147A" w14:textId="77777777" w:rsidR="00345070" w:rsidRPr="00696AFC" w:rsidRDefault="00345070">
            <w:pPr>
              <w:spacing w:line="276" w:lineRule="auto"/>
              <w:rPr>
                <w:color w:val="000000" w:themeColor="text1"/>
                <w:sz w:val="24"/>
              </w:rPr>
            </w:pPr>
          </w:p>
          <w:p w14:paraId="05147260" w14:textId="77777777" w:rsidR="00345070" w:rsidRPr="00696AFC" w:rsidRDefault="00345070">
            <w:pPr>
              <w:rPr>
                <w:color w:val="000000" w:themeColor="text1"/>
                <w:sz w:val="24"/>
              </w:rPr>
            </w:pPr>
          </w:p>
          <w:p w14:paraId="7C748F7C" w14:textId="77777777" w:rsidR="00345070" w:rsidRPr="00696AFC" w:rsidRDefault="00A92979">
            <w:pPr>
              <w:spacing w:line="360" w:lineRule="auto"/>
              <w:rPr>
                <w:color w:val="000000" w:themeColor="text1"/>
                <w:sz w:val="24"/>
              </w:rPr>
            </w:pPr>
            <w:r w:rsidRPr="00696AFC">
              <w:rPr>
                <w:color w:val="000000" w:themeColor="text1"/>
                <w:sz w:val="24"/>
              </w:rPr>
              <w:t xml:space="preserve">                                                  </w:t>
            </w:r>
            <w:r w:rsidRPr="00696AFC">
              <w:rPr>
                <w:rFonts w:hint="eastAsia"/>
                <w:color w:val="000000" w:themeColor="text1"/>
                <w:sz w:val="24"/>
              </w:rPr>
              <w:t>公</w:t>
            </w:r>
            <w:r w:rsidRPr="00696AFC">
              <w:rPr>
                <w:color w:val="000000" w:themeColor="text1"/>
                <w:sz w:val="24"/>
              </w:rPr>
              <w:t xml:space="preserve">  </w:t>
            </w:r>
            <w:r w:rsidRPr="00696AFC">
              <w:rPr>
                <w:rFonts w:hint="eastAsia"/>
                <w:color w:val="000000" w:themeColor="text1"/>
                <w:sz w:val="24"/>
              </w:rPr>
              <w:t>章</w:t>
            </w:r>
          </w:p>
          <w:p w14:paraId="28D08C30" w14:textId="77777777" w:rsidR="0038158B" w:rsidRPr="00696AFC" w:rsidRDefault="00A92979">
            <w:pPr>
              <w:spacing w:line="360" w:lineRule="auto"/>
              <w:rPr>
                <w:color w:val="000000" w:themeColor="text1"/>
                <w:sz w:val="24"/>
              </w:rPr>
            </w:pPr>
            <w:r w:rsidRPr="00696AFC">
              <w:rPr>
                <w:rFonts w:hint="eastAsia"/>
                <w:color w:val="000000" w:themeColor="text1"/>
                <w:sz w:val="24"/>
              </w:rPr>
              <w:t>经办人：</w:t>
            </w:r>
            <w:r w:rsidRPr="00696AFC">
              <w:rPr>
                <w:color w:val="000000" w:themeColor="text1"/>
                <w:sz w:val="24"/>
              </w:rPr>
              <w:t xml:space="preserve">         </w:t>
            </w:r>
          </w:p>
          <w:p w14:paraId="5F27627A" w14:textId="77777777" w:rsidR="0038158B" w:rsidRPr="00696AFC" w:rsidRDefault="0038158B">
            <w:pPr>
              <w:spacing w:line="360" w:lineRule="auto"/>
              <w:rPr>
                <w:color w:val="000000" w:themeColor="text1"/>
                <w:sz w:val="24"/>
              </w:rPr>
            </w:pPr>
          </w:p>
          <w:p w14:paraId="1EB1743F" w14:textId="639ED392" w:rsidR="00345070" w:rsidRPr="00696AFC" w:rsidRDefault="00A92979">
            <w:pPr>
              <w:spacing w:line="360" w:lineRule="auto"/>
              <w:rPr>
                <w:color w:val="000000" w:themeColor="text1"/>
                <w:sz w:val="24"/>
              </w:rPr>
            </w:pPr>
            <w:r w:rsidRPr="00696AFC">
              <w:rPr>
                <w:color w:val="000000" w:themeColor="text1"/>
                <w:sz w:val="24"/>
              </w:rPr>
              <w:t xml:space="preserve">                             </w:t>
            </w:r>
            <w:r w:rsidRPr="00696AFC">
              <w:rPr>
                <w:rFonts w:hint="eastAsia"/>
                <w:color w:val="000000" w:themeColor="text1"/>
                <w:sz w:val="24"/>
              </w:rPr>
              <w:t>年</w:t>
            </w:r>
            <w:r w:rsidRPr="00696AFC">
              <w:rPr>
                <w:color w:val="000000" w:themeColor="text1"/>
                <w:sz w:val="24"/>
              </w:rPr>
              <w:t xml:space="preserve">    </w:t>
            </w:r>
            <w:r w:rsidRPr="00696AFC">
              <w:rPr>
                <w:rFonts w:hint="eastAsia"/>
                <w:color w:val="000000" w:themeColor="text1"/>
                <w:sz w:val="24"/>
              </w:rPr>
              <w:t>月</w:t>
            </w:r>
            <w:r w:rsidRPr="00696AFC">
              <w:rPr>
                <w:color w:val="000000" w:themeColor="text1"/>
                <w:sz w:val="24"/>
              </w:rPr>
              <w:t xml:space="preserve">    </w:t>
            </w:r>
            <w:r w:rsidRPr="00696AFC">
              <w:rPr>
                <w:rFonts w:hint="eastAsia"/>
                <w:color w:val="000000" w:themeColor="text1"/>
                <w:sz w:val="24"/>
              </w:rPr>
              <w:t>日</w:t>
            </w:r>
          </w:p>
        </w:tc>
      </w:tr>
    </w:tbl>
    <w:p w14:paraId="0C81BDE1" w14:textId="77777777" w:rsidR="003B0D2D" w:rsidRDefault="003B0D2D" w:rsidP="00311B17">
      <w:pPr>
        <w:widowControl/>
        <w:adjustRightInd w:val="0"/>
        <w:spacing w:after="200" w:line="340" w:lineRule="exact"/>
        <w:ind w:firstLineChars="200" w:firstLine="480"/>
        <w:jc w:val="center"/>
        <w:rPr>
          <w:kern w:val="0"/>
          <w:sz w:val="24"/>
        </w:rPr>
        <w:sectPr w:rsidR="003B0D2D" w:rsidSect="00897E40">
          <w:pgSz w:w="11906" w:h="16838"/>
          <w:pgMar w:top="1134" w:right="1134" w:bottom="1440" w:left="1440" w:header="851" w:footer="992" w:gutter="0"/>
          <w:cols w:space="720"/>
          <w:docGrid w:type="linesAndChars" w:linePitch="312"/>
        </w:sectPr>
      </w:pPr>
    </w:p>
    <w:p w14:paraId="457615A5" w14:textId="77777777" w:rsidR="003B0D2D" w:rsidRDefault="003B0D2D"/>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345070" w:rsidRPr="00696AFC" w14:paraId="35E685AD" w14:textId="77777777">
        <w:tc>
          <w:tcPr>
            <w:tcW w:w="8528" w:type="dxa"/>
          </w:tcPr>
          <w:p w14:paraId="5F7179BD" w14:textId="1ADF886F" w:rsidR="00311B17" w:rsidRPr="00696AFC" w:rsidRDefault="00311B17" w:rsidP="00311B17">
            <w:pPr>
              <w:widowControl/>
              <w:adjustRightInd w:val="0"/>
              <w:spacing w:after="200" w:line="340" w:lineRule="exact"/>
              <w:ind w:firstLineChars="200" w:firstLine="480"/>
              <w:jc w:val="center"/>
              <w:rPr>
                <w:kern w:val="0"/>
                <w:sz w:val="24"/>
              </w:rPr>
            </w:pPr>
            <w:r w:rsidRPr="00696AFC">
              <w:rPr>
                <w:rFonts w:hint="eastAsia"/>
                <w:kern w:val="0"/>
                <w:sz w:val="24"/>
              </w:rPr>
              <w:t>注</w:t>
            </w:r>
            <w:r w:rsidRPr="00696AFC">
              <w:rPr>
                <w:kern w:val="0"/>
                <w:sz w:val="24"/>
              </w:rPr>
              <w:t xml:space="preserve">    </w:t>
            </w:r>
            <w:r w:rsidRPr="00696AFC">
              <w:rPr>
                <w:rFonts w:hint="eastAsia"/>
                <w:kern w:val="0"/>
                <w:sz w:val="24"/>
              </w:rPr>
              <w:t>释</w:t>
            </w:r>
          </w:p>
          <w:p w14:paraId="1F582BC4"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一、本报告表应附以下附图、附件：</w:t>
            </w:r>
          </w:p>
          <w:p w14:paraId="1493CB75"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附图一：项目区域位置图</w:t>
            </w:r>
          </w:p>
          <w:p w14:paraId="04F10566" w14:textId="6E2BBD6B"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附图二：周围</w:t>
            </w:r>
            <w:r w:rsidR="00F014EA" w:rsidRPr="00696AFC">
              <w:rPr>
                <w:rFonts w:hint="eastAsia"/>
                <w:kern w:val="0"/>
                <w:sz w:val="24"/>
              </w:rPr>
              <w:t>周围</w:t>
            </w:r>
            <w:r w:rsidRPr="00696AFC">
              <w:rPr>
                <w:rFonts w:hint="eastAsia"/>
                <w:kern w:val="0"/>
                <w:sz w:val="24"/>
              </w:rPr>
              <w:t>环境卫星图</w:t>
            </w:r>
          </w:p>
          <w:p w14:paraId="28D569C1" w14:textId="46D9CE83" w:rsidR="00311B17" w:rsidRPr="00696AFC" w:rsidRDefault="00311B17" w:rsidP="00F014EA">
            <w:pPr>
              <w:widowControl/>
              <w:adjustRightInd w:val="0"/>
              <w:spacing w:after="200" w:line="340" w:lineRule="exact"/>
              <w:ind w:firstLineChars="200" w:firstLine="480"/>
              <w:jc w:val="left"/>
              <w:rPr>
                <w:kern w:val="0"/>
                <w:sz w:val="24"/>
              </w:rPr>
            </w:pPr>
            <w:r w:rsidRPr="00696AFC">
              <w:rPr>
                <w:rFonts w:hint="eastAsia"/>
                <w:kern w:val="0"/>
                <w:sz w:val="24"/>
              </w:rPr>
              <w:t>附图三</w:t>
            </w:r>
            <w:r w:rsidR="00F014EA" w:rsidRPr="00696AFC">
              <w:rPr>
                <w:rFonts w:hint="eastAsia"/>
                <w:kern w:val="0"/>
                <w:sz w:val="24"/>
              </w:rPr>
              <w:t>：项目</w:t>
            </w:r>
            <w:r w:rsidRPr="00696AFC">
              <w:rPr>
                <w:rFonts w:hint="eastAsia"/>
                <w:kern w:val="0"/>
                <w:sz w:val="24"/>
              </w:rPr>
              <w:t>平面布置图</w:t>
            </w:r>
          </w:p>
          <w:p w14:paraId="0E694DEA" w14:textId="0D43E50F" w:rsidR="00B0697E" w:rsidRPr="00B0697E" w:rsidRDefault="00B0697E" w:rsidP="00B0697E">
            <w:pPr>
              <w:widowControl/>
              <w:adjustRightInd w:val="0"/>
              <w:spacing w:after="200" w:line="340" w:lineRule="exact"/>
              <w:ind w:firstLineChars="200" w:firstLine="480"/>
              <w:jc w:val="left"/>
              <w:rPr>
                <w:b/>
                <w:kern w:val="0"/>
                <w:sz w:val="24"/>
              </w:rPr>
            </w:pPr>
            <w:r>
              <w:rPr>
                <w:rFonts w:hint="eastAsia"/>
                <w:kern w:val="0"/>
                <w:sz w:val="24"/>
              </w:rPr>
              <w:t>附图四</w:t>
            </w:r>
            <w:r>
              <w:rPr>
                <w:kern w:val="0"/>
                <w:sz w:val="24"/>
              </w:rPr>
              <w:t>：</w:t>
            </w:r>
            <w:r w:rsidRPr="00B0697E">
              <w:rPr>
                <w:rFonts w:hint="eastAsia"/>
                <w:color w:val="000000" w:themeColor="text1"/>
                <w:kern w:val="0"/>
                <w:sz w:val="24"/>
              </w:rPr>
              <w:t>焦作市</w:t>
            </w:r>
            <w:r w:rsidRPr="00B0697E">
              <w:rPr>
                <w:color w:val="000000" w:themeColor="text1"/>
                <w:kern w:val="0"/>
                <w:sz w:val="24"/>
              </w:rPr>
              <w:t>西部</w:t>
            </w:r>
            <w:r w:rsidRPr="00B0697E">
              <w:rPr>
                <w:rFonts w:hint="eastAsia"/>
                <w:color w:val="000000" w:themeColor="text1"/>
                <w:kern w:val="0"/>
                <w:sz w:val="24"/>
              </w:rPr>
              <w:t>工业区规划图</w:t>
            </w:r>
          </w:p>
          <w:p w14:paraId="33486C1C" w14:textId="6CC8DBC6" w:rsidR="00E815CD" w:rsidRPr="00E815CD" w:rsidRDefault="00B0697E" w:rsidP="00E815CD">
            <w:pPr>
              <w:widowControl/>
              <w:adjustRightInd w:val="0"/>
              <w:spacing w:after="200" w:line="340" w:lineRule="exact"/>
              <w:ind w:firstLineChars="200" w:firstLine="480"/>
              <w:jc w:val="left"/>
              <w:rPr>
                <w:b/>
                <w:kern w:val="0"/>
                <w:sz w:val="24"/>
              </w:rPr>
            </w:pPr>
            <w:r>
              <w:rPr>
                <w:rFonts w:hint="eastAsia"/>
                <w:kern w:val="0"/>
                <w:sz w:val="24"/>
              </w:rPr>
              <w:t>附图五</w:t>
            </w:r>
            <w:r>
              <w:rPr>
                <w:kern w:val="0"/>
                <w:sz w:val="24"/>
              </w:rPr>
              <w:t>：</w:t>
            </w:r>
            <w:r w:rsidR="00E815CD" w:rsidRPr="00E815CD">
              <w:rPr>
                <w:kern w:val="0"/>
                <w:sz w:val="24"/>
              </w:rPr>
              <w:t>焦作市产业集聚区西部工业园区发展规划</w:t>
            </w:r>
            <w:r w:rsidR="00E815CD" w:rsidRPr="00E815CD">
              <w:rPr>
                <w:kern w:val="0"/>
                <w:sz w:val="24"/>
              </w:rPr>
              <w:t>—</w:t>
            </w:r>
            <w:r w:rsidR="00E815CD" w:rsidRPr="00E815CD">
              <w:rPr>
                <w:rFonts w:hint="eastAsia"/>
                <w:kern w:val="0"/>
                <w:sz w:val="24"/>
              </w:rPr>
              <w:t>土地利用规划图</w:t>
            </w:r>
          </w:p>
          <w:p w14:paraId="1C4122E9" w14:textId="6560F606"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附件</w:t>
            </w:r>
            <w:r w:rsidRPr="00696AFC">
              <w:rPr>
                <w:kern w:val="0"/>
                <w:sz w:val="24"/>
              </w:rPr>
              <w:t xml:space="preserve"> 1 </w:t>
            </w:r>
            <w:r w:rsidRPr="00696AFC">
              <w:rPr>
                <w:rFonts w:hint="eastAsia"/>
                <w:kern w:val="0"/>
                <w:sz w:val="24"/>
              </w:rPr>
              <w:t>环境影响评价委托书</w:t>
            </w:r>
          </w:p>
          <w:p w14:paraId="09E4F760"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附件</w:t>
            </w:r>
            <w:r w:rsidRPr="00696AFC">
              <w:rPr>
                <w:kern w:val="0"/>
                <w:sz w:val="24"/>
              </w:rPr>
              <w:t xml:space="preserve"> 2 </w:t>
            </w:r>
            <w:r w:rsidRPr="00696AFC">
              <w:rPr>
                <w:rFonts w:hint="eastAsia"/>
                <w:kern w:val="0"/>
                <w:sz w:val="24"/>
              </w:rPr>
              <w:t>备案证明</w:t>
            </w:r>
          </w:p>
          <w:p w14:paraId="2FF2D03A" w14:textId="6204CE5E" w:rsidR="00311B17"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附件</w:t>
            </w:r>
            <w:r w:rsidRPr="00696AFC">
              <w:rPr>
                <w:kern w:val="0"/>
                <w:sz w:val="24"/>
              </w:rPr>
              <w:t xml:space="preserve"> 3</w:t>
            </w:r>
            <w:r w:rsidR="00F2379A">
              <w:rPr>
                <w:rFonts w:hint="eastAsia"/>
                <w:kern w:val="0"/>
                <w:sz w:val="24"/>
              </w:rPr>
              <w:t>入驻</w:t>
            </w:r>
            <w:r w:rsidRPr="00696AFC">
              <w:rPr>
                <w:rFonts w:hint="eastAsia"/>
                <w:kern w:val="0"/>
                <w:sz w:val="24"/>
              </w:rPr>
              <w:t>证明</w:t>
            </w:r>
          </w:p>
          <w:p w14:paraId="440AE529" w14:textId="4F837905" w:rsidR="00F2379A" w:rsidRPr="00696AFC" w:rsidRDefault="00F2379A" w:rsidP="00311B17">
            <w:pPr>
              <w:widowControl/>
              <w:adjustRightInd w:val="0"/>
              <w:spacing w:after="200" w:line="340" w:lineRule="exact"/>
              <w:ind w:firstLineChars="200" w:firstLine="480"/>
              <w:jc w:val="left"/>
              <w:rPr>
                <w:kern w:val="0"/>
                <w:sz w:val="24"/>
              </w:rPr>
            </w:pPr>
            <w:r>
              <w:rPr>
                <w:rFonts w:hint="eastAsia"/>
                <w:kern w:val="0"/>
                <w:sz w:val="24"/>
              </w:rPr>
              <w:t>附件</w:t>
            </w:r>
            <w:r>
              <w:rPr>
                <w:rFonts w:hint="eastAsia"/>
                <w:kern w:val="0"/>
                <w:sz w:val="24"/>
              </w:rPr>
              <w:t xml:space="preserve">4 </w:t>
            </w:r>
            <w:r>
              <w:rPr>
                <w:rFonts w:hint="eastAsia"/>
                <w:kern w:val="0"/>
                <w:sz w:val="24"/>
              </w:rPr>
              <w:t>土地规划证明</w:t>
            </w:r>
          </w:p>
          <w:p w14:paraId="0D2EEF52" w14:textId="77777777" w:rsidR="00311B17" w:rsidRPr="00696AFC" w:rsidRDefault="00311B17" w:rsidP="00E815CD">
            <w:pPr>
              <w:widowControl/>
              <w:adjustRightInd w:val="0"/>
              <w:spacing w:after="200" w:line="520" w:lineRule="exact"/>
              <w:ind w:firstLineChars="200" w:firstLine="480"/>
              <w:jc w:val="left"/>
              <w:rPr>
                <w:kern w:val="0"/>
                <w:sz w:val="24"/>
              </w:rPr>
            </w:pPr>
            <w:r w:rsidRPr="00696AFC">
              <w:rPr>
                <w:rFonts w:hint="eastAsia"/>
                <w:kern w:val="0"/>
                <w:sz w:val="24"/>
              </w:rPr>
              <w:t>二、如果本报告表不能说明项目产生的污染及对环境造成的影响，应进行专项评价。根据建设项目的特点和当地环境特征，应选下列</w:t>
            </w:r>
            <w:r w:rsidRPr="00696AFC">
              <w:rPr>
                <w:kern w:val="0"/>
                <w:sz w:val="24"/>
              </w:rPr>
              <w:t>1-2</w:t>
            </w:r>
            <w:r w:rsidRPr="00696AFC">
              <w:rPr>
                <w:rFonts w:hint="eastAsia"/>
                <w:kern w:val="0"/>
                <w:sz w:val="24"/>
              </w:rPr>
              <w:t>项进行专项评价。</w:t>
            </w:r>
          </w:p>
          <w:p w14:paraId="5C9FD0A3"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1</w:t>
            </w:r>
            <w:r w:rsidRPr="00696AFC">
              <w:rPr>
                <w:rFonts w:hint="eastAsia"/>
                <w:kern w:val="0"/>
                <w:sz w:val="24"/>
              </w:rPr>
              <w:t>、大气环境影响专项评价</w:t>
            </w:r>
          </w:p>
          <w:p w14:paraId="7A13F1BA"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2</w:t>
            </w:r>
            <w:r w:rsidRPr="00696AFC">
              <w:rPr>
                <w:rFonts w:hint="eastAsia"/>
                <w:kern w:val="0"/>
                <w:sz w:val="24"/>
              </w:rPr>
              <w:t>、水环境影响专项评价</w:t>
            </w:r>
            <w:r w:rsidRPr="00696AFC">
              <w:rPr>
                <w:kern w:val="0"/>
                <w:sz w:val="24"/>
              </w:rPr>
              <w:t>(</w:t>
            </w:r>
            <w:r w:rsidRPr="00696AFC">
              <w:rPr>
                <w:rFonts w:hint="eastAsia"/>
                <w:kern w:val="0"/>
                <w:sz w:val="24"/>
              </w:rPr>
              <w:t>包括地表水和地下水</w:t>
            </w:r>
            <w:r w:rsidRPr="00696AFC">
              <w:rPr>
                <w:kern w:val="0"/>
                <w:sz w:val="24"/>
              </w:rPr>
              <w:t>)</w:t>
            </w:r>
          </w:p>
          <w:p w14:paraId="6A2D57B7"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3</w:t>
            </w:r>
            <w:r w:rsidRPr="00696AFC">
              <w:rPr>
                <w:rFonts w:hint="eastAsia"/>
                <w:kern w:val="0"/>
                <w:sz w:val="24"/>
              </w:rPr>
              <w:t>、生态影响专项评价</w:t>
            </w:r>
          </w:p>
          <w:p w14:paraId="688AFE17"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4</w:t>
            </w:r>
            <w:r w:rsidRPr="00696AFC">
              <w:rPr>
                <w:rFonts w:hint="eastAsia"/>
                <w:kern w:val="0"/>
                <w:sz w:val="24"/>
              </w:rPr>
              <w:t>、声影响专项评价</w:t>
            </w:r>
          </w:p>
          <w:p w14:paraId="3742A6CD"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5</w:t>
            </w:r>
            <w:r w:rsidRPr="00696AFC">
              <w:rPr>
                <w:rFonts w:hint="eastAsia"/>
                <w:kern w:val="0"/>
                <w:sz w:val="24"/>
              </w:rPr>
              <w:t>、土壤影响专项评价</w:t>
            </w:r>
          </w:p>
          <w:p w14:paraId="1305D646"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kern w:val="0"/>
                <w:sz w:val="24"/>
              </w:rPr>
              <w:t>6</w:t>
            </w:r>
            <w:r w:rsidRPr="00696AFC">
              <w:rPr>
                <w:rFonts w:hint="eastAsia"/>
                <w:kern w:val="0"/>
                <w:sz w:val="24"/>
              </w:rPr>
              <w:t>、固体废弃物影响专项评价</w:t>
            </w:r>
          </w:p>
          <w:p w14:paraId="61FA0010" w14:textId="77777777" w:rsidR="00311B17" w:rsidRPr="00696AFC" w:rsidRDefault="00311B17" w:rsidP="00311B17">
            <w:pPr>
              <w:widowControl/>
              <w:adjustRightInd w:val="0"/>
              <w:spacing w:after="200" w:line="340" w:lineRule="exact"/>
              <w:ind w:firstLineChars="200" w:firstLine="480"/>
              <w:jc w:val="left"/>
              <w:rPr>
                <w:kern w:val="0"/>
                <w:sz w:val="24"/>
              </w:rPr>
            </w:pPr>
            <w:r w:rsidRPr="00696AFC">
              <w:rPr>
                <w:rFonts w:hint="eastAsia"/>
                <w:kern w:val="0"/>
                <w:sz w:val="24"/>
              </w:rPr>
              <w:t>以上专项评价未包括的可另列专项，专项评价按照《环境影响评价技术导则》中的要求进行。</w:t>
            </w:r>
          </w:p>
          <w:p w14:paraId="5ACC9425" w14:textId="77777777" w:rsidR="00345070" w:rsidRPr="00696AFC" w:rsidRDefault="00345070">
            <w:pPr>
              <w:tabs>
                <w:tab w:val="left" w:pos="417"/>
              </w:tabs>
              <w:snapToGrid w:val="0"/>
              <w:spacing w:line="360" w:lineRule="auto"/>
              <w:rPr>
                <w:color w:val="000000" w:themeColor="text1"/>
                <w:sz w:val="24"/>
              </w:rPr>
            </w:pPr>
          </w:p>
          <w:p w14:paraId="755C4287" w14:textId="24C59B87" w:rsidR="00345070" w:rsidRPr="00696AFC" w:rsidRDefault="00345070">
            <w:pPr>
              <w:tabs>
                <w:tab w:val="left" w:pos="417"/>
              </w:tabs>
              <w:snapToGrid w:val="0"/>
              <w:spacing w:line="360" w:lineRule="auto"/>
              <w:rPr>
                <w:color w:val="000000" w:themeColor="text1"/>
                <w:sz w:val="24"/>
              </w:rPr>
            </w:pPr>
          </w:p>
          <w:p w14:paraId="6F71353E" w14:textId="77777777" w:rsidR="00345070" w:rsidRPr="00696AFC" w:rsidRDefault="00345070">
            <w:pPr>
              <w:tabs>
                <w:tab w:val="left" w:pos="417"/>
              </w:tabs>
              <w:snapToGrid w:val="0"/>
              <w:spacing w:line="360" w:lineRule="auto"/>
              <w:rPr>
                <w:color w:val="000000" w:themeColor="text1"/>
                <w:sz w:val="24"/>
              </w:rPr>
            </w:pPr>
          </w:p>
          <w:p w14:paraId="22DC561B" w14:textId="77777777" w:rsidR="00C25237" w:rsidRPr="00696AFC" w:rsidRDefault="00C25237">
            <w:pPr>
              <w:tabs>
                <w:tab w:val="left" w:pos="417"/>
              </w:tabs>
              <w:snapToGrid w:val="0"/>
              <w:spacing w:line="360" w:lineRule="auto"/>
              <w:rPr>
                <w:color w:val="000000" w:themeColor="text1"/>
                <w:sz w:val="24"/>
              </w:rPr>
            </w:pPr>
          </w:p>
          <w:p w14:paraId="6603ABE6" w14:textId="7C0C55B8" w:rsidR="00430E6A" w:rsidRPr="0094754B" w:rsidRDefault="00430E6A">
            <w:pPr>
              <w:rPr>
                <w:rFonts w:hint="eastAsia"/>
                <w:color w:val="000000" w:themeColor="text1"/>
              </w:rPr>
            </w:pPr>
            <w:bookmarkStart w:id="0" w:name="_GoBack"/>
            <w:bookmarkEnd w:id="0"/>
          </w:p>
        </w:tc>
      </w:tr>
    </w:tbl>
    <w:p w14:paraId="67A2FFA2" w14:textId="77777777" w:rsidR="00345070" w:rsidRPr="00696AFC" w:rsidRDefault="00345070">
      <w:pPr>
        <w:spacing w:line="20" w:lineRule="exact"/>
        <w:rPr>
          <w:color w:val="000000" w:themeColor="text1"/>
        </w:rPr>
      </w:pPr>
    </w:p>
    <w:sectPr w:rsidR="00345070" w:rsidRPr="00696AFC" w:rsidSect="00897E40">
      <w:pgSz w:w="11906" w:h="16838"/>
      <w:pgMar w:top="1134" w:right="1134" w:bottom="1440" w:left="144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BA984" w14:textId="77777777" w:rsidR="000C31F2" w:rsidRDefault="000C31F2">
      <w:r>
        <w:separator/>
      </w:r>
    </w:p>
  </w:endnote>
  <w:endnote w:type="continuationSeparator" w:id="0">
    <w:p w14:paraId="065FE6C4" w14:textId="77777777" w:rsidR="000C31F2" w:rsidRDefault="000C3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CC00" w14:textId="77777777" w:rsidR="0094754B" w:rsidRDefault="0094754B">
    <w:pPr>
      <w:pStyle w:val="aa"/>
      <w:framePr w:wrap="around" w:vAnchor="text" w:hAnchor="margin" w:xAlign="center" w:y="1"/>
      <w:rPr>
        <w:rStyle w:val="af0"/>
      </w:rPr>
    </w:pPr>
    <w:r>
      <w:fldChar w:fldCharType="begin"/>
    </w:r>
    <w:r>
      <w:rPr>
        <w:rStyle w:val="af0"/>
      </w:rPr>
      <w:instrText xml:space="preserve">PAGE  </w:instrText>
    </w:r>
    <w:r>
      <w:fldChar w:fldCharType="end"/>
    </w:r>
  </w:p>
  <w:p w14:paraId="67BBDA1D" w14:textId="77777777" w:rsidR="0094754B" w:rsidRDefault="0094754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C4223" w14:textId="77777777" w:rsidR="0094754B" w:rsidRDefault="0094754B">
    <w:pPr>
      <w:pStyle w:val="aa"/>
      <w:framePr w:wrap="around" w:vAnchor="text" w:hAnchor="margin" w:xAlign="center" w:y="1"/>
      <w:rPr>
        <w:rStyle w:val="af0"/>
        <w:rFonts w:ascii="宋体" w:hAnsi="宋体"/>
        <w:sz w:val="21"/>
        <w:szCs w:val="21"/>
      </w:rPr>
    </w:pPr>
    <w:r>
      <w:rPr>
        <w:rFonts w:ascii="宋体" w:hAnsi="宋体"/>
        <w:sz w:val="21"/>
        <w:szCs w:val="21"/>
      </w:rPr>
      <w:fldChar w:fldCharType="begin"/>
    </w:r>
    <w:r>
      <w:rPr>
        <w:rStyle w:val="af0"/>
        <w:rFonts w:ascii="宋体" w:hAnsi="宋体"/>
        <w:sz w:val="21"/>
        <w:szCs w:val="21"/>
      </w:rPr>
      <w:instrText xml:space="preserve">PAGE  </w:instrText>
    </w:r>
    <w:r>
      <w:rPr>
        <w:rFonts w:ascii="宋体" w:hAnsi="宋体"/>
        <w:sz w:val="21"/>
        <w:szCs w:val="21"/>
      </w:rPr>
      <w:fldChar w:fldCharType="separate"/>
    </w:r>
    <w:r w:rsidR="00430E6A">
      <w:rPr>
        <w:rStyle w:val="af0"/>
        <w:rFonts w:ascii="宋体" w:hAnsi="宋体"/>
        <w:noProof/>
        <w:sz w:val="21"/>
        <w:szCs w:val="21"/>
      </w:rPr>
      <w:t>55</w:t>
    </w:r>
    <w:r>
      <w:rPr>
        <w:rFonts w:ascii="宋体" w:hAnsi="宋体"/>
        <w:sz w:val="21"/>
        <w:szCs w:val="21"/>
      </w:rPr>
      <w:fldChar w:fldCharType="end"/>
    </w:r>
  </w:p>
  <w:p w14:paraId="24D215C7" w14:textId="77777777" w:rsidR="0094754B" w:rsidRDefault="009475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8CF01" w14:textId="77777777" w:rsidR="000C31F2" w:rsidRDefault="000C31F2">
      <w:r>
        <w:separator/>
      </w:r>
    </w:p>
  </w:footnote>
  <w:footnote w:type="continuationSeparator" w:id="0">
    <w:p w14:paraId="7FF4C655" w14:textId="77777777" w:rsidR="000C31F2" w:rsidRDefault="000C31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FD4DEF"/>
    <w:multiLevelType w:val="hybridMultilevel"/>
    <w:tmpl w:val="BC94EB98"/>
    <w:lvl w:ilvl="0" w:tplc="3B98B8F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B94B213"/>
    <w:multiLevelType w:val="singleLevel"/>
    <w:tmpl w:val="3B94B213"/>
    <w:lvl w:ilvl="0">
      <w:start w:val="2"/>
      <w:numFmt w:val="decimal"/>
      <w:suff w:val="nothing"/>
      <w:lvlText w:val="（%1）"/>
      <w:lvlJc w:val="left"/>
    </w:lvl>
  </w:abstractNum>
  <w:abstractNum w:abstractNumId="2">
    <w:nsid w:val="506C17EC"/>
    <w:multiLevelType w:val="hybridMultilevel"/>
    <w:tmpl w:val="FB5A412E"/>
    <w:lvl w:ilvl="0" w:tplc="3EB4DA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9AD5309"/>
    <w:multiLevelType w:val="singleLevel"/>
    <w:tmpl w:val="59AD5309"/>
    <w:lvl w:ilvl="0">
      <w:start w:val="2"/>
      <w:numFmt w:val="decimal"/>
      <w:suff w:val="nothing"/>
      <w:lvlText w:val="（%1）"/>
      <w:lvlJc w:val="left"/>
    </w:lvl>
  </w:abstractNum>
  <w:abstractNum w:abstractNumId="4">
    <w:nsid w:val="5F964608"/>
    <w:multiLevelType w:val="hybridMultilevel"/>
    <w:tmpl w:val="81BC9C48"/>
    <w:lvl w:ilvl="0" w:tplc="5E9C139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6BBAB90"/>
    <w:multiLevelType w:val="singleLevel"/>
    <w:tmpl w:val="76BBAB90"/>
    <w:lvl w:ilvl="0">
      <w:start w:val="3"/>
      <w:numFmt w:val="chineseCounting"/>
      <w:suff w:val="nothing"/>
      <w:lvlText w:val="%1、"/>
      <w:lvlJc w:val="left"/>
      <w:rPr>
        <w:rFonts w:hint="eastAsia"/>
      </w:rPr>
    </w:lvl>
  </w:abstractNum>
  <w:abstractNum w:abstractNumId="6">
    <w:nsid w:val="79394E60"/>
    <w:multiLevelType w:val="hybridMultilevel"/>
    <w:tmpl w:val="7F14919A"/>
    <w:lvl w:ilvl="0" w:tplc="999EE5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E4A21A0"/>
    <w:multiLevelType w:val="multilevel"/>
    <w:tmpl w:val="7E4A21A0"/>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7"/>
  </w:num>
  <w:num w:numId="3">
    <w:abstractNumId w:val="5"/>
  </w:num>
  <w:num w:numId="4">
    <w:abstractNumId w:val="3"/>
  </w:num>
  <w:num w:numId="5">
    <w:abstractNumId w:val="6"/>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strokecolor="#739cc3">
      <v:fill color="white"/>
      <v:stroke endarrow="block"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077"/>
    <w:rsid w:val="0000449D"/>
    <w:rsid w:val="000045CF"/>
    <w:rsid w:val="000049A3"/>
    <w:rsid w:val="00004D94"/>
    <w:rsid w:val="00005098"/>
    <w:rsid w:val="000060EF"/>
    <w:rsid w:val="00006D37"/>
    <w:rsid w:val="00010049"/>
    <w:rsid w:val="00010824"/>
    <w:rsid w:val="00010B03"/>
    <w:rsid w:val="00014F5A"/>
    <w:rsid w:val="00015B3C"/>
    <w:rsid w:val="00016A5B"/>
    <w:rsid w:val="00016BAF"/>
    <w:rsid w:val="00020CF7"/>
    <w:rsid w:val="00026514"/>
    <w:rsid w:val="00027DB0"/>
    <w:rsid w:val="000301F5"/>
    <w:rsid w:val="00031E80"/>
    <w:rsid w:val="0003489A"/>
    <w:rsid w:val="00035DBE"/>
    <w:rsid w:val="00036EAE"/>
    <w:rsid w:val="00041194"/>
    <w:rsid w:val="00042002"/>
    <w:rsid w:val="000450C7"/>
    <w:rsid w:val="000450FF"/>
    <w:rsid w:val="000459F9"/>
    <w:rsid w:val="000463C8"/>
    <w:rsid w:val="000504D6"/>
    <w:rsid w:val="000525A5"/>
    <w:rsid w:val="00052FD0"/>
    <w:rsid w:val="00053147"/>
    <w:rsid w:val="0005368D"/>
    <w:rsid w:val="00053A7A"/>
    <w:rsid w:val="00053CF0"/>
    <w:rsid w:val="00053E79"/>
    <w:rsid w:val="0005424E"/>
    <w:rsid w:val="00054E34"/>
    <w:rsid w:val="00057817"/>
    <w:rsid w:val="00057D8B"/>
    <w:rsid w:val="00060118"/>
    <w:rsid w:val="000604B4"/>
    <w:rsid w:val="000625F1"/>
    <w:rsid w:val="000656C7"/>
    <w:rsid w:val="00065C8A"/>
    <w:rsid w:val="00067433"/>
    <w:rsid w:val="00070D09"/>
    <w:rsid w:val="00072A67"/>
    <w:rsid w:val="00073F1A"/>
    <w:rsid w:val="00075536"/>
    <w:rsid w:val="00075585"/>
    <w:rsid w:val="00076C1A"/>
    <w:rsid w:val="000776A7"/>
    <w:rsid w:val="000804AA"/>
    <w:rsid w:val="00081187"/>
    <w:rsid w:val="000843A5"/>
    <w:rsid w:val="0008648B"/>
    <w:rsid w:val="000900C1"/>
    <w:rsid w:val="00091DA7"/>
    <w:rsid w:val="000920DA"/>
    <w:rsid w:val="000943A5"/>
    <w:rsid w:val="00094932"/>
    <w:rsid w:val="00095285"/>
    <w:rsid w:val="000953D2"/>
    <w:rsid w:val="0009678C"/>
    <w:rsid w:val="00096F92"/>
    <w:rsid w:val="000A0201"/>
    <w:rsid w:val="000A09D9"/>
    <w:rsid w:val="000A55D4"/>
    <w:rsid w:val="000A7190"/>
    <w:rsid w:val="000A7C17"/>
    <w:rsid w:val="000B1966"/>
    <w:rsid w:val="000B21E6"/>
    <w:rsid w:val="000B341E"/>
    <w:rsid w:val="000B3540"/>
    <w:rsid w:val="000B3CD3"/>
    <w:rsid w:val="000B6274"/>
    <w:rsid w:val="000C0967"/>
    <w:rsid w:val="000C31F2"/>
    <w:rsid w:val="000C32AC"/>
    <w:rsid w:val="000C4048"/>
    <w:rsid w:val="000C57C9"/>
    <w:rsid w:val="000C5FB2"/>
    <w:rsid w:val="000C60DF"/>
    <w:rsid w:val="000C62C7"/>
    <w:rsid w:val="000C7512"/>
    <w:rsid w:val="000D053A"/>
    <w:rsid w:val="000D2449"/>
    <w:rsid w:val="000D2609"/>
    <w:rsid w:val="000D27EE"/>
    <w:rsid w:val="000D2B15"/>
    <w:rsid w:val="000D3944"/>
    <w:rsid w:val="000D3AC6"/>
    <w:rsid w:val="000D3E4A"/>
    <w:rsid w:val="000D4572"/>
    <w:rsid w:val="000D46AC"/>
    <w:rsid w:val="000D471E"/>
    <w:rsid w:val="000D53C7"/>
    <w:rsid w:val="000D5C5A"/>
    <w:rsid w:val="000D5CC5"/>
    <w:rsid w:val="000D6D56"/>
    <w:rsid w:val="000E14BA"/>
    <w:rsid w:val="000E17B6"/>
    <w:rsid w:val="000E1C37"/>
    <w:rsid w:val="000E248F"/>
    <w:rsid w:val="000E3A01"/>
    <w:rsid w:val="000E3D76"/>
    <w:rsid w:val="000E3D93"/>
    <w:rsid w:val="000E5565"/>
    <w:rsid w:val="000E7B78"/>
    <w:rsid w:val="000F1618"/>
    <w:rsid w:val="000F1A47"/>
    <w:rsid w:val="000F1E37"/>
    <w:rsid w:val="000F1EB2"/>
    <w:rsid w:val="000F2C92"/>
    <w:rsid w:val="000F3C84"/>
    <w:rsid w:val="000F43CD"/>
    <w:rsid w:val="000F5237"/>
    <w:rsid w:val="000F5B6A"/>
    <w:rsid w:val="000F5F9F"/>
    <w:rsid w:val="000F605E"/>
    <w:rsid w:val="000F67E5"/>
    <w:rsid w:val="000F6AD5"/>
    <w:rsid w:val="000F7948"/>
    <w:rsid w:val="001009D9"/>
    <w:rsid w:val="00100B02"/>
    <w:rsid w:val="001015D5"/>
    <w:rsid w:val="00101B05"/>
    <w:rsid w:val="00102B2A"/>
    <w:rsid w:val="00102C9E"/>
    <w:rsid w:val="00102CF8"/>
    <w:rsid w:val="00102EA3"/>
    <w:rsid w:val="00103761"/>
    <w:rsid w:val="0010450B"/>
    <w:rsid w:val="00104A3C"/>
    <w:rsid w:val="001062DA"/>
    <w:rsid w:val="0010655D"/>
    <w:rsid w:val="00107259"/>
    <w:rsid w:val="00107936"/>
    <w:rsid w:val="00111671"/>
    <w:rsid w:val="0011186F"/>
    <w:rsid w:val="00111EF7"/>
    <w:rsid w:val="001132C8"/>
    <w:rsid w:val="00113800"/>
    <w:rsid w:val="00115E42"/>
    <w:rsid w:val="0011603B"/>
    <w:rsid w:val="00116E94"/>
    <w:rsid w:val="00117B4B"/>
    <w:rsid w:val="0012383D"/>
    <w:rsid w:val="00123D34"/>
    <w:rsid w:val="00124F47"/>
    <w:rsid w:val="00126EBC"/>
    <w:rsid w:val="00127842"/>
    <w:rsid w:val="0013157A"/>
    <w:rsid w:val="001324A1"/>
    <w:rsid w:val="00133FFF"/>
    <w:rsid w:val="0013583C"/>
    <w:rsid w:val="00135F0F"/>
    <w:rsid w:val="00136249"/>
    <w:rsid w:val="00136E13"/>
    <w:rsid w:val="0013722B"/>
    <w:rsid w:val="00137998"/>
    <w:rsid w:val="00140822"/>
    <w:rsid w:val="00141429"/>
    <w:rsid w:val="001415BA"/>
    <w:rsid w:val="00142560"/>
    <w:rsid w:val="00144F9D"/>
    <w:rsid w:val="00145563"/>
    <w:rsid w:val="00145CF7"/>
    <w:rsid w:val="00150EE7"/>
    <w:rsid w:val="00150F5E"/>
    <w:rsid w:val="001519D8"/>
    <w:rsid w:val="00151DA9"/>
    <w:rsid w:val="001530B0"/>
    <w:rsid w:val="00154CFB"/>
    <w:rsid w:val="00154E6A"/>
    <w:rsid w:val="00156B02"/>
    <w:rsid w:val="00157431"/>
    <w:rsid w:val="0015776C"/>
    <w:rsid w:val="00161476"/>
    <w:rsid w:val="001618A8"/>
    <w:rsid w:val="00161E45"/>
    <w:rsid w:val="00161EA5"/>
    <w:rsid w:val="001622C6"/>
    <w:rsid w:val="0016277B"/>
    <w:rsid w:val="0016286F"/>
    <w:rsid w:val="00163D72"/>
    <w:rsid w:val="00163E7B"/>
    <w:rsid w:val="00165BD5"/>
    <w:rsid w:val="001664A0"/>
    <w:rsid w:val="0016687A"/>
    <w:rsid w:val="00166C8F"/>
    <w:rsid w:val="00166C94"/>
    <w:rsid w:val="001707CE"/>
    <w:rsid w:val="00172A27"/>
    <w:rsid w:val="00174AC9"/>
    <w:rsid w:val="0017579C"/>
    <w:rsid w:val="001762EF"/>
    <w:rsid w:val="00176ADD"/>
    <w:rsid w:val="00177CBA"/>
    <w:rsid w:val="00181DEF"/>
    <w:rsid w:val="001834EF"/>
    <w:rsid w:val="00183ABA"/>
    <w:rsid w:val="001843EE"/>
    <w:rsid w:val="001857B8"/>
    <w:rsid w:val="00186179"/>
    <w:rsid w:val="00186C0D"/>
    <w:rsid w:val="00186EB0"/>
    <w:rsid w:val="001878E0"/>
    <w:rsid w:val="0019263B"/>
    <w:rsid w:val="00193588"/>
    <w:rsid w:val="00194E8A"/>
    <w:rsid w:val="00195CD8"/>
    <w:rsid w:val="00195DA0"/>
    <w:rsid w:val="00196D9C"/>
    <w:rsid w:val="00196E30"/>
    <w:rsid w:val="00197AF0"/>
    <w:rsid w:val="001A008D"/>
    <w:rsid w:val="001A01CD"/>
    <w:rsid w:val="001A0492"/>
    <w:rsid w:val="001A0626"/>
    <w:rsid w:val="001A0695"/>
    <w:rsid w:val="001A091C"/>
    <w:rsid w:val="001A1255"/>
    <w:rsid w:val="001A1473"/>
    <w:rsid w:val="001A236C"/>
    <w:rsid w:val="001A2773"/>
    <w:rsid w:val="001A3269"/>
    <w:rsid w:val="001A3EB7"/>
    <w:rsid w:val="001A5E04"/>
    <w:rsid w:val="001A66F0"/>
    <w:rsid w:val="001A689C"/>
    <w:rsid w:val="001A71FE"/>
    <w:rsid w:val="001A7674"/>
    <w:rsid w:val="001B123F"/>
    <w:rsid w:val="001B1B76"/>
    <w:rsid w:val="001B227D"/>
    <w:rsid w:val="001B3CDE"/>
    <w:rsid w:val="001B477B"/>
    <w:rsid w:val="001B4F0E"/>
    <w:rsid w:val="001B563E"/>
    <w:rsid w:val="001B7A7C"/>
    <w:rsid w:val="001C0BBE"/>
    <w:rsid w:val="001C11F4"/>
    <w:rsid w:val="001C14A1"/>
    <w:rsid w:val="001C180B"/>
    <w:rsid w:val="001C2846"/>
    <w:rsid w:val="001C292E"/>
    <w:rsid w:val="001C3462"/>
    <w:rsid w:val="001C3A0B"/>
    <w:rsid w:val="001C4230"/>
    <w:rsid w:val="001C71D3"/>
    <w:rsid w:val="001C720E"/>
    <w:rsid w:val="001D0D52"/>
    <w:rsid w:val="001D0E1A"/>
    <w:rsid w:val="001D1374"/>
    <w:rsid w:val="001D2C66"/>
    <w:rsid w:val="001D3BF6"/>
    <w:rsid w:val="001E1407"/>
    <w:rsid w:val="001E22BB"/>
    <w:rsid w:val="001E2FCE"/>
    <w:rsid w:val="001E3C32"/>
    <w:rsid w:val="001E3F5E"/>
    <w:rsid w:val="001E4A94"/>
    <w:rsid w:val="001E4C68"/>
    <w:rsid w:val="001E5DAE"/>
    <w:rsid w:val="001E668B"/>
    <w:rsid w:val="001F00EF"/>
    <w:rsid w:val="001F1197"/>
    <w:rsid w:val="001F19CF"/>
    <w:rsid w:val="001F2B5A"/>
    <w:rsid w:val="001F31BD"/>
    <w:rsid w:val="001F3979"/>
    <w:rsid w:val="001F4216"/>
    <w:rsid w:val="001F5BA3"/>
    <w:rsid w:val="00201011"/>
    <w:rsid w:val="002035D9"/>
    <w:rsid w:val="0020402F"/>
    <w:rsid w:val="00205630"/>
    <w:rsid w:val="0020621F"/>
    <w:rsid w:val="0021019E"/>
    <w:rsid w:val="002101C0"/>
    <w:rsid w:val="00210F64"/>
    <w:rsid w:val="002154D5"/>
    <w:rsid w:val="00215B54"/>
    <w:rsid w:val="002162B2"/>
    <w:rsid w:val="0022007C"/>
    <w:rsid w:val="002205B9"/>
    <w:rsid w:val="00221BAF"/>
    <w:rsid w:val="00222251"/>
    <w:rsid w:val="0022280D"/>
    <w:rsid w:val="00223F13"/>
    <w:rsid w:val="0022466F"/>
    <w:rsid w:val="002246F8"/>
    <w:rsid w:val="00226784"/>
    <w:rsid w:val="0022759D"/>
    <w:rsid w:val="0023125E"/>
    <w:rsid w:val="002314B0"/>
    <w:rsid w:val="00232593"/>
    <w:rsid w:val="002329AC"/>
    <w:rsid w:val="00232EE1"/>
    <w:rsid w:val="002352A7"/>
    <w:rsid w:val="0023544F"/>
    <w:rsid w:val="002356CE"/>
    <w:rsid w:val="00236303"/>
    <w:rsid w:val="0023717B"/>
    <w:rsid w:val="00237735"/>
    <w:rsid w:val="00240F1A"/>
    <w:rsid w:val="00241B1E"/>
    <w:rsid w:val="0024247E"/>
    <w:rsid w:val="002432A3"/>
    <w:rsid w:val="00244BC7"/>
    <w:rsid w:val="00245878"/>
    <w:rsid w:val="00246373"/>
    <w:rsid w:val="00246D11"/>
    <w:rsid w:val="00247AF6"/>
    <w:rsid w:val="00250FA6"/>
    <w:rsid w:val="00251E54"/>
    <w:rsid w:val="00252410"/>
    <w:rsid w:val="002534FF"/>
    <w:rsid w:val="00254D4B"/>
    <w:rsid w:val="00255A04"/>
    <w:rsid w:val="00255D13"/>
    <w:rsid w:val="002560DE"/>
    <w:rsid w:val="0025628F"/>
    <w:rsid w:val="00262387"/>
    <w:rsid w:val="00262564"/>
    <w:rsid w:val="0026259D"/>
    <w:rsid w:val="00263260"/>
    <w:rsid w:val="00264703"/>
    <w:rsid w:val="00264F83"/>
    <w:rsid w:val="00266CA4"/>
    <w:rsid w:val="0027181D"/>
    <w:rsid w:val="002731F5"/>
    <w:rsid w:val="00273A32"/>
    <w:rsid w:val="00274526"/>
    <w:rsid w:val="00274AD0"/>
    <w:rsid w:val="00274C38"/>
    <w:rsid w:val="00275AD9"/>
    <w:rsid w:val="00275F9F"/>
    <w:rsid w:val="002770B3"/>
    <w:rsid w:val="00277139"/>
    <w:rsid w:val="002771B1"/>
    <w:rsid w:val="00277E93"/>
    <w:rsid w:val="00281C8B"/>
    <w:rsid w:val="00283658"/>
    <w:rsid w:val="00284D2C"/>
    <w:rsid w:val="002858A4"/>
    <w:rsid w:val="00285E78"/>
    <w:rsid w:val="0028660A"/>
    <w:rsid w:val="0028755F"/>
    <w:rsid w:val="0029186B"/>
    <w:rsid w:val="00292BCC"/>
    <w:rsid w:val="0029403A"/>
    <w:rsid w:val="002941CF"/>
    <w:rsid w:val="002950B9"/>
    <w:rsid w:val="00295105"/>
    <w:rsid w:val="002953CA"/>
    <w:rsid w:val="00296689"/>
    <w:rsid w:val="00296FE5"/>
    <w:rsid w:val="00297B40"/>
    <w:rsid w:val="00297EED"/>
    <w:rsid w:val="002A053B"/>
    <w:rsid w:val="002A31D2"/>
    <w:rsid w:val="002A3415"/>
    <w:rsid w:val="002A3BF3"/>
    <w:rsid w:val="002A5E8A"/>
    <w:rsid w:val="002A7265"/>
    <w:rsid w:val="002A7DA6"/>
    <w:rsid w:val="002B01C4"/>
    <w:rsid w:val="002B17CD"/>
    <w:rsid w:val="002B1CC6"/>
    <w:rsid w:val="002B27C5"/>
    <w:rsid w:val="002B27DC"/>
    <w:rsid w:val="002B2887"/>
    <w:rsid w:val="002B306F"/>
    <w:rsid w:val="002B36F0"/>
    <w:rsid w:val="002B3B2D"/>
    <w:rsid w:val="002B3BDC"/>
    <w:rsid w:val="002B5C32"/>
    <w:rsid w:val="002C0FF3"/>
    <w:rsid w:val="002C11F2"/>
    <w:rsid w:val="002C2129"/>
    <w:rsid w:val="002C2826"/>
    <w:rsid w:val="002C43BA"/>
    <w:rsid w:val="002C5273"/>
    <w:rsid w:val="002C6696"/>
    <w:rsid w:val="002C685F"/>
    <w:rsid w:val="002C7B2F"/>
    <w:rsid w:val="002C7B8A"/>
    <w:rsid w:val="002C7D05"/>
    <w:rsid w:val="002D027E"/>
    <w:rsid w:val="002D1636"/>
    <w:rsid w:val="002D1F3C"/>
    <w:rsid w:val="002D2006"/>
    <w:rsid w:val="002D2867"/>
    <w:rsid w:val="002D5253"/>
    <w:rsid w:val="002D5FE7"/>
    <w:rsid w:val="002D6179"/>
    <w:rsid w:val="002D6EE2"/>
    <w:rsid w:val="002D78B0"/>
    <w:rsid w:val="002E377F"/>
    <w:rsid w:val="002E3C78"/>
    <w:rsid w:val="002E3CB0"/>
    <w:rsid w:val="002E3E44"/>
    <w:rsid w:val="002E4460"/>
    <w:rsid w:val="002E49CC"/>
    <w:rsid w:val="002E5045"/>
    <w:rsid w:val="002E52E6"/>
    <w:rsid w:val="002E65F8"/>
    <w:rsid w:val="002E6B58"/>
    <w:rsid w:val="002F3547"/>
    <w:rsid w:val="002F3560"/>
    <w:rsid w:val="002F394D"/>
    <w:rsid w:val="002F42C3"/>
    <w:rsid w:val="002F45EA"/>
    <w:rsid w:val="002F4BF0"/>
    <w:rsid w:val="002F5FD0"/>
    <w:rsid w:val="002F6D29"/>
    <w:rsid w:val="002F773B"/>
    <w:rsid w:val="002F7FB0"/>
    <w:rsid w:val="00300733"/>
    <w:rsid w:val="00301A02"/>
    <w:rsid w:val="00302122"/>
    <w:rsid w:val="00302917"/>
    <w:rsid w:val="00304122"/>
    <w:rsid w:val="0030478F"/>
    <w:rsid w:val="00304C43"/>
    <w:rsid w:val="00306750"/>
    <w:rsid w:val="00311B17"/>
    <w:rsid w:val="00311EE5"/>
    <w:rsid w:val="00313A99"/>
    <w:rsid w:val="00314D5B"/>
    <w:rsid w:val="003151EB"/>
    <w:rsid w:val="003155FE"/>
    <w:rsid w:val="003167F0"/>
    <w:rsid w:val="003168C5"/>
    <w:rsid w:val="0031748A"/>
    <w:rsid w:val="00317AB2"/>
    <w:rsid w:val="00322A31"/>
    <w:rsid w:val="00324007"/>
    <w:rsid w:val="00324CC1"/>
    <w:rsid w:val="00325632"/>
    <w:rsid w:val="00325BDA"/>
    <w:rsid w:val="003268E0"/>
    <w:rsid w:val="00326BF0"/>
    <w:rsid w:val="00326ECF"/>
    <w:rsid w:val="00326F9E"/>
    <w:rsid w:val="003271D3"/>
    <w:rsid w:val="00327470"/>
    <w:rsid w:val="003324E2"/>
    <w:rsid w:val="0033291E"/>
    <w:rsid w:val="0033369A"/>
    <w:rsid w:val="00333853"/>
    <w:rsid w:val="00336396"/>
    <w:rsid w:val="00337736"/>
    <w:rsid w:val="0033796B"/>
    <w:rsid w:val="00337DEB"/>
    <w:rsid w:val="003405AE"/>
    <w:rsid w:val="003417DD"/>
    <w:rsid w:val="00341E16"/>
    <w:rsid w:val="00342D0F"/>
    <w:rsid w:val="003439DC"/>
    <w:rsid w:val="00344851"/>
    <w:rsid w:val="00345070"/>
    <w:rsid w:val="00345170"/>
    <w:rsid w:val="0034533D"/>
    <w:rsid w:val="0034564D"/>
    <w:rsid w:val="00345E72"/>
    <w:rsid w:val="003478BC"/>
    <w:rsid w:val="00347BE2"/>
    <w:rsid w:val="00347FCF"/>
    <w:rsid w:val="00350331"/>
    <w:rsid w:val="003506D2"/>
    <w:rsid w:val="003542D6"/>
    <w:rsid w:val="00354343"/>
    <w:rsid w:val="0035584F"/>
    <w:rsid w:val="00356444"/>
    <w:rsid w:val="00363250"/>
    <w:rsid w:val="00363407"/>
    <w:rsid w:val="00364884"/>
    <w:rsid w:val="0036590A"/>
    <w:rsid w:val="00365E0F"/>
    <w:rsid w:val="00366665"/>
    <w:rsid w:val="003670E0"/>
    <w:rsid w:val="00367DA7"/>
    <w:rsid w:val="00370FF0"/>
    <w:rsid w:val="00371311"/>
    <w:rsid w:val="003721A6"/>
    <w:rsid w:val="0037262E"/>
    <w:rsid w:val="00374D43"/>
    <w:rsid w:val="003751C0"/>
    <w:rsid w:val="00375BBF"/>
    <w:rsid w:val="00376D9F"/>
    <w:rsid w:val="0038158B"/>
    <w:rsid w:val="00382873"/>
    <w:rsid w:val="00383EF5"/>
    <w:rsid w:val="003843D7"/>
    <w:rsid w:val="003867F2"/>
    <w:rsid w:val="0038686D"/>
    <w:rsid w:val="00387686"/>
    <w:rsid w:val="00391B1D"/>
    <w:rsid w:val="0039287B"/>
    <w:rsid w:val="0039509F"/>
    <w:rsid w:val="003952CA"/>
    <w:rsid w:val="00395A6C"/>
    <w:rsid w:val="0039740E"/>
    <w:rsid w:val="003A006B"/>
    <w:rsid w:val="003A4623"/>
    <w:rsid w:val="003A4D89"/>
    <w:rsid w:val="003A5BE1"/>
    <w:rsid w:val="003A7E9B"/>
    <w:rsid w:val="003B06A9"/>
    <w:rsid w:val="003B07A4"/>
    <w:rsid w:val="003B0D2D"/>
    <w:rsid w:val="003B2370"/>
    <w:rsid w:val="003B2F49"/>
    <w:rsid w:val="003B52BA"/>
    <w:rsid w:val="003B5B6D"/>
    <w:rsid w:val="003B6517"/>
    <w:rsid w:val="003C15FB"/>
    <w:rsid w:val="003C25F5"/>
    <w:rsid w:val="003C2861"/>
    <w:rsid w:val="003C2910"/>
    <w:rsid w:val="003C2933"/>
    <w:rsid w:val="003C2975"/>
    <w:rsid w:val="003C2B52"/>
    <w:rsid w:val="003C3582"/>
    <w:rsid w:val="003C5B8B"/>
    <w:rsid w:val="003D20F5"/>
    <w:rsid w:val="003D2DD8"/>
    <w:rsid w:val="003D3096"/>
    <w:rsid w:val="003D3FA1"/>
    <w:rsid w:val="003D43D5"/>
    <w:rsid w:val="003D4B80"/>
    <w:rsid w:val="003D6101"/>
    <w:rsid w:val="003D6B6B"/>
    <w:rsid w:val="003D7A5C"/>
    <w:rsid w:val="003E17BE"/>
    <w:rsid w:val="003E1D1E"/>
    <w:rsid w:val="003E245C"/>
    <w:rsid w:val="003E359F"/>
    <w:rsid w:val="003E3FC6"/>
    <w:rsid w:val="003E4DCA"/>
    <w:rsid w:val="003E4DCF"/>
    <w:rsid w:val="003E5AC8"/>
    <w:rsid w:val="003E63A9"/>
    <w:rsid w:val="003E7095"/>
    <w:rsid w:val="003E7D14"/>
    <w:rsid w:val="003F0656"/>
    <w:rsid w:val="003F0857"/>
    <w:rsid w:val="003F0A3B"/>
    <w:rsid w:val="003F0E24"/>
    <w:rsid w:val="003F22D9"/>
    <w:rsid w:val="003F2759"/>
    <w:rsid w:val="003F3B3E"/>
    <w:rsid w:val="003F485F"/>
    <w:rsid w:val="003F5698"/>
    <w:rsid w:val="003F66A2"/>
    <w:rsid w:val="003F7C0D"/>
    <w:rsid w:val="00400327"/>
    <w:rsid w:val="00400CB4"/>
    <w:rsid w:val="0040222A"/>
    <w:rsid w:val="004042C6"/>
    <w:rsid w:val="004058E6"/>
    <w:rsid w:val="0040645E"/>
    <w:rsid w:val="00406EC2"/>
    <w:rsid w:val="00407A5C"/>
    <w:rsid w:val="004117B9"/>
    <w:rsid w:val="00411B03"/>
    <w:rsid w:val="004126BC"/>
    <w:rsid w:val="004128E3"/>
    <w:rsid w:val="00414319"/>
    <w:rsid w:val="004148C7"/>
    <w:rsid w:val="0041564A"/>
    <w:rsid w:val="00416DBE"/>
    <w:rsid w:val="004170AB"/>
    <w:rsid w:val="00417666"/>
    <w:rsid w:val="00420264"/>
    <w:rsid w:val="004204EC"/>
    <w:rsid w:val="004214CD"/>
    <w:rsid w:val="00421A6E"/>
    <w:rsid w:val="004237C7"/>
    <w:rsid w:val="00423AB5"/>
    <w:rsid w:val="00423E2C"/>
    <w:rsid w:val="0042416D"/>
    <w:rsid w:val="0042423B"/>
    <w:rsid w:val="00425912"/>
    <w:rsid w:val="00425D94"/>
    <w:rsid w:val="00426399"/>
    <w:rsid w:val="00426A60"/>
    <w:rsid w:val="00426C53"/>
    <w:rsid w:val="00430401"/>
    <w:rsid w:val="00430DB4"/>
    <w:rsid w:val="00430E6A"/>
    <w:rsid w:val="00431BBD"/>
    <w:rsid w:val="004343F0"/>
    <w:rsid w:val="004345D4"/>
    <w:rsid w:val="00435121"/>
    <w:rsid w:val="004352CC"/>
    <w:rsid w:val="004374C7"/>
    <w:rsid w:val="00437936"/>
    <w:rsid w:val="00440A0D"/>
    <w:rsid w:val="00440A98"/>
    <w:rsid w:val="004413F5"/>
    <w:rsid w:val="0044176E"/>
    <w:rsid w:val="00441844"/>
    <w:rsid w:val="004426DF"/>
    <w:rsid w:val="00442876"/>
    <w:rsid w:val="004438F8"/>
    <w:rsid w:val="004473B3"/>
    <w:rsid w:val="004500B9"/>
    <w:rsid w:val="00452151"/>
    <w:rsid w:val="004530F6"/>
    <w:rsid w:val="00454DD1"/>
    <w:rsid w:val="0045597D"/>
    <w:rsid w:val="00460426"/>
    <w:rsid w:val="00462952"/>
    <w:rsid w:val="00464C37"/>
    <w:rsid w:val="00465737"/>
    <w:rsid w:val="00467FFE"/>
    <w:rsid w:val="0047098D"/>
    <w:rsid w:val="00470B51"/>
    <w:rsid w:val="00471848"/>
    <w:rsid w:val="00472047"/>
    <w:rsid w:val="0047252B"/>
    <w:rsid w:val="00472AE5"/>
    <w:rsid w:val="00473698"/>
    <w:rsid w:val="00473CEE"/>
    <w:rsid w:val="0047431E"/>
    <w:rsid w:val="00474837"/>
    <w:rsid w:val="00474B5A"/>
    <w:rsid w:val="004761BC"/>
    <w:rsid w:val="00477E90"/>
    <w:rsid w:val="004805FB"/>
    <w:rsid w:val="004806CF"/>
    <w:rsid w:val="00480A14"/>
    <w:rsid w:val="00480B38"/>
    <w:rsid w:val="00480F9C"/>
    <w:rsid w:val="004817F8"/>
    <w:rsid w:val="00482B70"/>
    <w:rsid w:val="00482C76"/>
    <w:rsid w:val="00484A9B"/>
    <w:rsid w:val="004855FB"/>
    <w:rsid w:val="004874B7"/>
    <w:rsid w:val="00487636"/>
    <w:rsid w:val="0048764F"/>
    <w:rsid w:val="00487BDB"/>
    <w:rsid w:val="0049158C"/>
    <w:rsid w:val="0049191E"/>
    <w:rsid w:val="00491CB6"/>
    <w:rsid w:val="00491DFA"/>
    <w:rsid w:val="00492047"/>
    <w:rsid w:val="00492138"/>
    <w:rsid w:val="0049430D"/>
    <w:rsid w:val="00495502"/>
    <w:rsid w:val="00495EE6"/>
    <w:rsid w:val="00496CC2"/>
    <w:rsid w:val="00497122"/>
    <w:rsid w:val="00497623"/>
    <w:rsid w:val="004A0817"/>
    <w:rsid w:val="004A0E90"/>
    <w:rsid w:val="004A2BF9"/>
    <w:rsid w:val="004A4770"/>
    <w:rsid w:val="004B1DBD"/>
    <w:rsid w:val="004B361B"/>
    <w:rsid w:val="004B4D12"/>
    <w:rsid w:val="004B4E6D"/>
    <w:rsid w:val="004B5785"/>
    <w:rsid w:val="004B5DBE"/>
    <w:rsid w:val="004C0790"/>
    <w:rsid w:val="004C10F3"/>
    <w:rsid w:val="004C1712"/>
    <w:rsid w:val="004C2307"/>
    <w:rsid w:val="004C3217"/>
    <w:rsid w:val="004C3FD0"/>
    <w:rsid w:val="004C6C03"/>
    <w:rsid w:val="004C6EDA"/>
    <w:rsid w:val="004D10C7"/>
    <w:rsid w:val="004D2413"/>
    <w:rsid w:val="004D2700"/>
    <w:rsid w:val="004D4C87"/>
    <w:rsid w:val="004D4CA8"/>
    <w:rsid w:val="004D728E"/>
    <w:rsid w:val="004D798C"/>
    <w:rsid w:val="004E1C75"/>
    <w:rsid w:val="004E209A"/>
    <w:rsid w:val="004E3357"/>
    <w:rsid w:val="004E3460"/>
    <w:rsid w:val="004E3C28"/>
    <w:rsid w:val="004E476F"/>
    <w:rsid w:val="004E4D95"/>
    <w:rsid w:val="004E514E"/>
    <w:rsid w:val="004E6E62"/>
    <w:rsid w:val="004E7795"/>
    <w:rsid w:val="004F08D0"/>
    <w:rsid w:val="004F23AB"/>
    <w:rsid w:val="004F2A17"/>
    <w:rsid w:val="004F31DD"/>
    <w:rsid w:val="004F3807"/>
    <w:rsid w:val="004F50CD"/>
    <w:rsid w:val="004F5CB1"/>
    <w:rsid w:val="00500558"/>
    <w:rsid w:val="00500D61"/>
    <w:rsid w:val="0050124B"/>
    <w:rsid w:val="00502F1B"/>
    <w:rsid w:val="0050326D"/>
    <w:rsid w:val="0050333C"/>
    <w:rsid w:val="0050345A"/>
    <w:rsid w:val="0050433E"/>
    <w:rsid w:val="00504DC7"/>
    <w:rsid w:val="00504EF4"/>
    <w:rsid w:val="00505CF1"/>
    <w:rsid w:val="00507395"/>
    <w:rsid w:val="005134D4"/>
    <w:rsid w:val="00513993"/>
    <w:rsid w:val="005152EB"/>
    <w:rsid w:val="00516046"/>
    <w:rsid w:val="005167F8"/>
    <w:rsid w:val="00520D7D"/>
    <w:rsid w:val="00522837"/>
    <w:rsid w:val="0052316D"/>
    <w:rsid w:val="005245F0"/>
    <w:rsid w:val="00525B31"/>
    <w:rsid w:val="0052635E"/>
    <w:rsid w:val="00527375"/>
    <w:rsid w:val="00527C90"/>
    <w:rsid w:val="00531051"/>
    <w:rsid w:val="005312C3"/>
    <w:rsid w:val="00531353"/>
    <w:rsid w:val="0053329B"/>
    <w:rsid w:val="005338BD"/>
    <w:rsid w:val="005343E2"/>
    <w:rsid w:val="00535009"/>
    <w:rsid w:val="005355FC"/>
    <w:rsid w:val="00537957"/>
    <w:rsid w:val="005379AC"/>
    <w:rsid w:val="00540C80"/>
    <w:rsid w:val="00541548"/>
    <w:rsid w:val="005436B8"/>
    <w:rsid w:val="00545862"/>
    <w:rsid w:val="00547901"/>
    <w:rsid w:val="00547A4C"/>
    <w:rsid w:val="00547D4C"/>
    <w:rsid w:val="0055338F"/>
    <w:rsid w:val="00553A6F"/>
    <w:rsid w:val="00554746"/>
    <w:rsid w:val="00555A69"/>
    <w:rsid w:val="00556155"/>
    <w:rsid w:val="005564B3"/>
    <w:rsid w:val="0055734C"/>
    <w:rsid w:val="00557D76"/>
    <w:rsid w:val="005627A8"/>
    <w:rsid w:val="0056349A"/>
    <w:rsid w:val="00563CD6"/>
    <w:rsid w:val="00563F5C"/>
    <w:rsid w:val="005640FB"/>
    <w:rsid w:val="00564260"/>
    <w:rsid w:val="0056500A"/>
    <w:rsid w:val="00565213"/>
    <w:rsid w:val="00565437"/>
    <w:rsid w:val="00565501"/>
    <w:rsid w:val="00565ACA"/>
    <w:rsid w:val="00565B69"/>
    <w:rsid w:val="005663BD"/>
    <w:rsid w:val="00567A90"/>
    <w:rsid w:val="00572993"/>
    <w:rsid w:val="0057317D"/>
    <w:rsid w:val="00573B8D"/>
    <w:rsid w:val="00573D2B"/>
    <w:rsid w:val="0057487D"/>
    <w:rsid w:val="005754AC"/>
    <w:rsid w:val="00575A37"/>
    <w:rsid w:val="00577832"/>
    <w:rsid w:val="005778C2"/>
    <w:rsid w:val="00580940"/>
    <w:rsid w:val="00580A52"/>
    <w:rsid w:val="00580DEE"/>
    <w:rsid w:val="0058158B"/>
    <w:rsid w:val="0058190A"/>
    <w:rsid w:val="005819D7"/>
    <w:rsid w:val="00581F7A"/>
    <w:rsid w:val="00582A53"/>
    <w:rsid w:val="00585C88"/>
    <w:rsid w:val="005863CB"/>
    <w:rsid w:val="00591FE4"/>
    <w:rsid w:val="005922B0"/>
    <w:rsid w:val="005922F5"/>
    <w:rsid w:val="00592317"/>
    <w:rsid w:val="00592407"/>
    <w:rsid w:val="00595EE0"/>
    <w:rsid w:val="00596D11"/>
    <w:rsid w:val="005A0251"/>
    <w:rsid w:val="005A0DC1"/>
    <w:rsid w:val="005A1DC4"/>
    <w:rsid w:val="005A1FD4"/>
    <w:rsid w:val="005A30B6"/>
    <w:rsid w:val="005A3294"/>
    <w:rsid w:val="005A334D"/>
    <w:rsid w:val="005A3667"/>
    <w:rsid w:val="005A590B"/>
    <w:rsid w:val="005A6026"/>
    <w:rsid w:val="005A60A8"/>
    <w:rsid w:val="005A7EBB"/>
    <w:rsid w:val="005B0C2F"/>
    <w:rsid w:val="005B11DA"/>
    <w:rsid w:val="005B1460"/>
    <w:rsid w:val="005B18DC"/>
    <w:rsid w:val="005B2756"/>
    <w:rsid w:val="005B2BF4"/>
    <w:rsid w:val="005B2D00"/>
    <w:rsid w:val="005B7500"/>
    <w:rsid w:val="005B7BDE"/>
    <w:rsid w:val="005B7C80"/>
    <w:rsid w:val="005C1861"/>
    <w:rsid w:val="005C3912"/>
    <w:rsid w:val="005C3A72"/>
    <w:rsid w:val="005C5648"/>
    <w:rsid w:val="005C5A32"/>
    <w:rsid w:val="005C6C23"/>
    <w:rsid w:val="005C7C6C"/>
    <w:rsid w:val="005D0374"/>
    <w:rsid w:val="005D19C4"/>
    <w:rsid w:val="005D1DD6"/>
    <w:rsid w:val="005D2B6D"/>
    <w:rsid w:val="005D2EE8"/>
    <w:rsid w:val="005D3EFA"/>
    <w:rsid w:val="005D469E"/>
    <w:rsid w:val="005D490F"/>
    <w:rsid w:val="005D4BBD"/>
    <w:rsid w:val="005D5309"/>
    <w:rsid w:val="005D628F"/>
    <w:rsid w:val="005D692A"/>
    <w:rsid w:val="005E050F"/>
    <w:rsid w:val="005E1F0F"/>
    <w:rsid w:val="005E3433"/>
    <w:rsid w:val="005E4196"/>
    <w:rsid w:val="005F0913"/>
    <w:rsid w:val="005F1162"/>
    <w:rsid w:val="005F3508"/>
    <w:rsid w:val="005F47BE"/>
    <w:rsid w:val="005F5711"/>
    <w:rsid w:val="005F68BE"/>
    <w:rsid w:val="005F6F3B"/>
    <w:rsid w:val="00600AEB"/>
    <w:rsid w:val="006029B9"/>
    <w:rsid w:val="00602A26"/>
    <w:rsid w:val="00602FEE"/>
    <w:rsid w:val="006043D9"/>
    <w:rsid w:val="006050B4"/>
    <w:rsid w:val="006058F1"/>
    <w:rsid w:val="00605C65"/>
    <w:rsid w:val="0060608C"/>
    <w:rsid w:val="006071EB"/>
    <w:rsid w:val="00607AA4"/>
    <w:rsid w:val="00610F31"/>
    <w:rsid w:val="006137B0"/>
    <w:rsid w:val="006138E0"/>
    <w:rsid w:val="00614130"/>
    <w:rsid w:val="00615CB3"/>
    <w:rsid w:val="00616C48"/>
    <w:rsid w:val="0061751B"/>
    <w:rsid w:val="00620736"/>
    <w:rsid w:val="00620969"/>
    <w:rsid w:val="006211CB"/>
    <w:rsid w:val="006213E6"/>
    <w:rsid w:val="00621F94"/>
    <w:rsid w:val="00622766"/>
    <w:rsid w:val="00622AE5"/>
    <w:rsid w:val="00623C3F"/>
    <w:rsid w:val="00624BF6"/>
    <w:rsid w:val="00624E5B"/>
    <w:rsid w:val="00625D8A"/>
    <w:rsid w:val="006302F2"/>
    <w:rsid w:val="00630EC2"/>
    <w:rsid w:val="0063110F"/>
    <w:rsid w:val="006314A3"/>
    <w:rsid w:val="00631A14"/>
    <w:rsid w:val="0063231A"/>
    <w:rsid w:val="00632B98"/>
    <w:rsid w:val="0063310A"/>
    <w:rsid w:val="00633D47"/>
    <w:rsid w:val="0063536D"/>
    <w:rsid w:val="00636542"/>
    <w:rsid w:val="0063771B"/>
    <w:rsid w:val="006378C2"/>
    <w:rsid w:val="0064114F"/>
    <w:rsid w:val="00642EF4"/>
    <w:rsid w:val="0064463D"/>
    <w:rsid w:val="006453EB"/>
    <w:rsid w:val="00645DF9"/>
    <w:rsid w:val="006461D4"/>
    <w:rsid w:val="00651036"/>
    <w:rsid w:val="00651210"/>
    <w:rsid w:val="00651601"/>
    <w:rsid w:val="00651C0D"/>
    <w:rsid w:val="00651FDD"/>
    <w:rsid w:val="00652DB2"/>
    <w:rsid w:val="00652E85"/>
    <w:rsid w:val="00655F06"/>
    <w:rsid w:val="0065685F"/>
    <w:rsid w:val="00656AEB"/>
    <w:rsid w:val="00657A6B"/>
    <w:rsid w:val="00657CAC"/>
    <w:rsid w:val="00657E03"/>
    <w:rsid w:val="006601AE"/>
    <w:rsid w:val="00660E86"/>
    <w:rsid w:val="00661388"/>
    <w:rsid w:val="0066185D"/>
    <w:rsid w:val="00661BF6"/>
    <w:rsid w:val="00663989"/>
    <w:rsid w:val="00663C9E"/>
    <w:rsid w:val="00664FD7"/>
    <w:rsid w:val="00667272"/>
    <w:rsid w:val="00667C2C"/>
    <w:rsid w:val="00667EBC"/>
    <w:rsid w:val="00672A22"/>
    <w:rsid w:val="00672DAD"/>
    <w:rsid w:val="00673AD3"/>
    <w:rsid w:val="00674356"/>
    <w:rsid w:val="006746EB"/>
    <w:rsid w:val="00674D9D"/>
    <w:rsid w:val="006753AE"/>
    <w:rsid w:val="00676F5B"/>
    <w:rsid w:val="00680D8E"/>
    <w:rsid w:val="006816B4"/>
    <w:rsid w:val="00682D74"/>
    <w:rsid w:val="00682E8E"/>
    <w:rsid w:val="006837BB"/>
    <w:rsid w:val="0068392A"/>
    <w:rsid w:val="00684036"/>
    <w:rsid w:val="00685101"/>
    <w:rsid w:val="00691C9B"/>
    <w:rsid w:val="0069243A"/>
    <w:rsid w:val="006927B7"/>
    <w:rsid w:val="006937C4"/>
    <w:rsid w:val="00693C7B"/>
    <w:rsid w:val="00696AFC"/>
    <w:rsid w:val="00697503"/>
    <w:rsid w:val="006A0B0C"/>
    <w:rsid w:val="006A14B3"/>
    <w:rsid w:val="006A14ED"/>
    <w:rsid w:val="006A3665"/>
    <w:rsid w:val="006A45FF"/>
    <w:rsid w:val="006A5775"/>
    <w:rsid w:val="006A6300"/>
    <w:rsid w:val="006A671B"/>
    <w:rsid w:val="006A7C64"/>
    <w:rsid w:val="006A7D12"/>
    <w:rsid w:val="006B14BA"/>
    <w:rsid w:val="006B1543"/>
    <w:rsid w:val="006B1BEB"/>
    <w:rsid w:val="006B3B83"/>
    <w:rsid w:val="006B53A6"/>
    <w:rsid w:val="006C2061"/>
    <w:rsid w:val="006C25BE"/>
    <w:rsid w:val="006C5155"/>
    <w:rsid w:val="006C724C"/>
    <w:rsid w:val="006C7428"/>
    <w:rsid w:val="006C7F35"/>
    <w:rsid w:val="006D13B7"/>
    <w:rsid w:val="006D15B0"/>
    <w:rsid w:val="006D27FF"/>
    <w:rsid w:val="006D315C"/>
    <w:rsid w:val="006D4DC6"/>
    <w:rsid w:val="006D50C7"/>
    <w:rsid w:val="006D5901"/>
    <w:rsid w:val="006D6676"/>
    <w:rsid w:val="006D69BD"/>
    <w:rsid w:val="006D6F5B"/>
    <w:rsid w:val="006E0781"/>
    <w:rsid w:val="006E2DF5"/>
    <w:rsid w:val="006E38A9"/>
    <w:rsid w:val="006E4226"/>
    <w:rsid w:val="006E4922"/>
    <w:rsid w:val="006E4968"/>
    <w:rsid w:val="006E4E9B"/>
    <w:rsid w:val="006E5417"/>
    <w:rsid w:val="006E5C15"/>
    <w:rsid w:val="006E6A4D"/>
    <w:rsid w:val="006E6EA8"/>
    <w:rsid w:val="006E7E9D"/>
    <w:rsid w:val="006F0B85"/>
    <w:rsid w:val="006F0FCA"/>
    <w:rsid w:val="006F2297"/>
    <w:rsid w:val="006F2F2B"/>
    <w:rsid w:val="006F305F"/>
    <w:rsid w:val="006F30AA"/>
    <w:rsid w:val="006F3D26"/>
    <w:rsid w:val="006F407D"/>
    <w:rsid w:val="006F521E"/>
    <w:rsid w:val="006F5672"/>
    <w:rsid w:val="006F67FF"/>
    <w:rsid w:val="007003B9"/>
    <w:rsid w:val="00700B01"/>
    <w:rsid w:val="00700BD9"/>
    <w:rsid w:val="00700DCD"/>
    <w:rsid w:val="00701441"/>
    <w:rsid w:val="00703F31"/>
    <w:rsid w:val="007044EF"/>
    <w:rsid w:val="007046D7"/>
    <w:rsid w:val="00704DFF"/>
    <w:rsid w:val="007050AE"/>
    <w:rsid w:val="0070516B"/>
    <w:rsid w:val="0070735B"/>
    <w:rsid w:val="00710F78"/>
    <w:rsid w:val="00711B60"/>
    <w:rsid w:val="00712C76"/>
    <w:rsid w:val="0071347E"/>
    <w:rsid w:val="007157E5"/>
    <w:rsid w:val="00715A00"/>
    <w:rsid w:val="00715A01"/>
    <w:rsid w:val="007176C0"/>
    <w:rsid w:val="00720143"/>
    <w:rsid w:val="00722E54"/>
    <w:rsid w:val="007239E5"/>
    <w:rsid w:val="007246BA"/>
    <w:rsid w:val="00724B0D"/>
    <w:rsid w:val="00726C50"/>
    <w:rsid w:val="00727174"/>
    <w:rsid w:val="00727225"/>
    <w:rsid w:val="007314B0"/>
    <w:rsid w:val="00731709"/>
    <w:rsid w:val="00731AB2"/>
    <w:rsid w:val="0073205D"/>
    <w:rsid w:val="0073219C"/>
    <w:rsid w:val="00732889"/>
    <w:rsid w:val="00734397"/>
    <w:rsid w:val="00735A2C"/>
    <w:rsid w:val="00736588"/>
    <w:rsid w:val="00737DCD"/>
    <w:rsid w:val="0074179D"/>
    <w:rsid w:val="007425BB"/>
    <w:rsid w:val="0074508B"/>
    <w:rsid w:val="0074558D"/>
    <w:rsid w:val="007456E6"/>
    <w:rsid w:val="00745C7B"/>
    <w:rsid w:val="00745F29"/>
    <w:rsid w:val="007467F9"/>
    <w:rsid w:val="00747AF1"/>
    <w:rsid w:val="00750DEC"/>
    <w:rsid w:val="00751097"/>
    <w:rsid w:val="00751BAF"/>
    <w:rsid w:val="00751DD9"/>
    <w:rsid w:val="00753F73"/>
    <w:rsid w:val="0075424E"/>
    <w:rsid w:val="00754C50"/>
    <w:rsid w:val="007555EE"/>
    <w:rsid w:val="007576B4"/>
    <w:rsid w:val="00761647"/>
    <w:rsid w:val="00761E8C"/>
    <w:rsid w:val="00762DF8"/>
    <w:rsid w:val="00763019"/>
    <w:rsid w:val="007639C3"/>
    <w:rsid w:val="007650CD"/>
    <w:rsid w:val="007653E5"/>
    <w:rsid w:val="00766EBB"/>
    <w:rsid w:val="007711A7"/>
    <w:rsid w:val="00771C39"/>
    <w:rsid w:val="00771DB0"/>
    <w:rsid w:val="007734AC"/>
    <w:rsid w:val="00775EB0"/>
    <w:rsid w:val="007765F9"/>
    <w:rsid w:val="00780401"/>
    <w:rsid w:val="007815EC"/>
    <w:rsid w:val="007828FA"/>
    <w:rsid w:val="00782D39"/>
    <w:rsid w:val="00782E87"/>
    <w:rsid w:val="007834B2"/>
    <w:rsid w:val="00784121"/>
    <w:rsid w:val="007869AB"/>
    <w:rsid w:val="00787463"/>
    <w:rsid w:val="007879E6"/>
    <w:rsid w:val="0079019D"/>
    <w:rsid w:val="007912ED"/>
    <w:rsid w:val="0079161D"/>
    <w:rsid w:val="007925B1"/>
    <w:rsid w:val="00792CD6"/>
    <w:rsid w:val="00792E96"/>
    <w:rsid w:val="00793EEB"/>
    <w:rsid w:val="00793F11"/>
    <w:rsid w:val="00794400"/>
    <w:rsid w:val="007944A4"/>
    <w:rsid w:val="00795FD7"/>
    <w:rsid w:val="00796B18"/>
    <w:rsid w:val="007A08BC"/>
    <w:rsid w:val="007A1A1F"/>
    <w:rsid w:val="007A27FA"/>
    <w:rsid w:val="007A2B2E"/>
    <w:rsid w:val="007A2D8F"/>
    <w:rsid w:val="007A3187"/>
    <w:rsid w:val="007A3889"/>
    <w:rsid w:val="007A6974"/>
    <w:rsid w:val="007A6AC3"/>
    <w:rsid w:val="007A6CD9"/>
    <w:rsid w:val="007B0831"/>
    <w:rsid w:val="007B0933"/>
    <w:rsid w:val="007B110F"/>
    <w:rsid w:val="007B12E0"/>
    <w:rsid w:val="007B141D"/>
    <w:rsid w:val="007B1D62"/>
    <w:rsid w:val="007B2CDD"/>
    <w:rsid w:val="007B404B"/>
    <w:rsid w:val="007B420F"/>
    <w:rsid w:val="007B6D7E"/>
    <w:rsid w:val="007C02A9"/>
    <w:rsid w:val="007C0958"/>
    <w:rsid w:val="007C137D"/>
    <w:rsid w:val="007C1561"/>
    <w:rsid w:val="007C1684"/>
    <w:rsid w:val="007C176C"/>
    <w:rsid w:val="007C2A4B"/>
    <w:rsid w:val="007C2E92"/>
    <w:rsid w:val="007C3627"/>
    <w:rsid w:val="007C405D"/>
    <w:rsid w:val="007C4C82"/>
    <w:rsid w:val="007C5218"/>
    <w:rsid w:val="007C5F68"/>
    <w:rsid w:val="007C686E"/>
    <w:rsid w:val="007C69BD"/>
    <w:rsid w:val="007C6D0C"/>
    <w:rsid w:val="007C6EC0"/>
    <w:rsid w:val="007C6FA6"/>
    <w:rsid w:val="007C76E1"/>
    <w:rsid w:val="007D0018"/>
    <w:rsid w:val="007D1423"/>
    <w:rsid w:val="007D2ABF"/>
    <w:rsid w:val="007D2DE3"/>
    <w:rsid w:val="007D42C4"/>
    <w:rsid w:val="007D43CC"/>
    <w:rsid w:val="007D47EE"/>
    <w:rsid w:val="007D4B17"/>
    <w:rsid w:val="007D4C39"/>
    <w:rsid w:val="007D6614"/>
    <w:rsid w:val="007D7B95"/>
    <w:rsid w:val="007E0C08"/>
    <w:rsid w:val="007E0D74"/>
    <w:rsid w:val="007E237C"/>
    <w:rsid w:val="007E2B8A"/>
    <w:rsid w:val="007E3EC8"/>
    <w:rsid w:val="007E4500"/>
    <w:rsid w:val="007E53B0"/>
    <w:rsid w:val="007E5F12"/>
    <w:rsid w:val="007E7590"/>
    <w:rsid w:val="007E7F99"/>
    <w:rsid w:val="007F1117"/>
    <w:rsid w:val="007F11F6"/>
    <w:rsid w:val="007F230E"/>
    <w:rsid w:val="007F2341"/>
    <w:rsid w:val="007F3394"/>
    <w:rsid w:val="007F36AE"/>
    <w:rsid w:val="007F3D6F"/>
    <w:rsid w:val="007F4E3A"/>
    <w:rsid w:val="007F5286"/>
    <w:rsid w:val="007F5B2E"/>
    <w:rsid w:val="007F5E50"/>
    <w:rsid w:val="007F627D"/>
    <w:rsid w:val="0080046F"/>
    <w:rsid w:val="0080048C"/>
    <w:rsid w:val="008022FA"/>
    <w:rsid w:val="0080238C"/>
    <w:rsid w:val="0080299E"/>
    <w:rsid w:val="0080474E"/>
    <w:rsid w:val="008106C6"/>
    <w:rsid w:val="0081338A"/>
    <w:rsid w:val="0081451E"/>
    <w:rsid w:val="00815122"/>
    <w:rsid w:val="00815127"/>
    <w:rsid w:val="008155A2"/>
    <w:rsid w:val="00816D5F"/>
    <w:rsid w:val="00816DBF"/>
    <w:rsid w:val="0082062B"/>
    <w:rsid w:val="00823BD1"/>
    <w:rsid w:val="008248AA"/>
    <w:rsid w:val="00825796"/>
    <w:rsid w:val="00825904"/>
    <w:rsid w:val="008272C6"/>
    <w:rsid w:val="008272FF"/>
    <w:rsid w:val="008275AA"/>
    <w:rsid w:val="00830B91"/>
    <w:rsid w:val="008316B7"/>
    <w:rsid w:val="0083408C"/>
    <w:rsid w:val="008346A5"/>
    <w:rsid w:val="0083494D"/>
    <w:rsid w:val="00834A98"/>
    <w:rsid w:val="00837F99"/>
    <w:rsid w:val="00840133"/>
    <w:rsid w:val="0084182D"/>
    <w:rsid w:val="00842286"/>
    <w:rsid w:val="00843B42"/>
    <w:rsid w:val="00843C90"/>
    <w:rsid w:val="008447BD"/>
    <w:rsid w:val="008451D1"/>
    <w:rsid w:val="00845B92"/>
    <w:rsid w:val="00846C1E"/>
    <w:rsid w:val="00852164"/>
    <w:rsid w:val="0085224D"/>
    <w:rsid w:val="00852492"/>
    <w:rsid w:val="00852C10"/>
    <w:rsid w:val="00853715"/>
    <w:rsid w:val="00855114"/>
    <w:rsid w:val="0085652A"/>
    <w:rsid w:val="008578B0"/>
    <w:rsid w:val="00860A23"/>
    <w:rsid w:val="00860EAC"/>
    <w:rsid w:val="00862034"/>
    <w:rsid w:val="008639BF"/>
    <w:rsid w:val="0086473B"/>
    <w:rsid w:val="00864F8E"/>
    <w:rsid w:val="00867AC8"/>
    <w:rsid w:val="00870545"/>
    <w:rsid w:val="008721DA"/>
    <w:rsid w:val="00873A71"/>
    <w:rsid w:val="00873D8E"/>
    <w:rsid w:val="00873F2F"/>
    <w:rsid w:val="00874539"/>
    <w:rsid w:val="00874AD5"/>
    <w:rsid w:val="00877271"/>
    <w:rsid w:val="00877396"/>
    <w:rsid w:val="008775C1"/>
    <w:rsid w:val="00880310"/>
    <w:rsid w:val="0088063C"/>
    <w:rsid w:val="00880AB9"/>
    <w:rsid w:val="00880C3D"/>
    <w:rsid w:val="00880E6C"/>
    <w:rsid w:val="00880EC7"/>
    <w:rsid w:val="008810DB"/>
    <w:rsid w:val="008811A1"/>
    <w:rsid w:val="00882805"/>
    <w:rsid w:val="00882ADE"/>
    <w:rsid w:val="008838B6"/>
    <w:rsid w:val="0088518A"/>
    <w:rsid w:val="00887E5F"/>
    <w:rsid w:val="00887F69"/>
    <w:rsid w:val="0089000E"/>
    <w:rsid w:val="00890CDB"/>
    <w:rsid w:val="008915DD"/>
    <w:rsid w:val="00893DFB"/>
    <w:rsid w:val="0089467B"/>
    <w:rsid w:val="00894F9A"/>
    <w:rsid w:val="0089551E"/>
    <w:rsid w:val="00895A89"/>
    <w:rsid w:val="00895CEF"/>
    <w:rsid w:val="008965CE"/>
    <w:rsid w:val="00897E40"/>
    <w:rsid w:val="008A1CB6"/>
    <w:rsid w:val="008A1F82"/>
    <w:rsid w:val="008A2168"/>
    <w:rsid w:val="008A23D6"/>
    <w:rsid w:val="008A2E58"/>
    <w:rsid w:val="008A3710"/>
    <w:rsid w:val="008A6CB6"/>
    <w:rsid w:val="008A6CFB"/>
    <w:rsid w:val="008A7272"/>
    <w:rsid w:val="008B05E5"/>
    <w:rsid w:val="008B1089"/>
    <w:rsid w:val="008B26A3"/>
    <w:rsid w:val="008B3A80"/>
    <w:rsid w:val="008B45AA"/>
    <w:rsid w:val="008B58A6"/>
    <w:rsid w:val="008B5D2D"/>
    <w:rsid w:val="008B5E58"/>
    <w:rsid w:val="008B6179"/>
    <w:rsid w:val="008B65DC"/>
    <w:rsid w:val="008C1F05"/>
    <w:rsid w:val="008C21E9"/>
    <w:rsid w:val="008C5D7A"/>
    <w:rsid w:val="008C62ED"/>
    <w:rsid w:val="008C6D68"/>
    <w:rsid w:val="008C71C0"/>
    <w:rsid w:val="008C77DD"/>
    <w:rsid w:val="008C793B"/>
    <w:rsid w:val="008C7E19"/>
    <w:rsid w:val="008D0BE0"/>
    <w:rsid w:val="008D0C9E"/>
    <w:rsid w:val="008D22FD"/>
    <w:rsid w:val="008D45F6"/>
    <w:rsid w:val="008D4D5F"/>
    <w:rsid w:val="008D4F00"/>
    <w:rsid w:val="008D5F68"/>
    <w:rsid w:val="008E0DFA"/>
    <w:rsid w:val="008E130B"/>
    <w:rsid w:val="008E21DF"/>
    <w:rsid w:val="008E279F"/>
    <w:rsid w:val="008E33C7"/>
    <w:rsid w:val="008E3743"/>
    <w:rsid w:val="008E4F6A"/>
    <w:rsid w:val="008E56C4"/>
    <w:rsid w:val="008E5B9C"/>
    <w:rsid w:val="008E7D02"/>
    <w:rsid w:val="008F0AA0"/>
    <w:rsid w:val="008F1AF3"/>
    <w:rsid w:val="008F2551"/>
    <w:rsid w:val="008F27BB"/>
    <w:rsid w:val="008F2806"/>
    <w:rsid w:val="008F31D5"/>
    <w:rsid w:val="008F31FE"/>
    <w:rsid w:val="008F3D26"/>
    <w:rsid w:val="008F58A2"/>
    <w:rsid w:val="008F5BE2"/>
    <w:rsid w:val="00901672"/>
    <w:rsid w:val="009023F1"/>
    <w:rsid w:val="009035EE"/>
    <w:rsid w:val="00903B45"/>
    <w:rsid w:val="00904371"/>
    <w:rsid w:val="00904CEE"/>
    <w:rsid w:val="0090503E"/>
    <w:rsid w:val="00905334"/>
    <w:rsid w:val="009061AA"/>
    <w:rsid w:val="00906252"/>
    <w:rsid w:val="00906421"/>
    <w:rsid w:val="00910875"/>
    <w:rsid w:val="00911181"/>
    <w:rsid w:val="00911C51"/>
    <w:rsid w:val="00911CAC"/>
    <w:rsid w:val="00912BDE"/>
    <w:rsid w:val="0091398D"/>
    <w:rsid w:val="00913A92"/>
    <w:rsid w:val="00914D9D"/>
    <w:rsid w:val="00915D40"/>
    <w:rsid w:val="00922276"/>
    <w:rsid w:val="009230B9"/>
    <w:rsid w:val="00923491"/>
    <w:rsid w:val="0092480D"/>
    <w:rsid w:val="00924C62"/>
    <w:rsid w:val="00925993"/>
    <w:rsid w:val="009269EB"/>
    <w:rsid w:val="00930884"/>
    <w:rsid w:val="00931233"/>
    <w:rsid w:val="00932672"/>
    <w:rsid w:val="00934F2D"/>
    <w:rsid w:val="009352D3"/>
    <w:rsid w:val="00936AD6"/>
    <w:rsid w:val="00937158"/>
    <w:rsid w:val="00942603"/>
    <w:rsid w:val="00942678"/>
    <w:rsid w:val="009460E1"/>
    <w:rsid w:val="0094754B"/>
    <w:rsid w:val="00947B5F"/>
    <w:rsid w:val="0095044F"/>
    <w:rsid w:val="00950A38"/>
    <w:rsid w:val="009510A5"/>
    <w:rsid w:val="00951D6E"/>
    <w:rsid w:val="0095287A"/>
    <w:rsid w:val="00953728"/>
    <w:rsid w:val="0095434B"/>
    <w:rsid w:val="0095574E"/>
    <w:rsid w:val="00960B60"/>
    <w:rsid w:val="009613CC"/>
    <w:rsid w:val="00961C6E"/>
    <w:rsid w:val="00961F66"/>
    <w:rsid w:val="00962E17"/>
    <w:rsid w:val="009632AB"/>
    <w:rsid w:val="009637BC"/>
    <w:rsid w:val="0096435C"/>
    <w:rsid w:val="00964379"/>
    <w:rsid w:val="00964F23"/>
    <w:rsid w:val="00965494"/>
    <w:rsid w:val="00967DF2"/>
    <w:rsid w:val="00970876"/>
    <w:rsid w:val="00970B35"/>
    <w:rsid w:val="009710B3"/>
    <w:rsid w:val="00972847"/>
    <w:rsid w:val="009730A1"/>
    <w:rsid w:val="00973AA4"/>
    <w:rsid w:val="00974695"/>
    <w:rsid w:val="00976486"/>
    <w:rsid w:val="00977526"/>
    <w:rsid w:val="00981765"/>
    <w:rsid w:val="00982CC1"/>
    <w:rsid w:val="00983E3C"/>
    <w:rsid w:val="0098415E"/>
    <w:rsid w:val="009842E0"/>
    <w:rsid w:val="00984550"/>
    <w:rsid w:val="00985227"/>
    <w:rsid w:val="009854A0"/>
    <w:rsid w:val="00986038"/>
    <w:rsid w:val="00990E2A"/>
    <w:rsid w:val="00991753"/>
    <w:rsid w:val="0099269D"/>
    <w:rsid w:val="009929B8"/>
    <w:rsid w:val="00993F90"/>
    <w:rsid w:val="009A120E"/>
    <w:rsid w:val="009A14AC"/>
    <w:rsid w:val="009A2761"/>
    <w:rsid w:val="009A2C78"/>
    <w:rsid w:val="009A34FD"/>
    <w:rsid w:val="009A3A25"/>
    <w:rsid w:val="009A3A72"/>
    <w:rsid w:val="009A5443"/>
    <w:rsid w:val="009A5827"/>
    <w:rsid w:val="009B0441"/>
    <w:rsid w:val="009B1E5D"/>
    <w:rsid w:val="009B207C"/>
    <w:rsid w:val="009B3E63"/>
    <w:rsid w:val="009B42D2"/>
    <w:rsid w:val="009B4BC7"/>
    <w:rsid w:val="009B4E7B"/>
    <w:rsid w:val="009B4F43"/>
    <w:rsid w:val="009B64FA"/>
    <w:rsid w:val="009B77D5"/>
    <w:rsid w:val="009C24B2"/>
    <w:rsid w:val="009C274D"/>
    <w:rsid w:val="009C4810"/>
    <w:rsid w:val="009C4B38"/>
    <w:rsid w:val="009C5527"/>
    <w:rsid w:val="009C6C99"/>
    <w:rsid w:val="009D1B1F"/>
    <w:rsid w:val="009D29B0"/>
    <w:rsid w:val="009D329A"/>
    <w:rsid w:val="009D35F1"/>
    <w:rsid w:val="009D37F2"/>
    <w:rsid w:val="009D3CA0"/>
    <w:rsid w:val="009D3CF6"/>
    <w:rsid w:val="009D44D5"/>
    <w:rsid w:val="009D5104"/>
    <w:rsid w:val="009D537F"/>
    <w:rsid w:val="009D6918"/>
    <w:rsid w:val="009D7FBD"/>
    <w:rsid w:val="009E102E"/>
    <w:rsid w:val="009E1886"/>
    <w:rsid w:val="009E4068"/>
    <w:rsid w:val="009E4A8C"/>
    <w:rsid w:val="009E4AE9"/>
    <w:rsid w:val="009E5F6C"/>
    <w:rsid w:val="009E64E5"/>
    <w:rsid w:val="009F0465"/>
    <w:rsid w:val="009F14D7"/>
    <w:rsid w:val="009F2747"/>
    <w:rsid w:val="009F2A2F"/>
    <w:rsid w:val="009F2F95"/>
    <w:rsid w:val="009F39C2"/>
    <w:rsid w:val="009F640A"/>
    <w:rsid w:val="009F6EBD"/>
    <w:rsid w:val="009F70AB"/>
    <w:rsid w:val="00A00838"/>
    <w:rsid w:val="00A01E2D"/>
    <w:rsid w:val="00A03592"/>
    <w:rsid w:val="00A0361A"/>
    <w:rsid w:val="00A03E35"/>
    <w:rsid w:val="00A04A43"/>
    <w:rsid w:val="00A05345"/>
    <w:rsid w:val="00A0679F"/>
    <w:rsid w:val="00A072AF"/>
    <w:rsid w:val="00A11DED"/>
    <w:rsid w:val="00A11F26"/>
    <w:rsid w:val="00A132C8"/>
    <w:rsid w:val="00A135CF"/>
    <w:rsid w:val="00A13BF4"/>
    <w:rsid w:val="00A14F5C"/>
    <w:rsid w:val="00A15754"/>
    <w:rsid w:val="00A15928"/>
    <w:rsid w:val="00A17148"/>
    <w:rsid w:val="00A2063B"/>
    <w:rsid w:val="00A2132F"/>
    <w:rsid w:val="00A21ABF"/>
    <w:rsid w:val="00A21E8E"/>
    <w:rsid w:val="00A234FC"/>
    <w:rsid w:val="00A236EE"/>
    <w:rsid w:val="00A23806"/>
    <w:rsid w:val="00A240E8"/>
    <w:rsid w:val="00A24C06"/>
    <w:rsid w:val="00A24CD4"/>
    <w:rsid w:val="00A25550"/>
    <w:rsid w:val="00A25E38"/>
    <w:rsid w:val="00A26101"/>
    <w:rsid w:val="00A267D1"/>
    <w:rsid w:val="00A27CD5"/>
    <w:rsid w:val="00A301A3"/>
    <w:rsid w:val="00A316EF"/>
    <w:rsid w:val="00A3236E"/>
    <w:rsid w:val="00A3287E"/>
    <w:rsid w:val="00A33010"/>
    <w:rsid w:val="00A335A0"/>
    <w:rsid w:val="00A33753"/>
    <w:rsid w:val="00A33DDC"/>
    <w:rsid w:val="00A344D1"/>
    <w:rsid w:val="00A34E29"/>
    <w:rsid w:val="00A34E96"/>
    <w:rsid w:val="00A36C37"/>
    <w:rsid w:val="00A373D5"/>
    <w:rsid w:val="00A37454"/>
    <w:rsid w:val="00A4038E"/>
    <w:rsid w:val="00A40BA0"/>
    <w:rsid w:val="00A40F75"/>
    <w:rsid w:val="00A41636"/>
    <w:rsid w:val="00A4189B"/>
    <w:rsid w:val="00A41AA9"/>
    <w:rsid w:val="00A41CD5"/>
    <w:rsid w:val="00A428E7"/>
    <w:rsid w:val="00A43A81"/>
    <w:rsid w:val="00A43D10"/>
    <w:rsid w:val="00A43F31"/>
    <w:rsid w:val="00A4419D"/>
    <w:rsid w:val="00A4526D"/>
    <w:rsid w:val="00A456B9"/>
    <w:rsid w:val="00A46C34"/>
    <w:rsid w:val="00A47155"/>
    <w:rsid w:val="00A47343"/>
    <w:rsid w:val="00A47EB9"/>
    <w:rsid w:val="00A51AB1"/>
    <w:rsid w:val="00A51B0C"/>
    <w:rsid w:val="00A53A76"/>
    <w:rsid w:val="00A56225"/>
    <w:rsid w:val="00A56B8F"/>
    <w:rsid w:val="00A60566"/>
    <w:rsid w:val="00A63520"/>
    <w:rsid w:val="00A639AA"/>
    <w:rsid w:val="00A6476C"/>
    <w:rsid w:val="00A64867"/>
    <w:rsid w:val="00A64A47"/>
    <w:rsid w:val="00A6643F"/>
    <w:rsid w:val="00A668EA"/>
    <w:rsid w:val="00A675AB"/>
    <w:rsid w:val="00A70A08"/>
    <w:rsid w:val="00A71E96"/>
    <w:rsid w:val="00A72B83"/>
    <w:rsid w:val="00A75755"/>
    <w:rsid w:val="00A75900"/>
    <w:rsid w:val="00A76F9C"/>
    <w:rsid w:val="00A7712C"/>
    <w:rsid w:val="00A776A7"/>
    <w:rsid w:val="00A80246"/>
    <w:rsid w:val="00A8088B"/>
    <w:rsid w:val="00A82235"/>
    <w:rsid w:val="00A82B02"/>
    <w:rsid w:val="00A82E53"/>
    <w:rsid w:val="00A8345B"/>
    <w:rsid w:val="00A83BF9"/>
    <w:rsid w:val="00A83DD8"/>
    <w:rsid w:val="00A83EA0"/>
    <w:rsid w:val="00A84666"/>
    <w:rsid w:val="00A8474C"/>
    <w:rsid w:val="00A850C6"/>
    <w:rsid w:val="00A85383"/>
    <w:rsid w:val="00A85581"/>
    <w:rsid w:val="00A86236"/>
    <w:rsid w:val="00A87D2F"/>
    <w:rsid w:val="00A9100A"/>
    <w:rsid w:val="00A92979"/>
    <w:rsid w:val="00A93071"/>
    <w:rsid w:val="00A954DE"/>
    <w:rsid w:val="00A96330"/>
    <w:rsid w:val="00A964F6"/>
    <w:rsid w:val="00A9669E"/>
    <w:rsid w:val="00A96981"/>
    <w:rsid w:val="00A96F2D"/>
    <w:rsid w:val="00AA0E83"/>
    <w:rsid w:val="00AA1103"/>
    <w:rsid w:val="00AA1B84"/>
    <w:rsid w:val="00AA1C45"/>
    <w:rsid w:val="00AA2B74"/>
    <w:rsid w:val="00AA30D3"/>
    <w:rsid w:val="00AA482B"/>
    <w:rsid w:val="00AA5479"/>
    <w:rsid w:val="00AA7384"/>
    <w:rsid w:val="00AB09FF"/>
    <w:rsid w:val="00AB11CE"/>
    <w:rsid w:val="00AB16C4"/>
    <w:rsid w:val="00AB1866"/>
    <w:rsid w:val="00AB3F40"/>
    <w:rsid w:val="00AB4166"/>
    <w:rsid w:val="00AB46FF"/>
    <w:rsid w:val="00AB621F"/>
    <w:rsid w:val="00AB646D"/>
    <w:rsid w:val="00AB7E86"/>
    <w:rsid w:val="00AC4B72"/>
    <w:rsid w:val="00AC5A44"/>
    <w:rsid w:val="00AC6566"/>
    <w:rsid w:val="00AC6BF8"/>
    <w:rsid w:val="00AC6D11"/>
    <w:rsid w:val="00AC6D98"/>
    <w:rsid w:val="00AC6E7C"/>
    <w:rsid w:val="00AC7237"/>
    <w:rsid w:val="00AD0155"/>
    <w:rsid w:val="00AD0339"/>
    <w:rsid w:val="00AD16D6"/>
    <w:rsid w:val="00AD2A6F"/>
    <w:rsid w:val="00AD309F"/>
    <w:rsid w:val="00AD427B"/>
    <w:rsid w:val="00AD473B"/>
    <w:rsid w:val="00AD4907"/>
    <w:rsid w:val="00AD4B8F"/>
    <w:rsid w:val="00AD5069"/>
    <w:rsid w:val="00AD6E33"/>
    <w:rsid w:val="00AE04CD"/>
    <w:rsid w:val="00AE13E5"/>
    <w:rsid w:val="00AE2626"/>
    <w:rsid w:val="00AE28AB"/>
    <w:rsid w:val="00AE2BCC"/>
    <w:rsid w:val="00AE39DB"/>
    <w:rsid w:val="00AE4761"/>
    <w:rsid w:val="00AE6836"/>
    <w:rsid w:val="00AE7951"/>
    <w:rsid w:val="00AF16D5"/>
    <w:rsid w:val="00AF3219"/>
    <w:rsid w:val="00AF33A3"/>
    <w:rsid w:val="00AF38F3"/>
    <w:rsid w:val="00AF3B76"/>
    <w:rsid w:val="00AF4481"/>
    <w:rsid w:val="00AF4787"/>
    <w:rsid w:val="00AF61D9"/>
    <w:rsid w:val="00AF6FAD"/>
    <w:rsid w:val="00B00022"/>
    <w:rsid w:val="00B008C1"/>
    <w:rsid w:val="00B01F0A"/>
    <w:rsid w:val="00B025C8"/>
    <w:rsid w:val="00B02B35"/>
    <w:rsid w:val="00B03E35"/>
    <w:rsid w:val="00B04DA0"/>
    <w:rsid w:val="00B0508D"/>
    <w:rsid w:val="00B052A9"/>
    <w:rsid w:val="00B05755"/>
    <w:rsid w:val="00B0697E"/>
    <w:rsid w:val="00B10477"/>
    <w:rsid w:val="00B10A45"/>
    <w:rsid w:val="00B10DA6"/>
    <w:rsid w:val="00B135BD"/>
    <w:rsid w:val="00B13686"/>
    <w:rsid w:val="00B14EF9"/>
    <w:rsid w:val="00B16422"/>
    <w:rsid w:val="00B20108"/>
    <w:rsid w:val="00B21051"/>
    <w:rsid w:val="00B2179D"/>
    <w:rsid w:val="00B22330"/>
    <w:rsid w:val="00B22383"/>
    <w:rsid w:val="00B26287"/>
    <w:rsid w:val="00B26923"/>
    <w:rsid w:val="00B26F4A"/>
    <w:rsid w:val="00B27387"/>
    <w:rsid w:val="00B30386"/>
    <w:rsid w:val="00B303A9"/>
    <w:rsid w:val="00B307DF"/>
    <w:rsid w:val="00B308E8"/>
    <w:rsid w:val="00B312A0"/>
    <w:rsid w:val="00B31DBF"/>
    <w:rsid w:val="00B330FC"/>
    <w:rsid w:val="00B33B3F"/>
    <w:rsid w:val="00B3445D"/>
    <w:rsid w:val="00B347C6"/>
    <w:rsid w:val="00B34CD3"/>
    <w:rsid w:val="00B42526"/>
    <w:rsid w:val="00B42733"/>
    <w:rsid w:val="00B42A8A"/>
    <w:rsid w:val="00B4370E"/>
    <w:rsid w:val="00B43F80"/>
    <w:rsid w:val="00B45511"/>
    <w:rsid w:val="00B476F3"/>
    <w:rsid w:val="00B479FF"/>
    <w:rsid w:val="00B47A02"/>
    <w:rsid w:val="00B50B6F"/>
    <w:rsid w:val="00B518EF"/>
    <w:rsid w:val="00B51E96"/>
    <w:rsid w:val="00B53620"/>
    <w:rsid w:val="00B55056"/>
    <w:rsid w:val="00B55424"/>
    <w:rsid w:val="00B55ABC"/>
    <w:rsid w:val="00B57412"/>
    <w:rsid w:val="00B57B47"/>
    <w:rsid w:val="00B617B4"/>
    <w:rsid w:val="00B62263"/>
    <w:rsid w:val="00B63651"/>
    <w:rsid w:val="00B6593B"/>
    <w:rsid w:val="00B65CAF"/>
    <w:rsid w:val="00B66944"/>
    <w:rsid w:val="00B70DBB"/>
    <w:rsid w:val="00B71BB1"/>
    <w:rsid w:val="00B71F15"/>
    <w:rsid w:val="00B7224E"/>
    <w:rsid w:val="00B73BF6"/>
    <w:rsid w:val="00B73F5E"/>
    <w:rsid w:val="00B74E69"/>
    <w:rsid w:val="00B8060E"/>
    <w:rsid w:val="00B80A54"/>
    <w:rsid w:val="00B818BD"/>
    <w:rsid w:val="00B81F06"/>
    <w:rsid w:val="00B82065"/>
    <w:rsid w:val="00B83219"/>
    <w:rsid w:val="00B8342A"/>
    <w:rsid w:val="00B83EC4"/>
    <w:rsid w:val="00B859D3"/>
    <w:rsid w:val="00B86381"/>
    <w:rsid w:val="00B86DF3"/>
    <w:rsid w:val="00B874E9"/>
    <w:rsid w:val="00B8767B"/>
    <w:rsid w:val="00B90477"/>
    <w:rsid w:val="00B90B5A"/>
    <w:rsid w:val="00B91613"/>
    <w:rsid w:val="00B91D26"/>
    <w:rsid w:val="00B92AB3"/>
    <w:rsid w:val="00B92BE0"/>
    <w:rsid w:val="00B93819"/>
    <w:rsid w:val="00B941FD"/>
    <w:rsid w:val="00B976D3"/>
    <w:rsid w:val="00B97E19"/>
    <w:rsid w:val="00BA30ED"/>
    <w:rsid w:val="00BA347C"/>
    <w:rsid w:val="00BA5829"/>
    <w:rsid w:val="00BA6BBD"/>
    <w:rsid w:val="00BB2376"/>
    <w:rsid w:val="00BB2FD8"/>
    <w:rsid w:val="00BB4006"/>
    <w:rsid w:val="00BB49B6"/>
    <w:rsid w:val="00BB7602"/>
    <w:rsid w:val="00BC027F"/>
    <w:rsid w:val="00BC0962"/>
    <w:rsid w:val="00BC0AAC"/>
    <w:rsid w:val="00BC22B3"/>
    <w:rsid w:val="00BC236E"/>
    <w:rsid w:val="00BC2946"/>
    <w:rsid w:val="00BC3E91"/>
    <w:rsid w:val="00BC4F51"/>
    <w:rsid w:val="00BC53C2"/>
    <w:rsid w:val="00BC5B66"/>
    <w:rsid w:val="00BC60E5"/>
    <w:rsid w:val="00BC6A38"/>
    <w:rsid w:val="00BC7E76"/>
    <w:rsid w:val="00BD050A"/>
    <w:rsid w:val="00BD0602"/>
    <w:rsid w:val="00BD21DA"/>
    <w:rsid w:val="00BD53EF"/>
    <w:rsid w:val="00BD5B9F"/>
    <w:rsid w:val="00BD6A08"/>
    <w:rsid w:val="00BD6C27"/>
    <w:rsid w:val="00BD75C9"/>
    <w:rsid w:val="00BD7699"/>
    <w:rsid w:val="00BE0705"/>
    <w:rsid w:val="00BE083F"/>
    <w:rsid w:val="00BE294A"/>
    <w:rsid w:val="00BE3C34"/>
    <w:rsid w:val="00BE4B71"/>
    <w:rsid w:val="00BE66C0"/>
    <w:rsid w:val="00BE70C5"/>
    <w:rsid w:val="00BE7400"/>
    <w:rsid w:val="00BE76B6"/>
    <w:rsid w:val="00BF1148"/>
    <w:rsid w:val="00BF1555"/>
    <w:rsid w:val="00BF1B13"/>
    <w:rsid w:val="00BF1EEB"/>
    <w:rsid w:val="00BF2079"/>
    <w:rsid w:val="00BF2142"/>
    <w:rsid w:val="00BF4525"/>
    <w:rsid w:val="00BF4DFE"/>
    <w:rsid w:val="00BF61BC"/>
    <w:rsid w:val="00BF6A9F"/>
    <w:rsid w:val="00BF752E"/>
    <w:rsid w:val="00BF7D07"/>
    <w:rsid w:val="00C0055E"/>
    <w:rsid w:val="00C00598"/>
    <w:rsid w:val="00C007EE"/>
    <w:rsid w:val="00C01776"/>
    <w:rsid w:val="00C01C86"/>
    <w:rsid w:val="00C02171"/>
    <w:rsid w:val="00C023A2"/>
    <w:rsid w:val="00C02CA3"/>
    <w:rsid w:val="00C0387E"/>
    <w:rsid w:val="00C059B5"/>
    <w:rsid w:val="00C067E8"/>
    <w:rsid w:val="00C07302"/>
    <w:rsid w:val="00C07730"/>
    <w:rsid w:val="00C10E8B"/>
    <w:rsid w:val="00C142A4"/>
    <w:rsid w:val="00C14A50"/>
    <w:rsid w:val="00C20B16"/>
    <w:rsid w:val="00C22200"/>
    <w:rsid w:val="00C2245B"/>
    <w:rsid w:val="00C2296E"/>
    <w:rsid w:val="00C241FC"/>
    <w:rsid w:val="00C24F93"/>
    <w:rsid w:val="00C251F2"/>
    <w:rsid w:val="00C25237"/>
    <w:rsid w:val="00C25252"/>
    <w:rsid w:val="00C31542"/>
    <w:rsid w:val="00C319E3"/>
    <w:rsid w:val="00C31E6E"/>
    <w:rsid w:val="00C3221F"/>
    <w:rsid w:val="00C35CFD"/>
    <w:rsid w:val="00C362F8"/>
    <w:rsid w:val="00C36784"/>
    <w:rsid w:val="00C368C6"/>
    <w:rsid w:val="00C36BA6"/>
    <w:rsid w:val="00C36F43"/>
    <w:rsid w:val="00C373D5"/>
    <w:rsid w:val="00C37A6F"/>
    <w:rsid w:val="00C41B66"/>
    <w:rsid w:val="00C4227C"/>
    <w:rsid w:val="00C42F9F"/>
    <w:rsid w:val="00C440C5"/>
    <w:rsid w:val="00C4558F"/>
    <w:rsid w:val="00C50F05"/>
    <w:rsid w:val="00C51579"/>
    <w:rsid w:val="00C51A4F"/>
    <w:rsid w:val="00C52E41"/>
    <w:rsid w:val="00C5322E"/>
    <w:rsid w:val="00C552F0"/>
    <w:rsid w:val="00C561D8"/>
    <w:rsid w:val="00C564C3"/>
    <w:rsid w:val="00C571CF"/>
    <w:rsid w:val="00C57C6E"/>
    <w:rsid w:val="00C608E1"/>
    <w:rsid w:val="00C61E13"/>
    <w:rsid w:val="00C620EB"/>
    <w:rsid w:val="00C6237B"/>
    <w:rsid w:val="00C628C3"/>
    <w:rsid w:val="00C62915"/>
    <w:rsid w:val="00C637B5"/>
    <w:rsid w:val="00C63FE6"/>
    <w:rsid w:val="00C666CD"/>
    <w:rsid w:val="00C66F82"/>
    <w:rsid w:val="00C6701A"/>
    <w:rsid w:val="00C709F9"/>
    <w:rsid w:val="00C71395"/>
    <w:rsid w:val="00C7141A"/>
    <w:rsid w:val="00C7157D"/>
    <w:rsid w:val="00C71733"/>
    <w:rsid w:val="00C71AD8"/>
    <w:rsid w:val="00C71E8F"/>
    <w:rsid w:val="00C73D02"/>
    <w:rsid w:val="00C7441F"/>
    <w:rsid w:val="00C75C09"/>
    <w:rsid w:val="00C7725F"/>
    <w:rsid w:val="00C77DA8"/>
    <w:rsid w:val="00C8047F"/>
    <w:rsid w:val="00C829FB"/>
    <w:rsid w:val="00C82A25"/>
    <w:rsid w:val="00C835AF"/>
    <w:rsid w:val="00C86068"/>
    <w:rsid w:val="00C863FA"/>
    <w:rsid w:val="00C8723E"/>
    <w:rsid w:val="00C8742F"/>
    <w:rsid w:val="00C87BAB"/>
    <w:rsid w:val="00C90346"/>
    <w:rsid w:val="00C90AF9"/>
    <w:rsid w:val="00C9121E"/>
    <w:rsid w:val="00C91822"/>
    <w:rsid w:val="00C930E3"/>
    <w:rsid w:val="00C93F8C"/>
    <w:rsid w:val="00C944C9"/>
    <w:rsid w:val="00C94C6F"/>
    <w:rsid w:val="00C9700A"/>
    <w:rsid w:val="00C97339"/>
    <w:rsid w:val="00C97930"/>
    <w:rsid w:val="00CA0067"/>
    <w:rsid w:val="00CA0261"/>
    <w:rsid w:val="00CA0440"/>
    <w:rsid w:val="00CA0AA8"/>
    <w:rsid w:val="00CA20C2"/>
    <w:rsid w:val="00CA3F14"/>
    <w:rsid w:val="00CA409B"/>
    <w:rsid w:val="00CA4F0B"/>
    <w:rsid w:val="00CA689B"/>
    <w:rsid w:val="00CB1467"/>
    <w:rsid w:val="00CB2790"/>
    <w:rsid w:val="00CB2F4F"/>
    <w:rsid w:val="00CB3AEF"/>
    <w:rsid w:val="00CB3C46"/>
    <w:rsid w:val="00CB601D"/>
    <w:rsid w:val="00CB6B27"/>
    <w:rsid w:val="00CC04E4"/>
    <w:rsid w:val="00CC19F8"/>
    <w:rsid w:val="00CC3EBC"/>
    <w:rsid w:val="00CC5C5F"/>
    <w:rsid w:val="00CC6BAA"/>
    <w:rsid w:val="00CC7AB2"/>
    <w:rsid w:val="00CD049F"/>
    <w:rsid w:val="00CD0714"/>
    <w:rsid w:val="00CD0845"/>
    <w:rsid w:val="00CD0F58"/>
    <w:rsid w:val="00CD0F86"/>
    <w:rsid w:val="00CD1685"/>
    <w:rsid w:val="00CD20E7"/>
    <w:rsid w:val="00CD422B"/>
    <w:rsid w:val="00CD619D"/>
    <w:rsid w:val="00CD6DB0"/>
    <w:rsid w:val="00CD7435"/>
    <w:rsid w:val="00CD77B7"/>
    <w:rsid w:val="00CD78A0"/>
    <w:rsid w:val="00CD7D08"/>
    <w:rsid w:val="00CE0220"/>
    <w:rsid w:val="00CE02D2"/>
    <w:rsid w:val="00CE0328"/>
    <w:rsid w:val="00CE06A9"/>
    <w:rsid w:val="00CE0998"/>
    <w:rsid w:val="00CE3514"/>
    <w:rsid w:val="00CE3751"/>
    <w:rsid w:val="00CE3D8B"/>
    <w:rsid w:val="00CE3F7E"/>
    <w:rsid w:val="00CE46B2"/>
    <w:rsid w:val="00CE49D3"/>
    <w:rsid w:val="00CE5B5F"/>
    <w:rsid w:val="00CE5E71"/>
    <w:rsid w:val="00CE6ADA"/>
    <w:rsid w:val="00CE739E"/>
    <w:rsid w:val="00CF0ACA"/>
    <w:rsid w:val="00CF1106"/>
    <w:rsid w:val="00CF1610"/>
    <w:rsid w:val="00CF5E62"/>
    <w:rsid w:val="00CF6C89"/>
    <w:rsid w:val="00D0127C"/>
    <w:rsid w:val="00D02AF7"/>
    <w:rsid w:val="00D042A2"/>
    <w:rsid w:val="00D0438D"/>
    <w:rsid w:val="00D04ECD"/>
    <w:rsid w:val="00D050B5"/>
    <w:rsid w:val="00D05ECD"/>
    <w:rsid w:val="00D070F0"/>
    <w:rsid w:val="00D1056B"/>
    <w:rsid w:val="00D1131C"/>
    <w:rsid w:val="00D114EA"/>
    <w:rsid w:val="00D12391"/>
    <w:rsid w:val="00D1251E"/>
    <w:rsid w:val="00D153BD"/>
    <w:rsid w:val="00D16051"/>
    <w:rsid w:val="00D161C1"/>
    <w:rsid w:val="00D162BC"/>
    <w:rsid w:val="00D16A48"/>
    <w:rsid w:val="00D179DF"/>
    <w:rsid w:val="00D17C0F"/>
    <w:rsid w:val="00D20C80"/>
    <w:rsid w:val="00D226AB"/>
    <w:rsid w:val="00D24D05"/>
    <w:rsid w:val="00D26042"/>
    <w:rsid w:val="00D26A0B"/>
    <w:rsid w:val="00D26F2B"/>
    <w:rsid w:val="00D27837"/>
    <w:rsid w:val="00D27C93"/>
    <w:rsid w:val="00D300BC"/>
    <w:rsid w:val="00D30580"/>
    <w:rsid w:val="00D3344B"/>
    <w:rsid w:val="00D336FF"/>
    <w:rsid w:val="00D34372"/>
    <w:rsid w:val="00D3636A"/>
    <w:rsid w:val="00D37612"/>
    <w:rsid w:val="00D37669"/>
    <w:rsid w:val="00D41234"/>
    <w:rsid w:val="00D42F02"/>
    <w:rsid w:val="00D4349E"/>
    <w:rsid w:val="00D434C9"/>
    <w:rsid w:val="00D441B1"/>
    <w:rsid w:val="00D45507"/>
    <w:rsid w:val="00D45CEB"/>
    <w:rsid w:val="00D4780F"/>
    <w:rsid w:val="00D506FD"/>
    <w:rsid w:val="00D51D69"/>
    <w:rsid w:val="00D52D8A"/>
    <w:rsid w:val="00D54024"/>
    <w:rsid w:val="00D54886"/>
    <w:rsid w:val="00D55DB7"/>
    <w:rsid w:val="00D569AE"/>
    <w:rsid w:val="00D57FEE"/>
    <w:rsid w:val="00D60443"/>
    <w:rsid w:val="00D60FF2"/>
    <w:rsid w:val="00D64157"/>
    <w:rsid w:val="00D64913"/>
    <w:rsid w:val="00D64FEC"/>
    <w:rsid w:val="00D6628F"/>
    <w:rsid w:val="00D6678D"/>
    <w:rsid w:val="00D67503"/>
    <w:rsid w:val="00D70611"/>
    <w:rsid w:val="00D72828"/>
    <w:rsid w:val="00D72937"/>
    <w:rsid w:val="00D74339"/>
    <w:rsid w:val="00D754C9"/>
    <w:rsid w:val="00D76D17"/>
    <w:rsid w:val="00D76FB3"/>
    <w:rsid w:val="00D801FF"/>
    <w:rsid w:val="00D807EB"/>
    <w:rsid w:val="00D80B88"/>
    <w:rsid w:val="00D812EE"/>
    <w:rsid w:val="00D8222F"/>
    <w:rsid w:val="00D826B1"/>
    <w:rsid w:val="00D82C1D"/>
    <w:rsid w:val="00D83DA3"/>
    <w:rsid w:val="00D84147"/>
    <w:rsid w:val="00D84910"/>
    <w:rsid w:val="00D84B06"/>
    <w:rsid w:val="00D8615D"/>
    <w:rsid w:val="00D902A7"/>
    <w:rsid w:val="00D915D0"/>
    <w:rsid w:val="00D91821"/>
    <w:rsid w:val="00D93F18"/>
    <w:rsid w:val="00D940CE"/>
    <w:rsid w:val="00D9480B"/>
    <w:rsid w:val="00D94855"/>
    <w:rsid w:val="00D94DE8"/>
    <w:rsid w:val="00D9623A"/>
    <w:rsid w:val="00DA044C"/>
    <w:rsid w:val="00DA0CC6"/>
    <w:rsid w:val="00DA184E"/>
    <w:rsid w:val="00DA3818"/>
    <w:rsid w:val="00DA5088"/>
    <w:rsid w:val="00DA5554"/>
    <w:rsid w:val="00DB14D0"/>
    <w:rsid w:val="00DB1EE9"/>
    <w:rsid w:val="00DB2058"/>
    <w:rsid w:val="00DB42B7"/>
    <w:rsid w:val="00DB455F"/>
    <w:rsid w:val="00DB56EB"/>
    <w:rsid w:val="00DB57C2"/>
    <w:rsid w:val="00DB6EF5"/>
    <w:rsid w:val="00DB746C"/>
    <w:rsid w:val="00DC0ABC"/>
    <w:rsid w:val="00DC1541"/>
    <w:rsid w:val="00DC1EC6"/>
    <w:rsid w:val="00DC24C8"/>
    <w:rsid w:val="00DC43CF"/>
    <w:rsid w:val="00DC46EA"/>
    <w:rsid w:val="00DC791D"/>
    <w:rsid w:val="00DD004A"/>
    <w:rsid w:val="00DD064A"/>
    <w:rsid w:val="00DD360F"/>
    <w:rsid w:val="00DD4D65"/>
    <w:rsid w:val="00DD606F"/>
    <w:rsid w:val="00DD770C"/>
    <w:rsid w:val="00DE1DCC"/>
    <w:rsid w:val="00DE1DE8"/>
    <w:rsid w:val="00DE1E8F"/>
    <w:rsid w:val="00DE26EA"/>
    <w:rsid w:val="00DE3345"/>
    <w:rsid w:val="00DE36CB"/>
    <w:rsid w:val="00DE3AEB"/>
    <w:rsid w:val="00DE4489"/>
    <w:rsid w:val="00DE4516"/>
    <w:rsid w:val="00DE553C"/>
    <w:rsid w:val="00DE5649"/>
    <w:rsid w:val="00DE6BD0"/>
    <w:rsid w:val="00DE7116"/>
    <w:rsid w:val="00DF0119"/>
    <w:rsid w:val="00DF01BF"/>
    <w:rsid w:val="00DF01DE"/>
    <w:rsid w:val="00DF06B0"/>
    <w:rsid w:val="00DF10A4"/>
    <w:rsid w:val="00DF2231"/>
    <w:rsid w:val="00DF6648"/>
    <w:rsid w:val="00DF6D45"/>
    <w:rsid w:val="00DF70FF"/>
    <w:rsid w:val="00DF772C"/>
    <w:rsid w:val="00DF7AA3"/>
    <w:rsid w:val="00E00BD5"/>
    <w:rsid w:val="00E00CC6"/>
    <w:rsid w:val="00E00E67"/>
    <w:rsid w:val="00E0398A"/>
    <w:rsid w:val="00E04709"/>
    <w:rsid w:val="00E05C88"/>
    <w:rsid w:val="00E06AB2"/>
    <w:rsid w:val="00E07300"/>
    <w:rsid w:val="00E07952"/>
    <w:rsid w:val="00E07D01"/>
    <w:rsid w:val="00E12286"/>
    <w:rsid w:val="00E12D22"/>
    <w:rsid w:val="00E14278"/>
    <w:rsid w:val="00E1437D"/>
    <w:rsid w:val="00E14E89"/>
    <w:rsid w:val="00E15C22"/>
    <w:rsid w:val="00E173B8"/>
    <w:rsid w:val="00E2030F"/>
    <w:rsid w:val="00E21012"/>
    <w:rsid w:val="00E234F2"/>
    <w:rsid w:val="00E23A7D"/>
    <w:rsid w:val="00E23CD4"/>
    <w:rsid w:val="00E25493"/>
    <w:rsid w:val="00E258EC"/>
    <w:rsid w:val="00E2608A"/>
    <w:rsid w:val="00E26389"/>
    <w:rsid w:val="00E2674C"/>
    <w:rsid w:val="00E26AAA"/>
    <w:rsid w:val="00E30AE7"/>
    <w:rsid w:val="00E30FAA"/>
    <w:rsid w:val="00E33875"/>
    <w:rsid w:val="00E33EF5"/>
    <w:rsid w:val="00E35D2F"/>
    <w:rsid w:val="00E36A77"/>
    <w:rsid w:val="00E374BE"/>
    <w:rsid w:val="00E37EC5"/>
    <w:rsid w:val="00E41178"/>
    <w:rsid w:val="00E434DD"/>
    <w:rsid w:val="00E43981"/>
    <w:rsid w:val="00E44649"/>
    <w:rsid w:val="00E44F2F"/>
    <w:rsid w:val="00E45C73"/>
    <w:rsid w:val="00E515D3"/>
    <w:rsid w:val="00E519C1"/>
    <w:rsid w:val="00E51FD2"/>
    <w:rsid w:val="00E52A69"/>
    <w:rsid w:val="00E52B50"/>
    <w:rsid w:val="00E5313C"/>
    <w:rsid w:val="00E54F82"/>
    <w:rsid w:val="00E55AD0"/>
    <w:rsid w:val="00E55CCF"/>
    <w:rsid w:val="00E55E49"/>
    <w:rsid w:val="00E565AC"/>
    <w:rsid w:val="00E56B36"/>
    <w:rsid w:val="00E56D0E"/>
    <w:rsid w:val="00E5717F"/>
    <w:rsid w:val="00E57825"/>
    <w:rsid w:val="00E60CD1"/>
    <w:rsid w:val="00E618E1"/>
    <w:rsid w:val="00E61F4D"/>
    <w:rsid w:val="00E62074"/>
    <w:rsid w:val="00E620C0"/>
    <w:rsid w:val="00E627D3"/>
    <w:rsid w:val="00E65689"/>
    <w:rsid w:val="00E66C63"/>
    <w:rsid w:val="00E67A26"/>
    <w:rsid w:val="00E74AB6"/>
    <w:rsid w:val="00E75341"/>
    <w:rsid w:val="00E7625E"/>
    <w:rsid w:val="00E779B0"/>
    <w:rsid w:val="00E805B0"/>
    <w:rsid w:val="00E80DD2"/>
    <w:rsid w:val="00E80E99"/>
    <w:rsid w:val="00E815CD"/>
    <w:rsid w:val="00E82654"/>
    <w:rsid w:val="00E832CA"/>
    <w:rsid w:val="00E85603"/>
    <w:rsid w:val="00E8624C"/>
    <w:rsid w:val="00E8724F"/>
    <w:rsid w:val="00E87882"/>
    <w:rsid w:val="00E92E40"/>
    <w:rsid w:val="00E93446"/>
    <w:rsid w:val="00E93964"/>
    <w:rsid w:val="00E93B77"/>
    <w:rsid w:val="00E93FD0"/>
    <w:rsid w:val="00E9450D"/>
    <w:rsid w:val="00E94D60"/>
    <w:rsid w:val="00E95352"/>
    <w:rsid w:val="00E95D83"/>
    <w:rsid w:val="00E97ABA"/>
    <w:rsid w:val="00EA00D9"/>
    <w:rsid w:val="00EA2550"/>
    <w:rsid w:val="00EA2BCF"/>
    <w:rsid w:val="00EA2EAD"/>
    <w:rsid w:val="00EA549D"/>
    <w:rsid w:val="00EA6624"/>
    <w:rsid w:val="00EA6722"/>
    <w:rsid w:val="00EA7C65"/>
    <w:rsid w:val="00EB1028"/>
    <w:rsid w:val="00EB17BB"/>
    <w:rsid w:val="00EB249E"/>
    <w:rsid w:val="00EB2624"/>
    <w:rsid w:val="00EB2B24"/>
    <w:rsid w:val="00EB2D3D"/>
    <w:rsid w:val="00EB3870"/>
    <w:rsid w:val="00EB5CC2"/>
    <w:rsid w:val="00EB6C95"/>
    <w:rsid w:val="00EB6EE4"/>
    <w:rsid w:val="00EB778D"/>
    <w:rsid w:val="00EC039B"/>
    <w:rsid w:val="00EC0B2D"/>
    <w:rsid w:val="00EC1375"/>
    <w:rsid w:val="00EC1556"/>
    <w:rsid w:val="00EC17F6"/>
    <w:rsid w:val="00EC1C85"/>
    <w:rsid w:val="00EC3146"/>
    <w:rsid w:val="00EC40B0"/>
    <w:rsid w:val="00EC4CFC"/>
    <w:rsid w:val="00EC667D"/>
    <w:rsid w:val="00EC734F"/>
    <w:rsid w:val="00ED0CCF"/>
    <w:rsid w:val="00ED1664"/>
    <w:rsid w:val="00ED2B36"/>
    <w:rsid w:val="00ED484D"/>
    <w:rsid w:val="00ED4FCE"/>
    <w:rsid w:val="00ED510F"/>
    <w:rsid w:val="00EE3794"/>
    <w:rsid w:val="00EE486B"/>
    <w:rsid w:val="00EF140E"/>
    <w:rsid w:val="00EF142A"/>
    <w:rsid w:val="00EF14A2"/>
    <w:rsid w:val="00EF3879"/>
    <w:rsid w:val="00EF430B"/>
    <w:rsid w:val="00EF6034"/>
    <w:rsid w:val="00F00EAD"/>
    <w:rsid w:val="00F01205"/>
    <w:rsid w:val="00F014EA"/>
    <w:rsid w:val="00F02276"/>
    <w:rsid w:val="00F0289D"/>
    <w:rsid w:val="00F05444"/>
    <w:rsid w:val="00F06914"/>
    <w:rsid w:val="00F105CA"/>
    <w:rsid w:val="00F10BBD"/>
    <w:rsid w:val="00F135D8"/>
    <w:rsid w:val="00F14067"/>
    <w:rsid w:val="00F144A4"/>
    <w:rsid w:val="00F148A9"/>
    <w:rsid w:val="00F164F7"/>
    <w:rsid w:val="00F1771E"/>
    <w:rsid w:val="00F204D6"/>
    <w:rsid w:val="00F20F20"/>
    <w:rsid w:val="00F228A7"/>
    <w:rsid w:val="00F22C1A"/>
    <w:rsid w:val="00F236B6"/>
    <w:rsid w:val="00F2379A"/>
    <w:rsid w:val="00F252AE"/>
    <w:rsid w:val="00F257EF"/>
    <w:rsid w:val="00F25DF7"/>
    <w:rsid w:val="00F25F51"/>
    <w:rsid w:val="00F26026"/>
    <w:rsid w:val="00F26A23"/>
    <w:rsid w:val="00F273CE"/>
    <w:rsid w:val="00F27610"/>
    <w:rsid w:val="00F314F9"/>
    <w:rsid w:val="00F3168A"/>
    <w:rsid w:val="00F3284D"/>
    <w:rsid w:val="00F34801"/>
    <w:rsid w:val="00F35F69"/>
    <w:rsid w:val="00F36358"/>
    <w:rsid w:val="00F40681"/>
    <w:rsid w:val="00F41A50"/>
    <w:rsid w:val="00F437D0"/>
    <w:rsid w:val="00F43D0E"/>
    <w:rsid w:val="00F43EB8"/>
    <w:rsid w:val="00F448CC"/>
    <w:rsid w:val="00F44C71"/>
    <w:rsid w:val="00F4648B"/>
    <w:rsid w:val="00F46620"/>
    <w:rsid w:val="00F46BA9"/>
    <w:rsid w:val="00F52FB6"/>
    <w:rsid w:val="00F54727"/>
    <w:rsid w:val="00F5530C"/>
    <w:rsid w:val="00F55B61"/>
    <w:rsid w:val="00F563F3"/>
    <w:rsid w:val="00F564DE"/>
    <w:rsid w:val="00F57EC0"/>
    <w:rsid w:val="00F61FFF"/>
    <w:rsid w:val="00F621C1"/>
    <w:rsid w:val="00F626E6"/>
    <w:rsid w:val="00F63EE0"/>
    <w:rsid w:val="00F64FDF"/>
    <w:rsid w:val="00F65677"/>
    <w:rsid w:val="00F65821"/>
    <w:rsid w:val="00F66678"/>
    <w:rsid w:val="00F66E73"/>
    <w:rsid w:val="00F72B9F"/>
    <w:rsid w:val="00F74A92"/>
    <w:rsid w:val="00F75CFA"/>
    <w:rsid w:val="00F80D40"/>
    <w:rsid w:val="00F81368"/>
    <w:rsid w:val="00F8142B"/>
    <w:rsid w:val="00F817B2"/>
    <w:rsid w:val="00F8232C"/>
    <w:rsid w:val="00F82438"/>
    <w:rsid w:val="00F8321A"/>
    <w:rsid w:val="00F85DFF"/>
    <w:rsid w:val="00F87DCA"/>
    <w:rsid w:val="00F90316"/>
    <w:rsid w:val="00F90592"/>
    <w:rsid w:val="00F90F1B"/>
    <w:rsid w:val="00F90F97"/>
    <w:rsid w:val="00F91488"/>
    <w:rsid w:val="00F91FD0"/>
    <w:rsid w:val="00F92166"/>
    <w:rsid w:val="00F933E0"/>
    <w:rsid w:val="00F94460"/>
    <w:rsid w:val="00F94C85"/>
    <w:rsid w:val="00F96503"/>
    <w:rsid w:val="00F96920"/>
    <w:rsid w:val="00F97874"/>
    <w:rsid w:val="00FA0033"/>
    <w:rsid w:val="00FA0D1B"/>
    <w:rsid w:val="00FA1167"/>
    <w:rsid w:val="00FA21FB"/>
    <w:rsid w:val="00FA30A7"/>
    <w:rsid w:val="00FA4EBC"/>
    <w:rsid w:val="00FA5A94"/>
    <w:rsid w:val="00FA6C40"/>
    <w:rsid w:val="00FA73CF"/>
    <w:rsid w:val="00FB0AEA"/>
    <w:rsid w:val="00FB1916"/>
    <w:rsid w:val="00FB2089"/>
    <w:rsid w:val="00FB25E4"/>
    <w:rsid w:val="00FB2E3A"/>
    <w:rsid w:val="00FB43A3"/>
    <w:rsid w:val="00FB516E"/>
    <w:rsid w:val="00FB5971"/>
    <w:rsid w:val="00FB5C68"/>
    <w:rsid w:val="00FB661C"/>
    <w:rsid w:val="00FB74FD"/>
    <w:rsid w:val="00FC049B"/>
    <w:rsid w:val="00FC0D3A"/>
    <w:rsid w:val="00FC0DAA"/>
    <w:rsid w:val="00FC219C"/>
    <w:rsid w:val="00FC2213"/>
    <w:rsid w:val="00FC2E6C"/>
    <w:rsid w:val="00FC31CF"/>
    <w:rsid w:val="00FC39B4"/>
    <w:rsid w:val="00FD083D"/>
    <w:rsid w:val="00FD0C2B"/>
    <w:rsid w:val="00FD11B6"/>
    <w:rsid w:val="00FD165F"/>
    <w:rsid w:val="00FD2941"/>
    <w:rsid w:val="00FD2945"/>
    <w:rsid w:val="00FD3391"/>
    <w:rsid w:val="00FD4B6A"/>
    <w:rsid w:val="00FD4DD9"/>
    <w:rsid w:val="00FD51F7"/>
    <w:rsid w:val="00FD5413"/>
    <w:rsid w:val="00FD5E55"/>
    <w:rsid w:val="00FD63C3"/>
    <w:rsid w:val="00FD7177"/>
    <w:rsid w:val="00FD7BB5"/>
    <w:rsid w:val="00FE0024"/>
    <w:rsid w:val="00FE1341"/>
    <w:rsid w:val="00FE217A"/>
    <w:rsid w:val="00FE5514"/>
    <w:rsid w:val="00FE7F9A"/>
    <w:rsid w:val="00FF2CFF"/>
    <w:rsid w:val="00FF30B4"/>
    <w:rsid w:val="00FF30BF"/>
    <w:rsid w:val="00FF338D"/>
    <w:rsid w:val="00FF34A4"/>
    <w:rsid w:val="00FF3700"/>
    <w:rsid w:val="00FF60C1"/>
    <w:rsid w:val="00FF71C4"/>
    <w:rsid w:val="01983BD0"/>
    <w:rsid w:val="06D64680"/>
    <w:rsid w:val="167508CC"/>
    <w:rsid w:val="259C62EC"/>
    <w:rsid w:val="2A0A3643"/>
    <w:rsid w:val="32990999"/>
    <w:rsid w:val="61477FE2"/>
    <w:rsid w:val="6DE45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739cc3">
      <v:fill color="white"/>
      <v:stroke endarrow="block" color="#739cc3" weight="1.25pt"/>
    </o:shapedefaults>
    <o:shapelayout v:ext="edit">
      <o:idmap v:ext="edit" data="1"/>
    </o:shapelayout>
  </w:shapeDefaults>
  <w:decimalSymbol w:val="."/>
  <w:listSeparator w:val=","/>
  <w14:docId w14:val="16FB7948"/>
  <w15:docId w15:val="{6E79C617-1100-4FAF-8F70-BAF6B4C4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tabs>
        <w:tab w:val="left" w:pos="1322"/>
      </w:tabs>
      <w:adjustRightInd w:val="0"/>
      <w:spacing w:line="360" w:lineRule="auto"/>
      <w:ind w:left="1322" w:hanging="420"/>
      <w:jc w:val="left"/>
      <w:textAlignment w:val="baseline"/>
      <w:outlineLvl w:val="1"/>
    </w:pPr>
    <w:rPr>
      <w:rFonts w:ascii="宋体"/>
      <w:b/>
      <w:kern w:val="0"/>
      <w:sz w:val="24"/>
      <w:szCs w:val="20"/>
    </w:rPr>
  </w:style>
  <w:style w:type="paragraph" w:styleId="3">
    <w:name w:val="heading 3"/>
    <w:basedOn w:val="a"/>
    <w:next w:val="a"/>
    <w:link w:val="3Char"/>
    <w:qFormat/>
    <w:pPr>
      <w:keepNext/>
      <w:keepLines/>
      <w:tabs>
        <w:tab w:val="left" w:pos="1742"/>
      </w:tabs>
      <w:adjustRightInd w:val="0"/>
      <w:spacing w:line="360" w:lineRule="auto"/>
      <w:ind w:left="397" w:hanging="420"/>
      <w:jc w:val="left"/>
      <w:textAlignment w:val="baseline"/>
      <w:outlineLvl w:val="2"/>
    </w:pPr>
    <w:rPr>
      <w:rFonts w:ascii="宋体" w:hAnsi="Arial"/>
      <w:b/>
      <w:kern w:val="0"/>
      <w:szCs w:val="20"/>
    </w:rPr>
  </w:style>
  <w:style w:type="paragraph" w:styleId="4">
    <w:name w:val="heading 4"/>
    <w:basedOn w:val="a"/>
    <w:next w:val="a"/>
    <w:link w:val="4Char"/>
    <w:qFormat/>
    <w:pPr>
      <w:keepNext/>
      <w:keepLines/>
      <w:tabs>
        <w:tab w:val="left" w:pos="2162"/>
      </w:tabs>
      <w:adjustRightInd w:val="0"/>
      <w:spacing w:before="280" w:after="290" w:line="376" w:lineRule="atLeast"/>
      <w:ind w:left="397" w:hanging="420"/>
      <w:jc w:val="left"/>
      <w:textAlignment w:val="baseline"/>
      <w:outlineLvl w:val="3"/>
    </w:pPr>
    <w:rPr>
      <w:rFonts w:ascii="Arial" w:eastAsia="黑体" w:hAnsi="Arial"/>
      <w:b/>
      <w:kern w:val="0"/>
      <w:sz w:val="24"/>
      <w:szCs w:val="20"/>
    </w:rPr>
  </w:style>
  <w:style w:type="paragraph" w:styleId="5">
    <w:name w:val="heading 5"/>
    <w:basedOn w:val="a"/>
    <w:next w:val="a"/>
    <w:link w:val="5Char"/>
    <w:qFormat/>
    <w:pPr>
      <w:keepNext/>
      <w:keepLines/>
      <w:tabs>
        <w:tab w:val="left" w:pos="2582"/>
      </w:tabs>
      <w:adjustRightInd w:val="0"/>
      <w:spacing w:before="280" w:after="290" w:line="376" w:lineRule="atLeast"/>
      <w:ind w:left="397" w:hanging="420"/>
      <w:jc w:val="left"/>
      <w:textAlignment w:val="baseline"/>
      <w:outlineLvl w:val="4"/>
    </w:pPr>
    <w:rPr>
      <w:rFonts w:ascii="宋体" w:hAnsi="Arial"/>
      <w:b/>
      <w:kern w:val="0"/>
      <w:sz w:val="24"/>
      <w:szCs w:val="20"/>
    </w:rPr>
  </w:style>
  <w:style w:type="paragraph" w:styleId="6">
    <w:name w:val="heading 6"/>
    <w:basedOn w:val="a"/>
    <w:next w:val="a"/>
    <w:link w:val="6Char"/>
    <w:qFormat/>
    <w:pPr>
      <w:keepNext/>
      <w:keepLines/>
      <w:tabs>
        <w:tab w:val="left" w:pos="3002"/>
      </w:tabs>
      <w:adjustRightInd w:val="0"/>
      <w:spacing w:before="240" w:after="64" w:line="320" w:lineRule="atLeast"/>
      <w:ind w:left="397" w:hanging="420"/>
      <w:jc w:val="left"/>
      <w:textAlignment w:val="baseline"/>
      <w:outlineLvl w:val="5"/>
    </w:pPr>
    <w:rPr>
      <w:rFonts w:ascii="Arial" w:eastAsia="黑体" w:hAnsi="Arial"/>
      <w:b/>
      <w:kern w:val="0"/>
      <w:sz w:val="24"/>
      <w:szCs w:val="20"/>
    </w:rPr>
  </w:style>
  <w:style w:type="paragraph" w:styleId="7">
    <w:name w:val="heading 7"/>
    <w:basedOn w:val="a"/>
    <w:next w:val="a"/>
    <w:link w:val="7Char"/>
    <w:qFormat/>
    <w:pPr>
      <w:keepNext/>
      <w:keepLines/>
      <w:tabs>
        <w:tab w:val="left" w:pos="3422"/>
      </w:tabs>
      <w:adjustRightInd w:val="0"/>
      <w:spacing w:before="240" w:after="64" w:line="320" w:lineRule="atLeast"/>
      <w:ind w:left="397" w:hanging="420"/>
      <w:jc w:val="left"/>
      <w:textAlignment w:val="baseline"/>
      <w:outlineLvl w:val="6"/>
    </w:pPr>
    <w:rPr>
      <w:rFonts w:ascii="宋体" w:hAnsi="Arial"/>
      <w:b/>
      <w:kern w:val="0"/>
      <w:sz w:val="24"/>
      <w:szCs w:val="20"/>
    </w:rPr>
  </w:style>
  <w:style w:type="paragraph" w:styleId="8">
    <w:name w:val="heading 8"/>
    <w:basedOn w:val="a"/>
    <w:next w:val="a"/>
    <w:link w:val="8Char"/>
    <w:qFormat/>
    <w:pPr>
      <w:keepNext/>
      <w:keepLines/>
      <w:tabs>
        <w:tab w:val="left" w:pos="3842"/>
      </w:tabs>
      <w:adjustRightInd w:val="0"/>
      <w:spacing w:before="240" w:after="64" w:line="320" w:lineRule="atLeast"/>
      <w:ind w:left="397" w:hanging="420"/>
      <w:jc w:val="left"/>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tabs>
        <w:tab w:val="left" w:pos="4262"/>
      </w:tabs>
      <w:adjustRightInd w:val="0"/>
      <w:spacing w:before="240" w:after="64" w:line="320" w:lineRule="atLeast"/>
      <w:ind w:left="397" w:hanging="420"/>
      <w:jc w:val="left"/>
      <w:textAlignment w:val="baseline"/>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sz w:val="21"/>
      <w:szCs w:val="24"/>
    </w:rPr>
  </w:style>
  <w:style w:type="paragraph" w:styleId="a4">
    <w:name w:val="annotation text"/>
    <w:basedOn w:val="a"/>
    <w:link w:val="Char0"/>
    <w:uiPriority w:val="99"/>
    <w:qFormat/>
    <w:pPr>
      <w:jc w:val="left"/>
    </w:pPr>
    <w:rPr>
      <w:sz w:val="28"/>
      <w:szCs w:val="20"/>
    </w:rPr>
  </w:style>
  <w:style w:type="paragraph" w:styleId="a5">
    <w:name w:val="Normal Indent"/>
    <w:basedOn w:val="a"/>
    <w:link w:val="Char1"/>
    <w:qFormat/>
    <w:pPr>
      <w:ind w:firstLine="420"/>
    </w:pPr>
    <w:rPr>
      <w:szCs w:val="20"/>
    </w:rPr>
  </w:style>
  <w:style w:type="paragraph" w:styleId="a6">
    <w:name w:val="Body Text"/>
    <w:basedOn w:val="a"/>
    <w:link w:val="Char2"/>
    <w:qFormat/>
    <w:pPr>
      <w:spacing w:after="120"/>
    </w:pPr>
  </w:style>
  <w:style w:type="paragraph" w:styleId="a7">
    <w:name w:val="Body Text Indent"/>
    <w:basedOn w:val="a"/>
    <w:link w:val="Char3"/>
    <w:qFormat/>
    <w:pPr>
      <w:ind w:firstLine="480"/>
    </w:pPr>
    <w:rPr>
      <w:sz w:val="24"/>
      <w:szCs w:val="20"/>
    </w:rPr>
  </w:style>
  <w:style w:type="paragraph" w:styleId="a8">
    <w:name w:val="Plain Text"/>
    <w:basedOn w:val="a"/>
    <w:link w:val="Char4"/>
    <w:qFormat/>
    <w:rPr>
      <w:rFonts w:ascii="宋体" w:hAnsi="Courier New"/>
      <w:szCs w:val="20"/>
    </w:rPr>
  </w:style>
  <w:style w:type="paragraph" w:styleId="20">
    <w:name w:val="Body Text Indent 2"/>
    <w:basedOn w:val="a"/>
    <w:link w:val="2Char0"/>
    <w:qFormat/>
    <w:pPr>
      <w:spacing w:after="120" w:line="480" w:lineRule="auto"/>
      <w:ind w:leftChars="200" w:left="420"/>
    </w:pPr>
  </w:style>
  <w:style w:type="paragraph" w:styleId="a9">
    <w:name w:val="Balloon Text"/>
    <w:basedOn w:val="a"/>
    <w:semiHidden/>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Char5"/>
    <w:qFormat/>
    <w:pPr>
      <w:spacing w:line="360" w:lineRule="exact"/>
      <w:jc w:val="center"/>
      <w:outlineLvl w:val="1"/>
    </w:pPr>
    <w:rPr>
      <w:rFonts w:ascii="Cambria" w:hAnsi="Cambria"/>
      <w:bCs/>
      <w:kern w:val="28"/>
      <w:szCs w:val="32"/>
    </w:rPr>
  </w:style>
  <w:style w:type="paragraph" w:styleId="30">
    <w:name w:val="Body Text Indent 3"/>
    <w:basedOn w:val="a"/>
    <w:link w:val="3Char0"/>
    <w:qFormat/>
    <w:pPr>
      <w:spacing w:after="120"/>
      <w:ind w:leftChars="200" w:left="420"/>
    </w:pPr>
    <w:rPr>
      <w:sz w:val="16"/>
      <w:szCs w:val="16"/>
    </w:rPr>
  </w:style>
  <w:style w:type="paragraph" w:styleId="21">
    <w:name w:val="Body Text 2"/>
    <w:basedOn w:val="a"/>
    <w:link w:val="2Char1"/>
    <w:qFormat/>
    <w:pPr>
      <w:spacing w:after="120" w:line="480" w:lineRule="auto"/>
    </w:p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e">
    <w:name w:val="Title"/>
    <w:basedOn w:val="a"/>
    <w:next w:val="a"/>
    <w:link w:val="Char6"/>
    <w:qFormat/>
    <w:pPr>
      <w:spacing w:before="240" w:after="60"/>
      <w:jc w:val="center"/>
      <w:outlineLvl w:val="0"/>
    </w:pPr>
    <w:rPr>
      <w:rFonts w:ascii="Cambria" w:hAnsi="Cambria"/>
      <w:b/>
      <w:bCs/>
      <w:sz w:val="32"/>
      <w:szCs w:val="32"/>
    </w:rPr>
  </w:style>
  <w:style w:type="character" w:styleId="af">
    <w:name w:val="Strong"/>
    <w:basedOn w:val="a0"/>
    <w:qFormat/>
    <w:rPr>
      <w:b/>
      <w:bCs/>
    </w:rPr>
  </w:style>
  <w:style w:type="character" w:styleId="af0">
    <w:name w:val="page number"/>
    <w:basedOn w:val="a0"/>
    <w:qFormat/>
  </w:style>
  <w:style w:type="character" w:styleId="af1">
    <w:name w:val="Hyperlink"/>
    <w:basedOn w:val="a0"/>
    <w:uiPriority w:val="99"/>
    <w:unhideWhenUsed/>
    <w:qFormat/>
    <w:rPr>
      <w:color w:val="136EC2"/>
      <w:u w:val="single"/>
    </w:rPr>
  </w:style>
  <w:style w:type="character" w:styleId="af2">
    <w:name w:val="annotation reference"/>
    <w:basedOn w:val="a0"/>
    <w:uiPriority w:val="99"/>
    <w:qFormat/>
    <w:rPr>
      <w:sz w:val="21"/>
      <w:szCs w:val="21"/>
    </w:rPr>
  </w:style>
  <w:style w:type="table" w:styleId="af3">
    <w:name w:val="Table Grid"/>
    <w:basedOn w:val="a1"/>
    <w:uiPriority w:val="59"/>
    <w:unhideWhenUsed/>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Char">
    <w:name w:val="标题 4 Char"/>
    <w:basedOn w:val="a0"/>
    <w:link w:val="4"/>
    <w:qFormat/>
    <w:rPr>
      <w:rFonts w:ascii="Arial" w:eastAsia="黑体" w:hAnsi="Arial"/>
      <w:b/>
      <w:sz w:val="24"/>
    </w:rPr>
  </w:style>
  <w:style w:type="character" w:customStyle="1" w:styleId="Char1">
    <w:name w:val="正文缩进 Char"/>
    <w:basedOn w:val="a0"/>
    <w:link w:val="a5"/>
    <w:qFormat/>
    <w:rPr>
      <w:kern w:val="2"/>
      <w:sz w:val="21"/>
    </w:rPr>
  </w:style>
  <w:style w:type="character" w:customStyle="1" w:styleId="2Char0">
    <w:name w:val="正文文本缩进 2 Char"/>
    <w:basedOn w:val="a0"/>
    <w:link w:val="20"/>
    <w:qFormat/>
    <w:rPr>
      <w:kern w:val="2"/>
      <w:sz w:val="21"/>
      <w:szCs w:val="24"/>
    </w:rPr>
  </w:style>
  <w:style w:type="character" w:customStyle="1" w:styleId="9Char">
    <w:name w:val="标题 9 Char"/>
    <w:basedOn w:val="a0"/>
    <w:link w:val="9"/>
    <w:qFormat/>
    <w:rPr>
      <w:rFonts w:ascii="Arial" w:eastAsia="黑体" w:hAnsi="Arial"/>
      <w:sz w:val="21"/>
    </w:rPr>
  </w:style>
  <w:style w:type="character" w:customStyle="1" w:styleId="2Char">
    <w:name w:val="标题 2 Char"/>
    <w:basedOn w:val="a0"/>
    <w:link w:val="2"/>
    <w:qFormat/>
    <w:rPr>
      <w:rFonts w:ascii="宋体"/>
      <w:b/>
      <w:sz w:val="24"/>
    </w:rPr>
  </w:style>
  <w:style w:type="character" w:customStyle="1" w:styleId="2Char1">
    <w:name w:val="正文文本 2 Char"/>
    <w:basedOn w:val="a0"/>
    <w:link w:val="21"/>
    <w:qFormat/>
    <w:rPr>
      <w:kern w:val="2"/>
      <w:sz w:val="21"/>
      <w:szCs w:val="24"/>
    </w:rPr>
  </w:style>
  <w:style w:type="character" w:customStyle="1" w:styleId="Char4">
    <w:name w:val="纯文本 Char"/>
    <w:basedOn w:val="a0"/>
    <w:link w:val="a8"/>
    <w:qFormat/>
    <w:rPr>
      <w:rFonts w:ascii="宋体" w:hAnsi="Courier New"/>
      <w:kern w:val="2"/>
      <w:sz w:val="21"/>
    </w:rPr>
  </w:style>
  <w:style w:type="character" w:customStyle="1" w:styleId="8Char">
    <w:name w:val="标题 8 Char"/>
    <w:basedOn w:val="a0"/>
    <w:link w:val="8"/>
    <w:qFormat/>
    <w:rPr>
      <w:rFonts w:ascii="Arial" w:eastAsia="黑体" w:hAnsi="Arial"/>
      <w:sz w:val="24"/>
    </w:rPr>
  </w:style>
  <w:style w:type="character" w:customStyle="1" w:styleId="5Char">
    <w:name w:val="标题 5 Char"/>
    <w:basedOn w:val="a0"/>
    <w:link w:val="5"/>
    <w:qFormat/>
    <w:rPr>
      <w:rFonts w:ascii="宋体" w:hAnsi="Arial"/>
      <w:b/>
      <w:sz w:val="24"/>
    </w:rPr>
  </w:style>
  <w:style w:type="character" w:customStyle="1" w:styleId="3Char0">
    <w:name w:val="正文文本缩进 3 Char"/>
    <w:basedOn w:val="a0"/>
    <w:link w:val="30"/>
    <w:qFormat/>
    <w:rPr>
      <w:kern w:val="2"/>
      <w:sz w:val="16"/>
      <w:szCs w:val="16"/>
    </w:rPr>
  </w:style>
  <w:style w:type="character" w:customStyle="1" w:styleId="Char3">
    <w:name w:val="正文文本缩进 Char"/>
    <w:basedOn w:val="a0"/>
    <w:link w:val="a7"/>
    <w:qFormat/>
    <w:rPr>
      <w:kern w:val="2"/>
      <w:sz w:val="24"/>
    </w:rPr>
  </w:style>
  <w:style w:type="character" w:customStyle="1" w:styleId="Char0">
    <w:name w:val="批注文字 Char"/>
    <w:basedOn w:val="a0"/>
    <w:link w:val="a4"/>
    <w:uiPriority w:val="99"/>
    <w:qFormat/>
    <w:rPr>
      <w:kern w:val="2"/>
      <w:sz w:val="28"/>
    </w:rPr>
  </w:style>
  <w:style w:type="character" w:customStyle="1" w:styleId="6Char">
    <w:name w:val="标题 6 Char"/>
    <w:basedOn w:val="a0"/>
    <w:link w:val="6"/>
    <w:qFormat/>
    <w:rPr>
      <w:rFonts w:ascii="Arial" w:eastAsia="黑体" w:hAnsi="Arial"/>
      <w:b/>
      <w:sz w:val="24"/>
    </w:rPr>
  </w:style>
  <w:style w:type="character" w:customStyle="1" w:styleId="1Char0">
    <w:name w:val="正文1 Char"/>
    <w:link w:val="10"/>
    <w:qFormat/>
    <w:rPr>
      <w:position w:val="-14"/>
      <w:sz w:val="24"/>
      <w:szCs w:val="24"/>
      <w:lang w:val="zh-CN"/>
    </w:rPr>
  </w:style>
  <w:style w:type="paragraph" w:customStyle="1" w:styleId="10">
    <w:name w:val="正文1"/>
    <w:basedOn w:val="a"/>
    <w:link w:val="1Char0"/>
    <w:qFormat/>
    <w:pPr>
      <w:spacing w:line="360" w:lineRule="auto"/>
      <w:ind w:firstLineChars="200" w:firstLine="480"/>
    </w:pPr>
    <w:rPr>
      <w:kern w:val="0"/>
      <w:position w:val="-14"/>
      <w:sz w:val="24"/>
      <w:lang w:val="zh-CN"/>
    </w:rPr>
  </w:style>
  <w:style w:type="character" w:customStyle="1" w:styleId="Char2">
    <w:name w:val="正文文本 Char"/>
    <w:basedOn w:val="a0"/>
    <w:link w:val="a6"/>
    <w:qFormat/>
    <w:rPr>
      <w:kern w:val="2"/>
      <w:sz w:val="21"/>
      <w:szCs w:val="24"/>
    </w:rPr>
  </w:style>
  <w:style w:type="character" w:customStyle="1" w:styleId="3Char">
    <w:name w:val="标题 3 Char"/>
    <w:basedOn w:val="a0"/>
    <w:link w:val="3"/>
    <w:qFormat/>
    <w:rPr>
      <w:rFonts w:ascii="宋体" w:hAnsi="Arial"/>
      <w:b/>
      <w:sz w:val="21"/>
    </w:rPr>
  </w:style>
  <w:style w:type="character" w:customStyle="1" w:styleId="ltitle1">
    <w:name w:val="ltitle1"/>
    <w:basedOn w:val="a0"/>
    <w:qFormat/>
    <w:rPr>
      <w:rFonts w:ascii="Times New Roman" w:hAnsi="Times New Roman" w:cs="Times New Roman" w:hint="default"/>
      <w:b/>
      <w:bCs/>
      <w:color w:val="009900"/>
      <w:sz w:val="24"/>
      <w:szCs w:val="24"/>
      <w:u w:val="none"/>
    </w:rPr>
  </w:style>
  <w:style w:type="character" w:customStyle="1" w:styleId="1Char">
    <w:name w:val="标题 1 Char"/>
    <w:basedOn w:val="a0"/>
    <w:link w:val="1"/>
    <w:qFormat/>
    <w:rPr>
      <w:b/>
      <w:bCs/>
      <w:kern w:val="44"/>
      <w:sz w:val="44"/>
      <w:szCs w:val="44"/>
    </w:rPr>
  </w:style>
  <w:style w:type="character" w:customStyle="1" w:styleId="7Char">
    <w:name w:val="标题 7 Char"/>
    <w:basedOn w:val="a0"/>
    <w:link w:val="7"/>
    <w:qFormat/>
    <w:rPr>
      <w:rFonts w:ascii="宋体" w:hAnsi="Arial"/>
      <w:b/>
      <w:sz w:val="24"/>
    </w:rPr>
  </w:style>
  <w:style w:type="character" w:customStyle="1" w:styleId="Char">
    <w:name w:val="批注主题 Char"/>
    <w:basedOn w:val="Char0"/>
    <w:link w:val="a3"/>
    <w:qFormat/>
    <w:rPr>
      <w:b/>
      <w:bCs/>
      <w:kern w:val="2"/>
      <w:sz w:val="21"/>
      <w:szCs w:val="24"/>
    </w:rPr>
  </w:style>
  <w:style w:type="character" w:customStyle="1" w:styleId="tcss01">
    <w:name w:val="tcss01"/>
    <w:basedOn w:val="a0"/>
    <w:qFormat/>
  </w:style>
  <w:style w:type="paragraph" w:customStyle="1" w:styleId="af4">
    <w:name w:val="表格"/>
    <w:basedOn w:val="a"/>
    <w:qFormat/>
    <w:pPr>
      <w:spacing w:line="360" w:lineRule="exact"/>
      <w:jc w:val="center"/>
    </w:pPr>
    <w:rPr>
      <w:szCs w:val="20"/>
    </w:rPr>
  </w:style>
  <w:style w:type="paragraph" w:customStyle="1" w:styleId="af5">
    <w:name w:val="段"/>
    <w:qFormat/>
    <w:pPr>
      <w:autoSpaceDE w:val="0"/>
      <w:autoSpaceDN w:val="0"/>
      <w:ind w:firstLineChars="200" w:firstLine="200"/>
      <w:jc w:val="both"/>
    </w:pPr>
    <w:rPr>
      <w:rFonts w:ascii="宋体"/>
      <w:sz w:val="21"/>
    </w:rPr>
  </w:style>
  <w:style w:type="paragraph" w:customStyle="1" w:styleId="p0">
    <w:name w:val="p0"/>
    <w:basedOn w:val="a"/>
    <w:qFormat/>
    <w:pPr>
      <w:widowControl/>
    </w:pPr>
    <w:rPr>
      <w:kern w:val="0"/>
      <w:szCs w:val="21"/>
    </w:rPr>
  </w:style>
  <w:style w:type="paragraph" w:customStyle="1" w:styleId="CharCharCharChar">
    <w:name w:val="Char Char Char Char"/>
    <w:basedOn w:val="a"/>
    <w:qFormat/>
  </w:style>
  <w:style w:type="paragraph" w:customStyle="1" w:styleId="CharCharCharCharCharCharCharCharCharCharCharCharChar">
    <w:name w:val="Char Char Char Char Char Char Char Char Char Char Char Char Char"/>
    <w:basedOn w:val="a"/>
    <w:qFormat/>
    <w:pPr>
      <w:adjustRightInd w:val="0"/>
      <w:spacing w:line="360" w:lineRule="auto"/>
    </w:pPr>
    <w:rPr>
      <w:kern w:val="0"/>
      <w:sz w:val="24"/>
      <w:szCs w:val="20"/>
    </w:rPr>
  </w:style>
  <w:style w:type="paragraph" w:customStyle="1" w:styleId="CharCharCharCharCharCharCharCharCharChar">
    <w:name w:val="Char Char Char Char Char Char Char Char Char Char"/>
    <w:basedOn w:val="a"/>
    <w:qFormat/>
    <w:pPr>
      <w:spacing w:line="240" w:lineRule="exact"/>
      <w:ind w:firstLineChars="200" w:firstLine="200"/>
    </w:pPr>
    <w:rPr>
      <w:rFonts w:ascii="宋体" w:hAnsi="宋体" w:cs="宋体"/>
      <w:sz w:val="24"/>
    </w:rPr>
  </w:style>
  <w:style w:type="paragraph" w:customStyle="1" w:styleId="af6">
    <w:name w:val="中文报告书样式"/>
    <w:basedOn w:val="a"/>
    <w:qFormat/>
    <w:pPr>
      <w:adjustRightInd w:val="0"/>
      <w:spacing w:line="480" w:lineRule="atLeast"/>
      <w:ind w:firstLine="482"/>
      <w:textAlignment w:val="baseline"/>
    </w:pPr>
    <w:rPr>
      <w:kern w:val="24"/>
      <w:sz w:val="24"/>
      <w:szCs w:val="20"/>
    </w:rPr>
  </w:style>
  <w:style w:type="paragraph" w:customStyle="1" w:styleId="08526">
    <w:name w:val="样式 (符号) 宋体 小四 首行缩进:  0.85 厘米 行距: 固定值 26 磅"/>
    <w:basedOn w:val="a"/>
    <w:qFormat/>
    <w:pPr>
      <w:spacing w:line="520" w:lineRule="exact"/>
      <w:ind w:firstLine="480"/>
    </w:pPr>
    <w:rPr>
      <w:rFonts w:hAnsi="宋体" w:cs="宋体"/>
      <w:sz w:val="24"/>
      <w:szCs w:val="20"/>
    </w:rPr>
  </w:style>
  <w:style w:type="character" w:customStyle="1" w:styleId="Char6">
    <w:name w:val="标题 Char"/>
    <w:basedOn w:val="a0"/>
    <w:link w:val="ae"/>
    <w:qFormat/>
    <w:rPr>
      <w:rFonts w:ascii="Cambria" w:hAnsi="Cambria" w:cs="Times New Roman"/>
      <w:b/>
      <w:bCs/>
      <w:kern w:val="2"/>
      <w:sz w:val="32"/>
      <w:szCs w:val="32"/>
    </w:rPr>
  </w:style>
  <w:style w:type="paragraph" w:styleId="af7">
    <w:name w:val="List Paragraph"/>
    <w:basedOn w:val="a"/>
    <w:uiPriority w:val="34"/>
    <w:qFormat/>
    <w:pPr>
      <w:ind w:firstLineChars="200" w:firstLine="420"/>
    </w:pPr>
    <w:rPr>
      <w:rFonts w:ascii="Calibri" w:hAnsi="Calibri"/>
      <w:szCs w:val="22"/>
    </w:rPr>
  </w:style>
  <w:style w:type="character" w:customStyle="1" w:styleId="Char5">
    <w:name w:val="副标题 Char"/>
    <w:basedOn w:val="a0"/>
    <w:link w:val="ac"/>
    <w:qFormat/>
    <w:rPr>
      <w:rFonts w:ascii="Cambria" w:hAnsi="Cambria"/>
      <w:bCs/>
      <w:kern w:val="28"/>
      <w:sz w:val="21"/>
      <w:szCs w:val="32"/>
    </w:rPr>
  </w:style>
  <w:style w:type="paragraph" w:customStyle="1" w:styleId="af8">
    <w:name w:val="表格文字"/>
    <w:basedOn w:val="a"/>
    <w:qFormat/>
    <w:pPr>
      <w:adjustRightInd w:val="0"/>
      <w:spacing w:line="400" w:lineRule="atLeast"/>
      <w:jc w:val="center"/>
    </w:pPr>
    <w:rPr>
      <w:kern w:val="24"/>
      <w:sz w:val="24"/>
      <w:szCs w:val="20"/>
    </w:rPr>
  </w:style>
  <w:style w:type="paragraph" w:customStyle="1" w:styleId="TableParagraph">
    <w:name w:val="Table Paragraph"/>
    <w:basedOn w:val="a"/>
    <w:qFormat/>
    <w:pPr>
      <w:widowControl/>
      <w:jc w:val="left"/>
    </w:pPr>
    <w:rPr>
      <w:rFonts w:ascii="Calibri" w:hAnsi="Calibri" w:cs="宋体"/>
      <w:kern w:val="0"/>
      <w:sz w:val="22"/>
      <w:szCs w:val="22"/>
    </w:rPr>
  </w:style>
  <w:style w:type="paragraph" w:styleId="af9">
    <w:name w:val="Revision"/>
    <w:hidden/>
    <w:uiPriority w:val="99"/>
    <w:semiHidden/>
    <w:rsid w:val="0026259D"/>
    <w:rPr>
      <w:kern w:val="2"/>
      <w:sz w:val="21"/>
      <w:szCs w:val="24"/>
    </w:rPr>
  </w:style>
  <w:style w:type="character" w:customStyle="1" w:styleId="Char10">
    <w:name w:val="正文文本 Char1"/>
    <w:rsid w:val="007E0D7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34398">
      <w:bodyDiv w:val="1"/>
      <w:marLeft w:val="0"/>
      <w:marRight w:val="0"/>
      <w:marTop w:val="0"/>
      <w:marBottom w:val="0"/>
      <w:divBdr>
        <w:top w:val="none" w:sz="0" w:space="0" w:color="auto"/>
        <w:left w:val="none" w:sz="0" w:space="0" w:color="auto"/>
        <w:bottom w:val="none" w:sz="0" w:space="0" w:color="auto"/>
        <w:right w:val="none" w:sz="0" w:space="0" w:color="auto"/>
      </w:divBdr>
    </w:div>
    <w:div w:id="519242930">
      <w:bodyDiv w:val="1"/>
      <w:marLeft w:val="0"/>
      <w:marRight w:val="0"/>
      <w:marTop w:val="0"/>
      <w:marBottom w:val="0"/>
      <w:divBdr>
        <w:top w:val="none" w:sz="0" w:space="0" w:color="auto"/>
        <w:left w:val="none" w:sz="0" w:space="0" w:color="auto"/>
        <w:bottom w:val="none" w:sz="0" w:space="0" w:color="auto"/>
        <w:right w:val="none" w:sz="0" w:space="0" w:color="auto"/>
      </w:divBdr>
      <w:divsChild>
        <w:div w:id="845095435">
          <w:marLeft w:val="0"/>
          <w:marRight w:val="0"/>
          <w:marTop w:val="0"/>
          <w:marBottom w:val="0"/>
          <w:divBdr>
            <w:top w:val="none" w:sz="0" w:space="0" w:color="auto"/>
            <w:left w:val="none" w:sz="0" w:space="0" w:color="auto"/>
            <w:bottom w:val="none" w:sz="0" w:space="0" w:color="auto"/>
            <w:right w:val="none" w:sz="0" w:space="0" w:color="auto"/>
          </w:divBdr>
        </w:div>
      </w:divsChild>
    </w:div>
    <w:div w:id="1148329661">
      <w:bodyDiv w:val="1"/>
      <w:marLeft w:val="0"/>
      <w:marRight w:val="0"/>
      <w:marTop w:val="0"/>
      <w:marBottom w:val="0"/>
      <w:divBdr>
        <w:top w:val="none" w:sz="0" w:space="0" w:color="auto"/>
        <w:left w:val="none" w:sz="0" w:space="0" w:color="auto"/>
        <w:bottom w:val="none" w:sz="0" w:space="0" w:color="auto"/>
        <w:right w:val="none" w:sz="0" w:space="0" w:color="auto"/>
      </w:divBdr>
      <w:divsChild>
        <w:div w:id="633605866">
          <w:marLeft w:val="0"/>
          <w:marRight w:val="0"/>
          <w:marTop w:val="0"/>
          <w:marBottom w:val="0"/>
          <w:divBdr>
            <w:top w:val="none" w:sz="0" w:space="0" w:color="auto"/>
            <w:left w:val="none" w:sz="0" w:space="0" w:color="auto"/>
            <w:bottom w:val="none" w:sz="0" w:space="0" w:color="auto"/>
            <w:right w:val="none" w:sz="0" w:space="0" w:color="auto"/>
          </w:divBdr>
        </w:div>
      </w:divsChild>
    </w:div>
    <w:div w:id="1404258361">
      <w:bodyDiv w:val="1"/>
      <w:marLeft w:val="0"/>
      <w:marRight w:val="0"/>
      <w:marTop w:val="0"/>
      <w:marBottom w:val="0"/>
      <w:divBdr>
        <w:top w:val="none" w:sz="0" w:space="0" w:color="auto"/>
        <w:left w:val="none" w:sz="0" w:space="0" w:color="auto"/>
        <w:bottom w:val="none" w:sz="0" w:space="0" w:color="auto"/>
        <w:right w:val="none" w:sz="0" w:space="0" w:color="auto"/>
      </w:divBdr>
    </w:div>
    <w:div w:id="1603107092">
      <w:bodyDiv w:val="1"/>
      <w:marLeft w:val="0"/>
      <w:marRight w:val="0"/>
      <w:marTop w:val="0"/>
      <w:marBottom w:val="0"/>
      <w:divBdr>
        <w:top w:val="none" w:sz="0" w:space="0" w:color="auto"/>
        <w:left w:val="none" w:sz="0" w:space="0" w:color="auto"/>
        <w:bottom w:val="none" w:sz="0" w:space="0" w:color="auto"/>
        <w:right w:val="none" w:sz="0" w:space="0" w:color="auto"/>
      </w:divBdr>
      <w:divsChild>
        <w:div w:id="1038236211">
          <w:marLeft w:val="0"/>
          <w:marRight w:val="0"/>
          <w:marTop w:val="0"/>
          <w:marBottom w:val="0"/>
          <w:divBdr>
            <w:top w:val="none" w:sz="0" w:space="0" w:color="auto"/>
            <w:left w:val="none" w:sz="0" w:space="0" w:color="auto"/>
            <w:bottom w:val="none" w:sz="0" w:space="0" w:color="auto"/>
            <w:right w:val="none" w:sz="0" w:space="0" w:color="auto"/>
          </w:divBdr>
        </w:div>
      </w:divsChild>
    </w:div>
    <w:div w:id="20588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3.wmf"/><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oleObject" Target="embeddings/oleObject18.bin"/><Relationship Id="rId47" Type="http://schemas.openxmlformats.org/officeDocument/2006/relationships/image" Target="media/image17.wmf"/><Relationship Id="rId50" Type="http://schemas.openxmlformats.org/officeDocument/2006/relationships/oleObject" Target="embeddings/oleObject22.bin"/><Relationship Id="rId55" Type="http://schemas.openxmlformats.org/officeDocument/2006/relationships/image" Target="media/image21.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image" Target="media/image14.wmf"/><Relationship Id="rId54"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oleObject" Target="embeddings/oleObject17.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oleObject" Target="embeddings/oleObject15.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5.wmf"/><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image" Target="media/image19.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980A4E-7E96-4026-B2AD-1BD4FE113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55</Pages>
  <Words>5772</Words>
  <Characters>32902</Characters>
  <Application>Microsoft Office Word</Application>
  <DocSecurity>0</DocSecurity>
  <Lines>274</Lines>
  <Paragraphs>77</Paragraphs>
  <ScaleCrop>false</ScaleCrop>
  <Company>Microsoft</Company>
  <LinksUpToDate>false</LinksUpToDate>
  <CharactersWithSpaces>38597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xingkj;HNFL-LKP</dc:creator>
  <cp:keywords/>
  <dc:description/>
  <cp:lastModifiedBy>Administrator</cp:lastModifiedBy>
  <cp:revision>9</cp:revision>
  <cp:lastPrinted>2018-10-17T01:14:00Z</cp:lastPrinted>
  <dcterms:created xsi:type="dcterms:W3CDTF">2019-11-25T07:13:00Z</dcterms:created>
  <dcterms:modified xsi:type="dcterms:W3CDTF">2020-01-10T08:56:00Z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