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人员信息统计表</w:t>
      </w:r>
    </w:p>
    <w:p>
      <w:pPr>
        <w:jc w:val="center"/>
        <w:rPr>
          <w:rFonts w:hint="eastAsia"/>
          <w:color w:val="auto"/>
          <w:sz w:val="44"/>
          <w:szCs w:val="44"/>
        </w:rPr>
      </w:pPr>
    </w:p>
    <w:tbl>
      <w:tblPr>
        <w:tblStyle w:val="5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983"/>
        <w:gridCol w:w="196"/>
        <w:gridCol w:w="2181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654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从业人数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执业人数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助理社工师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社工师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专职人数</w:t>
            </w:r>
          </w:p>
        </w:tc>
        <w:tc>
          <w:tcPr>
            <w:tcW w:w="654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总数：     其中男性    人，女性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兼职人数</w:t>
            </w:r>
          </w:p>
        </w:tc>
        <w:tc>
          <w:tcPr>
            <w:tcW w:w="6541" w:type="dxa"/>
            <w:gridSpan w:val="4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总数：     其中男性    人，女性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大专学历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本科学历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硕士学历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博士学历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35岁以下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36岁至45岁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46岁至55岁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56岁以上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党员总数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专职人员中党员数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兼职人员中党员数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退休返聘人员中党员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3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退伍军人总数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专职退伍军人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79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转业军人总数</w:t>
            </w:r>
          </w:p>
        </w:tc>
        <w:tc>
          <w:tcPr>
            <w:tcW w:w="1983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专职转业军人</w:t>
            </w:r>
          </w:p>
        </w:tc>
        <w:tc>
          <w:tcPr>
            <w:tcW w:w="218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/>
          <w:color w:val="auto"/>
        </w:rPr>
      </w:pPr>
    </w:p>
    <w:p/>
    <w:sectPr>
      <w:footerReference r:id="rId4" w:type="default"/>
      <w:headerReference r:id="rId3" w:type="even"/>
      <w:pgSz w:w="11906" w:h="16838"/>
      <w:pgMar w:top="1440" w:right="1757" w:bottom="1440" w:left="1757" w:header="1418" w:footer="1134" w:gutter="0"/>
      <w:paperSrc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</w:pPr>
    <w:r>
      <w:rPr>
        <w:rFonts w:hint="eastAsia"/>
      </w:rPr>
      <w:t>ＺＷ</w:t>
    </w:r>
    <w:r>
      <w:t>/</w:t>
    </w:r>
    <w:r>
      <w:rPr>
        <w:rFonts w:hint="eastAsia"/>
      </w:rPr>
      <w:t>ＪＺＤＴ</w:t>
    </w:r>
    <w:r>
      <w:t xml:space="preserve"> </w:t>
    </w:r>
    <w:r>
      <w:rPr>
        <w:rFonts w:hint="eastAsia"/>
      </w:rPr>
      <w:t>TG 302 MZ20</w:t>
    </w:r>
    <w:r>
      <w:t>—201</w:t>
    </w:r>
    <w:r>
      <w:rPr>
        <w:rFonts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C7169"/>
    <w:rsid w:val="266C716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ind w:right="210" w:rightChars="100"/>
      <w:jc w:val="right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标准书眉_奇数页"/>
    <w:next w:val="1"/>
    <w:uiPriority w:val="0"/>
    <w:pPr>
      <w:tabs>
        <w:tab w:val="center" w:pos="4154"/>
        <w:tab w:val="right" w:pos="8306"/>
      </w:tabs>
      <w:spacing w:after="220" w:afterLines="0"/>
      <w:jc w:val="right"/>
    </w:pPr>
    <w:rPr>
      <w:rFonts w:ascii="黑体" w:eastAsia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2018-03-27T01:53:00Z</dcterms:created>
  <dc:creator>Administrator</dc:creator>
  <cp:lastModifiedBy>Administrator</cp:lastModifiedBy>
  <dcterms:modified xsi:type="dcterms:W3CDTF">2018-03-27T01:55:08Z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