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温县人民政府办公室</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十一、项目绩效目标申报表</w:t>
      </w:r>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温县人民政府办公室</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ilvl w:val="0"/>
          <w:numId w:val="2"/>
        </w:numPr>
        <w:kinsoku w:val="0"/>
        <w:wordWrap/>
        <w:overflowPunct w:val="0"/>
        <w:adjustRightInd w:val="0"/>
        <w:snapToGrid w:val="0"/>
        <w:spacing w:before="0" w:after="0" w:line="600" w:lineRule="exact"/>
        <w:ind w:left="0" w:leftChars="0" w:right="3569"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机构设置情况</w:t>
      </w:r>
    </w:p>
    <w:p>
      <w:pPr>
        <w:widowControl w:val="0"/>
        <w:spacing w:before="0" w:line="598" w:lineRule="atLeast"/>
        <w:ind w:firstLine="635"/>
        <w:rPr>
          <w:rFonts w:hint="eastAsia" w:eastAsia="仿宋_GB2312"/>
          <w:spacing w:val="0"/>
          <w:sz w:val="32"/>
        </w:rPr>
      </w:pPr>
      <w:r>
        <w:rPr>
          <w:rFonts w:hint="eastAsia" w:eastAsia="仿宋_GB2312"/>
          <w:spacing w:val="0"/>
          <w:sz w:val="32"/>
        </w:rPr>
        <w:t>根据上述职责，县政府办公室设14个内设机构。</w:t>
      </w:r>
    </w:p>
    <w:p>
      <w:pPr>
        <w:widowControl w:val="0"/>
        <w:spacing w:before="0" w:line="598" w:lineRule="atLeast"/>
        <w:ind w:firstLine="635"/>
        <w:rPr>
          <w:rFonts w:hint="eastAsia" w:eastAsia="仿宋_GB2312"/>
          <w:spacing w:val="0"/>
          <w:sz w:val="32"/>
        </w:rPr>
      </w:pPr>
      <w:r>
        <w:rPr>
          <w:rFonts w:hint="eastAsia" w:eastAsia="仿宋_GB2312"/>
          <w:spacing w:val="0"/>
          <w:sz w:val="32"/>
        </w:rPr>
        <w:t>（一）秘书科。负责县政府常务会议、县长办公会议、县政府全会的会务组织；负责县长日常公务活动安排；负责县长日常公文运转和文字材料的起草、整理、审核工作；负责县长交办事项的日常督查工作；接转人民群众和社会团体给县政府、县长的信件，负责县长批示、批办件的办理。</w:t>
      </w:r>
    </w:p>
    <w:p>
      <w:pPr>
        <w:widowControl w:val="0"/>
        <w:spacing w:before="0" w:line="598" w:lineRule="atLeast"/>
        <w:ind w:firstLine="635"/>
        <w:rPr>
          <w:rFonts w:hint="eastAsia" w:eastAsia="仿宋_GB2312"/>
          <w:spacing w:val="0"/>
          <w:sz w:val="32"/>
        </w:rPr>
      </w:pPr>
      <w:r>
        <w:rPr>
          <w:rFonts w:hint="eastAsia" w:eastAsia="仿宋_GB2312"/>
          <w:spacing w:val="0"/>
          <w:sz w:val="32"/>
        </w:rPr>
        <w:t>（二）一科。负责常务副县长日常公务活动的安排，办理常务副县长分管工作方面的公文，承担县政府召开的有关会议的领导讲话起草、整理、审核和会务工作；承担与人大、政协日常联系工作。负责常务副县长分管工作的协调督办。</w:t>
      </w:r>
    </w:p>
    <w:p>
      <w:pPr>
        <w:widowControl w:val="0"/>
        <w:spacing w:before="0" w:line="598" w:lineRule="atLeast"/>
        <w:ind w:firstLine="635"/>
        <w:rPr>
          <w:rFonts w:hint="eastAsia" w:eastAsia="仿宋_GB2312"/>
          <w:spacing w:val="0"/>
          <w:sz w:val="32"/>
        </w:rPr>
      </w:pPr>
      <w:r>
        <w:rPr>
          <w:rFonts w:hint="eastAsia" w:eastAsia="仿宋_GB2312"/>
          <w:spacing w:val="0"/>
          <w:sz w:val="32"/>
        </w:rPr>
        <w:t>（三）二科。负责所服务的副县长日常公务活动的安排，办理所服务的副县长分管工作方面的公文，承担县政府召开的有关会议的领导讲话起草、整理、审核和会务工作；负责所服务的副县长分管工作的协调督办。</w:t>
      </w:r>
    </w:p>
    <w:p>
      <w:pPr>
        <w:widowControl w:val="0"/>
        <w:spacing w:before="0" w:line="598" w:lineRule="atLeast"/>
        <w:ind w:firstLine="635"/>
        <w:rPr>
          <w:rFonts w:hint="eastAsia" w:eastAsia="仿宋_GB2312"/>
          <w:spacing w:val="0"/>
          <w:sz w:val="32"/>
        </w:rPr>
      </w:pPr>
      <w:r>
        <w:rPr>
          <w:rFonts w:hint="eastAsia" w:eastAsia="仿宋_GB2312"/>
          <w:spacing w:val="0"/>
          <w:sz w:val="32"/>
        </w:rPr>
        <w:t>（四）三科。负责所服务的副县长日常公务活动的安排，办理所服务的副县长分管工作方面的公文，承担县政府召开的有关会议的领导讲话起草、整理、审核和会务工作；负责所服务的副县长分管工作的协调督办。</w:t>
      </w:r>
    </w:p>
    <w:p>
      <w:pPr>
        <w:widowControl w:val="0"/>
        <w:spacing w:before="0" w:line="598" w:lineRule="atLeast"/>
        <w:ind w:firstLine="635"/>
        <w:rPr>
          <w:rFonts w:hint="eastAsia" w:eastAsia="仿宋_GB2312"/>
          <w:spacing w:val="0"/>
          <w:sz w:val="32"/>
        </w:rPr>
      </w:pPr>
      <w:r>
        <w:rPr>
          <w:rFonts w:hint="eastAsia" w:eastAsia="仿宋_GB2312"/>
          <w:spacing w:val="0"/>
          <w:sz w:val="32"/>
        </w:rPr>
        <w:t>（五）四科。负责所服务的副县长日常公务活动的安排，办理所服务的副县长分管工作方面的公文，承担县政府召开的有关会议的领导讲话起草、整理、审核和会务工作；负责所服务的副县长分管工作的协调督办。</w:t>
      </w:r>
    </w:p>
    <w:p>
      <w:pPr>
        <w:widowControl w:val="0"/>
        <w:spacing w:before="0" w:line="598" w:lineRule="atLeast"/>
        <w:ind w:firstLine="635"/>
        <w:rPr>
          <w:rFonts w:hint="eastAsia" w:eastAsia="仿宋_GB2312"/>
          <w:spacing w:val="0"/>
          <w:sz w:val="32"/>
        </w:rPr>
      </w:pPr>
      <w:r>
        <w:rPr>
          <w:rFonts w:hint="eastAsia" w:eastAsia="仿宋_GB2312"/>
          <w:spacing w:val="0"/>
          <w:sz w:val="32"/>
        </w:rPr>
        <w:t>（六）五科。负责所服务的副县长日常公务活动的安排，办理所服务的副县长分管工作方面的公文，承担县政府召开的有关会议的领导讲话起草、整理、审核和会务工作；负责所服务的副县长分管工作的协调督办。</w:t>
      </w:r>
    </w:p>
    <w:p>
      <w:pPr>
        <w:widowControl w:val="0"/>
        <w:spacing w:before="0" w:line="598" w:lineRule="atLeast"/>
        <w:ind w:firstLine="635"/>
        <w:rPr>
          <w:rFonts w:hint="eastAsia" w:eastAsia="仿宋_GB2312"/>
          <w:spacing w:val="0"/>
          <w:sz w:val="32"/>
        </w:rPr>
      </w:pPr>
      <w:r>
        <w:rPr>
          <w:rFonts w:hint="eastAsia" w:eastAsia="仿宋_GB2312"/>
          <w:spacing w:val="0"/>
          <w:sz w:val="32"/>
        </w:rPr>
        <w:t>（七）六科。负责所服务的副县长日常公务活动的安排，办理所服务的副县长分管工作方面的公文，承担县政府召开的有关会议的领导讲话起草、整理、审核和会务工作；负责所服务的副县长分管工作的协调督办。</w:t>
      </w:r>
    </w:p>
    <w:p>
      <w:pPr>
        <w:widowControl w:val="0"/>
        <w:spacing w:before="0" w:line="598" w:lineRule="atLeast"/>
        <w:ind w:firstLine="635"/>
        <w:rPr>
          <w:rFonts w:hint="eastAsia" w:eastAsia="仿宋_GB2312"/>
          <w:spacing w:val="0"/>
          <w:sz w:val="32"/>
        </w:rPr>
      </w:pPr>
      <w:r>
        <w:rPr>
          <w:rFonts w:hint="eastAsia" w:eastAsia="仿宋_GB2312"/>
          <w:spacing w:val="0"/>
          <w:sz w:val="32"/>
        </w:rPr>
        <w:t>（八）七科。负责所服务的副县长日常公务活动的安排，办理所服务的副县长分管工作方面的公文，承担县政府召开的有关会议的领导讲话起草、整理、审核和会务工作；负责所服务的副县长分管工作的协调督办。</w:t>
      </w:r>
    </w:p>
    <w:p>
      <w:pPr>
        <w:widowControl w:val="0"/>
        <w:spacing w:before="0" w:line="598" w:lineRule="atLeast"/>
        <w:ind w:firstLine="635"/>
        <w:rPr>
          <w:rFonts w:hint="eastAsia" w:eastAsia="仿宋_GB2312"/>
          <w:spacing w:val="0"/>
          <w:sz w:val="32"/>
        </w:rPr>
      </w:pPr>
      <w:r>
        <w:rPr>
          <w:rFonts w:hint="eastAsia" w:eastAsia="仿宋_GB2312"/>
          <w:spacing w:val="0"/>
          <w:sz w:val="32"/>
        </w:rPr>
        <w:t>（九）八科。负责所服务的副县长日常公务活动的安排，办理所服务的副县长分管工作方面的公文，承担县政府召开的有关会议的领导讲话起草、整理、审核和会务工作；负责所服务的副县长分管工作的协调督办。</w:t>
      </w:r>
    </w:p>
    <w:p>
      <w:pPr>
        <w:widowControl w:val="0"/>
        <w:spacing w:before="0" w:line="598" w:lineRule="atLeast"/>
        <w:ind w:firstLine="635"/>
        <w:rPr>
          <w:rFonts w:hint="eastAsia" w:eastAsia="仿宋_GB2312"/>
          <w:spacing w:val="0"/>
          <w:sz w:val="32"/>
        </w:rPr>
      </w:pPr>
      <w:r>
        <w:rPr>
          <w:rFonts w:hint="eastAsia" w:eastAsia="仿宋_GB2312"/>
          <w:spacing w:val="0"/>
          <w:sz w:val="32"/>
        </w:rPr>
        <w:t>（十）文电科。负责县政府和县政府办公室收、发的各类文件的登记、分类、编号、呈批、印制和装订等项工作；负责机要文件、秘密文电及其他有关材料的保密、管理以及归档、立卷工作；管理县政府、县政府办公室印鉴及介绍信；负责各科室信件的登记、传递等工作。</w:t>
      </w:r>
    </w:p>
    <w:p>
      <w:pPr>
        <w:widowControl w:val="0"/>
        <w:spacing w:before="0" w:line="598" w:lineRule="atLeast"/>
        <w:ind w:firstLine="635"/>
        <w:rPr>
          <w:rFonts w:hint="eastAsia" w:eastAsia="仿宋_GB2312"/>
          <w:spacing w:val="0"/>
          <w:sz w:val="32"/>
        </w:rPr>
      </w:pPr>
      <w:r>
        <w:rPr>
          <w:rFonts w:hint="eastAsia" w:eastAsia="仿宋_GB2312"/>
          <w:spacing w:val="0"/>
          <w:sz w:val="32"/>
        </w:rPr>
        <w:t>（十一）信息科。负责政务信息的采集、编发、上报和调研工作；负责向领导推荐外地有关政府工作的信息和经验；指导全县政务信息工作。</w:t>
      </w:r>
    </w:p>
    <w:p>
      <w:pPr>
        <w:widowControl w:val="0"/>
        <w:spacing w:before="0" w:line="598" w:lineRule="atLeast"/>
        <w:ind w:firstLine="635"/>
        <w:rPr>
          <w:rFonts w:hint="eastAsia" w:eastAsia="仿宋_GB2312"/>
          <w:spacing w:val="0"/>
          <w:sz w:val="32"/>
        </w:rPr>
      </w:pPr>
      <w:r>
        <w:rPr>
          <w:rFonts w:hint="eastAsia" w:eastAsia="仿宋_GB2312"/>
          <w:spacing w:val="0"/>
          <w:sz w:val="32"/>
        </w:rPr>
        <w:t>（十二）行政人事科。负责县政府办公室人事、劳动工资管理及人员培训教育等工作；负责县政府机关报刊、杂志的征订、收发；负责县政府及县政府办公室的行政事务、后勤服务工作；负责县政府办公室的财务、物资采购和车辆管理工作；负责机关离退休干部工作。</w:t>
      </w:r>
    </w:p>
    <w:p>
      <w:pPr>
        <w:widowControl w:val="0"/>
        <w:spacing w:before="0" w:line="598" w:lineRule="atLeast"/>
        <w:ind w:firstLine="635"/>
        <w:rPr>
          <w:rFonts w:hint="eastAsia" w:eastAsia="仿宋_GB2312"/>
          <w:spacing w:val="-1"/>
          <w:sz w:val="32"/>
        </w:rPr>
      </w:pPr>
      <w:r>
        <w:rPr>
          <w:rFonts w:hint="eastAsia" w:eastAsia="仿宋_GB2312"/>
          <w:spacing w:val="0"/>
          <w:sz w:val="32"/>
        </w:rPr>
        <w:t>（十三）督查室。负责上级机关对县政府批办件的督办查办；负责县政府及县政府办公室文件、会议决定事项和领导批示件及领导批办事项的督办查办工作；组织开展重大事项督查，承办与县政府有关部门联合开展的督查工作；负责办理人</w:t>
      </w:r>
      <w:r>
        <w:rPr>
          <w:rFonts w:hint="eastAsia" w:eastAsia="仿宋_GB2312"/>
          <w:spacing w:val="-1"/>
          <w:sz w:val="32"/>
        </w:rPr>
        <w:t>大代表议案、建议和政协委员提案；负责县政府目标管理工作。</w:t>
      </w:r>
    </w:p>
    <w:p>
      <w:pPr>
        <w:widowControl w:val="0"/>
        <w:spacing w:before="0" w:line="598" w:lineRule="atLeast"/>
        <w:ind w:firstLine="635"/>
        <w:rPr>
          <w:rFonts w:hint="eastAsia" w:ascii="仿宋_GB2312" w:hAnsi="仿宋_GB2312" w:eastAsia="仿宋_GB2312" w:cs="仿宋_GB2312"/>
          <w:sz w:val="32"/>
          <w:szCs w:val="32"/>
          <w:lang w:val="en-US" w:eastAsia="zh-CN"/>
        </w:rPr>
      </w:pPr>
      <w:r>
        <w:rPr>
          <w:rFonts w:hint="eastAsia" w:eastAsia="仿宋_GB2312"/>
          <w:spacing w:val="0"/>
          <w:sz w:val="32"/>
        </w:rPr>
        <w:t>（十四）温县应急管理办公室。负责县政府政务和应急值班工作，及时报告重要情况，传达和督促落实县政府领导同志指示；负责县政府应急预案体系和应急平台建设，协助县政府领导同志做好需由县政府组织处理的突发事件的应急处置工作；负责网上社情民意、县长信箱和县长热线电话反映问题的收集、督办、处理和通报工作。</w:t>
      </w:r>
    </w:p>
    <w:p>
      <w:pPr>
        <w:numPr>
          <w:ilvl w:val="0"/>
          <w:numId w:val="3"/>
        </w:numPr>
        <w:kinsoku w:val="0"/>
        <w:wordWrap/>
        <w:overflowPunct w:val="0"/>
        <w:adjustRightInd w:val="0"/>
        <w:snapToGrid w:val="0"/>
        <w:spacing w:before="0" w:after="0" w:line="600" w:lineRule="exact"/>
        <w:ind w:left="640" w:leftChars="0" w:right="3569" w:firstLine="0" w:firstLineChars="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部门职责</w:t>
      </w:r>
    </w:p>
    <w:p>
      <w:pPr>
        <w:widowControl w:val="0"/>
        <w:spacing w:before="0" w:line="598" w:lineRule="atLeast"/>
        <w:ind w:firstLine="635"/>
        <w:rPr>
          <w:rFonts w:hint="eastAsia" w:eastAsia="仿宋_GB2312"/>
          <w:spacing w:val="0"/>
          <w:sz w:val="32"/>
        </w:rPr>
      </w:pPr>
      <w:r>
        <w:rPr>
          <w:rFonts w:hint="eastAsia" w:eastAsia="仿宋_GB2312"/>
          <w:spacing w:val="0"/>
          <w:sz w:val="32"/>
        </w:rPr>
        <w:t>（一）负责县政府相关会议的准备工作，协助县政府领导同志组织实施会议决定事项。</w:t>
      </w:r>
    </w:p>
    <w:p>
      <w:pPr>
        <w:widowControl w:val="0"/>
        <w:spacing w:before="0" w:line="598" w:lineRule="atLeast"/>
        <w:ind w:firstLine="635"/>
        <w:rPr>
          <w:rFonts w:hint="eastAsia" w:eastAsia="仿宋_GB2312"/>
          <w:spacing w:val="0"/>
          <w:sz w:val="32"/>
        </w:rPr>
      </w:pPr>
      <w:r>
        <w:rPr>
          <w:rFonts w:hint="eastAsia" w:eastAsia="仿宋_GB2312"/>
          <w:spacing w:val="0"/>
          <w:sz w:val="32"/>
        </w:rPr>
        <w:t>（二）协助县政府领导同志组织起草或审核以县政府、县政府办公室名义印发的公文。</w:t>
      </w:r>
    </w:p>
    <w:p>
      <w:pPr>
        <w:widowControl w:val="0"/>
        <w:spacing w:before="0" w:line="598" w:lineRule="atLeast"/>
        <w:ind w:firstLine="635"/>
        <w:rPr>
          <w:rFonts w:hint="eastAsia" w:eastAsia="仿宋_GB2312"/>
          <w:spacing w:val="0"/>
          <w:sz w:val="32"/>
        </w:rPr>
      </w:pPr>
      <w:r>
        <w:rPr>
          <w:rFonts w:hint="eastAsia" w:eastAsia="仿宋_GB2312"/>
          <w:spacing w:val="0"/>
          <w:sz w:val="32"/>
        </w:rPr>
        <w:t>（三）对县政府各部门、产业集聚区管委会和各乡镇人民政府请示县政府的事项，提出审核意见，报县政府领导同志审批。</w:t>
      </w:r>
    </w:p>
    <w:p>
      <w:pPr>
        <w:widowControl w:val="0"/>
        <w:spacing w:before="0" w:line="598" w:lineRule="atLeast"/>
        <w:ind w:firstLine="635"/>
        <w:rPr>
          <w:rFonts w:hint="eastAsia" w:eastAsia="仿宋_GB2312"/>
          <w:spacing w:val="0"/>
          <w:sz w:val="32"/>
        </w:rPr>
      </w:pPr>
      <w:r>
        <w:rPr>
          <w:rFonts w:hint="eastAsia" w:eastAsia="仿宋_GB2312"/>
          <w:spacing w:val="0"/>
          <w:sz w:val="32"/>
        </w:rPr>
        <w:t>（四）协助县政府领导同志组织处理需由县政府直接处理的重要问题、突发事件。</w:t>
      </w:r>
    </w:p>
    <w:p>
      <w:pPr>
        <w:widowControl w:val="0"/>
        <w:spacing w:before="0" w:line="598" w:lineRule="atLeast"/>
        <w:ind w:firstLine="635"/>
        <w:rPr>
          <w:rFonts w:hint="eastAsia" w:eastAsia="仿宋_GB2312"/>
          <w:spacing w:val="0"/>
          <w:sz w:val="32"/>
        </w:rPr>
      </w:pPr>
      <w:r>
        <w:rPr>
          <w:rFonts w:hint="eastAsia" w:eastAsia="仿宋_GB2312"/>
          <w:spacing w:val="0"/>
          <w:sz w:val="32"/>
        </w:rPr>
        <w:t>（五）督促检查县政府各部门、产业集聚区管委会、各乡镇人民政府对国务院、省政府、市政府和县政府公文、会议决定事项及领导批示的执行落实情况，并及时向县政府领导同志报告。</w:t>
      </w:r>
    </w:p>
    <w:p>
      <w:pPr>
        <w:widowControl w:val="0"/>
        <w:spacing w:before="0" w:line="598" w:lineRule="atLeast"/>
        <w:ind w:firstLine="635"/>
        <w:rPr>
          <w:rFonts w:hint="eastAsia" w:eastAsia="仿宋_GB2312"/>
          <w:spacing w:val="0"/>
          <w:sz w:val="32"/>
        </w:rPr>
      </w:pPr>
      <w:r>
        <w:rPr>
          <w:rFonts w:hint="eastAsia" w:eastAsia="仿宋_GB2312"/>
          <w:spacing w:val="0"/>
          <w:sz w:val="32"/>
        </w:rPr>
        <w:t>（六）负责办理县政府工作范围内的人大、政协的建议和提案工作。</w:t>
      </w:r>
    </w:p>
    <w:p>
      <w:pPr>
        <w:widowControl w:val="0"/>
        <w:spacing w:before="0" w:line="598" w:lineRule="atLeast"/>
        <w:ind w:firstLine="635"/>
        <w:rPr>
          <w:rFonts w:hint="eastAsia" w:eastAsia="仿宋_GB2312"/>
          <w:spacing w:val="0"/>
          <w:sz w:val="32"/>
        </w:rPr>
      </w:pPr>
      <w:r>
        <w:rPr>
          <w:rFonts w:hint="eastAsia" w:eastAsia="仿宋_GB2312"/>
          <w:spacing w:val="0"/>
          <w:sz w:val="32"/>
        </w:rPr>
        <w:t>（七）负责承办县政府年度工作目标的制定、量化、分解、督促落实和年度考核工作。</w:t>
      </w:r>
    </w:p>
    <w:p>
      <w:pPr>
        <w:widowControl w:val="0"/>
        <w:spacing w:before="0" w:line="598" w:lineRule="atLeast"/>
        <w:ind w:firstLine="635"/>
        <w:rPr>
          <w:rFonts w:hint="eastAsia" w:eastAsia="仿宋_GB2312"/>
          <w:spacing w:val="0"/>
          <w:sz w:val="32"/>
        </w:rPr>
      </w:pPr>
      <w:r>
        <w:rPr>
          <w:rFonts w:hint="eastAsia" w:eastAsia="仿宋_GB2312"/>
          <w:spacing w:val="0"/>
          <w:sz w:val="32"/>
        </w:rPr>
        <w:t>（八）围绕县政府的中心工作和县政府领导同志的指示，组织专题调查研究，及时反映情况，提出建议。</w:t>
      </w:r>
    </w:p>
    <w:p>
      <w:pPr>
        <w:widowControl w:val="0"/>
        <w:spacing w:before="0" w:line="598" w:lineRule="atLeast"/>
        <w:ind w:firstLine="635"/>
        <w:rPr>
          <w:rFonts w:hint="eastAsia" w:eastAsia="仿宋_GB2312"/>
          <w:spacing w:val="0"/>
          <w:sz w:val="32"/>
        </w:rPr>
      </w:pPr>
      <w:r>
        <w:rPr>
          <w:rFonts w:hint="eastAsia" w:eastAsia="仿宋_GB2312"/>
          <w:spacing w:val="0"/>
          <w:sz w:val="32"/>
        </w:rPr>
        <w:t>（九）负责全县政务信息的采编和分析，指导全县政府系统的文秘工作。</w:t>
      </w:r>
    </w:p>
    <w:p>
      <w:pPr>
        <w:widowControl w:val="0"/>
        <w:spacing w:before="0" w:line="598" w:lineRule="atLeast"/>
        <w:ind w:firstLine="635"/>
        <w:rPr>
          <w:rFonts w:hint="eastAsia" w:eastAsia="仿宋_GB2312"/>
          <w:spacing w:val="0"/>
          <w:sz w:val="32"/>
        </w:rPr>
      </w:pPr>
      <w:r>
        <w:rPr>
          <w:rFonts w:hint="eastAsia" w:eastAsia="仿宋_GB2312"/>
          <w:spacing w:val="0"/>
          <w:sz w:val="32"/>
        </w:rPr>
        <w:t>（十）负责县政府及县政府办公室公文收发、运转、印制工作；指导全县政府系统的文秘工作。</w:t>
      </w:r>
    </w:p>
    <w:p>
      <w:pPr>
        <w:widowControl w:val="0"/>
        <w:spacing w:before="0" w:line="598" w:lineRule="atLeast"/>
        <w:ind w:firstLine="635"/>
        <w:rPr>
          <w:rFonts w:hint="eastAsia" w:eastAsia="仿宋_GB2312"/>
          <w:spacing w:val="0"/>
          <w:sz w:val="32"/>
        </w:rPr>
      </w:pPr>
      <w:r>
        <w:rPr>
          <w:rFonts w:hint="eastAsia" w:eastAsia="仿宋_GB2312"/>
          <w:spacing w:val="0"/>
          <w:sz w:val="32"/>
        </w:rPr>
        <w:t>（十一）负责县政府值班、应急管理和社情民意工作，及时报告重要情况，传达和督促落实县政府领导同志指示；组织指导全县应急体系建设和应急管理工作。</w:t>
      </w:r>
    </w:p>
    <w:p>
      <w:pPr>
        <w:widowControl w:val="0"/>
        <w:spacing w:before="0" w:line="598" w:lineRule="atLeast"/>
        <w:ind w:firstLine="635"/>
        <w:rPr>
          <w:rFonts w:hint="eastAsia" w:eastAsia="仿宋_GB2312"/>
          <w:spacing w:val="0"/>
          <w:sz w:val="32"/>
        </w:rPr>
      </w:pPr>
      <w:r>
        <w:rPr>
          <w:rFonts w:hint="eastAsia" w:eastAsia="仿宋_GB2312"/>
          <w:spacing w:val="0"/>
          <w:sz w:val="32"/>
        </w:rPr>
        <w:t>（十二）负责县政府信息公开工作，指导、监督全县政府信息公开工作；负责县政府机关政务信息化系统的规划、建设、技术与安全保障工作。</w:t>
      </w:r>
    </w:p>
    <w:p>
      <w:pPr>
        <w:widowControl w:val="0"/>
        <w:spacing w:before="0" w:line="598" w:lineRule="atLeast"/>
        <w:ind w:firstLine="635"/>
        <w:rPr>
          <w:rFonts w:hint="eastAsia" w:eastAsia="仿宋_GB2312"/>
          <w:spacing w:val="0"/>
          <w:sz w:val="32"/>
        </w:rPr>
      </w:pPr>
      <w:r>
        <w:rPr>
          <w:rFonts w:hint="eastAsia" w:eastAsia="仿宋_GB2312"/>
          <w:spacing w:val="0"/>
          <w:sz w:val="32"/>
        </w:rPr>
        <w:t>（十三）负责全县金融业宏观发展和服务工作。</w:t>
      </w:r>
    </w:p>
    <w:p>
      <w:pPr>
        <w:widowControl w:val="0"/>
        <w:spacing w:before="0" w:line="598" w:lineRule="atLeast"/>
        <w:ind w:firstLine="635"/>
        <w:rPr>
          <w:rFonts w:hint="eastAsia" w:eastAsia="仿宋_GB2312"/>
          <w:spacing w:val="0"/>
          <w:sz w:val="32"/>
        </w:rPr>
      </w:pPr>
      <w:r>
        <w:rPr>
          <w:rFonts w:hint="eastAsia" w:eastAsia="仿宋_GB2312"/>
          <w:spacing w:val="0"/>
          <w:sz w:val="32"/>
        </w:rPr>
        <w:t>（十四）负责全县依法行政工作。</w:t>
      </w:r>
    </w:p>
    <w:p>
      <w:pPr>
        <w:widowControl w:val="0"/>
        <w:spacing w:before="0" w:line="598" w:lineRule="atLeast"/>
        <w:ind w:firstLine="635"/>
        <w:rPr>
          <w:rFonts w:hint="eastAsia" w:eastAsia="仿宋_GB2312"/>
          <w:spacing w:val="0"/>
          <w:sz w:val="32"/>
        </w:rPr>
      </w:pPr>
      <w:r>
        <w:rPr>
          <w:rFonts w:hint="eastAsia" w:eastAsia="仿宋_GB2312"/>
          <w:spacing w:val="0"/>
          <w:sz w:val="32"/>
        </w:rPr>
        <w:t>（十五）负责县民族宗教外事侨务工作。</w:t>
      </w:r>
    </w:p>
    <w:p>
      <w:pPr>
        <w:widowControl w:val="0"/>
        <w:spacing w:before="0" w:line="598" w:lineRule="atLeast"/>
        <w:ind w:firstLine="635"/>
        <w:rPr>
          <w:rFonts w:hint="eastAsia" w:eastAsia="仿宋_GB2312"/>
          <w:spacing w:val="-7"/>
          <w:sz w:val="32"/>
        </w:rPr>
      </w:pPr>
      <w:r>
        <w:rPr>
          <w:rFonts w:hint="eastAsia" w:eastAsia="仿宋_GB2312"/>
          <w:spacing w:val="-7"/>
          <w:sz w:val="32"/>
        </w:rPr>
        <w:t>（十六）领导县人民政府信息中心，指导县史志办公室工作。</w:t>
      </w:r>
    </w:p>
    <w:p>
      <w:pPr>
        <w:widowControl w:val="0"/>
        <w:spacing w:before="0" w:line="598" w:lineRule="atLeast"/>
        <w:ind w:firstLine="635"/>
        <w:rPr>
          <w:rFonts w:hint="eastAsia" w:ascii="仿宋_GB2312" w:hAnsi="仿宋_GB2312" w:eastAsia="仿宋_GB2312" w:cs="仿宋_GB2312"/>
          <w:sz w:val="32"/>
          <w:szCs w:val="32"/>
          <w:lang w:val="en-US" w:eastAsia="zh-CN"/>
        </w:rPr>
      </w:pPr>
      <w:r>
        <w:rPr>
          <w:rFonts w:hint="eastAsia" w:eastAsia="仿宋_GB2312"/>
          <w:spacing w:val="0"/>
          <w:sz w:val="32"/>
        </w:rPr>
        <w:t>（十七）办理县政府领导同志交办的其他事项。</w:t>
      </w:r>
    </w:p>
    <w:p>
      <w:pPr>
        <w:numPr>
          <w:ilvl w:val="0"/>
          <w:numId w:val="1"/>
        </w:numPr>
        <w:kinsoku w:val="0"/>
        <w:wordWrap/>
        <w:overflowPunct w:val="0"/>
        <w:adjustRightInd w:val="0"/>
        <w:snapToGrid w:val="0"/>
        <w:spacing w:before="0" w:after="0" w:line="600" w:lineRule="exact"/>
        <w:ind w:left="0" w:leftChars="0" w:right="3569"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部门预算单位构成</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我单位有二级机构0个，本预算为本级单位预算。</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温县人民政府办公室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513.82</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513.82</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75.57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17.24%</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购置办公设备。</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温县人民政府办公室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 xml:space="preserve"> 513.82</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513.82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513.82万元，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 xml:space="preserve"> 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温县人民政府办公室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513.82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381.13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132.69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rPr>
      </w:pPr>
      <w:r>
        <w:rPr>
          <w:rFonts w:hint="eastAsia" w:ascii="仿宋_GB2312" w:hAnsi="仿宋_GB2312" w:eastAsia="仿宋_GB2312" w:cs="仿宋_GB2312"/>
          <w:sz w:val="32"/>
          <w:szCs w:val="32"/>
          <w:lang w:eastAsia="zh-CN"/>
        </w:rPr>
        <w:t>温县人民政府办公室</w:t>
      </w:r>
      <w:r>
        <w:rPr>
          <w:rFonts w:hint="eastAsia" w:ascii="仿宋_GB2312" w:eastAsia="仿宋_GB2312"/>
          <w:sz w:val="32"/>
          <w:szCs w:val="32"/>
        </w:rPr>
        <w:t>2018年一般公共预算收支预算</w:t>
      </w:r>
      <w:r>
        <w:rPr>
          <w:rFonts w:hint="eastAsia" w:ascii="仿宋_GB2312" w:eastAsia="仿宋_GB2312"/>
          <w:sz w:val="32"/>
          <w:szCs w:val="32"/>
          <w:lang w:val="en-US" w:eastAsia="zh-CN"/>
        </w:rPr>
        <w:t>513.82</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2017年相比，一般公共预算收支预算增加</w:t>
      </w:r>
      <w:r>
        <w:rPr>
          <w:rFonts w:hint="eastAsia" w:ascii="仿宋_GB2312" w:eastAsia="仿宋_GB2312"/>
          <w:sz w:val="32"/>
          <w:szCs w:val="32"/>
          <w:lang w:val="en-US" w:eastAsia="zh-CN"/>
        </w:rPr>
        <w:t>75.57</w:t>
      </w:r>
      <w:r>
        <w:rPr>
          <w:rFonts w:hint="eastAsia" w:ascii="仿宋_GB2312" w:eastAsia="仿宋_GB2312"/>
          <w:sz w:val="32"/>
          <w:szCs w:val="32"/>
        </w:rPr>
        <w:t>万元，增长</w:t>
      </w:r>
      <w:r>
        <w:rPr>
          <w:rFonts w:hint="eastAsia" w:ascii="仿宋_GB2312" w:eastAsia="仿宋_GB2312"/>
          <w:sz w:val="32"/>
          <w:szCs w:val="32"/>
          <w:lang w:val="en-US" w:eastAsia="zh-CN"/>
        </w:rPr>
        <w:t>17.24</w:t>
      </w:r>
      <w:bookmarkStart w:id="0" w:name="_GoBack"/>
      <w:bookmarkEnd w:id="0"/>
      <w:r>
        <w:rPr>
          <w:rFonts w:hint="eastAsia" w:ascii="仿宋_GB2312" w:eastAsia="仿宋_GB2312"/>
          <w:sz w:val="32"/>
          <w:szCs w:val="32"/>
        </w:rPr>
        <w:t>%，主要原因：</w:t>
      </w:r>
      <w:r>
        <w:rPr>
          <w:rFonts w:hint="eastAsia" w:ascii="仿宋_GB2312" w:eastAsia="仿宋_GB2312"/>
          <w:sz w:val="32"/>
          <w:szCs w:val="32"/>
          <w:lang w:eastAsia="zh-CN"/>
        </w:rPr>
        <w:t>人员增加、办公经费增加等</w:t>
      </w:r>
      <w:r>
        <w:rPr>
          <w:rFonts w:hint="eastAsia" w:ascii="仿宋_GB2312" w:eastAsia="仿宋_GB2312"/>
          <w:sz w:val="32"/>
          <w:szCs w:val="32"/>
        </w:rPr>
        <w:t>；政府性基金收支增加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%，主要原因：</w:t>
      </w:r>
      <w:r>
        <w:rPr>
          <w:rFonts w:hint="eastAsia" w:ascii="仿宋_GB2312" w:eastAsia="仿宋_GB2312"/>
          <w:sz w:val="32"/>
          <w:szCs w:val="32"/>
          <w:lang w:eastAsia="zh-CN"/>
        </w:rPr>
        <w:t>与</w:t>
      </w:r>
      <w:r>
        <w:rPr>
          <w:rFonts w:hint="eastAsia" w:ascii="仿宋_GB2312" w:eastAsia="仿宋_GB2312"/>
          <w:sz w:val="32"/>
          <w:szCs w:val="32"/>
          <w:lang w:val="en-US" w:eastAsia="zh-CN"/>
        </w:rPr>
        <w:t>2017年保持一致,无变化</w:t>
      </w:r>
      <w:r>
        <w:rPr>
          <w:rFonts w:hint="eastAsia" w:ascii="仿宋_GB2312" w:eastAsia="仿宋_GB2312"/>
          <w:sz w:val="32"/>
          <w:szCs w:val="32"/>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温县人民政府办公室</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513.82</w:t>
      </w:r>
      <w:r>
        <w:rPr>
          <w:rFonts w:hint="eastAsia" w:ascii="仿宋_GB2312" w:eastAsia="仿宋_GB2312"/>
          <w:sz w:val="32"/>
          <w:szCs w:val="32"/>
        </w:rPr>
        <w:t>万元。主要用于以下方面：一般公共服务支出</w:t>
      </w:r>
      <w:r>
        <w:rPr>
          <w:rFonts w:hint="eastAsia" w:ascii="仿宋_GB2312" w:eastAsia="仿宋_GB2312"/>
          <w:sz w:val="32"/>
          <w:szCs w:val="32"/>
          <w:lang w:val="en-US" w:eastAsia="zh-CN"/>
        </w:rPr>
        <w:t>445.46</w:t>
      </w:r>
      <w:r>
        <w:rPr>
          <w:rFonts w:hint="eastAsia" w:ascii="仿宋_GB2312" w:eastAsia="仿宋_GB2312"/>
          <w:sz w:val="32"/>
          <w:szCs w:val="32"/>
        </w:rPr>
        <w:t>万元，占</w:t>
      </w:r>
      <w:r>
        <w:rPr>
          <w:rFonts w:hint="eastAsia" w:ascii="仿宋_GB2312" w:eastAsia="仿宋_GB2312"/>
          <w:sz w:val="32"/>
          <w:szCs w:val="32"/>
          <w:lang w:val="en-US" w:eastAsia="zh-CN"/>
        </w:rPr>
        <w:t>86</w:t>
      </w:r>
      <w:r>
        <w:rPr>
          <w:rFonts w:hint="eastAsia" w:ascii="仿宋_GB2312" w:eastAsia="仿宋_GB2312"/>
          <w:sz w:val="32"/>
          <w:szCs w:val="32"/>
        </w:rPr>
        <w:t>%；社会保障和就业支出</w:t>
      </w:r>
      <w:r>
        <w:rPr>
          <w:rFonts w:hint="eastAsia" w:ascii="仿宋_GB2312" w:eastAsia="仿宋_GB2312"/>
          <w:sz w:val="32"/>
          <w:szCs w:val="32"/>
          <w:lang w:val="en-US" w:eastAsia="zh-CN"/>
        </w:rPr>
        <w:t>50.47</w:t>
      </w:r>
      <w:r>
        <w:rPr>
          <w:rFonts w:hint="eastAsia" w:ascii="仿宋_GB2312" w:eastAsia="仿宋_GB2312"/>
          <w:sz w:val="32"/>
          <w:szCs w:val="32"/>
        </w:rPr>
        <w:t>万元，占</w:t>
      </w:r>
      <w:r>
        <w:rPr>
          <w:rFonts w:hint="eastAsia" w:ascii="仿宋_GB2312" w:eastAsia="仿宋_GB2312"/>
          <w:sz w:val="32"/>
          <w:szCs w:val="32"/>
          <w:lang w:val="en-US" w:eastAsia="zh-CN"/>
        </w:rPr>
        <w:t>10</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17.89</w:t>
      </w:r>
      <w:r>
        <w:rPr>
          <w:rFonts w:hint="eastAsia" w:ascii="仿宋_GB2312" w:eastAsia="仿宋_GB2312"/>
          <w:sz w:val="32"/>
          <w:szCs w:val="32"/>
        </w:rPr>
        <w:t>万元，占</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numPr>
          <w:numId w:val="0"/>
        </w:numPr>
        <w:wordWrap/>
        <w:spacing w:before="0" w:after="0" w:line="600" w:lineRule="exact"/>
        <w:ind w:left="0" w:leftChars="0" w:firstLine="640" w:firstLineChars="200"/>
        <w:textAlignment w:val="auto"/>
        <w:outlineLvl w:val="0"/>
        <w:rPr>
          <w:rFonts w:hint="eastAsia" w:ascii="仿宋_GB2312" w:eastAsia="仿宋_GB2312"/>
          <w:sz w:val="32"/>
          <w:szCs w:val="32"/>
        </w:rPr>
      </w:pPr>
      <w:r>
        <w:rPr>
          <w:rFonts w:hint="eastAsia" w:ascii="仿宋_GB2312" w:hAnsi="仿宋_GB2312" w:eastAsia="仿宋_GB2312" w:cs="仿宋_GB2312"/>
          <w:sz w:val="32"/>
          <w:szCs w:val="32"/>
          <w:lang w:eastAsia="zh-CN"/>
        </w:rPr>
        <w:t>温县人民政府办公室</w:t>
      </w:r>
      <w:r>
        <w:rPr>
          <w:rFonts w:hint="eastAsia" w:ascii="仿宋_GB2312" w:eastAsia="仿宋_GB2312"/>
          <w:sz w:val="32"/>
          <w:szCs w:val="32"/>
        </w:rPr>
        <w:t>2018年一般公共预算基本支出</w:t>
      </w:r>
      <w:r>
        <w:rPr>
          <w:rFonts w:hint="eastAsia" w:ascii="仿宋_GB2312" w:eastAsia="仿宋_GB2312"/>
          <w:sz w:val="32"/>
          <w:szCs w:val="32"/>
          <w:lang w:val="en-US" w:eastAsia="zh-CN"/>
        </w:rPr>
        <w:t>381.13</w:t>
      </w:r>
      <w:r>
        <w:rPr>
          <w:rFonts w:hint="eastAsia" w:ascii="仿宋_GB2312" w:eastAsia="仿宋_GB2312"/>
          <w:sz w:val="32"/>
          <w:szCs w:val="32"/>
        </w:rPr>
        <w:t>万元，其中：人员经费</w:t>
      </w:r>
      <w:r>
        <w:rPr>
          <w:rFonts w:hint="eastAsia" w:ascii="仿宋_GB2312" w:eastAsia="仿宋_GB2312"/>
          <w:sz w:val="32"/>
          <w:szCs w:val="32"/>
          <w:lang w:val="en-US" w:eastAsia="zh-CN"/>
        </w:rPr>
        <w:t>336.31</w:t>
      </w:r>
      <w:r>
        <w:rPr>
          <w:rFonts w:hint="eastAsia" w:ascii="仿宋_GB2312" w:eastAsia="仿宋_GB2312"/>
          <w:sz w:val="32"/>
          <w:szCs w:val="32"/>
        </w:rPr>
        <w:t>万元，</w:t>
      </w:r>
      <w:r>
        <w:rPr>
          <w:rFonts w:hint="eastAsia" w:ascii="仿宋_GB2312" w:hAnsi="仿宋_GB2312" w:eastAsia="仿宋_GB2312" w:cs="仿宋_GB2312"/>
          <w:color w:val="000000"/>
          <w:kern w:val="2"/>
          <w:sz w:val="32"/>
          <w:szCs w:val="32"/>
          <w:u w:val="none" w:color="000000"/>
          <w:lang w:val="en-US" w:eastAsia="zh-CN" w:bidi="ar-SA"/>
        </w:rPr>
        <w:t>主要包括：</w:t>
      </w:r>
      <w:r>
        <w:rPr>
          <w:rFonts w:hint="eastAsia" w:ascii="仿宋_GB2312" w:eastAsia="仿宋_GB2312"/>
          <w:sz w:val="32"/>
          <w:szCs w:val="32"/>
        </w:rPr>
        <w:t>基本工资、津贴补贴、绩效工资、机关事业单位基本养老保险缴费、医疗保险缴费、其他社会保障缴费、其他工资福利支出；公用经费</w:t>
      </w:r>
      <w:r>
        <w:rPr>
          <w:rFonts w:hint="eastAsia" w:ascii="仿宋_GB2312" w:eastAsia="仿宋_GB2312"/>
          <w:sz w:val="32"/>
          <w:szCs w:val="32"/>
          <w:lang w:val="en-US" w:eastAsia="zh-CN"/>
        </w:rPr>
        <w:t>44.82</w:t>
      </w:r>
      <w:r>
        <w:rPr>
          <w:rFonts w:hint="eastAsia" w:ascii="仿宋_GB2312" w:eastAsia="仿宋_GB2312"/>
          <w:sz w:val="32"/>
          <w:szCs w:val="32"/>
        </w:rPr>
        <w:t>万元，主要包括：办公费、印刷费、差旅费、培训费、其他交通费用、其他商品和服务支出。</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温县人民政府办公室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14.19</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41.9%，</w:t>
      </w:r>
      <w:r>
        <w:rPr>
          <w:rFonts w:hint="eastAsia" w:ascii="仿宋_GB2312" w:hAnsi="仿宋_GB2312" w:eastAsia="仿宋_GB2312" w:cs="仿宋_GB2312"/>
          <w:sz w:val="32"/>
          <w:szCs w:val="32"/>
          <w:lang w:eastAsia="zh-CN"/>
        </w:rPr>
        <w:t>主要因为</w:t>
      </w:r>
      <w:r>
        <w:rPr>
          <w:rFonts w:hint="eastAsia" w:ascii="仿宋_GB2312" w:hAnsi="仿宋_GB2312" w:eastAsia="仿宋_GB2312" w:cs="仿宋_GB2312"/>
          <w:sz w:val="32"/>
          <w:szCs w:val="32"/>
          <w:lang w:val="en-US" w:eastAsia="zh-CN"/>
        </w:rPr>
        <w:t>2018年度增加了因公出国费用。</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5.69万元。主要用于安排本年因公出国事务。预算数比2017年增加5.69万元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无增长比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安排本年因公出国事务。</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sz w:val="32"/>
        </w:rPr>
        <w:t>其中公务车辆购置费0万元。与2017年数</w:t>
      </w:r>
      <w:r>
        <w:rPr>
          <w:rFonts w:hint="eastAsia" w:ascii="仿宋_GB2312" w:hAnsi="仿宋_GB2312" w:eastAsia="仿宋_GB2312" w:cs="仿宋_GB2312"/>
          <w:sz w:val="32"/>
          <w:szCs w:val="32"/>
          <w:lang w:eastAsia="zh-CN"/>
        </w:rPr>
        <w:t>持平</w:t>
      </w:r>
      <w:r>
        <w:rPr>
          <w:rFonts w:hint="eastAsia" w:ascii="仿宋_GB2312" w:hAnsi="仿宋_GB2312" w:eastAsia="仿宋_GB2312"/>
          <w:sz w:val="32"/>
          <w:lang w:eastAsia="zh-CN"/>
        </w:rPr>
        <w:t>，增长</w:t>
      </w:r>
      <w:r>
        <w:rPr>
          <w:rFonts w:hint="eastAsia" w:ascii="仿宋_GB2312" w:hAnsi="仿宋_GB2312" w:eastAsia="仿宋_GB2312"/>
          <w:sz w:val="32"/>
          <w:lang w:val="en-US" w:eastAsia="zh-CN"/>
        </w:rPr>
        <w:t>0%。</w:t>
      </w:r>
      <w:r>
        <w:rPr>
          <w:rFonts w:hint="eastAsia" w:ascii="仿宋_GB2312" w:hAnsi="仿宋_GB2312" w:eastAsia="仿宋_GB2312"/>
          <w:sz w:val="32"/>
        </w:rPr>
        <w:t>公车运行维护费0万元</w:t>
      </w:r>
      <w:r>
        <w:rPr>
          <w:rFonts w:hint="eastAsia" w:ascii="仿宋_GB2312" w:hAnsi="仿宋_GB2312" w:eastAsia="仿宋_GB2312"/>
          <w:sz w:val="32"/>
          <w:lang w:eastAsia="zh-CN"/>
        </w:rPr>
        <w:t>，</w:t>
      </w:r>
      <w:r>
        <w:rPr>
          <w:rFonts w:hint="eastAsia" w:ascii="仿宋_GB2312" w:hAnsi="仿宋_GB2312" w:eastAsia="仿宋_GB2312"/>
          <w:sz w:val="32"/>
        </w:rPr>
        <w:t>与2017年数</w:t>
      </w:r>
      <w:r>
        <w:rPr>
          <w:rFonts w:hint="eastAsia" w:ascii="仿宋_GB2312" w:hAnsi="仿宋_GB2312" w:eastAsia="仿宋_GB2312" w:cs="仿宋_GB2312"/>
          <w:sz w:val="32"/>
          <w:szCs w:val="32"/>
          <w:lang w:eastAsia="zh-CN"/>
        </w:rPr>
        <w:t>持平</w:t>
      </w:r>
      <w:r>
        <w:rPr>
          <w:rFonts w:hint="eastAsia" w:ascii="仿宋_GB2312" w:hAnsi="仿宋_GB2312" w:eastAsia="仿宋_GB2312"/>
          <w:sz w:val="32"/>
          <w:lang w:eastAsia="zh-CN"/>
        </w:rPr>
        <w:t>，增长</w:t>
      </w:r>
      <w:r>
        <w:rPr>
          <w:rFonts w:hint="eastAsia" w:ascii="仿宋_GB2312" w:hAnsi="仿宋_GB2312" w:eastAsia="仿宋_GB2312"/>
          <w:sz w:val="32"/>
          <w:lang w:val="en-US" w:eastAsia="zh-CN"/>
        </w:rPr>
        <w:t>0%。</w:t>
      </w:r>
    </w:p>
    <w:p>
      <w:pPr>
        <w:wordWrap/>
        <w:spacing w:before="0" w:after="0" w:line="600" w:lineRule="exact"/>
        <w:ind w:left="0" w:leftChars="0" w:firstLine="639"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万元，主要用于招商引资、上级部门来我县指导、检查、调研等工作接待。</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比2017年减少1.5万元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按有关规定压缩费用，厉行节约。</w:t>
      </w:r>
    </w:p>
    <w:p>
      <w:pPr>
        <w:wordWrap/>
        <w:spacing w:before="0" w:after="0" w:line="600" w:lineRule="exact"/>
        <w:ind w:left="0" w:leftChars="0"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政府性基金预算支出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国有资本经营</w:t>
      </w:r>
      <w:r>
        <w:rPr>
          <w:rFonts w:hint="eastAsia" w:ascii="黑体" w:hAnsi="黑体" w:eastAsia="黑体" w:cs="黑体"/>
          <w:color w:val="auto"/>
          <w:kern w:val="0"/>
          <w:sz w:val="32"/>
          <w:szCs w:val="32"/>
        </w:rPr>
        <w:t>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44.82</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年政府采购预算安排</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办公设备购置</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numPr>
          <w:numId w:val="0"/>
        </w:numPr>
        <w:wordWrap/>
        <w:spacing w:before="0" w:after="0" w:line="600" w:lineRule="exact"/>
        <w:ind w:left="0" w:leftChars="0" w:firstLine="560" w:firstLineChars="200"/>
        <w:textAlignment w:val="auto"/>
        <w:rPr>
          <w:rFonts w:hint="eastAsia" w:ascii="仿宋_GB2312" w:hAnsi="仿宋_GB2312" w:eastAsia="仿宋_GB2312" w:cs="仿宋_GB2312"/>
          <w:sz w:val="32"/>
          <w:szCs w:val="32"/>
          <w:lang w:val="en-US" w:eastAsia="zh-CN"/>
        </w:rPr>
      </w:pPr>
      <w:r>
        <w:rPr>
          <w:rFonts w:hint="eastAsia"/>
          <w:sz w:val="28"/>
          <w:szCs w:val="28"/>
          <w:lang w:val="en-US" w:eastAsia="zh-CN"/>
        </w:rPr>
        <w:t xml:space="preserve"> </w:t>
      </w:r>
      <w:r>
        <w:rPr>
          <w:rFonts w:hint="eastAsia" w:ascii="仿宋_GB2312" w:hAnsi="仿宋_GB2312" w:eastAsia="仿宋_GB2312" w:cs="仿宋_GB2312"/>
          <w:sz w:val="32"/>
          <w:szCs w:val="32"/>
          <w:lang w:val="en-US" w:eastAsia="zh-CN"/>
        </w:rPr>
        <w:t>2017年，我单位未开展绩效评价。2018年，我单位部门预算纳入绩效管理的支出总额为513.82万元，其中人员经费支出336.31万元，公用经费支出44.82万元，支出项目共7个，支出总额132.69万元。</w:t>
      </w:r>
    </w:p>
    <w:p>
      <w:pPr>
        <w:pStyle w:val="3"/>
        <w:spacing w:line="600" w:lineRule="atLeast"/>
        <w:ind w:left="420"/>
        <w:rPr>
          <w:rFonts w:hint="eastAsia" w:ascii="楷体" w:hAnsi="楷体" w:eastAsia="楷体" w:cs="楷体"/>
          <w:b w:val="0"/>
          <w:bCs/>
          <w:kern w:val="0"/>
          <w:sz w:val="32"/>
          <w:szCs w:val="32"/>
          <w:lang w:val="en-US" w:eastAsia="zh-CN" w:bidi="ar-SA"/>
        </w:rPr>
      </w:pPr>
      <w:r>
        <w:rPr>
          <w:rFonts w:hint="eastAsia" w:ascii="楷体" w:hAnsi="楷体" w:eastAsia="楷体" w:cs="楷体"/>
          <w:b w:val="0"/>
          <w:bCs/>
          <w:kern w:val="0"/>
          <w:sz w:val="32"/>
          <w:szCs w:val="32"/>
          <w:lang w:val="en-US" w:eastAsia="zh-CN" w:bidi="ar-SA"/>
        </w:rPr>
        <w:t>（四）国有资产占用情况</w:t>
      </w:r>
    </w:p>
    <w:p>
      <w:pPr>
        <w:pStyle w:val="3"/>
        <w:spacing w:line="600" w:lineRule="atLeast"/>
        <w:rPr>
          <w:rFonts w:hint="eastAsia" w:ascii="仿宋_GB2312" w:hAnsi="仿宋_GB2312" w:eastAsia="仿宋_GB2312" w:cs="仿宋_GB2312"/>
          <w:sz w:val="32"/>
          <w:szCs w:val="32"/>
          <w:lang w:val="en-US" w:eastAsia="zh-CN"/>
        </w:rPr>
      </w:pPr>
      <w:r>
        <w:rPr>
          <w:rFonts w:hint="eastAsia" w:ascii="仿宋_GB2312" w:eastAsia="仿宋_GB2312"/>
          <w:sz w:val="32"/>
          <w:szCs w:val="32"/>
        </w:rPr>
        <w:t xml:space="preserve">    2017年期末，</w:t>
      </w:r>
      <w:r>
        <w:rPr>
          <w:rFonts w:hint="eastAsia" w:ascii="仿宋_GB2312" w:hAnsi="仿宋_GB2312" w:eastAsia="仿宋_GB2312" w:cs="仿宋_GB2312"/>
          <w:sz w:val="32"/>
          <w:szCs w:val="32"/>
          <w:lang w:eastAsia="zh-CN"/>
        </w:rPr>
        <w:t>温县人民政府办公室</w:t>
      </w:r>
      <w:r>
        <w:rPr>
          <w:rFonts w:hint="eastAsia" w:ascii="仿宋_GB2312" w:eastAsia="仿宋_GB2312"/>
          <w:sz w:val="32"/>
          <w:szCs w:val="32"/>
        </w:rPr>
        <w:t>固定资产总额</w:t>
      </w:r>
      <w:r>
        <w:rPr>
          <w:rFonts w:hint="eastAsia" w:ascii="仿宋_GB2312" w:eastAsia="仿宋_GB2312"/>
          <w:sz w:val="32"/>
          <w:szCs w:val="32"/>
          <w:lang w:val="en-US" w:eastAsia="zh-CN"/>
        </w:rPr>
        <w:t>388.52</w:t>
      </w:r>
      <w:r>
        <w:rPr>
          <w:rFonts w:hint="eastAsia" w:ascii="仿宋_GB2312" w:eastAsia="仿宋_GB2312"/>
          <w:sz w:val="32"/>
          <w:szCs w:val="32"/>
        </w:rPr>
        <w:t>万元，其中，房屋建筑物</w:t>
      </w:r>
      <w:r>
        <w:rPr>
          <w:rFonts w:hint="eastAsia" w:ascii="仿宋_GB2312" w:eastAsia="仿宋_GB2312"/>
          <w:sz w:val="32"/>
          <w:szCs w:val="32"/>
          <w:lang w:val="en-US" w:eastAsia="zh-CN"/>
        </w:rPr>
        <w:t>0</w:t>
      </w:r>
      <w:r>
        <w:rPr>
          <w:rFonts w:hint="eastAsia" w:ascii="仿宋_GB2312" w:eastAsia="仿宋_GB2312"/>
          <w:sz w:val="32"/>
          <w:szCs w:val="32"/>
        </w:rPr>
        <w:t>万元，车辆</w:t>
      </w:r>
      <w:r>
        <w:rPr>
          <w:rFonts w:hint="eastAsia" w:ascii="仿宋_GB2312" w:eastAsia="仿宋_GB2312"/>
          <w:sz w:val="32"/>
          <w:szCs w:val="32"/>
          <w:lang w:val="en-US" w:eastAsia="zh-CN"/>
        </w:rPr>
        <w:t>282.36</w:t>
      </w:r>
      <w:r>
        <w:rPr>
          <w:rFonts w:hint="eastAsia" w:ascii="仿宋_GB2312" w:eastAsia="仿宋_GB2312"/>
          <w:sz w:val="32"/>
          <w:szCs w:val="32"/>
        </w:rPr>
        <w:t>万元。共有车辆</w:t>
      </w:r>
      <w:r>
        <w:rPr>
          <w:rFonts w:hint="eastAsia" w:ascii="仿宋_GB2312" w:eastAsia="仿宋_GB2312"/>
          <w:sz w:val="32"/>
          <w:szCs w:val="32"/>
          <w:lang w:val="en-US" w:eastAsia="zh-CN"/>
        </w:rPr>
        <w:t>16</w:t>
      </w:r>
      <w:r>
        <w:rPr>
          <w:rFonts w:hint="eastAsia" w:ascii="仿宋_GB2312" w:eastAsia="仿宋_GB2312"/>
          <w:sz w:val="32"/>
          <w:szCs w:val="32"/>
        </w:rPr>
        <w:t>辆，其中：一般公务用车</w:t>
      </w:r>
      <w:r>
        <w:rPr>
          <w:rFonts w:hint="eastAsia" w:ascii="仿宋_GB2312" w:eastAsia="仿宋_GB2312"/>
          <w:sz w:val="32"/>
          <w:szCs w:val="32"/>
          <w:lang w:val="en-US" w:eastAsia="zh-CN"/>
        </w:rPr>
        <w:t>16</w:t>
      </w:r>
      <w:r>
        <w:rPr>
          <w:rFonts w:hint="eastAsia" w:ascii="仿宋_GB2312" w:eastAsia="仿宋_GB2312"/>
          <w:sz w:val="32"/>
          <w:szCs w:val="32"/>
        </w:rPr>
        <w:t>辆，执法执勤车</w:t>
      </w:r>
      <w:r>
        <w:rPr>
          <w:rFonts w:hint="eastAsia" w:ascii="仿宋_GB2312" w:eastAsia="仿宋_GB2312"/>
          <w:sz w:val="32"/>
          <w:szCs w:val="32"/>
          <w:lang w:val="en-US" w:eastAsia="zh-CN"/>
        </w:rPr>
        <w:t>0</w:t>
      </w:r>
      <w:r>
        <w:rPr>
          <w:rFonts w:hint="eastAsia" w:ascii="仿宋_GB2312" w:eastAsia="仿宋_GB2312"/>
          <w:sz w:val="32"/>
          <w:szCs w:val="32"/>
        </w:rPr>
        <w:t>辆；单价50万元以上通用设备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insoku w:val="0"/>
        <w:wordWrap/>
        <w:overflowPunct w:val="0"/>
        <w:autoSpaceDE w:val="0"/>
        <w:autoSpaceDN w:val="0"/>
        <w:adjustRightInd w:val="0"/>
        <w:snapToGrid w:val="0"/>
        <w:spacing w:before="0" w:after="0" w:line="600" w:lineRule="exact"/>
        <w:ind w:left="0" w:leftChars="0" w:firstLine="643" w:firstLineChars="200"/>
        <w:textAlignment w:val="auto"/>
        <w:rPr>
          <w:rFonts w:hint="eastAsia" w:ascii="仿宋_GB2312" w:hAnsi="仿宋_GB2312" w:eastAsia="仿宋_GB2312" w:cs="仿宋_GB2312"/>
          <w:b/>
          <w:kern w:val="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八、县级政府政务公开审批：反映县级政府政务公开审批方面的支出。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政府办</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0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ÂËÎ Western">
    <w:altName w:val="仿宋"/>
    <w:panose1 w:val="00000000000000000000"/>
    <w:charset w:val="00"/>
    <w:family w:val="auto"/>
    <w:pitch w:val="default"/>
    <w:sig w:usb0="00000000" w:usb1="00000000" w:usb2="00000000" w:usb3="00000000" w:csb0="00000001" w:csb1="00000000"/>
  </w:font>
  <w:font w:name="DengXian Light Western">
    <w:altName w:val="Segoe Print"/>
    <w:panose1 w:val="00000000000000000000"/>
    <w:charset w:val="00"/>
    <w:family w:val="auto"/>
    <w:pitch w:val="default"/>
    <w:sig w:usb0="00000000" w:usb1="00000000" w:usb2="00000000" w:usb3="00000000" w:csb0="00000001" w:csb1="00000000"/>
  </w:font>
  <w:font w:name="DengXian Light CE">
    <w:altName w:val="Segoe Print"/>
    <w:panose1 w:val="00000000000000000000"/>
    <w:charset w:val="EE"/>
    <w:family w:val="auto"/>
    <w:pitch w:val="default"/>
    <w:sig w:usb0="00000000" w:usb1="00000000" w:usb2="00000000" w:usb3="00000000" w:csb0="00000002" w:csb1="00000000"/>
  </w:font>
  <w:font w:name="DengXian Light Cyr">
    <w:altName w:val="MingLiU"/>
    <w:panose1 w:val="00000000000000000000"/>
    <w:charset w:val="CC"/>
    <w:family w:val="auto"/>
    <w:pitch w:val="default"/>
    <w:sig w:usb0="00000000" w:usb1="00000000" w:usb2="00000000" w:usb3="00000000" w:csb0="00000004" w:csb1="00000000"/>
  </w:font>
  <w:font w:name="DengXian Light Greek">
    <w:altName w:val="MingLiU"/>
    <w:panose1 w:val="00000000000000000000"/>
    <w:charset w:val="A1"/>
    <w:family w:val="auto"/>
    <w:pitch w:val="default"/>
    <w:sig w:usb0="00000000" w:usb1="00000000" w:usb2="00000000" w:usb3="00000000" w:csb0="00000008" w:csb1="00000000"/>
  </w:font>
  <w:font w:name="DengXian Western">
    <w:altName w:val="Segoe Print"/>
    <w:panose1 w:val="00000000000000000000"/>
    <w:charset w:val="00"/>
    <w:family w:val="auto"/>
    <w:pitch w:val="default"/>
    <w:sig w:usb0="00000000" w:usb1="00000000" w:usb2="00000000" w:usb3="00000000" w:csb0="00000001" w:csb1="00000000"/>
  </w:font>
  <w:font w:name="DengXian CE">
    <w:altName w:val="Segoe Print"/>
    <w:panose1 w:val="00000000000000000000"/>
    <w:charset w:val="EE"/>
    <w:family w:val="auto"/>
    <w:pitch w:val="default"/>
    <w:sig w:usb0="00000000" w:usb1="00000000" w:usb2="00000000" w:usb3="00000000" w:csb0="00000002" w:csb1="00000000"/>
  </w:font>
  <w:font w:name="DengXian Cyr">
    <w:altName w:val="MingLiU"/>
    <w:panose1 w:val="00000000000000000000"/>
    <w:charset w:val="CC"/>
    <w:family w:val="auto"/>
    <w:pitch w:val="default"/>
    <w:sig w:usb0="00000000" w:usb1="00000000" w:usb2="00000000" w:usb3="00000000" w:csb0="00000004" w:csb1="00000000"/>
  </w:font>
  <w:font w:name="DengXian Greek">
    <w:altName w:val="MingLiU"/>
    <w:panose1 w:val="00000000000000000000"/>
    <w:charset w:val="A1"/>
    <w:family w:val="auto"/>
    <w:pitch w:val="default"/>
    <w:sig w:usb0="00000000" w:usb1="00000000" w:usb2="00000000" w:usb3="00000000" w:csb0="00000008" w:csb1="00000000"/>
  </w:font>
  <w:font w:name="Cambria">
    <w:panose1 w:val="02040503050406030204"/>
    <w:charset w:val="00"/>
    <w:family w:val="auto"/>
    <w:pitch w:val="default"/>
    <w:sig w:usb0="E00002FF" w:usb1="400004FF" w:usb2="00000000" w:usb3="00000000" w:csb0="2000019F" w:csb1="00000000"/>
  </w:font>
  <w:font w:name="HakusyuGyosyoPro_kk">
    <w:altName w:val="MS UI Gothic"/>
    <w:panose1 w:val="02000609000000000000"/>
    <w:charset w:val="80"/>
    <w:family w:val="auto"/>
    <w:pitch w:val="default"/>
    <w:sig w:usb0="A00002BF" w:usb1="68C7FCFB" w:usb2="00000010" w:usb3="00000000" w:csb0="4002009F" w:csb1="DFD70000"/>
  </w:font>
  <w:font w:name="CourierPS">
    <w:altName w:val="Segoe Print"/>
    <w:panose1 w:val="02070609020205020404"/>
    <w:charset w:val="00"/>
    <w:family w:val="auto"/>
    <w:pitch w:val="default"/>
    <w:sig w:usb0="00000000" w:usb1="00000000" w:usb2="00000000" w:usb3="00000000" w:csb0="00000093" w:csb1="00000000"/>
  </w:font>
  <w:font w:name="MingLiU">
    <w:panose1 w:val="02020509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5138474">
    <w:nsid w:val="5A4F2DAA"/>
    <w:multiLevelType w:val="singleLevel"/>
    <w:tmpl w:val="5A4F2DAA"/>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abstractNum w:abstractNumId="3519734640">
    <w:nsid w:val="D1CAE370"/>
    <w:multiLevelType w:val="singleLevel"/>
    <w:tmpl w:val="D1CAE370"/>
    <w:lvl w:ilvl="0" w:tentative="1">
      <w:start w:val="2"/>
      <w:numFmt w:val="chineseCounting"/>
      <w:suff w:val="nothing"/>
      <w:lvlText w:val="（%1）"/>
      <w:lvlJc w:val="left"/>
      <w:pPr>
        <w:ind w:left="640" w:leftChars="0" w:firstLine="0" w:firstLineChars="0"/>
      </w:pPr>
      <w:rPr>
        <w:rFonts w:hint="eastAsia"/>
      </w:rPr>
    </w:lvl>
  </w:abstractNum>
  <w:num w:numId="1">
    <w:abstractNumId w:val="1517907436"/>
  </w:num>
  <w:num w:numId="2">
    <w:abstractNumId w:val="1520564614"/>
  </w:num>
  <w:num w:numId="3">
    <w:abstractNumId w:val="3519734640"/>
  </w:num>
  <w:num w:numId="4">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paragraph" w:customStyle="1" w:styleId="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崔龙</cp:lastModifiedBy>
  <cp:lastPrinted>2018-03-09T07:54:00Z</cp:lastPrinted>
  <dcterms:modified xsi:type="dcterms:W3CDTF">2019-03-17T07:52:47Z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