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0" w:lineRule="auto"/>
        <w:ind w:left="0" w:firstLine="0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黑体" w:hAnsi="黑体" w:eastAsia="黑体"/>
          <w:sz w:val="30"/>
        </w:rPr>
        <w:t>附件3</w:t>
      </w:r>
    </w:p>
    <w:p>
      <w:pPr>
        <w:spacing w:line="230" w:lineRule="auto"/>
        <w:ind w:firstLine="0"/>
        <w:jc w:val="left"/>
        <w:rPr>
          <w:rFonts w:hint="eastAsia" w:ascii="仿宋_GB2312" w:hAnsi="仿宋_GB2312"/>
          <w:sz w:val="28"/>
        </w:rPr>
      </w:pPr>
    </w:p>
    <w:p>
      <w:pPr>
        <w:spacing w:line="230" w:lineRule="auto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温县全面改善贫困地区义务教育薄弱学校基本办学条件总任务表</w:t>
      </w:r>
    </w:p>
    <w:tbl>
      <w:tblPr>
        <w:tblStyle w:val="3"/>
        <w:tblW w:w="15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52"/>
        <w:gridCol w:w="770"/>
        <w:gridCol w:w="830"/>
        <w:gridCol w:w="908"/>
        <w:gridCol w:w="1054"/>
        <w:gridCol w:w="648"/>
        <w:gridCol w:w="623"/>
        <w:gridCol w:w="944"/>
        <w:gridCol w:w="563"/>
        <w:gridCol w:w="770"/>
        <w:gridCol w:w="834"/>
        <w:gridCol w:w="756"/>
        <w:gridCol w:w="707"/>
        <w:gridCol w:w="794"/>
        <w:gridCol w:w="720"/>
        <w:gridCol w:w="810"/>
        <w:gridCol w:w="78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年度</w:t>
            </w:r>
          </w:p>
        </w:tc>
        <w:tc>
          <w:tcPr>
            <w:tcW w:w="7392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资金投入（万元）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校舍规划建设面积（m</w:t>
            </w:r>
            <w:r>
              <w:rPr>
                <w:rFonts w:hint="eastAsia" w:ascii="黑体" w:hAnsi="宋体" w:eastAsia="黑体" w:cs="宋体"/>
                <w:color w:val="000000"/>
                <w:sz w:val="20"/>
                <w:vertAlign w:val="superscript"/>
              </w:rPr>
              <w:t>2</w:t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t>)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widowControl/>
              <w:snapToGrid w:val="0"/>
              <w:ind w:firstLine="100" w:firstLineChars="5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图书</w:t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t>（册）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napToGrid w:val="0"/>
              <w:ind w:left="0"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计算(台）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教学仪器设备价值（万元）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课桌（套）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学生用床（套）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1052" w:type="dxa"/>
            <w:vMerge w:val="restart"/>
            <w:vAlign w:val="center"/>
          </w:tcPr>
          <w:p>
            <w:pPr>
              <w:widowControl/>
              <w:snapToGrid w:val="0"/>
              <w:ind w:left="0" w:firstLine="200" w:firstLineChars="10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合计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中央资金</w:t>
            </w:r>
          </w:p>
        </w:tc>
        <w:tc>
          <w:tcPr>
            <w:tcW w:w="3269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地方资金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其他</w:t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t>资金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小计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教学及辅助用</w:t>
            </w:r>
            <w:r>
              <w:rPr>
                <w:rFonts w:hint="eastAsia" w:ascii="黑体" w:hAnsi="宋体" w:eastAsia="黑体" w:cs="宋体"/>
                <w:color w:val="000000"/>
                <w:sz w:val="20"/>
                <w:lang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t>房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生活用房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ind w:firstLine="0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行政办公用房</w:t>
            </w: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小计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薄改计划专项资金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统筹的其他中央专项</w:t>
            </w:r>
            <w:r>
              <w:rPr>
                <w:rFonts w:hint="eastAsia" w:ascii="黑体" w:hAnsi="宋体" w:eastAsia="黑体" w:cs="宋体"/>
                <w:color w:val="000000"/>
                <w:sz w:val="20"/>
                <w:lang w:eastAsia="zh-CN"/>
              </w:rPr>
              <w:t xml:space="preserve">      </w:t>
            </w:r>
            <w:r>
              <w:rPr>
                <w:rFonts w:hint="eastAsia" w:ascii="黑体" w:hAnsi="宋体" w:eastAsia="黑体" w:cs="宋体"/>
                <w:color w:val="000000"/>
                <w:sz w:val="20"/>
              </w:rPr>
              <w:t>资金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left="0" w:firstLine="200" w:firstLineChars="10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小计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省级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市级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200" w:firstLineChars="100"/>
              <w:jc w:val="center"/>
              <w:rPr>
                <w:rFonts w:hint="eastAsia" w:ascii="黑体" w:hAnsi="宋体" w:eastAsia="黑体" w:cs="宋体"/>
                <w:color w:val="000000"/>
                <w:sz w:val="20"/>
              </w:rPr>
            </w:pPr>
            <w:r>
              <w:rPr>
                <w:rFonts w:hint="eastAsia" w:ascii="黑体" w:hAnsi="宋体" w:eastAsia="黑体" w:cs="宋体"/>
                <w:color w:val="000000"/>
                <w:sz w:val="20"/>
              </w:rPr>
              <w:t>县级</w:t>
            </w: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0"/>
              </w:rPr>
              <w:t>总计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11697.38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6317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6050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267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left="0" w:firstLine="100" w:firstLineChars="5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5380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1779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3601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82773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64099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13294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5380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93600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</w:t>
            </w:r>
            <w:r>
              <w:rPr>
                <w:rFonts w:hint="eastAsia" w:ascii="仿宋_GB2312" w:hAnsi="宋体" w:cs="宋体"/>
                <w:color w:val="000000"/>
                <w:sz w:val="20"/>
                <w:lang w:eastAsia="zh-CN"/>
              </w:rPr>
              <w:t>40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70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5040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0"/>
              </w:rPr>
              <w:t>2014年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861.06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267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267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594.06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339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255.06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22150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18744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2016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1390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0"/>
              </w:rPr>
              <w:t>2015年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3905.84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2420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2420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1485.84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576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909.84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37565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23327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10628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3610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45000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34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1800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0"/>
              </w:rPr>
              <w:t>2016年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2557.67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1210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1210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1347.67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288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1059.67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9009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8429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380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24300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  <w:lang w:eastAsia="zh-CN"/>
              </w:rPr>
              <w:t>45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1620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0"/>
              </w:rPr>
              <w:t>2017年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napToGrid w:val="0"/>
              <w:ind w:left="0"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2585.97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1210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1210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1375.97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288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1087.97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7270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7120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150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24300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  <w:lang w:eastAsia="zh-CN"/>
              </w:rPr>
              <w:t>45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1620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pacing w:val="-12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pacing w:val="-12"/>
                <w:sz w:val="20"/>
              </w:rPr>
              <w:t>2018年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1786.84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1210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1210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576.84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288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288.84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6779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6479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ind w:firstLine="0"/>
              <w:jc w:val="center"/>
              <w:rPr>
                <w:rFonts w:hint="eastAsia" w:ascii="仿宋_GB2312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sz w:val="20"/>
              </w:rPr>
              <w:t>300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sz w:val="20"/>
              </w:rPr>
            </w:pPr>
          </w:p>
        </w:tc>
      </w:tr>
    </w:tbl>
    <w:p>
      <w:pPr>
        <w:spacing w:line="230" w:lineRule="auto"/>
        <w:ind w:left="0" w:firstLine="0"/>
        <w:jc w:val="left"/>
        <w:rPr>
          <w:rFonts w:hint="eastAsia" w:ascii="方正小标宋简体" w:hAnsi="方正小标宋简体" w:eastAsia="方正小标宋简体"/>
          <w:sz w:val="44"/>
          <w:lang w:eastAsia="zh-CN"/>
        </w:rPr>
        <w:sectPr>
          <w:footnotePr>
            <w:numFmt w:val="decimalHalfWidth"/>
          </w:footnotePr>
          <w:endnotePr>
            <w:numFmt w:val="chineseCounting"/>
          </w:endnotePr>
          <w:pgSz w:w="16837" w:h="11905" w:orient="landscape"/>
          <w:pgMar w:top="1984" w:right="1531" w:bottom="1984" w:left="1531" w:header="567" w:footer="1474" w:gutter="0"/>
          <w:pgNumType w:start="1"/>
          <w:cols w:space="720" w:num="1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-2147483648</wp:posOffset>
                </wp:positionH>
                <wp:positionV relativeFrom="page">
                  <wp:posOffset>-2147483648</wp:posOffset>
                </wp:positionV>
                <wp:extent cx="8798560" cy="3596640"/>
                <wp:effectExtent l="4445" t="4445" r="1714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560" cy="35966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pPr w:vertAnchor="page" w:horzAnchor="page" w:tblpX="1513" w:tblpY="2970"/>
                              <w:tblW w:w="13848" w:type="dxa"/>
                              <w:tblInd w:w="108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99"/>
                              <w:gridCol w:w="952"/>
                              <w:gridCol w:w="702"/>
                              <w:gridCol w:w="754"/>
                              <w:gridCol w:w="822"/>
                              <w:gridCol w:w="958"/>
                              <w:gridCol w:w="589"/>
                              <w:gridCol w:w="566"/>
                              <w:gridCol w:w="856"/>
                              <w:gridCol w:w="510"/>
                              <w:gridCol w:w="697"/>
                              <w:gridCol w:w="754"/>
                              <w:gridCol w:w="685"/>
                              <w:gridCol w:w="646"/>
                              <w:gridCol w:w="720"/>
                              <w:gridCol w:w="651"/>
                              <w:gridCol w:w="737"/>
                              <w:gridCol w:w="702"/>
                              <w:gridCol w:w="748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7" w:hRule="exact"/>
                              </w:trPr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6709" w:type="dxa"/>
                                  <w:gridSpan w:val="9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资金投入（万元）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gridSpan w:val="4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校舍规划建设面积（m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图书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（册）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计算机(台）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教学仪器设备价值（万元）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课桌登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（套）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bottom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学生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用床（套）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6" w:hRule="exact"/>
                              </w:trPr>
                              <w:tc>
                                <w:tcPr>
                                  <w:tcW w:w="799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52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gridSpan w:val="3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中央资金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  <w:gridSpan w:val="4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地方资金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其他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资金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教学及辅助用房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生活用房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Merge w:val="restart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行政办公用房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图书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（册）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2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课桌登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（套）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vMerge w:val="continue"/>
                                  <w:tcBorders>
                                    <w:bottom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学生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用床（套）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22" w:hRule="exact"/>
                              </w:trPr>
                              <w:tc>
                                <w:tcPr>
                                  <w:tcW w:w="799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952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薄改计划专项资金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统筹的其他中央专项资金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小计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省级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市级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/>
                                      <w:sz w:val="21"/>
                                    </w:rPr>
                                    <w:t>县级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其他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资金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54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85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646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20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图书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（册）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37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702" w:type="dxa"/>
                                  <w:vMerge w:val="continue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课桌登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（套）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vMerge w:val="continue"/>
                                  <w:tcBorders>
                                    <w:bottom w:val="single" w:color="000000" w:sz="2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227" w:lineRule="auto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学生</w:t>
                                  </w:r>
                                </w:p>
                                <w:p>
                                  <w:pPr>
                                    <w:spacing w:line="227" w:lineRule="auto"/>
                                    <w:ind w:firstLine="0"/>
                                    <w:jc w:val="center"/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color w:val="000000"/>
                                      <w:sz w:val="21"/>
                                    </w:rPr>
                                    <w:t>用床（套）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exact"/>
                              </w:trPr>
                              <w:tc>
                                <w:tcPr>
                                  <w:tcW w:w="79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总计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11697.38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6317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5380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3601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82773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64099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13294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5380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93600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5040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bottom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exact"/>
                              </w:trPr>
                              <w:tc>
                                <w:tcPr>
                                  <w:tcW w:w="79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2014年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861.06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594.06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255.06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22150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18744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1390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bottom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exact"/>
                              </w:trPr>
                              <w:tc>
                                <w:tcPr>
                                  <w:tcW w:w="79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2015年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3905.84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1485.84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909.84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37565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23327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10628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3610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45000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1800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bottom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exact"/>
                              </w:trPr>
                              <w:tc>
                                <w:tcPr>
                                  <w:tcW w:w="79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2016年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2557.67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1347.67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1059.67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9009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8429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24300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1620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bottom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00" w:hRule="exact"/>
                              </w:trPr>
                              <w:tc>
                                <w:tcPr>
                                  <w:tcW w:w="79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2017年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2585.97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1375.97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1087.97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7270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7120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24300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color="000000" w:sz="2" w:space="0"/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1620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bottom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12" w:hRule="exact"/>
                              </w:trPr>
                              <w:tc>
                                <w:tcPr>
                                  <w:tcW w:w="799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2018年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1786.84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576.84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288.84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6779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6479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right w:val="single" w:color="000000" w:sz="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277" w:lineRule="atLeast"/>
                                    <w:jc w:val="center"/>
                                    <w:textAlignment w:val="center"/>
                                    <w:rPr>
                                      <w:rFonts w:ascii="仿宋_GB2312" w:hAnsi="仿宋_GB2312" w:eastAsia="仿宋_GB2312"/>
                                      <w:color w:val="000000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hAnsi="仿宋_GB2312"/>
                                <w:color w:val="000000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7374182.4pt;margin-top:-107374182.4pt;height:283.2pt;width:692.8pt;mso-position-horizontal-relative:page;mso-position-vertical-relative:page;z-index:251665408;mso-width-relative:page;mso-height-relative:page;" filled="f" stroked="t" coordsize="21600,21600" o:gfxdata="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XIfx+IAAAAnAQAADwAAAAAAAAABACAAAAAiAAAAZHJz&#10;L2Rvd25yZXYueG1sUEsBAhQAFAAAAAgAh07iQKFlt9D6AQAA5AMAAA4AAAAAAAAAAQAgAAAAMQEA&#10;AGRycy9lMm9Eb2MueG1sUEsFBgAAAAAGAAYAWQEAAJ0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pPr w:vertAnchor="page" w:horzAnchor="page" w:tblpX="1513" w:tblpY="2970"/>
                        <w:tblW w:w="13848" w:type="dxa"/>
                        <w:tblInd w:w="108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99"/>
                        <w:gridCol w:w="952"/>
                        <w:gridCol w:w="702"/>
                        <w:gridCol w:w="754"/>
                        <w:gridCol w:w="822"/>
                        <w:gridCol w:w="958"/>
                        <w:gridCol w:w="589"/>
                        <w:gridCol w:w="566"/>
                        <w:gridCol w:w="856"/>
                        <w:gridCol w:w="510"/>
                        <w:gridCol w:w="697"/>
                        <w:gridCol w:w="754"/>
                        <w:gridCol w:w="685"/>
                        <w:gridCol w:w="646"/>
                        <w:gridCol w:w="720"/>
                        <w:gridCol w:w="651"/>
                        <w:gridCol w:w="737"/>
                        <w:gridCol w:w="702"/>
                        <w:gridCol w:w="748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7" w:hRule="exact"/>
                        </w:trPr>
                        <w:tc>
                          <w:tcPr>
                            <w:tcW w:w="799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6709" w:type="dxa"/>
                            <w:gridSpan w:val="9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资金投入（万元）</w:t>
                            </w:r>
                          </w:p>
                        </w:tc>
                        <w:tc>
                          <w:tcPr>
                            <w:tcW w:w="2782" w:type="dxa"/>
                            <w:gridSpan w:val="4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校舍规划建设面积（m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图书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（册）</w:t>
                            </w:r>
                          </w:p>
                        </w:tc>
                        <w:tc>
                          <w:tcPr>
                            <w:tcW w:w="651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计算机(台）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教学仪器设备价值（万元）</w:t>
                            </w:r>
                          </w:p>
                        </w:tc>
                        <w:tc>
                          <w:tcPr>
                            <w:tcW w:w="702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课桌登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（套）</w:t>
                            </w:r>
                          </w:p>
                        </w:tc>
                        <w:tc>
                          <w:tcPr>
                            <w:tcW w:w="748" w:type="dxa"/>
                            <w:vMerge w:val="restart"/>
                            <w:tcBorders>
                              <w:bottom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学生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用床（套）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6" w:hRule="exact"/>
                        </w:trPr>
                        <w:tc>
                          <w:tcPr>
                            <w:tcW w:w="799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952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2278" w:type="dxa"/>
                            <w:gridSpan w:val="3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中央资金</w:t>
                            </w:r>
                          </w:p>
                        </w:tc>
                        <w:tc>
                          <w:tcPr>
                            <w:tcW w:w="2969" w:type="dxa"/>
                            <w:gridSpan w:val="4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地方资金</w:t>
                            </w:r>
                          </w:p>
                        </w:tc>
                        <w:tc>
                          <w:tcPr>
                            <w:tcW w:w="510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其他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资金</w:t>
                            </w:r>
                          </w:p>
                        </w:tc>
                        <w:tc>
                          <w:tcPr>
                            <w:tcW w:w="697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754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教学及辅助用房</w:t>
                            </w:r>
                          </w:p>
                        </w:tc>
                        <w:tc>
                          <w:tcPr>
                            <w:tcW w:w="685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生活用房</w:t>
                            </w:r>
                          </w:p>
                        </w:tc>
                        <w:tc>
                          <w:tcPr>
                            <w:tcW w:w="646" w:type="dxa"/>
                            <w:vMerge w:val="restart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行政办公用房</w:t>
                            </w:r>
                          </w:p>
                        </w:tc>
                        <w:tc>
                          <w:tcPr>
                            <w:tcW w:w="720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图书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（册）</w:t>
                            </w:r>
                          </w:p>
                        </w:tc>
                        <w:tc>
                          <w:tcPr>
                            <w:tcW w:w="651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02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课桌登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（套）</w:t>
                            </w:r>
                          </w:p>
                        </w:tc>
                        <w:tc>
                          <w:tcPr>
                            <w:tcW w:w="748" w:type="dxa"/>
                            <w:vMerge w:val="continue"/>
                            <w:tcBorders>
                              <w:bottom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学生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用床（套）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22" w:hRule="exact"/>
                        </w:trPr>
                        <w:tc>
                          <w:tcPr>
                            <w:tcW w:w="799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952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薄改计划专项资金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统筹的其他中央专项资金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小计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省级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市级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/>
                                <w:sz w:val="21"/>
                              </w:rPr>
                              <w:t>县级</w:t>
                            </w:r>
                          </w:p>
                        </w:tc>
                        <w:tc>
                          <w:tcPr>
                            <w:tcW w:w="510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其他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资金</w:t>
                            </w:r>
                          </w:p>
                        </w:tc>
                        <w:tc>
                          <w:tcPr>
                            <w:tcW w:w="697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54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685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646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20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图书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（册）</w:t>
                            </w:r>
                          </w:p>
                        </w:tc>
                        <w:tc>
                          <w:tcPr>
                            <w:tcW w:w="651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37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/>
                        </w:tc>
                        <w:tc>
                          <w:tcPr>
                            <w:tcW w:w="702" w:type="dxa"/>
                            <w:vMerge w:val="continue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课桌登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（套）</w:t>
                            </w:r>
                          </w:p>
                        </w:tc>
                        <w:tc>
                          <w:tcPr>
                            <w:tcW w:w="748" w:type="dxa"/>
                            <w:vMerge w:val="continue"/>
                            <w:tcBorders>
                              <w:bottom w:val="single" w:color="000000" w:sz="2" w:space="0"/>
                            </w:tcBorders>
                            <w:vAlign w:val="top"/>
                          </w:tcPr>
                          <w:p>
                            <w:pPr>
                              <w:spacing w:line="227" w:lineRule="auto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学生</w:t>
                            </w:r>
                          </w:p>
                          <w:p>
                            <w:pPr>
                              <w:spacing w:line="227" w:lineRule="auto"/>
                              <w:ind w:firstLine="0"/>
                              <w:jc w:val="center"/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1"/>
                              </w:rPr>
                              <w:t>用床（套）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exact"/>
                        </w:trPr>
                        <w:tc>
                          <w:tcPr>
                            <w:tcW w:w="79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总计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11697.38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6317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5380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3601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82773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64099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13294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5380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93600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5040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bottom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900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exact"/>
                        </w:trPr>
                        <w:tc>
                          <w:tcPr>
                            <w:tcW w:w="79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2014年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861.06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594.06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255.06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22150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18744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1390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bottom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exact"/>
                        </w:trPr>
                        <w:tc>
                          <w:tcPr>
                            <w:tcW w:w="79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2015年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3905.84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1485.84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909.84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37565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23327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10628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3610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45000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1800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bottom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900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exact"/>
                        </w:trPr>
                        <w:tc>
                          <w:tcPr>
                            <w:tcW w:w="79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2016年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2557.67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1347.67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1059.67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9009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8429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24300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1620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bottom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00" w:hRule="exact"/>
                        </w:trPr>
                        <w:tc>
                          <w:tcPr>
                            <w:tcW w:w="79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2017年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2585.97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1375.97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1087.97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7270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7120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24300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color="000000" w:sz="2" w:space="0"/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1620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bottom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12" w:hRule="exact"/>
                        </w:trPr>
                        <w:tc>
                          <w:tcPr>
                            <w:tcW w:w="799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2018年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1786.84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576.84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288.84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6779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6479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tcBorders>
                              <w:right w:val="single" w:color="000000" w:sz="2" w:space="0"/>
                            </w:tcBorders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vAlign w:val="center"/>
                          </w:tcPr>
                          <w:p>
                            <w:pPr>
                              <w:pStyle w:val="4"/>
                              <w:spacing w:line="277" w:lineRule="atLeast"/>
                              <w:jc w:val="center"/>
                              <w:textAlignment w:val="center"/>
                              <w:rPr>
                                <w:rFonts w:ascii="仿宋_GB2312" w:hAnsi="仿宋_GB2312" w:eastAsia="仿宋_GB2312"/>
                                <w:color w:val="000000"/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_GB2312" w:hAnsi="仿宋_GB2312"/>
                          <w:color w:val="00000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/>
          <w:color w:val="000000"/>
          <w:sz w:val="24"/>
        </w:rPr>
        <w:t>备注：1.本表由项目管理软件系统自动生成打印；2.数据统计口径和教育事业统计年鉴保持一致；3.填报截至2018年的规划总数</w:t>
      </w:r>
    </w:p>
    <w:p>
      <w:pPr>
        <w:spacing w:line="240" w:lineRule="auto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10346"/>
    <w:rsid w:val="73F10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ascii="Times New Roman" w:hAnsi="Times New Roman" w:eastAsia="仿宋_GB2312" w:cs="Times New Roman"/>
      <w:sz w:val="3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2019-05-23T03:05:00Z</dcterms:created>
  <dc:creator>Administrator</dc:creator>
  <cp:lastModifiedBy>Administrator</cp:lastModifiedBy>
  <dcterms:modified xsi:type="dcterms:W3CDTF">2019-05-23T03:09:12Z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