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 w:val="0"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wordWrap/>
        <w:adjustRightInd w:val="0"/>
        <w:snapToGrid w:val="0"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推荐书目（教师类）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黑体" w:eastAsia="方正小标宋简体" w:cs="方正小标宋简体"/>
          <w:sz w:val="44"/>
          <w:szCs w:val="44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政治理论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1.《共产党宣言》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2.《毛泽东选集》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3.《习近平在正定》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4.《习近平总书记系列重要讲话读本》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5.《习近平谈治国理政》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6.《平易近人——习近平语言的力量》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7.《中国共产党历史大事记》 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8.《龙兴：五千年的长征》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9.《焦裕禄》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10.《忠诚》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教育教学（校长）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1.《老师教我当校长》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李镇西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2.《李镇西校长手记好的管理莫过于示范》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李镇西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3.《我的教育理想》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朱永新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4.《站在孩子的视角谈教育》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顾明远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5.《新教育之梦》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朱永新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6.《陶行知教育名著教师读本》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金林祥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7.《教育智慧从哪里来》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王晓春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8.《不做教书匠》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管建刚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9.《给教师的一百条建议》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苏霍姆林斯基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10.《教育艺术随想录》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李希贵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教育教学（班主任、教师）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1.《班主任工作漫谈》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魏书生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2.《关于教育学的100个故事》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3.《创造一间幸福教室》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李虹霞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4.《不跪着教书》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吴非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5.《李镇西30年课堂教学精华》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李镇西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《做最好的班主任》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李镇西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《班主任工作漫谈》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魏书生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《语文的尊严》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于漪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《第56号教室的奇迹》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雷夫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艾斯奎斯（美）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《我的阅读观》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朱永新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家长篇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《好父母好家教》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李镇西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《给父母的建议》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苏霍姆林斯基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《梦想因阅读而生》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朱永新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好妈妈胜过好老师</w:t>
      </w:r>
      <w:r>
        <w:rPr>
          <w:rFonts w:hint="eastAsia" w:ascii="仿宋_GB2312" w:eastAsia="仿宋_GB2312"/>
          <w:sz w:val="32"/>
          <w:szCs w:val="32"/>
        </w:rPr>
        <w:t xml:space="preserve">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尹建莉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国学经典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1.《道德经》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2.《大学》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3.《论语》</w:t>
      </w:r>
    </w:p>
    <w:p>
      <w:pPr>
        <w:wordWrap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4.《史记》</w:t>
      </w: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推荐书目（小学生类）</w:t>
      </w: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9416" w:type="dxa"/>
        <w:jc w:val="center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88"/>
        <w:gridCol w:w="2544"/>
        <w:gridCol w:w="309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书名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作者（译者）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小学低段（</w:t>
            </w:r>
            <w:r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级）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蝴蝶·豌豆花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金波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编，蔡皋等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画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稻草人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叶圣陶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希望出版社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没头脑和不高兴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任溶溶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小猪唏哩呼噜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孙幼军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著，裘兆明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春风文艺出版社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百岁童谣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山蔓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编著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让路给小鸭子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（美）麦克洛斯基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著，柯倩华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小巴掌童话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张秋生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长江少年儿童出版社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笨狼的故事（全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汤素兰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老鼠娶新娘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张玲玲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文，刘宗慧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狐狸的钱袋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赖晓珍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著，杨宛静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去年的树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（日）新美南吉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猜猜我有多爱你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（爱尔兰）麦克布雷尼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</w:t>
            </w:r>
          </w:p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（英）婕朗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逃家小兔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（美）玛格丽特·怀兹·布朗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文，（美）克雷门·赫德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大卫上学去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（美）大卫·香农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文·图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彼得兔经典故事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（英）毕翠克丝•波特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聪明的狐狐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（捷克）约瑟夫•拉达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我爸爸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（英）安东尼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布朗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宫西达也恐龙系列（全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（日）宫西达也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文·图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蚯蚓的日记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（美）克罗宁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</w:t>
            </w:r>
          </w:p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（美）布里斯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第一次发现（濒临危机的动物）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法国伽利玛少儿出版社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编，（法国）雨果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绘，王文静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神奇校车（在人体中游览）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（美国）乔安娜•柯尔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著，（美国）布鲁斯•迪根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一粒种子的旅行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（德）安妮·默勒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著，王乾坤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中国神话故事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聂作平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编著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三字经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罗容海译注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小学低段（</w:t>
            </w:r>
            <w:r>
              <w:rPr>
                <w:b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年级）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我有友情要出租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方素珍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著，郝洛玟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新疆青少年出版社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不一样的卡梅拉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第一季（全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（法国）约里波瓦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著，（法国）艾利施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绘，郑迪蔚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寻找快活林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杨红樱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十兄弟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沙永玲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编著，郑明进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五洲传播出版社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月光下的肚肚狼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冰波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格林童话选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（德）格林兄弟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著，魏以新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木偶奇遇记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（意）卡洛·科洛迪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著，徐调孚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了不起的狐狸爸爸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（美国）罗尔德·达尔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著，代维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我和小姐姐克拉拉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（德国）迪米特尔·茵可夫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著，陈俊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神笔马良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洪汛涛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大头儿子和小头爸爸（全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郑春华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豆蔻镇的居民和强盗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（挪威）托比扬·埃格纳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小熊温尼·菩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（英）艾伦·亚历山大·米尔恩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假话国历险记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（意大利）贾尼•罗大里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花婆婆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（美）芭芭拉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库尼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爷爷一定有办法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（加）菲比·吉尔曼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文·图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荷花镇的早市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文•图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弗朗兹的故事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克里斯蒂娜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纽斯特林格尔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鸭子骑车记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（美）大卫·夏农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文·图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一年级大个子二年级小个子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（日）古田足日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鼹鼠博士的地震探险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（日本）松冈达英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著，蒲蒲兰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动物王国大探秘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（英国）茱莉亚·布鲁斯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文，兰·杰克逊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图，杨阳、王艳娟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弟子规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王军丽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译注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16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小学中段（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3年级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文学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三毛流浪记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张乐平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宝葫芦的秘密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张天翼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著，丁武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安徒生童话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（丹麦）安徒生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著，叶君健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长袜子皮皮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（瑞典）林格伦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著，李之义译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戴小桥全传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梅子涵著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雪花人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（美）马丁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文，阿扎里安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图，柯倩华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父与子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（德）卜劳恩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绘，洪佩琪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译林出版社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丁丁历险记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（比利时）埃尔热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编绘，王炳东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爱丽丝漫游奇境记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（英）刘易斯·卡诺尔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著，王永年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三只小猪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（美）大卫·威斯纳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文·图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希望出版社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三个强盗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（法）汤米·温格尔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亲爱的汉修先生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（美）贝芙莉·克莱瑞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绿野仙踪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（美）莱曼·弗·鲍姆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伊索寓言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（古希腊）伊索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妹妹的红雨鞋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林焕章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大林和小林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张天翼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怪老头儿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孙幼军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鼹鼠的月亮河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王一梅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苹果树上的外婆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（奥地利）米拉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洛贝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绿拇指男孩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（法）</w:t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HYPERLINK "https://book.jd.com/writer/è«éæ¯Â·ææ©_1.html"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莫里斯</w:t>
            </w:r>
            <w:r>
              <w:rPr>
                <w:rStyle w:val="9"/>
                <w:color w:val="000000"/>
                <w:sz w:val="21"/>
                <w:szCs w:val="21"/>
              </w:rPr>
              <w:t>·</w:t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杜恩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> 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蛋壳里出来的奶奶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</w:t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HYPERLINK "https://book.jd.com/writer/åèè¯ºÂ·åæ¯ç¹æ¯_1.html"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埃莉诺</w:t>
            </w:r>
            <w:r>
              <w:rPr>
                <w:rStyle w:val="9"/>
                <w:color w:val="000000"/>
                <w:sz w:val="21"/>
                <w:szCs w:val="21"/>
              </w:rPr>
              <w:t>·</w:t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埃斯特斯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> 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狐狸列那的故事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（法）</w:t>
            </w:r>
            <w:r>
              <w:rPr>
                <w:color w:val="000000"/>
                <w:sz w:val="21"/>
                <w:szCs w:val="21"/>
              </w:rPr>
              <w:t> M.H.</w:t>
            </w:r>
            <w:r>
              <w:rPr>
                <w:rFonts w:hint="eastAsia"/>
                <w:color w:val="000000"/>
                <w:sz w:val="21"/>
                <w:szCs w:val="21"/>
              </w:rPr>
              <w:t>吉罗夫人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淘气包埃米尔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（瑞典）林格伦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洋葱头历险记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（意大利）贾尼•罗大里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假话国历险记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（意大利）贾尼•罗大里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查理和巧克力工厂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（英）罗尔德</w:t>
            </w:r>
            <w:r>
              <w:rPr>
                <w:color w:val="000000"/>
                <w:sz w:val="21"/>
                <w:szCs w:val="21"/>
              </w:rPr>
              <w:t>•</w:t>
            </w:r>
            <w:r>
              <w:rPr>
                <w:rFonts w:hint="eastAsia"/>
                <w:color w:val="000000"/>
                <w:sz w:val="21"/>
                <w:szCs w:val="21"/>
              </w:rPr>
              <w:t>达尔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好心眼儿巨人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（英）罗尔德</w:t>
            </w:r>
            <w:r>
              <w:rPr>
                <w:color w:val="000000"/>
                <w:sz w:val="21"/>
                <w:szCs w:val="21"/>
              </w:rPr>
              <w:t>•</w:t>
            </w:r>
            <w:r>
              <w:rPr>
                <w:rFonts w:hint="eastAsia"/>
                <w:color w:val="000000"/>
                <w:sz w:val="21"/>
                <w:szCs w:val="21"/>
              </w:rPr>
              <w:t>达尔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魔法师的帽子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（芬兰）托芙·扬松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动物大逃亡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（奥）米拉•洛贝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吹牛大王历险记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（德）拉斯伯，毕尔格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叶永烈讲科学家故事</w:t>
            </w:r>
            <w:r>
              <w:rPr>
                <w:color w:val="00000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叶永烈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生命的故事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（英）维吉尼亚·李·伯顿著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绘，刘宇清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最美的科普·四季时钟系列（全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（德国）雅各布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著，顾白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林汉达中国历史故事集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林汉达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成语故事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李新武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最美中国童话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传统节日篇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汉声杂志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千字文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郝光明译注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小学中段（</w:t>
            </w: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年级）</w:t>
            </w: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文学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孙悟空在我们村里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郭风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让太阳长上翅膀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金波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小英雄雨来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管桦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舒克贝塔航空公司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郑渊洁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我是白痴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王淑芬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柳林风声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（英）肯尼思·格雷厄姆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著，任溶溶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上海译文出版社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彼得·潘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（法国）巴里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著，杨静远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时代广场的蟋蟀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（美国）赛尔登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著，傅湘雯译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窗边的小豆豆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（日）黑柳彻子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著，岩崎千弘绘，赵玉皎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小水的除夕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祁智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江苏少年儿童出版社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我是一只狐狸狗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（中国台湾）林良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向着明亮那方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（日）金子美玲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会飞的教室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（德）艾利克·卡斯特纳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黄山书社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草原上的小木屋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（美）罗兰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英格斯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怀德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乌丢丢的奇遇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金波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蓝鲸的眼睛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冰波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中国福利出版社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无字书图书馆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（西）霍尔迪•塞拉•法布拉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极地特快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美</w:t>
            </w:r>
            <w:r>
              <w:rPr>
                <w:color w:val="000000"/>
                <w:sz w:val="21"/>
                <w:szCs w:val="21"/>
              </w:rPr>
              <w:t>)</w:t>
            </w:r>
            <w:r>
              <w:rPr>
                <w:rFonts w:hint="eastAsia"/>
                <w:color w:val="000000"/>
                <w:sz w:val="21"/>
                <w:szCs w:val="21"/>
              </w:rPr>
              <w:t>克里斯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范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艾尔斯伯格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獾的礼物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（英）苏珊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华莱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爱德华的奇妙之旅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HYPERLINK "http://search.dangdang.com/?key2=%B5%CF%BF%A8%C3%D7%C2%E5&amp;medium=01&amp;category_path=01.00.00.00.00.00" \o "（美）迪卡米洛 著，（美）伊巴图林 绘，王昕若 译"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迪卡米洛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银顶针的夏天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（美）伊丽莎白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恩赖特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天使雕像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（美）柯尼斯伯格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屋顶上的小孩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HYPERLINK "https://book.jd.com/writer/å¥¥é»èÂ·åä¼¦æ¯æ¯_1.html"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奥黛莉</w:t>
            </w:r>
            <w:r>
              <w:rPr>
                <w:rStyle w:val="9"/>
                <w:color w:val="000000"/>
                <w:sz w:val="21"/>
                <w:szCs w:val="21"/>
              </w:rPr>
              <w:t>·</w:t>
            </w:r>
            <w:r>
              <w:rPr>
                <w:rStyle w:val="9"/>
                <w:rFonts w:hint="eastAsia"/>
                <w:color w:val="000000"/>
                <w:sz w:val="21"/>
                <w:szCs w:val="21"/>
              </w:rPr>
              <w:t>克伦毕斯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小飞人卡尔松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（瑞典）林格伦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一百条裙子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（美）埃莉诺•埃斯特斯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著，（美）路易斯•斯洛博德金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秘密花园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（美）弗朗西丝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霍奇森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伯内特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中国妇女出版社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奇妙的数王国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李毓佩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让孩子着迷的</w:t>
            </w:r>
            <w:r>
              <w:rPr>
                <w:color w:val="000000"/>
                <w:sz w:val="21"/>
                <w:szCs w:val="21"/>
              </w:rPr>
              <w:t>77</w:t>
            </w:r>
            <w:r>
              <w:rPr>
                <w:rFonts w:hint="eastAsia"/>
                <w:color w:val="000000"/>
                <w:sz w:val="21"/>
                <w:szCs w:val="21"/>
              </w:rPr>
              <w:t>×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个经典科学游戏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（日本）后藤道夫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著，施雯黛、王蕴洁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可怕的科学（科学新知）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（英）考克斯　等著，（英）高达德　等绘，阎庚　等译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</w:t>
            </w:r>
            <w:r>
              <w:rPr>
                <w:rFonts w:hint="eastAsia"/>
                <w:color w:val="000000"/>
                <w:sz w:val="21"/>
                <w:szCs w:val="21"/>
              </w:rPr>
              <w:t>个神奇的实验（全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（德国）安提亚·赛安，艾克·冯格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文，夏洛特·瓦格勒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图，谢霜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我的第一本科学漫画书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（韩国）洪在彻等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著，林虹均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黑白——书的故事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（前苏联）伊林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著，董纯才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讲给孩子的中国地理（全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刘兴诗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希望出版社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希腊神话故事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聂作平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笠翁对韵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小学高段（</w:t>
            </w:r>
            <w:r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年级）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西游记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吴承恩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乔光辉主编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我的妈妈是精灵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陈丹燕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中国福利会出版社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夏洛的网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</w:t>
            </w:r>
            <w:r>
              <w:rPr>
                <w:color w:val="000000"/>
                <w:sz w:val="21"/>
                <w:szCs w:val="21"/>
              </w:rPr>
              <w:t>E·B·</w:t>
            </w:r>
            <w:r>
              <w:rPr>
                <w:rFonts w:hint="eastAsia"/>
                <w:color w:val="000000"/>
                <w:sz w:val="21"/>
                <w:szCs w:val="21"/>
              </w:rPr>
              <w:t>怀特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著，任溶溶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上海译文出版社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绘本聊斋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蒲松龄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著，马兰、王育生等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改编，吴明山、叶毓中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等绘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连环画出版社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寄小读者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冰心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有老鼠牌铅笔吗？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张之路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四弟的绿庄园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秦文君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北方妇女儿童出版社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我要做好孩子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黄蓓佳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狼王梦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沈石溪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狼獾河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格日勒其木格·黑鹤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一千零一夜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阿拉伯民间故事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爱的教育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（意）埃迪蒙托•德•阿米琪斯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红岩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罗广斌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杨益言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爱海的孩子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（中国台湾）林良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福建少年儿童出版社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水浒传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施耐庵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乔光辉主编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格列佛游记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（英）斯威夫特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假如给我三天光明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（美）海伦·凯勒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金银岛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（英）罗伯特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路易斯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史蒂文森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尼尔斯骑鹅旅行记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（瑞典）塞尔玛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拉格洛芙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西顿动物故事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（加拿大）西顿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活了</w:t>
            </w:r>
            <w:r>
              <w:rPr>
                <w:color w:val="000000"/>
                <w:sz w:val="21"/>
                <w:szCs w:val="21"/>
              </w:rPr>
              <w:t xml:space="preserve"> 100 </w:t>
            </w:r>
            <w:r>
              <w:rPr>
                <w:rFonts w:hint="eastAsia"/>
                <w:color w:val="000000"/>
                <w:sz w:val="21"/>
                <w:szCs w:val="21"/>
              </w:rPr>
              <w:t>万次的猫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（日）佐野洋子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文·图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昆虫记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（法国）法布尔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著，陈筱卿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森林报（全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（前苏联）维·比安基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著，王汶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万物简史（少儿版）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（英国）布莱森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著，严维明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接力出版社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科学家工作大揭密（全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（英国）理查德·斯皮尔伯利、路易斯·斯皮尔伯利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著，王庆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孔子的故事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李长之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中国读本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苏叔阳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道德经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三智书院出品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世纪三国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罗伯英潘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绘，钟孟舜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漫画，罗吉甫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撰文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中国孩子的梦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谷应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小学高段（</w:t>
            </w:r>
            <w:r>
              <w:rPr>
                <w:b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年级）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城南旧事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林海音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著，关维兴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图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草房子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曹文轩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鲁宾逊漂流记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（英国）笛福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著，徐霞村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汤姆·索亚历险记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（美国）马克·吐温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著，刁克利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福尔摩斯探案全集（全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（英国）柯南道尔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著，俞步凡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译林出版社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小王子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（法）圣·艾克絮佩尔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著，周克希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永远讲不完的故事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（德国）米切尔·恩德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著，李世勋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哈利波特与魔法石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（英国）罗琳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著，苏农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不老泉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（美国）娜塔莉·巴比特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著，吕明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二十一世纪出版社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牧羊少年奇幻之旅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（巴西）保罗·柯艾略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著，丁文林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我们小时候：苏北少年“堂吉诃德”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毕飞宇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三国演义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罗贯中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乔光辉主编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青铜葵花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曹文轩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江苏少儿出版社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呼兰河传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萧红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童年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（俄）高尔基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绿山墙的安妮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（加）露西•莫德•蒙哥玛丽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译者：孙笑语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钢铁是怎样炼成的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（俄）奥斯特洛夫斯基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战马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（英）迈克尔·莫波格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老人与海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（美）海明威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少女的红发卡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程玮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女儿的故事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梅子涵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十五岁的小船长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（法）儒勒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凡尔纳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少儿出版社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雾都孤儿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（英）查尔斯</w:t>
            </w:r>
            <w:r>
              <w:rPr>
                <w:color w:val="000000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狄更斯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第三军团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张之路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湖北少儿出版社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地心游记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（法国）凡尔纳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著，陈筱卿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超新星纪元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刘慈欣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潘家铮院士科幻作品集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潘家铮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安德的游戏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（美）奥森·斯科特·卡德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著，李毅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海底两万里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（法）儒勒•凡尔纳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  <w:p>
            <w:pPr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少年音乐和美术故事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丰子恺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人类的故事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（美国）房龙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著，（美国）梅里曼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续写，胡允桓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读书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论语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马一弘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希利尔讲世界史、世界地理、艺术史（全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册）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（美国）希利尔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著，李爽、朱玲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诺贝尔奖获得者与儿童的对话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（德）贝蒂娜·施蒂克尔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编，张荣昌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居里夫人的故事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（英国）杜尔利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著，二栗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江苏少年儿童出版社</w:t>
            </w:r>
          </w:p>
        </w:tc>
      </w:tr>
    </w:tbl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推荐书目（中学生类）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可以参考相应年段教材后所附推荐书目</w:t>
      </w:r>
    </w:p>
    <w:p>
      <w:pPr>
        <w:wordWrap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注：以上书目仅供参考，各单位可根据实际，自主选择书籍组织学习。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E8059C2"/>
    <w:rsid w:val="65132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spacing w:before="100" w:beforeAutospacing="1" w:after="100" w:afterAutospacing="1"/>
      <w:ind w:left="1760" w:hanging="1760" w:hangingChars="400"/>
    </w:pPr>
    <w:rPr>
      <w:rFonts w:eastAsia="宋体"/>
      <w:kern w:val="2"/>
      <w:sz w:val="44"/>
      <w:szCs w:val="44"/>
      <w:lang w:val="en-US" w:eastAsia="zh-CN" w:bidi="ar-SA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locked/>
    <w:uiPriority w:val="0"/>
    <w:rPr>
      <w:rFonts w:eastAsia="宋体"/>
      <w:kern w:val="2"/>
      <w:sz w:val="44"/>
      <w:szCs w:val="44"/>
      <w:lang w:val="en-US" w:eastAsia="zh-CN" w:bidi="ar-SA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页眉 Char"/>
    <w:qFormat/>
    <w:uiPriority w:val="0"/>
    <w:rPr>
      <w:kern w:val="2"/>
      <w:sz w:val="18"/>
      <w:szCs w:val="18"/>
    </w:rPr>
  </w:style>
  <w:style w:type="paragraph" w:customStyle="1" w:styleId="14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正文文本缩进 字符1"/>
    <w:link w:val="2"/>
    <w:qFormat/>
    <w:uiPriority w:val="0"/>
    <w:rPr>
      <w:kern w:val="2"/>
      <w:sz w:val="44"/>
      <w:szCs w:val="44"/>
    </w:rPr>
  </w:style>
  <w:style w:type="character" w:customStyle="1" w:styleId="18">
    <w:name w:val="正文文本缩进 字符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Char1"/>
    <w:semiHidden/>
    <w:qFormat/>
    <w:uiPriority w:val="99"/>
    <w:rPr>
      <w:kern w:val="2"/>
      <w:sz w:val="21"/>
      <w:szCs w:val="21"/>
    </w:rPr>
  </w:style>
  <w:style w:type="character" w:customStyle="1" w:styleId="21">
    <w:name w:val="keywords-define-txt"/>
    <w:qFormat/>
    <w:uiPriority w:val="0"/>
  </w:style>
  <w:style w:type="character" w:customStyle="1" w:styleId="22">
    <w:name w:val="批注框文本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2017</Words>
  <Characters>11499</Characters>
  <Lines>95</Lines>
  <Paragraphs>26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2019-12-06T01:07:00Z</dcterms:created>
  <dc:creator>Administrator</dc:creator>
  <cp:lastModifiedBy>Administrator</cp:lastModifiedBy>
  <cp:lastPrinted>2020-05-13T14:57:00Z</cp:lastPrinted>
  <dcterms:modified xsi:type="dcterms:W3CDTF">2020-05-20T09:20:16Z</dcterms:modified>
  <dc:title>温县教育系统“书香校园阅读行动”实施方案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