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修武县2023年度举借债务情况说明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严控政府债务规模，科学编制年度债务收支计划，按照政府债务管理办法，将政府规模严控在批准的限额内。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政厅核定我县2023年政府债务限额33.86亿元，其中，一般债务5.04亿元，专项债务28.82亿元。截至2023年底，我县政府债务余额合计33.76亿元（一般债务5.03亿元，专项债务28.73亿元），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全县政府债务余额未超过省财政厅规定的限额。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2023年度，省政府转贷修武县地方政府债券额度171605万元，其中新增债券148375万元，再融资债券23230万元。2023年债券还本付息额为31195.24万元，其中本金24032.5万元，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7162.74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修武县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地方政府债券还本付息预算数为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25281.78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万元，其中:一般债券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还本预算6004万元，一般债券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1626.74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万元，专项债券还本预算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万元，专项债券付息预算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8251.04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TRmZTBhMWFhN2ZjYjM2NWU5ZDllOWQ5NGQ2N2EifQ=="/>
  </w:docVars>
  <w:rsids>
    <w:rsidRoot w:val="00000000"/>
    <w:rsid w:val="07632DB3"/>
    <w:rsid w:val="0790587C"/>
    <w:rsid w:val="0D7C607C"/>
    <w:rsid w:val="0E8A2405"/>
    <w:rsid w:val="105A437B"/>
    <w:rsid w:val="1DAB4B67"/>
    <w:rsid w:val="1E700728"/>
    <w:rsid w:val="28FB36DC"/>
    <w:rsid w:val="32576D32"/>
    <w:rsid w:val="35BE5468"/>
    <w:rsid w:val="36467D8C"/>
    <w:rsid w:val="3A2B4556"/>
    <w:rsid w:val="3DE819DB"/>
    <w:rsid w:val="3ED90DC6"/>
    <w:rsid w:val="44350619"/>
    <w:rsid w:val="46BC7727"/>
    <w:rsid w:val="49B90F3D"/>
    <w:rsid w:val="4B403A9C"/>
    <w:rsid w:val="4E03651D"/>
    <w:rsid w:val="50CF3938"/>
    <w:rsid w:val="549A69E6"/>
    <w:rsid w:val="56176B78"/>
    <w:rsid w:val="603C4427"/>
    <w:rsid w:val="687B469A"/>
    <w:rsid w:val="6BAC2DFC"/>
    <w:rsid w:val="6FFC3232"/>
    <w:rsid w:val="7C3E7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paragraph" w:styleId="3">
    <w:name w:val="Body Text Indent"/>
    <w:basedOn w:val="1"/>
    <w:qFormat/>
    <w:uiPriority w:val="0"/>
    <w:pPr>
      <w:ind w:firstLine="560"/>
    </w:pPr>
    <w:rPr>
      <w:rFonts w:hint="eastAsia"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404</Characters>
  <Lines>0</Lines>
  <Paragraphs>0</Paragraphs>
  <TotalTime>344</TotalTime>
  <ScaleCrop>false</ScaleCrop>
  <LinksUpToDate>false</LinksUpToDate>
  <CharactersWithSpaces>404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wsj02</dc:creator>
  <cp:lastModifiedBy>修武许忆凡。</cp:lastModifiedBy>
  <cp:lastPrinted>2022-05-25T02:19:00Z</cp:lastPrinted>
  <dcterms:modified xsi:type="dcterms:W3CDTF">2024-04-08T03:52:39Z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3E308BC2FEB64D0DB7E00638FA2F8E25</vt:lpwstr>
  </property>
</Properties>
</file>