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5D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修武县第五次全国经济普查公报（第四号）</w:t>
      </w:r>
    </w:p>
    <w:p w14:paraId="65352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0" w:firstLineChars="0"/>
        <w:jc w:val="center"/>
        <w:textAlignment w:val="auto"/>
        <w:outlineLvl w:val="1"/>
        <w:rPr>
          <w:rFonts w:hint="eastAsia" w:ascii="楷体_GB2312" w:hAnsi="楷体_GB2312" w:eastAsia="楷体_GB2312" w:cs="楷体_GB2312"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——第三产业基本情况之一</w:t>
      </w:r>
    </w:p>
    <w:p w14:paraId="0880D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楷体_GBK" w:cs="方正楷体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7887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left="0" w:leftChars="0" w:firstLine="0" w:firstLineChars="0"/>
        <w:jc w:val="center"/>
        <w:textAlignment w:val="auto"/>
        <w:outlineLvl w:val="0"/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修武县统计局</w:t>
      </w:r>
    </w:p>
    <w:p w14:paraId="51448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left="0" w:leftChars="0" w:firstLine="0" w:firstLineChars="0"/>
        <w:jc w:val="center"/>
        <w:textAlignment w:val="auto"/>
        <w:outlineLvl w:val="0"/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修武县第五次全国经济普查领导小组办公室</w:t>
      </w:r>
    </w:p>
    <w:p w14:paraId="31433F4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baseline"/>
        <w:outlineLvl w:val="0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（2025年7月30</w:t>
      </w:r>
      <w:bookmarkStart w:id="10" w:name="_GoBack"/>
      <w:bookmarkEnd w:id="10"/>
      <w:r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日）</w:t>
      </w:r>
    </w:p>
    <w:p w14:paraId="42F91F3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cs="Times New Roman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C72EB6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根据修武县第五次全国经济普查结果，现将我县第三产业中批发和零售业，交通运输、仓储和邮政业，住宿和餐饮业，信息传输、软件和信息技术服务业，金融业，房地产业，租赁和商务服务业的主要数据公布如下：</w:t>
      </w:r>
    </w:p>
    <w:p w14:paraId="1597B35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outlineLvl w:val="1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一、批发和零售业</w:t>
      </w:r>
    </w:p>
    <w:p w14:paraId="2CC7D1E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3" w:firstLineChars="200"/>
        <w:jc w:val="both"/>
        <w:textAlignment w:val="auto"/>
        <w:outlineLvl w:val="2"/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（一）企业法人单位数和从业人员</w:t>
      </w:r>
    </w:p>
    <w:p w14:paraId="5816301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2023年末，全县共有批发和零售业企业法人单位758个，全部为内资企业，从业人员2574人。</w:t>
      </w:r>
    </w:p>
    <w:p w14:paraId="1F598D6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在批发和零售业企业法人单位中，批发业占35.0%，零售业占65.0%。在批发和零售业企业法人单位从业人员中，批发业占38.7%，零售业占61.3%（详见表4-1）。</w:t>
      </w:r>
    </w:p>
    <w:p w14:paraId="114683C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2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表4-1　按行业中类分组的批发和零售业企业法人单位数和从业人员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45"/>
        <w:gridCol w:w="1704"/>
        <w:gridCol w:w="1254"/>
      </w:tblGrid>
      <w:tr w14:paraId="4397E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4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071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57" w:right="57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0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EB5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企业法人单位</w:t>
            </w:r>
          </w:p>
          <w:p w14:paraId="382E8E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  <w:tc>
          <w:tcPr>
            <w:tcW w:w="12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91D68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从业人员</w:t>
            </w:r>
          </w:p>
          <w:p w14:paraId="110131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</w:tr>
      <w:tr w14:paraId="5B5A6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4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0BC40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　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1B31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758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BEE2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2574</w:t>
            </w:r>
          </w:p>
        </w:tc>
      </w:tr>
      <w:tr w14:paraId="2AF28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4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4710C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批发业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2AC20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265</w:t>
            </w:r>
          </w:p>
        </w:tc>
        <w:tc>
          <w:tcPr>
            <w:tcW w:w="125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F180C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996</w:t>
            </w:r>
          </w:p>
        </w:tc>
      </w:tr>
      <w:tr w14:paraId="0A03E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4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BBDB4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农、林、牧、渔产品批发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3563D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25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30216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</w:tr>
      <w:tr w14:paraId="75760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4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1F2F4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食品、饮料及烟草制品批发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BE6F7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25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A9208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</w:tr>
      <w:tr w14:paraId="79BB7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4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28A89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纺织、服装及家庭用品批发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F87F5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5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D6BD8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</w:tr>
      <w:tr w14:paraId="6D8FB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4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F34B1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文化、体育用品及器材批发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ECB62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5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9D289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 w14:paraId="6879E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4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4A8DA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医药及医疗器材批发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7EF0F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5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B8158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3B1EC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4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91D62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矿产品、建材及化工产品批发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D3062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125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7293D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469</w:t>
            </w:r>
          </w:p>
        </w:tc>
      </w:tr>
      <w:tr w14:paraId="14F12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4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53D5A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机械设备、五金产品及电子产品批发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D53EA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25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170F9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</w:tr>
      <w:tr w14:paraId="1F3BA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4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A27FB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贸易经纪与代理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9F87D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25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DF87D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2E381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4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6415A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其他批发业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59102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25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22187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</w:tr>
      <w:tr w14:paraId="01406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4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10C8A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零售业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0C336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493</w:t>
            </w:r>
          </w:p>
        </w:tc>
        <w:tc>
          <w:tcPr>
            <w:tcW w:w="125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77D75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1578</w:t>
            </w:r>
          </w:p>
        </w:tc>
      </w:tr>
      <w:tr w14:paraId="3D0BD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4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D262B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综合零售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45070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25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2FB10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322</w:t>
            </w:r>
          </w:p>
        </w:tc>
      </w:tr>
      <w:tr w14:paraId="373DA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4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4187F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食品、饮料及烟草制品专门零售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2B137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25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691CB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</w:t>
            </w:r>
          </w:p>
        </w:tc>
      </w:tr>
      <w:tr w14:paraId="169E7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4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63256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纺织、服装及日用品专门零售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5A78B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25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48115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</w:tr>
      <w:tr w14:paraId="2FE7D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34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57DD7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文化、体育用品及器材专门零售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E1860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25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FC618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</w:tr>
      <w:tr w14:paraId="36C7B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4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796F7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医药及医疗器材专门零售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39A60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25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2EB60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</w:tr>
      <w:tr w14:paraId="15FCB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4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E8B8C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汽车、摩托车、零配件和燃料及其他动力销售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4F95F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25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F37A7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</w:tr>
      <w:tr w14:paraId="30119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34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5E84C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家用电器及电子产品专门零售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C1AF34F"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50</w:t>
            </w:r>
          </w:p>
        </w:tc>
        <w:tc>
          <w:tcPr>
            <w:tcW w:w="125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6D8A2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</w:tr>
      <w:tr w14:paraId="3D895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4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63BBE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五金、家具及室内装饰材料专门零售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281F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25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AB9C4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 w14:paraId="009FC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4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294B0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货摊、无店铺及其他零售业</w:t>
            </w:r>
          </w:p>
        </w:tc>
        <w:tc>
          <w:tcPr>
            <w:tcW w:w="170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67807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254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 w14:paraId="602243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</w:tr>
    </w:tbl>
    <w:p w14:paraId="27A79F3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3" w:firstLineChars="200"/>
        <w:jc w:val="both"/>
        <w:textAlignment w:val="auto"/>
        <w:outlineLvl w:val="2"/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（二）主要经济指标</w:t>
      </w:r>
    </w:p>
    <w:p w14:paraId="6637609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2023年末，全县批发和零售业企业法人单位资产总计124250.0万元，负债合计76468.8万元。</w:t>
      </w:r>
    </w:p>
    <w:p w14:paraId="2D3A3D6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2023年，全县批发和零售业企业法人单位全年实现营业收入192000.5万元（详见表4-2）。</w:t>
      </w:r>
    </w:p>
    <w:p w14:paraId="72E6E71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79" w:beforeLines="30" w:beforeAutospacing="0" w:afterAutospacing="0" w:line="34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表4-2　按行业中类分组的批发和零售业</w:t>
      </w:r>
    </w:p>
    <w:p w14:paraId="65984E1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企业法人单位主要经济指标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54"/>
        <w:gridCol w:w="1116"/>
        <w:gridCol w:w="1116"/>
        <w:gridCol w:w="1117"/>
      </w:tblGrid>
      <w:tr w14:paraId="29DC4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95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4F9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50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 w:colFirst="0" w:colLast="3"/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1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40A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资产总计</w:t>
            </w:r>
          </w:p>
          <w:p w14:paraId="4AFF5B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11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B8B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负债合计</w:t>
            </w:r>
          </w:p>
          <w:p w14:paraId="44F19C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1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27898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  <w:p w14:paraId="16167F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 w14:paraId="53286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8C373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　计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60439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宋体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124250.0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1B72F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76468.8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EB6DC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192000.5</w:t>
            </w:r>
          </w:p>
        </w:tc>
      </w:tr>
      <w:tr w14:paraId="4B813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5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A7EA6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批发业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D617E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58669.4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B4A58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33848.9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718CA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108796.9</w:t>
            </w:r>
          </w:p>
        </w:tc>
      </w:tr>
      <w:tr w14:paraId="2D896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5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F84B8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农、林、牧、渔产品批发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9B867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7952.4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871FC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4865.3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B3916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6890.6</w:t>
            </w:r>
          </w:p>
        </w:tc>
      </w:tr>
      <w:tr w14:paraId="5009F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5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C31E5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食品、饮料及烟草制品批发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922A0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7599.6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A0DA7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4919.5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90528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31566.0</w:t>
            </w:r>
          </w:p>
        </w:tc>
      </w:tr>
      <w:tr w14:paraId="370EE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5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5660E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纺织、服装及家庭用品批发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EC1B3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1555.3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41FAC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772.1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71C0F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2322.3</w:t>
            </w:r>
          </w:p>
        </w:tc>
      </w:tr>
      <w:tr w14:paraId="081F8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5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D078B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文化、体育用品及器材批发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CAE81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89.9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ACD6F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24.9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54A76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233.0</w:t>
            </w:r>
          </w:p>
        </w:tc>
      </w:tr>
      <w:tr w14:paraId="0A1DB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5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5D939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医药及医疗器材批发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C0CBA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92.7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E0063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894FE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227.9</w:t>
            </w:r>
          </w:p>
        </w:tc>
      </w:tr>
      <w:tr w14:paraId="709CB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5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BE030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矿产品、建材及化工产品批发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16F0C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27326.2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04FAB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14351.9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2180E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50383.9</w:t>
            </w:r>
          </w:p>
        </w:tc>
      </w:tr>
      <w:tr w14:paraId="40A5A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5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2A8E0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机械设备、五金产品及电子产品批发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68277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11790.8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263F1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7717.3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EAD63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14405.8</w:t>
            </w:r>
          </w:p>
        </w:tc>
      </w:tr>
      <w:tr w14:paraId="6E962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5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06B12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贸易经纪与代理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1EF91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7CC80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F2164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309F6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5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7847C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其他批发业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62CAC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2262.5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9D6FA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1198.0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87A87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2767.4</w:t>
            </w:r>
          </w:p>
        </w:tc>
      </w:tr>
      <w:tr w14:paraId="3F030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5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6AF6B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零售业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AE939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65580.6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31597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42619.9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5ACC4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83203.6</w:t>
            </w:r>
          </w:p>
        </w:tc>
      </w:tr>
      <w:tr w14:paraId="6B1E5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5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FA0CA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综合零售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A45C5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21072.0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5D24A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16672.3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88926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13037.4</w:t>
            </w:r>
          </w:p>
        </w:tc>
      </w:tr>
      <w:tr w14:paraId="59878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5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DF421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食品、饮料及烟草制品专门零售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87B0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4643.2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E9D67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2562.8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551B2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6565.6</w:t>
            </w:r>
          </w:p>
        </w:tc>
      </w:tr>
      <w:tr w14:paraId="4D235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5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71DC3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纺织、服装及日用品专门零售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CDC43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1376.2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AE51C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347.1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B5069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4259.0</w:t>
            </w:r>
          </w:p>
        </w:tc>
      </w:tr>
      <w:tr w14:paraId="01050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5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260DC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文化、体育用品及器材专门零售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29F4E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6339.7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F554A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1375.1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BB69D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4216.9</w:t>
            </w:r>
          </w:p>
        </w:tc>
      </w:tr>
      <w:tr w14:paraId="7164E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5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A2B8F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医药及医疗器材专门零售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911C3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5336.5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A7C5C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3757.9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78C09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10095.1</w:t>
            </w:r>
          </w:p>
        </w:tc>
      </w:tr>
      <w:tr w14:paraId="1270D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5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3B8F6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汽车、摩托车、零配件和燃料及其他动力销售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6B861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10517.3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6B5FB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8297.0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261B3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24863.8</w:t>
            </w:r>
          </w:p>
        </w:tc>
      </w:tr>
      <w:tr w14:paraId="0848D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5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4D242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家用电器及电子产品专门零售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BCA03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5619.2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CF618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3689.5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E1B98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6535.2</w:t>
            </w:r>
          </w:p>
        </w:tc>
      </w:tr>
      <w:tr w14:paraId="133BF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5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BF37D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五金、家具及室内装饰材料专门零售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1EE23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6854.8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CD601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4756.8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3381C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7952.7</w:t>
            </w:r>
          </w:p>
        </w:tc>
      </w:tr>
      <w:tr w14:paraId="4D9D9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954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5FDFC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货摊、无店铺及其他零售业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48890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3821.7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5FF1C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1161.4</w:t>
            </w:r>
          </w:p>
        </w:tc>
        <w:tc>
          <w:tcPr>
            <w:tcW w:w="1117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 w14:paraId="7B55C9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5677.9</w:t>
            </w:r>
          </w:p>
        </w:tc>
      </w:tr>
      <w:bookmarkEnd w:id="0"/>
    </w:tbl>
    <w:p w14:paraId="0BDB194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outlineLvl w:val="1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二、交通运输、仓储和邮政业</w:t>
      </w:r>
    </w:p>
    <w:p w14:paraId="66885D0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3" w:firstLineChars="200"/>
        <w:jc w:val="both"/>
        <w:textAlignment w:val="auto"/>
        <w:outlineLvl w:val="2"/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（一）企业法人单位数和从业人员</w:t>
      </w:r>
    </w:p>
    <w:p w14:paraId="054B90A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2023年末，全县共有交通运输、仓储和邮政业企业法人单位111个，全部为内资企业，从业人员1639人（详见表4-3）。</w:t>
      </w:r>
    </w:p>
    <w:p w14:paraId="1A9637D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2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表4-3　按行业大类分组的交通运输、仓储和邮政业</w:t>
      </w:r>
    </w:p>
    <w:p w14:paraId="797B761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2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企业法人单位数和从业人员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98"/>
        <w:gridCol w:w="2330"/>
        <w:gridCol w:w="2375"/>
      </w:tblGrid>
      <w:tr w14:paraId="56950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59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A93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3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7A3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企业法人单位</w:t>
            </w:r>
          </w:p>
          <w:p w14:paraId="095548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  <w:tc>
          <w:tcPr>
            <w:tcW w:w="23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1A59D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从业人员</w:t>
            </w:r>
          </w:p>
          <w:p w14:paraId="30A9D1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</w:tr>
      <w:tr w14:paraId="47A6E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59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FD07A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　计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0DE1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17B3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1639</w:t>
            </w:r>
          </w:p>
        </w:tc>
      </w:tr>
      <w:tr w14:paraId="2EEC0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5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1BD9D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铁路运输业</w:t>
            </w:r>
          </w:p>
        </w:tc>
        <w:tc>
          <w:tcPr>
            <w:tcW w:w="2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22DB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0616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42C74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5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2F2B8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道路运输业</w:t>
            </w:r>
          </w:p>
        </w:tc>
        <w:tc>
          <w:tcPr>
            <w:tcW w:w="2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1011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EE57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1386</w:t>
            </w:r>
          </w:p>
        </w:tc>
      </w:tr>
      <w:tr w14:paraId="42A8C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5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6605D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航空运输业</w:t>
            </w:r>
          </w:p>
        </w:tc>
        <w:tc>
          <w:tcPr>
            <w:tcW w:w="2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9C72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EAC4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2CEB1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5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93FA9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管道运输业</w:t>
            </w:r>
          </w:p>
        </w:tc>
        <w:tc>
          <w:tcPr>
            <w:tcW w:w="2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FF4B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CD48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3869A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5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95A2F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装卸搬运和仓储业</w:t>
            </w:r>
          </w:p>
        </w:tc>
        <w:tc>
          <w:tcPr>
            <w:tcW w:w="2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03B5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F20B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</w:tr>
      <w:tr w14:paraId="74128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59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95DCB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邮政业</w:t>
            </w:r>
          </w:p>
        </w:tc>
        <w:tc>
          <w:tcPr>
            <w:tcW w:w="233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A42F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 w14:paraId="43296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</w:tbl>
    <w:p w14:paraId="15D2D39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21"/>
          <w:szCs w:val="21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注：表中合计数包含水上运输业、多联式运输业和运输代理业单位数量，因单位数量过少，为保护普查对象信息，不再单列。</w:t>
      </w:r>
    </w:p>
    <w:p w14:paraId="469D9AE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3" w:firstLineChars="200"/>
        <w:jc w:val="both"/>
        <w:textAlignment w:val="auto"/>
        <w:outlineLvl w:val="2"/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（二）主要经济指标</w:t>
      </w:r>
    </w:p>
    <w:p w14:paraId="2403B6D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2023年末，全县交通运输、仓储和邮政业企业法人单位资产总计110054.2万元，负债合计34112.1万元。</w:t>
      </w:r>
    </w:p>
    <w:p w14:paraId="5C56CF2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2023年，全县交通运输、仓储和邮政业企业法人单位全年实现营业收入121019.8万元（详见表4-4）。</w:t>
      </w:r>
    </w:p>
    <w:p w14:paraId="7D0E89C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79" w:beforeLines="30" w:beforeAutospacing="0" w:afterAutospacing="0" w:line="34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1AF7125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79" w:beforeLines="30" w:beforeAutospacing="0" w:afterAutospacing="0" w:line="34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44E183A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79" w:beforeLines="30" w:beforeAutospacing="0" w:afterAutospacing="0" w:line="34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72A9630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79" w:beforeLines="30" w:beforeAutospacing="0" w:afterAutospacing="0" w:line="34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0FA24AE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79" w:beforeLines="30" w:beforeAutospacing="0" w:afterAutospacing="0" w:line="34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表4-4　按行业大类分组的交通运输、仓储和邮政业</w:t>
      </w:r>
    </w:p>
    <w:p w14:paraId="647EBB7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企业法人单位主要经济指标</w:t>
      </w:r>
    </w:p>
    <w:tbl>
      <w:tblPr>
        <w:tblStyle w:val="12"/>
        <w:tblW w:w="84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27"/>
        <w:gridCol w:w="1602"/>
        <w:gridCol w:w="1602"/>
        <w:gridCol w:w="1607"/>
      </w:tblGrid>
      <w:tr w14:paraId="3C05A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362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EB0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609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资产总计</w:t>
            </w:r>
          </w:p>
          <w:p w14:paraId="7F8E85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6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61D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负债合计</w:t>
            </w:r>
          </w:p>
          <w:p w14:paraId="35B881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0ECF1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  <w:p w14:paraId="23F218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 w14:paraId="0446E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362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FD4D0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　计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F5C4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110054.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2534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34112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216B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121019.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429A5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62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96D51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铁路运输业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031E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4199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60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4ECF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4477C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62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8011F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道路运输业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F02E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96459.8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628F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23955.8</w:t>
            </w:r>
          </w:p>
        </w:tc>
        <w:tc>
          <w:tcPr>
            <w:tcW w:w="160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6947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110357.</w:t>
            </w:r>
            <w:r>
              <w:rPr>
                <w:rFonts w:hint="eastAsia" w:asciiTheme="minorEastAsia" w:hAnsi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0EBD7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62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FE002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水上运输业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41FA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65.2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9AA6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60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F2A1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165.0</w:t>
            </w:r>
          </w:p>
        </w:tc>
      </w:tr>
      <w:tr w14:paraId="0A2E7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62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23422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航空运输业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2D0E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F090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60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D366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6570B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62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52AAA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管道运输业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3A80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73F3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60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8956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550E4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62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59F8B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多式联运和运输代理业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3C7A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127.1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32DB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23.1</w:t>
            </w:r>
          </w:p>
        </w:tc>
        <w:tc>
          <w:tcPr>
            <w:tcW w:w="160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495C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38</w:t>
            </w:r>
            <w:r>
              <w:rPr>
                <w:rFonts w:hint="eastAsia" w:asciiTheme="minorEastAsia" w:hAnsi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</w:t>
            </w:r>
          </w:p>
        </w:tc>
      </w:tr>
      <w:tr w14:paraId="47B76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62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4284F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装卸搬运和仓储业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C51B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12979.6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285D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9701.9</w:t>
            </w:r>
          </w:p>
        </w:tc>
        <w:tc>
          <w:tcPr>
            <w:tcW w:w="160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B481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9272.</w:t>
            </w:r>
            <w:r>
              <w:rPr>
                <w:rFonts w:hint="eastAsia" w:asciiTheme="minorEastAsia" w:hAnsi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084EB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362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EB172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邮政业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8984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422.</w:t>
            </w:r>
            <w:r>
              <w:rPr>
                <w:rFonts w:hint="eastAsia" w:asciiTheme="minorEastAsia" w:hAnsi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B016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431.</w:t>
            </w:r>
            <w:r>
              <w:rPr>
                <w:rFonts w:hint="eastAsia" w:asciiTheme="minorEastAsia" w:hAnsi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07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 w14:paraId="49393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844.</w:t>
            </w:r>
            <w:r>
              <w:rPr>
                <w:rFonts w:hint="eastAsia" w:asciiTheme="minorEastAsia" w:hAnsi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</w:tbl>
    <w:p w14:paraId="4CEA697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outlineLvl w:val="1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三、住宿和餐饮业</w:t>
      </w:r>
    </w:p>
    <w:p w14:paraId="00C74B3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3" w:firstLineChars="200"/>
        <w:jc w:val="both"/>
        <w:textAlignment w:val="auto"/>
        <w:outlineLvl w:val="2"/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（一）企业法人单位数和从业人员</w:t>
      </w:r>
    </w:p>
    <w:p w14:paraId="154AAC2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2023年末，全县共有住宿和餐饮业企业法人单位54个，全部为内资企业，从业人员618人，分别比2018年末增长68.8%和9.4%。</w:t>
      </w:r>
    </w:p>
    <w:p w14:paraId="59F4B0D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在住宿和餐饮业企业法人单位中，住宿业占64.8%，餐饮业占35.2%。在住宿和餐饮业企业法人单位从业人员中，住宿业占70.9%，餐饮业占29.1%（详见表4-5）。</w:t>
      </w:r>
    </w:p>
    <w:p w14:paraId="4859E286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0BCEFDE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4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表4-5　</w:t>
      </w:r>
      <w:bookmarkStart w:id="1" w:name="OLE_LINK2"/>
      <w:r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按行业中类分组的住宿和餐饮业</w:t>
      </w:r>
    </w:p>
    <w:p w14:paraId="451AF2B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4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   企业法人单位数和从业人员</w:t>
      </w:r>
    </w:p>
    <w:bookmarkEnd w:id="1"/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82"/>
        <w:gridCol w:w="2662"/>
        <w:gridCol w:w="1962"/>
      </w:tblGrid>
      <w:tr w14:paraId="24B3B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368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04D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74D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企业法人单位</w:t>
            </w:r>
          </w:p>
          <w:p w14:paraId="5A7110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  <w:tc>
          <w:tcPr>
            <w:tcW w:w="19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546B0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从业人员</w:t>
            </w:r>
          </w:p>
          <w:p w14:paraId="7CCF57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</w:tr>
      <w:tr w14:paraId="0F5BB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68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BD339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　计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16A3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9F38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618</w:t>
            </w:r>
          </w:p>
        </w:tc>
      </w:tr>
      <w:tr w14:paraId="646BD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68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3F75B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住宿业</w:t>
            </w:r>
          </w:p>
        </w:tc>
        <w:tc>
          <w:tcPr>
            <w:tcW w:w="26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9C639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96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045B5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438</w:t>
            </w:r>
          </w:p>
        </w:tc>
      </w:tr>
      <w:tr w14:paraId="26530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68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E5564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旅游饭店</w:t>
            </w:r>
          </w:p>
        </w:tc>
        <w:tc>
          <w:tcPr>
            <w:tcW w:w="26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19295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6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563A8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</w:tr>
      <w:tr w14:paraId="635FE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68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A6B87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一般旅馆</w:t>
            </w:r>
          </w:p>
        </w:tc>
        <w:tc>
          <w:tcPr>
            <w:tcW w:w="26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2CE05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6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44AEB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</w:tr>
      <w:tr w14:paraId="18ED8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68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EF69C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民宿服务</w:t>
            </w:r>
          </w:p>
        </w:tc>
        <w:tc>
          <w:tcPr>
            <w:tcW w:w="26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3CB11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6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C3911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</w:tr>
      <w:tr w14:paraId="20056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68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E0149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其他住宿业</w:t>
            </w:r>
          </w:p>
        </w:tc>
        <w:tc>
          <w:tcPr>
            <w:tcW w:w="26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7EA51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96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07B69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6068A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68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CF5DE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餐饮业</w:t>
            </w:r>
          </w:p>
        </w:tc>
        <w:tc>
          <w:tcPr>
            <w:tcW w:w="26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9AF73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96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E7650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</w:tr>
      <w:tr w14:paraId="2C91F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68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B252A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正餐服务</w:t>
            </w:r>
          </w:p>
        </w:tc>
        <w:tc>
          <w:tcPr>
            <w:tcW w:w="26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E1A6E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96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0024B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</w:tr>
      <w:tr w14:paraId="608C3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682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9EE66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饮料及冷饮服务</w:t>
            </w:r>
          </w:p>
        </w:tc>
        <w:tc>
          <w:tcPr>
            <w:tcW w:w="266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5643F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962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 w14:paraId="1F9C8B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</w:tbl>
    <w:p w14:paraId="76CA7A2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21"/>
          <w:szCs w:val="21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注：表中住宿业合计数包含露营地服务。餐饮业合计数包含快餐服务、餐饮配送及外卖送餐服务和其他餐饮业，因单位数量过少，为保护普查对象信息，不再单列。</w:t>
      </w:r>
    </w:p>
    <w:p w14:paraId="1A84D43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3" w:firstLineChars="200"/>
        <w:jc w:val="both"/>
        <w:textAlignment w:val="auto"/>
        <w:outlineLvl w:val="2"/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（二）主要经济指标</w:t>
      </w:r>
    </w:p>
    <w:p w14:paraId="42684A4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2023年末，全县住宿和餐饮业企业法人单位资产总计36428.0万元，负债合计20254.4元。</w:t>
      </w:r>
    </w:p>
    <w:p w14:paraId="53CC948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2023年，全县住宿和餐饮业企业法人单位全年实现营业收入8457.1万元（详见表4-6）。</w:t>
      </w:r>
    </w:p>
    <w:p w14:paraId="495FC9E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79" w:beforeLines="30" w:beforeAutospacing="0" w:afterAutospacing="0" w:line="34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表4-6　按行业中类分组的住宿和餐饮业</w:t>
      </w:r>
    </w:p>
    <w:p w14:paraId="4F8FA58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4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   企业法人单位主要经济指标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24"/>
        <w:gridCol w:w="1560"/>
        <w:gridCol w:w="1561"/>
        <w:gridCol w:w="1561"/>
      </w:tblGrid>
      <w:tr w14:paraId="25EAE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62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5FF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91D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资产总计</w:t>
            </w:r>
          </w:p>
          <w:p w14:paraId="776F0D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5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F06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负债合计</w:t>
            </w:r>
          </w:p>
          <w:p w14:paraId="371175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5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B7F60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  <w:p w14:paraId="601967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 w14:paraId="2C118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2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0B2D2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　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ADD46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36428.0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B6F4B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20254.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FF409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8457.1</w:t>
            </w:r>
          </w:p>
        </w:tc>
      </w:tr>
      <w:tr w14:paraId="0AA58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2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1EFD2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住宿业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950AB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30317.3</w:t>
            </w:r>
          </w:p>
        </w:tc>
        <w:tc>
          <w:tcPr>
            <w:tcW w:w="156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F0582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2010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4.9</w:t>
            </w:r>
          </w:p>
        </w:tc>
        <w:tc>
          <w:tcPr>
            <w:tcW w:w="156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9FE9E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6197.5</w:t>
            </w:r>
          </w:p>
        </w:tc>
      </w:tr>
      <w:tr w14:paraId="5B7C5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2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42B42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旅游饭店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B8D54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11776.2</w:t>
            </w:r>
          </w:p>
        </w:tc>
        <w:tc>
          <w:tcPr>
            <w:tcW w:w="156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1FD21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18136.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6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32C2D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3440.8</w:t>
            </w:r>
          </w:p>
        </w:tc>
      </w:tr>
      <w:tr w14:paraId="0F71D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2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F0915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一般旅馆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621DA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8437.7</w:t>
            </w:r>
          </w:p>
        </w:tc>
        <w:tc>
          <w:tcPr>
            <w:tcW w:w="156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4855D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687.6</w:t>
            </w:r>
          </w:p>
        </w:tc>
        <w:tc>
          <w:tcPr>
            <w:tcW w:w="156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DBDD0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1615.4</w:t>
            </w:r>
          </w:p>
        </w:tc>
      </w:tr>
      <w:tr w14:paraId="2C4BF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2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38C7F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民宿服务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700DA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10053.4</w:t>
            </w:r>
          </w:p>
        </w:tc>
        <w:tc>
          <w:tcPr>
            <w:tcW w:w="156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6073F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1275.9</w:t>
            </w:r>
          </w:p>
        </w:tc>
        <w:tc>
          <w:tcPr>
            <w:tcW w:w="156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2CA00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1108.8</w:t>
            </w:r>
          </w:p>
        </w:tc>
      </w:tr>
      <w:tr w14:paraId="0D9E8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2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5B2B3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露营地服务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71521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50.0</w:t>
            </w:r>
          </w:p>
        </w:tc>
        <w:tc>
          <w:tcPr>
            <w:tcW w:w="156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BB604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5.0</w:t>
            </w:r>
          </w:p>
        </w:tc>
        <w:tc>
          <w:tcPr>
            <w:tcW w:w="156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29BCA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32.5</w:t>
            </w:r>
          </w:p>
        </w:tc>
      </w:tr>
      <w:tr w14:paraId="27667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2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A6929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其他住宿业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73371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56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8382A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56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716C3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02685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2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30B4B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餐饮业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09101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6110.7</w:t>
            </w:r>
          </w:p>
        </w:tc>
        <w:tc>
          <w:tcPr>
            <w:tcW w:w="156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212C2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149.5</w:t>
            </w:r>
          </w:p>
        </w:tc>
        <w:tc>
          <w:tcPr>
            <w:tcW w:w="156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FF6EB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2259.6</w:t>
            </w:r>
          </w:p>
        </w:tc>
      </w:tr>
      <w:tr w14:paraId="3A03F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2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10414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正餐服务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C614B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5904.9</w:t>
            </w:r>
          </w:p>
        </w:tc>
        <w:tc>
          <w:tcPr>
            <w:tcW w:w="156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4D08F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15.0</w:t>
            </w:r>
          </w:p>
        </w:tc>
        <w:tc>
          <w:tcPr>
            <w:tcW w:w="156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466C5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1207.9</w:t>
            </w:r>
          </w:p>
        </w:tc>
      </w:tr>
      <w:tr w14:paraId="38EC5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2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7E0BE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快餐服务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1A797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8.0</w:t>
            </w:r>
          </w:p>
        </w:tc>
        <w:tc>
          <w:tcPr>
            <w:tcW w:w="156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3AB70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56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C7056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38.6</w:t>
            </w:r>
          </w:p>
        </w:tc>
      </w:tr>
      <w:tr w14:paraId="43678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2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1CEB4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饮料及冷饮服务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AB7B5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56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351D8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56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65E25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2D91A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2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0DCCD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餐饮配送及外卖送餐服务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0577B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10.0</w:t>
            </w:r>
          </w:p>
        </w:tc>
        <w:tc>
          <w:tcPr>
            <w:tcW w:w="156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CFA87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3.6</w:t>
            </w:r>
          </w:p>
        </w:tc>
        <w:tc>
          <w:tcPr>
            <w:tcW w:w="156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ED6A9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196.8</w:t>
            </w:r>
          </w:p>
        </w:tc>
      </w:tr>
      <w:tr w14:paraId="6CB10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24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BC2C2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其他餐饮业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5761C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187.8</w:t>
            </w:r>
          </w:p>
        </w:tc>
        <w:tc>
          <w:tcPr>
            <w:tcW w:w="156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60BB4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130.9</w:t>
            </w:r>
          </w:p>
        </w:tc>
        <w:tc>
          <w:tcPr>
            <w:tcW w:w="1561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 w14:paraId="188D53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816.3</w:t>
            </w:r>
          </w:p>
        </w:tc>
      </w:tr>
    </w:tbl>
    <w:p w14:paraId="6D8C7B0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outlineLvl w:val="1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四、信息传输、软件和信息技术服务业</w:t>
      </w:r>
    </w:p>
    <w:p w14:paraId="1746846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3" w:firstLineChars="200"/>
        <w:jc w:val="both"/>
        <w:textAlignment w:val="auto"/>
        <w:outlineLvl w:val="2"/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（一）企业法人单位数和从业人员</w:t>
      </w:r>
    </w:p>
    <w:p w14:paraId="3D4CEF7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2023年末，全县共有信息传输、软件和信息技术服务业企业法人单位72个，全部为内资企业，从业人员179人（详见表4-7）。</w:t>
      </w:r>
    </w:p>
    <w:p w14:paraId="3DCBB65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4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48A8138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4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表4-7　按行业大类分组的信息传输、软件和信息技术服务业</w:t>
      </w:r>
    </w:p>
    <w:p w14:paraId="211C4BC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4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企业法人单位数和从业人员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76"/>
        <w:gridCol w:w="2669"/>
        <w:gridCol w:w="1961"/>
      </w:tblGrid>
      <w:tr w14:paraId="23060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6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24C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8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9C6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企业法人单位</w:t>
            </w:r>
          </w:p>
          <w:p w14:paraId="3A8B4F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  <w:tc>
          <w:tcPr>
            <w:tcW w:w="19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4C2C4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从业人员</w:t>
            </w:r>
          </w:p>
          <w:p w14:paraId="39073E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</w:tr>
      <w:tr w14:paraId="3A48E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0EE50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　计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1574F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62C1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</w:tr>
      <w:tr w14:paraId="03474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7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5AB67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互联网和相关服务</w:t>
            </w:r>
          </w:p>
        </w:tc>
        <w:tc>
          <w:tcPr>
            <w:tcW w:w="26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F3DC8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96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91D1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</w:tr>
      <w:tr w14:paraId="66FB0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BC63B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软件和信息技术服务业</w:t>
            </w:r>
          </w:p>
        </w:tc>
        <w:tc>
          <w:tcPr>
            <w:tcW w:w="266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CB258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61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 w14:paraId="3E4AC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</w:tr>
    </w:tbl>
    <w:p w14:paraId="673C888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21"/>
          <w:szCs w:val="21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注：表中合计数包含电信、广播电视和卫星传输服务，因单位数量过少，为保护普查对象信息，不再单列。</w:t>
      </w:r>
    </w:p>
    <w:p w14:paraId="319949C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3" w:firstLineChars="200"/>
        <w:jc w:val="both"/>
        <w:textAlignment w:val="auto"/>
        <w:outlineLvl w:val="2"/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（二）主要经济指标</w:t>
      </w:r>
    </w:p>
    <w:p w14:paraId="3DEF9FC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2023年末，全县信息传输、软件和信息技术服务业企业法人单位资产总计6795.1万元，负债合计5597.8万元。</w:t>
      </w:r>
    </w:p>
    <w:p w14:paraId="44DA5C1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2023年，全县信息传输、软件和信息技术服务业企业法人单位全年实现营业收入40940.0万元（详见表4-8）。</w:t>
      </w:r>
    </w:p>
    <w:p w14:paraId="1ED5537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表4-8　按行业大类分组的信息传输、软件和信息技术服务业</w:t>
      </w:r>
    </w:p>
    <w:p w14:paraId="67C8AC3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企业法人单位主要经济指标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16"/>
        <w:gridCol w:w="1495"/>
        <w:gridCol w:w="1495"/>
        <w:gridCol w:w="1497"/>
      </w:tblGrid>
      <w:tr w14:paraId="0E5D6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81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FB6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50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9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655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资产总计</w:t>
            </w:r>
          </w:p>
          <w:p w14:paraId="12E5C2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49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132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负债合计</w:t>
            </w:r>
          </w:p>
          <w:p w14:paraId="7D2C25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49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BF103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  <w:p w14:paraId="41CACB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 w14:paraId="55457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863F7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　计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C810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6795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9C66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5597.8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1F93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409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40.0</w:t>
            </w:r>
          </w:p>
        </w:tc>
      </w:tr>
      <w:tr w14:paraId="7FC3B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91476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电信、广播电视和卫星传输服务</w:t>
            </w:r>
          </w:p>
        </w:tc>
        <w:tc>
          <w:tcPr>
            <w:tcW w:w="14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4E6F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47.1</w:t>
            </w:r>
          </w:p>
        </w:tc>
        <w:tc>
          <w:tcPr>
            <w:tcW w:w="14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0B33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29.2</w:t>
            </w:r>
          </w:p>
        </w:tc>
        <w:tc>
          <w:tcPr>
            <w:tcW w:w="149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939F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113.9</w:t>
            </w:r>
          </w:p>
        </w:tc>
      </w:tr>
      <w:tr w14:paraId="680A5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8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33103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互联网和相关服务</w:t>
            </w:r>
          </w:p>
        </w:tc>
        <w:tc>
          <w:tcPr>
            <w:tcW w:w="14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2AC9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2988.3</w:t>
            </w:r>
          </w:p>
        </w:tc>
        <w:tc>
          <w:tcPr>
            <w:tcW w:w="14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FF01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2400.6</w:t>
            </w:r>
          </w:p>
        </w:tc>
        <w:tc>
          <w:tcPr>
            <w:tcW w:w="149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E862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38999.7</w:t>
            </w:r>
          </w:p>
        </w:tc>
      </w:tr>
      <w:tr w14:paraId="53F19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81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C8BC2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软件和信息技术服务业</w:t>
            </w:r>
          </w:p>
        </w:tc>
        <w:tc>
          <w:tcPr>
            <w:tcW w:w="1495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FB6B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3759.</w:t>
            </w:r>
            <w:r>
              <w:rPr>
                <w:rFonts w:hint="eastAsia" w:asciiTheme="minorEastAsia" w:hAnsi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95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73AD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3168.0</w:t>
            </w:r>
          </w:p>
        </w:tc>
        <w:tc>
          <w:tcPr>
            <w:tcW w:w="1497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 w14:paraId="273FE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1826.</w:t>
            </w:r>
            <w:r>
              <w:rPr>
                <w:rFonts w:hint="eastAsia" w:asciiTheme="minorEastAsia" w:hAnsi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</w:tbl>
    <w:p w14:paraId="4BF3F9D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outlineLvl w:val="1"/>
        <w:rPr>
          <w:rFonts w:hint="eastAsia" w:ascii="黑体" w:hAnsi="黑体" w:eastAsia="黑体" w:cs="黑体"/>
          <w:color w:val="000000" w:themeColor="text1"/>
          <w:spacing w:val="-6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6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金融业</w:t>
      </w:r>
    </w:p>
    <w:p w14:paraId="6C68DD48">
      <w:pPr>
        <w:pStyle w:val="2"/>
        <w:numPr>
          <w:ilvl w:val="0"/>
          <w:numId w:val="0"/>
        </w:numPr>
        <w:ind w:firstLine="600" w:firstLineChars="20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全县金融业包含货币金融服务和其他金融业，因行业单位数量过少，为保护普查对象信息，不再单列。</w:t>
      </w:r>
    </w:p>
    <w:p w14:paraId="77FCF8E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outlineLvl w:val="1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6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六、房地产业</w:t>
      </w:r>
    </w:p>
    <w:p w14:paraId="459775D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9" w:firstLineChars="200"/>
        <w:jc w:val="both"/>
        <w:textAlignment w:val="auto"/>
        <w:outlineLvl w:val="2"/>
        <w:rPr>
          <w:rFonts w:hint="eastAsia" w:ascii="楷体_GB2312" w:hAnsi="楷体_GB2312" w:eastAsia="楷体_GB2312" w:cs="楷体_GB2312"/>
          <w:b/>
          <w:bCs/>
          <w:color w:val="000000" w:themeColor="text1"/>
          <w:spacing w:val="-6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-6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（一）企业法人单位数和从业人员</w:t>
      </w:r>
    </w:p>
    <w:p w14:paraId="603D022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6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6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2023年末，全县共有房地产业企业法人单位73个，全部为内资企业。其中，房地产开发经营企业33个，物业管理企业27个，房地产中介服务企业7个。</w:t>
      </w:r>
    </w:p>
    <w:p w14:paraId="11B2B12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6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2023年末，全县房地产业企业法人单位从业人员715人，其中，房地产开发经营企业206人,物业管理企业166人，房地产中介服务企业26人（详见表4-9）。</w:t>
      </w:r>
    </w:p>
    <w:p w14:paraId="469A30F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1" w:afterLines="10" w:afterAutospacing="0" w:line="32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表4-9　按行业中类分组的房地产业企业法人单位数和从业人员</w:t>
      </w:r>
    </w:p>
    <w:tbl>
      <w:tblPr>
        <w:tblStyle w:val="12"/>
        <w:tblW w:w="504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83"/>
        <w:gridCol w:w="2708"/>
        <w:gridCol w:w="2586"/>
      </w:tblGrid>
      <w:tr w14:paraId="44AF1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840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C7D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CAF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企业法人单位</w:t>
            </w:r>
          </w:p>
          <w:p w14:paraId="12CE25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  <w:tc>
          <w:tcPr>
            <w:tcW w:w="1543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EBEAD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从业人员</w:t>
            </w:r>
          </w:p>
          <w:p w14:paraId="0A2404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</w:tr>
      <w:tr w14:paraId="26150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840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0DF9F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　计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1D48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666A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715</w:t>
            </w:r>
          </w:p>
        </w:tc>
      </w:tr>
      <w:tr w14:paraId="25C3F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840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D9D53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房地产开发经营</w:t>
            </w:r>
          </w:p>
        </w:tc>
        <w:tc>
          <w:tcPr>
            <w:tcW w:w="161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5B46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543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678D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</w:tr>
      <w:tr w14:paraId="23686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840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1AC4A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物业管理</w:t>
            </w:r>
          </w:p>
        </w:tc>
        <w:tc>
          <w:tcPr>
            <w:tcW w:w="161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3C85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543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FD93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</w:tr>
      <w:tr w14:paraId="5CB03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840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56352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房地产中介服务</w:t>
            </w:r>
          </w:p>
        </w:tc>
        <w:tc>
          <w:tcPr>
            <w:tcW w:w="161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193E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43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6957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</w:tr>
      <w:tr w14:paraId="3C85A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840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442D3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房地产租赁经营</w:t>
            </w:r>
          </w:p>
        </w:tc>
        <w:tc>
          <w:tcPr>
            <w:tcW w:w="161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7D48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43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DE33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317</w:t>
            </w:r>
          </w:p>
        </w:tc>
      </w:tr>
      <w:tr w14:paraId="35C59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840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7130A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其他房地产业</w:t>
            </w:r>
          </w:p>
        </w:tc>
        <w:tc>
          <w:tcPr>
            <w:tcW w:w="1616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2E53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543" w:type="pct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 w14:paraId="35AD1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</w:tbl>
    <w:p w14:paraId="7758BF6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19" w:firstLineChars="200"/>
        <w:jc w:val="both"/>
        <w:textAlignment w:val="auto"/>
        <w:outlineLvl w:val="2"/>
        <w:rPr>
          <w:rFonts w:hint="eastAsia" w:ascii="楷体_GB2312" w:hAnsi="楷体_GB2312" w:eastAsia="楷体_GB2312" w:cs="楷体_GB2312"/>
          <w:b/>
          <w:bCs/>
          <w:color w:val="000000" w:themeColor="text1"/>
          <w:spacing w:val="-6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-6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（二）主要经济指标</w:t>
      </w:r>
    </w:p>
    <w:p w14:paraId="2937BB9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6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6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2023年末，全县房地产业企业法人单位资产总计</w:t>
      </w:r>
      <w:bookmarkStart w:id="2" w:name="OLE_LINK6"/>
      <w:r>
        <w:rPr>
          <w:rFonts w:hint="eastAsia" w:ascii="仿宋_GB2312" w:hAnsi="仿宋_GB2312" w:eastAsia="仿宋_GB2312" w:cs="仿宋_GB2312"/>
          <w:color w:val="000000" w:themeColor="text1"/>
          <w:spacing w:val="-6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617778.6</w:t>
      </w:r>
      <w:bookmarkEnd w:id="2"/>
      <w:r>
        <w:rPr>
          <w:rFonts w:hint="eastAsia" w:ascii="仿宋_GB2312" w:hAnsi="仿宋_GB2312" w:eastAsia="仿宋_GB2312" w:cs="仿宋_GB2312"/>
          <w:color w:val="000000" w:themeColor="text1"/>
          <w:spacing w:val="-6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万元，其中，房地产开发经营企业</w:t>
      </w:r>
      <w:bookmarkStart w:id="3" w:name="OLE_LINK7"/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600608.3</w:t>
      </w:r>
      <w:bookmarkEnd w:id="3"/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元，物业管理企业</w:t>
      </w:r>
      <w:bookmarkStart w:id="4" w:name="OLE_LINK8"/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956.9</w:t>
      </w:r>
      <w:bookmarkEnd w:id="4"/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元，房地产中介服务企业</w:t>
      </w:r>
      <w:bookmarkStart w:id="5" w:name="OLE_LINK9"/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70.2</w:t>
      </w:r>
      <w:bookmarkEnd w:id="5"/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元，房地产租赁经营企业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16143.2万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元。房地产业企业法人单位负债合计</w:t>
      </w:r>
      <w:bookmarkStart w:id="6" w:name="OLE_LINK10"/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470693.8</w:t>
      </w:r>
      <w:bookmarkEnd w:id="6"/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元。</w:t>
      </w:r>
    </w:p>
    <w:p w14:paraId="03834A2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6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6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2023年，全县房地产业企业法人单位全年实现营业收入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46135.8万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元（详见表4-10）。</w:t>
      </w:r>
    </w:p>
    <w:p w14:paraId="75EF5AA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表4-10　按行业中类分组的房地产业企业法人单位主要经济指标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56"/>
        <w:gridCol w:w="1585"/>
        <w:gridCol w:w="1585"/>
        <w:gridCol w:w="1580"/>
      </w:tblGrid>
      <w:tr w14:paraId="73B5F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380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BE4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4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3FA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资产总计</w:t>
            </w:r>
          </w:p>
          <w:p w14:paraId="6BEA58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64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78B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负债合计</w:t>
            </w:r>
          </w:p>
          <w:p w14:paraId="198E8A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6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C3198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  <w:p w14:paraId="0B8F8E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 w14:paraId="2256E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8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36AA0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　计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0D965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617778.6 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1CBF9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7" w:name="OLE_LINK5"/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470693.8</w:t>
            </w:r>
            <w:bookmarkEnd w:id="7"/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8440E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46135.8 </w:t>
            </w:r>
          </w:p>
        </w:tc>
      </w:tr>
      <w:tr w14:paraId="0DB3A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8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C2A07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房地产开发经营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47841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600608.3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3E7D8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466478.0 </w:t>
            </w:r>
          </w:p>
        </w:tc>
        <w:tc>
          <w:tcPr>
            <w:tcW w:w="164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D4E48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43587.3 </w:t>
            </w:r>
          </w:p>
        </w:tc>
      </w:tr>
      <w:tr w14:paraId="15A3C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8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29A1F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物业管理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2925C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8" w:name="OLE_LINK3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956.9</w:t>
            </w:r>
            <w:bookmarkEnd w:id="8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B0CBB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208.4 </w:t>
            </w:r>
          </w:p>
        </w:tc>
        <w:tc>
          <w:tcPr>
            <w:tcW w:w="164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D804A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1533.3 </w:t>
            </w:r>
          </w:p>
        </w:tc>
      </w:tr>
      <w:tr w14:paraId="5C0FB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38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227F5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房地产中介服务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ABE92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9" w:name="OLE_LINK4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70.2</w:t>
            </w:r>
            <w:bookmarkEnd w:id="9"/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7923F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26.2</w:t>
            </w:r>
          </w:p>
        </w:tc>
        <w:tc>
          <w:tcPr>
            <w:tcW w:w="164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067C1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394.6</w:t>
            </w:r>
          </w:p>
        </w:tc>
      </w:tr>
      <w:tr w14:paraId="233E6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EE711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房地产租赁经营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D9578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16143.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B0A2A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3981.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4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04C34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620.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05936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80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73F53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其他房地产业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4DCB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290B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643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 w14:paraId="1FE15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</w:tbl>
    <w:p w14:paraId="70F73AB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outlineLvl w:val="1"/>
        <w:rPr>
          <w:rFonts w:hint="eastAsia" w:ascii="黑体" w:hAnsi="黑体" w:eastAsia="黑体" w:cs="黑体"/>
          <w:color w:val="000000" w:themeColor="text1"/>
          <w:spacing w:val="-6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6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七、租赁和商务服务业</w:t>
      </w:r>
    </w:p>
    <w:p w14:paraId="20CA52D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9" w:firstLineChars="200"/>
        <w:jc w:val="both"/>
        <w:textAlignment w:val="auto"/>
        <w:outlineLvl w:val="2"/>
        <w:rPr>
          <w:rFonts w:hint="eastAsia" w:ascii="楷体_GB2312" w:hAnsi="楷体_GB2312" w:eastAsia="楷体_GB2312" w:cs="楷体_GB2312"/>
          <w:b/>
          <w:bCs/>
          <w:color w:val="000000" w:themeColor="text1"/>
          <w:spacing w:val="-6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-6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（一）企业法人单位数和从业人员</w:t>
      </w:r>
    </w:p>
    <w:p w14:paraId="25FD3B6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2023年末，全县共有租赁和商务服务业企业法人单位181个，从业人员1213人。</w:t>
      </w:r>
    </w:p>
    <w:p w14:paraId="5443091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在租赁和商务服务业企业法人单位中，租赁业占19.3%，商务服务业占80.7%。在租赁和商务服务业企业法人单位从业人员中，租赁业占11.0%，商务服务业占89.0%（详见表4-11）。</w:t>
      </w:r>
    </w:p>
    <w:p w14:paraId="72A3741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79" w:beforeLines="30" w:beforeAutospacing="0" w:afterAutospacing="0" w:line="32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74C96D0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79" w:beforeLines="30" w:beforeAutospacing="0" w:afterAutospacing="0" w:line="32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表4-11　按行业大类分组的租赁和商务服务业</w:t>
      </w:r>
    </w:p>
    <w:p w14:paraId="1DBDB31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2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  企业法人单位数和从业人员</w:t>
      </w:r>
    </w:p>
    <w:tbl>
      <w:tblPr>
        <w:tblStyle w:val="12"/>
        <w:tblW w:w="83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54"/>
        <w:gridCol w:w="2576"/>
        <w:gridCol w:w="2388"/>
      </w:tblGrid>
      <w:tr w14:paraId="4149F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335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B10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FC1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企业法人单位</w:t>
            </w:r>
          </w:p>
          <w:p w14:paraId="075126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  <w:tc>
          <w:tcPr>
            <w:tcW w:w="23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A1FB4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从业人员</w:t>
            </w:r>
          </w:p>
          <w:p w14:paraId="00EC8E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</w:tr>
      <w:tr w14:paraId="548D0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E5D47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　计</w:t>
            </w: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21B6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647E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1213</w:t>
            </w:r>
          </w:p>
        </w:tc>
      </w:tr>
      <w:tr w14:paraId="3CEA2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335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03DC1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租赁业</w:t>
            </w:r>
          </w:p>
        </w:tc>
        <w:tc>
          <w:tcPr>
            <w:tcW w:w="25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9AB0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38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9205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</w:tr>
      <w:tr w14:paraId="27999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354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C2E27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商务服务业</w:t>
            </w:r>
          </w:p>
        </w:tc>
        <w:tc>
          <w:tcPr>
            <w:tcW w:w="2576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70C1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Theme="minorEastAsia" w:hAnsi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88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 w14:paraId="509D8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1078</w:t>
            </w:r>
          </w:p>
        </w:tc>
      </w:tr>
    </w:tbl>
    <w:p w14:paraId="7F4A56B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在租赁和商务服务业企业法人单位中，内资企业占99.4%，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" w:eastAsia="zh-CN" w:bidi="ar-SA"/>
          <w14:textFill>
            <w14:solidFill>
              <w14:schemeClr w14:val="tx1"/>
            </w14:solidFill>
          </w14:textFill>
        </w:rPr>
        <w:t>港澳台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投资企业占0.6%。</w:t>
      </w:r>
    </w:p>
    <w:p w14:paraId="179349D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在租赁和商务服务业企业法人单位从业人员中，内资企业占99.8%，港澳台投资企业占0.2%。</w:t>
      </w:r>
    </w:p>
    <w:p w14:paraId="672A3B1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9" w:firstLineChars="200"/>
        <w:jc w:val="both"/>
        <w:textAlignment w:val="auto"/>
        <w:outlineLvl w:val="2"/>
        <w:rPr>
          <w:rFonts w:hint="eastAsia" w:ascii="楷体_GB2312" w:hAnsi="楷体_GB2312" w:eastAsia="楷体_GB2312" w:cs="楷体_GB2312"/>
          <w:b/>
          <w:bCs/>
          <w:color w:val="000000" w:themeColor="text1"/>
          <w:spacing w:val="-6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-6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（二）主要经济指标</w:t>
      </w:r>
    </w:p>
    <w:p w14:paraId="703BA14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2023年末，全县租赁和商务服务业企业法人单位资产总计940514.7万元。其中，租赁业企业法人单位资产总计7348.2万元，商务服务业企业法人单位资产总计933166.5万元。租赁和商务服务业企业法人单位负债合计248410.3万元。</w:t>
      </w:r>
    </w:p>
    <w:p w14:paraId="2B7D252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2023年，全县租赁和商务服务业企业法人单位全年实现营业收入20893.6万元（详见表4-12）。</w:t>
      </w:r>
    </w:p>
    <w:p w14:paraId="7623E09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20" w:beforeAutospacing="0" w:afterAutospacing="0" w:line="32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表4-12　按行业大类分组的租赁和商务服务业</w:t>
      </w:r>
    </w:p>
    <w:p w14:paraId="521C6AF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企业法人单位主要经济指标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57"/>
        <w:gridCol w:w="1561"/>
        <w:gridCol w:w="1561"/>
        <w:gridCol w:w="1559"/>
      </w:tblGrid>
      <w:tr w14:paraId="7AD57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355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77C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8C7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资产总计</w:t>
            </w:r>
          </w:p>
          <w:p w14:paraId="1BB14B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5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AED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负债合计</w:t>
            </w:r>
          </w:p>
          <w:p w14:paraId="1B843F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2083A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  <w:p w14:paraId="63E62A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 w14:paraId="4E6F5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355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D40E7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　计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90E9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940514.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F86D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248410.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B1BF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20893.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4FC38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355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BCCEC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租赁业</w:t>
            </w:r>
          </w:p>
        </w:tc>
        <w:tc>
          <w:tcPr>
            <w:tcW w:w="156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F178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7348.2</w:t>
            </w:r>
          </w:p>
        </w:tc>
        <w:tc>
          <w:tcPr>
            <w:tcW w:w="156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2035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4865.5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ADEE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4629.</w:t>
            </w:r>
            <w:r>
              <w:rPr>
                <w:rFonts w:hint="eastAsia" w:asciiTheme="minorEastAsia" w:hAnsi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1CD9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355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7C255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商务服务业</w:t>
            </w:r>
          </w:p>
        </w:tc>
        <w:tc>
          <w:tcPr>
            <w:tcW w:w="156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9814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933166.</w:t>
            </w:r>
            <w:r>
              <w:rPr>
                <w:rFonts w:hint="eastAsia" w:asciiTheme="minorEastAsia" w:hAnsi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1DB9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243544.</w:t>
            </w:r>
            <w:r>
              <w:rPr>
                <w:rFonts w:hint="eastAsia" w:asciiTheme="minorEastAsia" w:hAnsi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 w14:paraId="7FE46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trike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16264.5</w:t>
            </w:r>
          </w:p>
        </w:tc>
      </w:tr>
    </w:tbl>
    <w:p w14:paraId="45B83E2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000000" w:themeColor="text1"/>
          <w:spacing w:val="0"/>
          <w:kern w:val="0"/>
          <w:sz w:val="28"/>
          <w:szCs w:val="2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0E9F88F6">
      <w:pPr>
        <w:pStyle w:val="11"/>
        <w:keepNext w:val="0"/>
        <w:keepLines w:val="0"/>
        <w:widowControl/>
        <w:suppressLineNumbers w:val="0"/>
        <w:autoSpaceDE/>
        <w:autoSpaceDN/>
        <w:snapToGrid/>
        <w:spacing w:before="0" w:beforeAutospacing="0" w:after="150" w:afterAutospacing="0" w:line="300" w:lineRule="atLeast"/>
        <w:ind w:left="0" w:right="0"/>
        <w:jc w:val="both"/>
        <w:rPr>
          <w:rFonts w:hint="eastAsia" w:ascii="楷体" w:hAnsi="楷体" w:eastAsia="楷体" w:cs="楷体"/>
          <w:b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22DA0206">
      <w:pPr>
        <w:pStyle w:val="11"/>
        <w:keepNext w:val="0"/>
        <w:keepLines w:val="0"/>
        <w:widowControl/>
        <w:suppressLineNumbers w:val="0"/>
        <w:autoSpaceDE/>
        <w:autoSpaceDN/>
        <w:snapToGrid/>
        <w:spacing w:before="0" w:beforeAutospacing="0" w:after="150" w:afterAutospacing="0" w:line="300" w:lineRule="atLeast"/>
        <w:ind w:left="0" w:right="0"/>
        <w:jc w:val="both"/>
        <w:rPr>
          <w:rFonts w:hint="eastAsia" w:ascii="楷体" w:hAnsi="楷体" w:eastAsia="楷体" w:cs="楷体"/>
          <w:b/>
          <w:bCs w:val="0"/>
          <w:i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注释：</w:t>
      </w:r>
    </w:p>
    <w:p w14:paraId="1BF6E3E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560" w:firstLineChars="200"/>
        <w:jc w:val="both"/>
        <w:textAlignment w:val="auto"/>
        <w:rPr>
          <w:rFonts w:hint="eastAsia" w:ascii="楷体" w:hAnsi="楷体" w:eastAsia="楷体" w:cs="楷体"/>
          <w:i w:val="0"/>
          <w:caps w:val="0"/>
          <w:color w:val="000000" w:themeColor="text1"/>
          <w:spacing w:val="0"/>
          <w:kern w:val="0"/>
          <w:sz w:val="28"/>
          <w:szCs w:val="2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caps w:val="0"/>
          <w:color w:val="000000" w:themeColor="text1"/>
          <w:spacing w:val="0"/>
          <w:kern w:val="0"/>
          <w:sz w:val="28"/>
          <w:szCs w:val="2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[1]登记注册统计类别：根据国家统计局、国家市场监督管理总局《关于市场主体统计分类的划分规定》（国统字〔2023〕14号）确定，包括内资企业、港澳台投资企业和外商投资企业，以及农民专业合作社（联合社）等其他统计类别。</w:t>
      </w:r>
    </w:p>
    <w:p w14:paraId="0F99BA6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caps w:val="0"/>
          <w:color w:val="000000" w:themeColor="text1"/>
          <w:spacing w:val="0"/>
          <w:kern w:val="0"/>
          <w:sz w:val="28"/>
          <w:szCs w:val="2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[2]表中的合计数和部分计算数据因小数取舍而产生的误差，均未作机械调整。全部数据均保留1位小数。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6FB909"/>
    <w:multiLevelType w:val="singleLevel"/>
    <w:tmpl w:val="216FB90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E038A"/>
    <w:rsid w:val="00175135"/>
    <w:rsid w:val="00351935"/>
    <w:rsid w:val="006C4BB5"/>
    <w:rsid w:val="01305281"/>
    <w:rsid w:val="020F217E"/>
    <w:rsid w:val="02E07637"/>
    <w:rsid w:val="02F03113"/>
    <w:rsid w:val="030E6646"/>
    <w:rsid w:val="033F389A"/>
    <w:rsid w:val="03451AAA"/>
    <w:rsid w:val="03990B73"/>
    <w:rsid w:val="04122DBB"/>
    <w:rsid w:val="04180853"/>
    <w:rsid w:val="04C11BC4"/>
    <w:rsid w:val="04D15695"/>
    <w:rsid w:val="050510CA"/>
    <w:rsid w:val="064B71E3"/>
    <w:rsid w:val="072D77D5"/>
    <w:rsid w:val="074E1EF3"/>
    <w:rsid w:val="09967A0E"/>
    <w:rsid w:val="0D2B64A6"/>
    <w:rsid w:val="10724D69"/>
    <w:rsid w:val="10DB44A6"/>
    <w:rsid w:val="11CB4341"/>
    <w:rsid w:val="128959F9"/>
    <w:rsid w:val="12AB42EA"/>
    <w:rsid w:val="12E21DDA"/>
    <w:rsid w:val="13C85080"/>
    <w:rsid w:val="14545F69"/>
    <w:rsid w:val="149D4D44"/>
    <w:rsid w:val="15142B24"/>
    <w:rsid w:val="152A3652"/>
    <w:rsid w:val="15743E42"/>
    <w:rsid w:val="15875F52"/>
    <w:rsid w:val="176233D6"/>
    <w:rsid w:val="181D5125"/>
    <w:rsid w:val="182F1ABD"/>
    <w:rsid w:val="18355BC4"/>
    <w:rsid w:val="18B933EA"/>
    <w:rsid w:val="19DD2A7D"/>
    <w:rsid w:val="1A2C7EE9"/>
    <w:rsid w:val="1A3146DE"/>
    <w:rsid w:val="1A5C6EA7"/>
    <w:rsid w:val="1AFA7CD4"/>
    <w:rsid w:val="1AFB7651"/>
    <w:rsid w:val="1BF71070"/>
    <w:rsid w:val="1CB57CA7"/>
    <w:rsid w:val="1D1979CC"/>
    <w:rsid w:val="1D835D76"/>
    <w:rsid w:val="1DCA7A4A"/>
    <w:rsid w:val="1EDC50AE"/>
    <w:rsid w:val="1FC11EA9"/>
    <w:rsid w:val="1FFB5506"/>
    <w:rsid w:val="2221602E"/>
    <w:rsid w:val="22E307CC"/>
    <w:rsid w:val="22EF6DBA"/>
    <w:rsid w:val="23CC2948"/>
    <w:rsid w:val="2431266C"/>
    <w:rsid w:val="24F43A2F"/>
    <w:rsid w:val="2568058A"/>
    <w:rsid w:val="257732D2"/>
    <w:rsid w:val="257A3908"/>
    <w:rsid w:val="25CB28DB"/>
    <w:rsid w:val="261C37A9"/>
    <w:rsid w:val="26BC664E"/>
    <w:rsid w:val="26C40427"/>
    <w:rsid w:val="271A1D69"/>
    <w:rsid w:val="27384BCB"/>
    <w:rsid w:val="275C189F"/>
    <w:rsid w:val="27D77842"/>
    <w:rsid w:val="28BE14E7"/>
    <w:rsid w:val="28F61640"/>
    <w:rsid w:val="2AAB2A48"/>
    <w:rsid w:val="2BAB0C35"/>
    <w:rsid w:val="2BCD68AE"/>
    <w:rsid w:val="2E723F81"/>
    <w:rsid w:val="2F20375F"/>
    <w:rsid w:val="2FCC1679"/>
    <w:rsid w:val="30853026"/>
    <w:rsid w:val="30FA7AC8"/>
    <w:rsid w:val="310B40D4"/>
    <w:rsid w:val="31200CA6"/>
    <w:rsid w:val="323C0179"/>
    <w:rsid w:val="32D03A20"/>
    <w:rsid w:val="33C75702"/>
    <w:rsid w:val="33FB3B5D"/>
    <w:rsid w:val="341B7B50"/>
    <w:rsid w:val="343C56C0"/>
    <w:rsid w:val="354A587E"/>
    <w:rsid w:val="35B62D04"/>
    <w:rsid w:val="35B64937"/>
    <w:rsid w:val="368337F9"/>
    <w:rsid w:val="36D57583"/>
    <w:rsid w:val="372A42BA"/>
    <w:rsid w:val="37BF0805"/>
    <w:rsid w:val="39054183"/>
    <w:rsid w:val="3907659E"/>
    <w:rsid w:val="3A6209E2"/>
    <w:rsid w:val="3B012EA4"/>
    <w:rsid w:val="3BB52984"/>
    <w:rsid w:val="3EC60FE9"/>
    <w:rsid w:val="3F181D11"/>
    <w:rsid w:val="3FF33C16"/>
    <w:rsid w:val="405342D0"/>
    <w:rsid w:val="419671B8"/>
    <w:rsid w:val="41F63156"/>
    <w:rsid w:val="42004812"/>
    <w:rsid w:val="422B1C1E"/>
    <w:rsid w:val="432E7C48"/>
    <w:rsid w:val="440E09E9"/>
    <w:rsid w:val="44F65962"/>
    <w:rsid w:val="453B44A5"/>
    <w:rsid w:val="45610DDF"/>
    <w:rsid w:val="46947F59"/>
    <w:rsid w:val="46FE3D85"/>
    <w:rsid w:val="47166D9F"/>
    <w:rsid w:val="47342061"/>
    <w:rsid w:val="4808350B"/>
    <w:rsid w:val="49192ACA"/>
    <w:rsid w:val="492E7449"/>
    <w:rsid w:val="49765A93"/>
    <w:rsid w:val="4A2C1FD9"/>
    <w:rsid w:val="4A914D76"/>
    <w:rsid w:val="4ADF6081"/>
    <w:rsid w:val="4D4E691D"/>
    <w:rsid w:val="4D9148B8"/>
    <w:rsid w:val="4DE3517A"/>
    <w:rsid w:val="4E394B28"/>
    <w:rsid w:val="4EF4745C"/>
    <w:rsid w:val="4EF935E4"/>
    <w:rsid w:val="50257E0B"/>
    <w:rsid w:val="50455939"/>
    <w:rsid w:val="50677BC9"/>
    <w:rsid w:val="5137314B"/>
    <w:rsid w:val="514C3C61"/>
    <w:rsid w:val="52D0546B"/>
    <w:rsid w:val="52E81653"/>
    <w:rsid w:val="530417D4"/>
    <w:rsid w:val="545952F2"/>
    <w:rsid w:val="54625C01"/>
    <w:rsid w:val="54670726"/>
    <w:rsid w:val="56A62ABF"/>
    <w:rsid w:val="57987BC0"/>
    <w:rsid w:val="57BD42FE"/>
    <w:rsid w:val="583033BC"/>
    <w:rsid w:val="58F05975"/>
    <w:rsid w:val="594E7013"/>
    <w:rsid w:val="596626A0"/>
    <w:rsid w:val="59D772F5"/>
    <w:rsid w:val="5DF16D2C"/>
    <w:rsid w:val="5EC23297"/>
    <w:rsid w:val="5FB47C92"/>
    <w:rsid w:val="601D2AB0"/>
    <w:rsid w:val="61172367"/>
    <w:rsid w:val="612977F3"/>
    <w:rsid w:val="61666BF8"/>
    <w:rsid w:val="6187560F"/>
    <w:rsid w:val="61A41377"/>
    <w:rsid w:val="62106BF3"/>
    <w:rsid w:val="64E32E12"/>
    <w:rsid w:val="666E2551"/>
    <w:rsid w:val="667E4DB2"/>
    <w:rsid w:val="67B06428"/>
    <w:rsid w:val="67B2192C"/>
    <w:rsid w:val="68122C4A"/>
    <w:rsid w:val="68374ADC"/>
    <w:rsid w:val="693F1CDA"/>
    <w:rsid w:val="697C0088"/>
    <w:rsid w:val="69960847"/>
    <w:rsid w:val="69EC15D6"/>
    <w:rsid w:val="6A387C9F"/>
    <w:rsid w:val="6AE24FE6"/>
    <w:rsid w:val="6B437609"/>
    <w:rsid w:val="6C1C3624"/>
    <w:rsid w:val="6CE50286"/>
    <w:rsid w:val="6D2B3C26"/>
    <w:rsid w:val="6DF826BE"/>
    <w:rsid w:val="6EAD5993"/>
    <w:rsid w:val="6EC55187"/>
    <w:rsid w:val="6F2D731E"/>
    <w:rsid w:val="6FE3784B"/>
    <w:rsid w:val="708E10B8"/>
    <w:rsid w:val="711E038A"/>
    <w:rsid w:val="712252C0"/>
    <w:rsid w:val="7156627F"/>
    <w:rsid w:val="717410B3"/>
    <w:rsid w:val="718844D0"/>
    <w:rsid w:val="73B95A69"/>
    <w:rsid w:val="740C5E3A"/>
    <w:rsid w:val="7732027D"/>
    <w:rsid w:val="776B047F"/>
    <w:rsid w:val="77CC4F9A"/>
    <w:rsid w:val="77E13D1E"/>
    <w:rsid w:val="77FFCBE5"/>
    <w:rsid w:val="78240EAC"/>
    <w:rsid w:val="78FB1E09"/>
    <w:rsid w:val="78FD0B8F"/>
    <w:rsid w:val="796A3D3A"/>
    <w:rsid w:val="7AB53D08"/>
    <w:rsid w:val="7ABC103B"/>
    <w:rsid w:val="7B4D1359"/>
    <w:rsid w:val="7BB035FB"/>
    <w:rsid w:val="7BC822A1"/>
    <w:rsid w:val="7BFB14A7"/>
    <w:rsid w:val="7C6C22A9"/>
    <w:rsid w:val="7D9F2E27"/>
    <w:rsid w:val="7DC477E3"/>
    <w:rsid w:val="7DEB76A3"/>
    <w:rsid w:val="7E6515DB"/>
    <w:rsid w:val="7F4374B5"/>
    <w:rsid w:val="EEF70ECE"/>
    <w:rsid w:val="F7FB1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/>
      <w:autoSpaceDN/>
      <w:snapToGrid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/>
    </w:pPr>
    <w:rPr>
      <w:bCs/>
    </w:rPr>
  </w:style>
  <w:style w:type="paragraph" w:styleId="3">
    <w:name w:val="Body Text"/>
    <w:basedOn w:val="1"/>
    <w:next w:val="4"/>
    <w:qFormat/>
    <w:uiPriority w:val="0"/>
    <w:pPr>
      <w:spacing w:line="600" w:lineRule="exact"/>
    </w:pPr>
    <w:rPr>
      <w:rFonts w:ascii="仿宋_GB2312" w:eastAsia="仿宋_GB2312"/>
      <w:sz w:val="30"/>
    </w:rPr>
  </w:style>
  <w:style w:type="paragraph" w:styleId="4">
    <w:name w:val="Title"/>
    <w:basedOn w:val="1"/>
    <w:next w:val="1"/>
    <w:qFormat/>
    <w:uiPriority w:val="0"/>
    <w:pPr>
      <w:widowControl/>
      <w:ind w:firstLine="0" w:firstLineChars="0"/>
      <w:jc w:val="center"/>
    </w:pPr>
    <w:rPr>
      <w:rFonts w:eastAsia="方正小标宋简体"/>
      <w:b/>
      <w:bCs/>
      <w:sz w:val="40"/>
    </w:rPr>
  </w:style>
  <w:style w:type="paragraph" w:styleId="5">
    <w:name w:val="Body Text First Indent 2"/>
    <w:basedOn w:val="6"/>
    <w:next w:val="1"/>
    <w:qFormat/>
    <w:uiPriority w:val="0"/>
    <w:pPr>
      <w:ind w:firstLine="420" w:firstLineChars="200"/>
    </w:pPr>
    <w:rPr>
      <w:szCs w:val="22"/>
    </w:rPr>
  </w:style>
  <w:style w:type="paragraph" w:styleId="6">
    <w:name w:val="Body Text Indent"/>
    <w:basedOn w:val="1"/>
    <w:next w:val="1"/>
    <w:qFormat/>
    <w:uiPriority w:val="0"/>
    <w:pPr>
      <w:ind w:firstLine="425"/>
    </w:pPr>
    <w:rPr>
      <w:sz w:val="28"/>
    </w:rPr>
  </w:style>
  <w:style w:type="paragraph" w:styleId="7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footnote reference"/>
    <w:basedOn w:val="13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804</Words>
  <Characters>1023</Characters>
  <TotalTime>48</TotalTime>
  <ScaleCrop>false</ScaleCrop>
  <LinksUpToDate>false</LinksUpToDate>
  <CharactersWithSpaces>1036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2025-05-28T11:37:00Z</dcterms:created>
  <dc:creator>Administrator</dc:creator>
  <cp:lastModifiedBy>迪迦</cp:lastModifiedBy>
  <cp:lastPrinted>2025-06-04T07:17:00Z</cp:lastPrinted>
  <dcterms:modified xsi:type="dcterms:W3CDTF">2025-07-30T00:15:20Z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FEC4C3CD62394DEBB776B95EB1F99497_13</vt:lpwstr>
  </property>
  <property fmtid="{D5CDD505-2E9C-101B-9397-08002B2CF9AE}" pid="4" name="KSOTemplateDocerSaveRecord">
    <vt:lpwstr>eyJoZGlkIjoiZDU3ZjU2NDE0ZWE0N2FhOWJhM2RmOTgwNjhkYjcxMzEiLCJ1c2VySWQiOiIyMDY1MTA5MTAifQ==</vt:lpwstr>
  </property>
</Properties>
</file>