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河南省医疗保障参保人员意外伤害</w:t>
      </w: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无第三方责任个人承诺书</w:t>
      </w:r>
    </w:p>
    <w:p>
      <w:pPr>
        <w:widowControl w:val="0"/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</w:t>
      </w:r>
      <w:r>
        <w:rPr>
          <w:rFonts w:hint="eastAsia" w:ascii="仿宋_GB2312" w:hAnsi="宋体" w:eastAsia="仿宋_GB2312" w:cs="仿宋"/>
          <w:sz w:val="28"/>
          <w:szCs w:val="28"/>
        </w:rPr>
        <w:t>姓名:</w:t>
      </w:r>
      <w:r>
        <w:rPr>
          <w:rFonts w:hint="eastAsia" w:ascii="仿宋_GB2312" w:hAnsi="宋体" w:eastAsia="仿宋_GB2312" w:cs="仿宋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 w:cs="仿宋"/>
          <w:sz w:val="28"/>
          <w:szCs w:val="28"/>
        </w:rPr>
        <w:t>，身份证件号</w:t>
      </w:r>
      <w:r>
        <w:rPr>
          <w:rFonts w:hint="eastAsia" w:ascii="仿宋_GB2312" w:hAnsi="宋体" w:eastAsia="仿宋_GB2312" w:cs="仿宋"/>
          <w:sz w:val="28"/>
          <w:szCs w:val="28"/>
          <w:lang w:eastAsia="zh-CN"/>
        </w:rPr>
        <w:t>码</w:t>
      </w:r>
      <w:r>
        <w:rPr>
          <w:rFonts w:hint="eastAsia" w:ascii="仿宋_GB2312" w:hAnsi="宋体" w:eastAsia="仿宋_GB2312" w:cs="仿宋"/>
          <w:sz w:val="28"/>
          <w:szCs w:val="28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，</w:t>
      </w:r>
    </w:p>
    <w:p>
      <w:pPr>
        <w:widowControl w:val="0"/>
        <w:wordWrap/>
        <w:adjustRightInd/>
        <w:snapToGrid/>
        <w:spacing w:line="560" w:lineRule="exact"/>
        <w:ind w:left="1455" w:leftChars="1" w:right="0" w:hanging="1453" w:hangingChars="519"/>
        <w:jc w:val="left"/>
        <w:textAlignment w:val="auto"/>
        <w:outlineLvl w:val="9"/>
        <w:rPr>
          <w:rFonts w:ascii="仿宋_GB2312" w:hAnsi="宋体" w:eastAsia="仿宋_GB2312" w:cs="仿宋"/>
          <w:sz w:val="28"/>
          <w:szCs w:val="28"/>
          <w:u w:val="single"/>
        </w:rPr>
      </w:pPr>
      <w:r>
        <w:rPr>
          <w:rFonts w:hint="eastAsia" w:ascii="仿宋_GB2312" w:hAnsi="宋体" w:eastAsia="仿宋_GB2312" w:cs="仿宋"/>
          <w:sz w:val="28"/>
          <w:szCs w:val="28"/>
        </w:rPr>
        <w:t>于</w:t>
      </w:r>
      <w:r>
        <w:rPr>
          <w:rFonts w:hint="eastAsia" w:ascii="仿宋_GB2312" w:hAnsi="宋体" w:eastAsia="仿宋_GB2312" w:cs="仿宋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仿宋"/>
          <w:sz w:val="28"/>
          <w:szCs w:val="28"/>
        </w:rPr>
        <w:t>年</w:t>
      </w:r>
      <w:r>
        <w:rPr>
          <w:rFonts w:hint="eastAsia" w:ascii="仿宋_GB2312" w:hAnsi="宋体" w:eastAsia="仿宋_GB2312" w:cs="仿宋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仿宋"/>
          <w:sz w:val="28"/>
          <w:szCs w:val="28"/>
        </w:rPr>
        <w:t>月</w:t>
      </w:r>
      <w:r>
        <w:rPr>
          <w:rFonts w:hint="eastAsia" w:ascii="仿宋_GB2312" w:hAnsi="宋体" w:eastAsia="仿宋_GB2312" w:cs="仿宋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仿宋"/>
          <w:sz w:val="28"/>
          <w:szCs w:val="28"/>
        </w:rPr>
        <w:t>日，在(地点)</w:t>
      </w:r>
      <w:r>
        <w:rPr>
          <w:rFonts w:hint="eastAsia" w:ascii="仿宋_GB2312" w:hAnsi="宋体" w:eastAsia="仿宋_GB2312" w:cs="仿宋"/>
          <w:sz w:val="28"/>
          <w:szCs w:val="28"/>
          <w:u w:val="single"/>
        </w:rPr>
        <w:t xml:space="preserve">                                </w:t>
      </w:r>
    </w:p>
    <w:p>
      <w:pPr>
        <w:widowControl w:val="0"/>
        <w:wordWrap/>
        <w:adjustRightInd/>
        <w:snapToGrid/>
        <w:spacing w:line="560" w:lineRule="exact"/>
        <w:ind w:left="1455" w:leftChars="1" w:right="0" w:hanging="1453" w:hangingChars="519"/>
        <w:jc w:val="left"/>
        <w:textAlignment w:val="auto"/>
        <w:outlineLvl w:val="9"/>
        <w:rPr>
          <w:rFonts w:hint="eastAsia" w:ascii="仿宋_GB2312" w:hAnsi="宋体" w:eastAsia="仿宋_GB2312" w:cs="仿宋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"/>
          <w:sz w:val="28"/>
          <w:szCs w:val="28"/>
        </w:rPr>
        <w:t>因（原因）</w:t>
      </w:r>
      <w:r>
        <w:rPr>
          <w:rFonts w:hint="eastAsia" w:ascii="仿宋_GB2312" w:hAnsi="宋体" w:eastAsia="仿宋_GB2312" w:cs="仿宋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宋体" w:eastAsia="仿宋_GB2312" w:cs="仿宋"/>
          <w:sz w:val="28"/>
          <w:szCs w:val="28"/>
        </w:rPr>
        <w:t>,造成</w:t>
      </w:r>
      <w:r>
        <w:rPr>
          <w:rFonts w:hint="eastAsia" w:ascii="仿宋_GB2312" w:hAnsi="宋体" w:eastAsia="仿宋_GB2312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宋体" w:eastAsia="仿宋_GB2312" w:cs="仿宋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"/>
          <w:sz w:val="28"/>
          <w:szCs w:val="28"/>
        </w:rPr>
        <w:t>病</w:t>
      </w:r>
      <w:r>
        <w:rPr>
          <w:rFonts w:hint="eastAsia" w:ascii="仿宋_GB2312" w:hAnsi="宋体" w:eastAsia="仿宋_GB2312" w:cs="仿宋"/>
          <w:sz w:val="28"/>
          <w:szCs w:val="28"/>
          <w:lang w:eastAsia="zh-CN"/>
        </w:rPr>
        <w:t>种）</w:t>
      </w:r>
    </w:p>
    <w:p>
      <w:pPr>
        <w:widowControl w:val="0"/>
        <w:wordWrap/>
        <w:adjustRightInd/>
        <w:snapToGrid/>
        <w:spacing w:line="560" w:lineRule="exact"/>
        <w:ind w:left="1455" w:leftChars="1" w:right="0" w:hanging="1453" w:hangingChars="519"/>
        <w:jc w:val="left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并于</w:t>
      </w:r>
      <w:r>
        <w:rPr>
          <w:rFonts w:hint="eastAsia" w:ascii="仿宋_GB2312" w:hAnsi="宋体" w:eastAsia="仿宋_GB2312" w:cs="仿宋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仿宋"/>
          <w:sz w:val="28"/>
          <w:szCs w:val="28"/>
        </w:rPr>
        <w:t>年</w:t>
      </w:r>
      <w:r>
        <w:rPr>
          <w:rFonts w:hint="eastAsia" w:ascii="仿宋_GB2312" w:hAnsi="宋体" w:eastAsia="仿宋_GB2312" w:cs="仿宋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仿宋"/>
          <w:sz w:val="28"/>
          <w:szCs w:val="28"/>
        </w:rPr>
        <w:t>月</w:t>
      </w:r>
      <w:r>
        <w:rPr>
          <w:rFonts w:hint="eastAsia" w:ascii="仿宋_GB2312" w:hAnsi="宋体" w:eastAsia="仿宋_GB2312" w:cs="仿宋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仿宋"/>
          <w:sz w:val="28"/>
          <w:szCs w:val="28"/>
        </w:rPr>
        <w:t>日就诊于（医疗机构名</w:t>
      </w:r>
      <w:r>
        <w:rPr>
          <w:rFonts w:hint="eastAsia" w:ascii="仿宋_GB2312" w:hAnsi="宋体" w:eastAsia="仿宋_GB2312" w:cs="仿宋"/>
          <w:sz w:val="28"/>
          <w:szCs w:val="28"/>
          <w:lang w:eastAsia="zh-CN"/>
        </w:rPr>
        <w:t>称）</w:t>
      </w:r>
      <w:r>
        <w:rPr>
          <w:rFonts w:hint="eastAsia" w:ascii="仿宋_GB2312" w:hAnsi="宋体" w:eastAsia="仿宋_GB2312" w:cs="仿宋"/>
          <w:sz w:val="28"/>
          <w:szCs w:val="28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，</w:t>
      </w:r>
    </w:p>
    <w:p>
      <w:pPr>
        <w:widowControl w:val="0"/>
        <w:wordWrap/>
        <w:adjustRightInd/>
        <w:snapToGrid/>
        <w:spacing w:line="560" w:lineRule="exact"/>
        <w:ind w:left="1455" w:leftChars="1" w:right="0" w:hanging="1453" w:hangingChars="519"/>
        <w:jc w:val="left"/>
        <w:textAlignment w:val="auto"/>
        <w:outlineLvl w:val="9"/>
        <w:rPr>
          <w:rFonts w:hint="eastAsia" w:ascii="仿宋_GB2312" w:hAnsi="宋体" w:eastAsia="仿宋_GB2312" w:cs="仿宋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"/>
          <w:sz w:val="28"/>
          <w:szCs w:val="28"/>
        </w:rPr>
        <w:t>总费用</w:t>
      </w:r>
      <w:r>
        <w:rPr>
          <w:rFonts w:hint="eastAsia" w:ascii="仿宋_GB2312" w:hAnsi="宋体" w:eastAsia="仿宋_GB2312" w:cs="仿宋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仿宋"/>
          <w:sz w:val="28"/>
          <w:szCs w:val="28"/>
        </w:rPr>
        <w:t>元。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ascii="仿宋_GB2312" w:hAnsi="宋体" w:eastAsia="仿宋_GB2312" w:cs="仿宋"/>
          <w:sz w:val="30"/>
          <w:szCs w:val="30"/>
          <w:u w:val="single"/>
        </w:rPr>
      </w:pP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仿宋"/>
          <w:sz w:val="28"/>
          <w:szCs w:val="28"/>
        </w:rPr>
        <w:t>本人承诺上述情况属实，并承诺此次意外事故没有第三方责任，如与事实不符，自愿承担一切后果，特此承诺</w:t>
      </w:r>
      <w:r>
        <w:rPr>
          <w:rFonts w:hint="eastAsia" w:ascii="仿宋_GB2312" w:hAnsi="宋体" w:eastAsia="仿宋_GB2312" w:cs="仿宋"/>
          <w:sz w:val="30"/>
          <w:szCs w:val="30"/>
        </w:rPr>
        <w:t>。</w:t>
      </w:r>
    </w:p>
    <w:p>
      <w:pPr>
        <w:widowControl w:val="0"/>
        <w:wordWrap/>
        <w:adjustRightInd/>
        <w:snapToGrid/>
        <w:spacing w:line="560" w:lineRule="exact"/>
        <w:ind w:right="0" w:firstLine="480"/>
        <w:textAlignment w:val="auto"/>
        <w:outlineLvl w:val="9"/>
        <w:rPr>
          <w:rFonts w:ascii="仿宋_GB2312" w:hAnsi="宋体" w:eastAsia="仿宋_GB2312" w:cs="仿宋"/>
          <w:b/>
          <w:sz w:val="28"/>
          <w:szCs w:val="28"/>
        </w:rPr>
      </w:pPr>
      <w:r>
        <w:rPr>
          <w:rFonts w:hint="eastAsia" w:ascii="仿宋_GB2312" w:hAnsi="宋体" w:eastAsia="仿宋_GB2312" w:cs="仿宋"/>
          <w:b/>
          <w:sz w:val="28"/>
          <w:szCs w:val="28"/>
        </w:rPr>
        <w:t>附：</w:t>
      </w:r>
    </w:p>
    <w:p>
      <w:pPr>
        <w:widowControl w:val="0"/>
        <w:wordWrap/>
        <w:adjustRightInd/>
        <w:snapToGrid/>
        <w:spacing w:line="560" w:lineRule="exact"/>
        <w:ind w:right="0" w:firstLine="48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1、《中华人民共和国刑法》第266条司法解释规定：以欺诈、伪造证明材料或者其他手段骗取养老、医疗、工伤、失业、生育等社会保险金或其他社会保险待遇的，属于《刑法》第266条规定的诈骗公私财物的行为。</w:t>
      </w:r>
    </w:p>
    <w:p>
      <w:pPr>
        <w:widowControl w:val="0"/>
        <w:wordWrap/>
        <w:adjustRightInd/>
        <w:snapToGrid/>
        <w:spacing w:line="560" w:lineRule="exact"/>
        <w:ind w:right="0" w:firstLine="48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2、《中华人民共和国社会保险法》第30条规定：应当从工伤保险基金中支付的；应当由第三人负担的；应当由公共卫生负担的；在境外就医的医疗费用不纳入基本医疗保险基金支付范围。第88条规定：以欺诈、伪造证明材料或者其他手段骗取社会保险待遇的，由社会保险行政部门责任退回骗取的社会保险金，处骗取金额二倍以上五倍以下的罚款。</w:t>
      </w:r>
    </w:p>
    <w:p>
      <w:pPr>
        <w:widowControl w:val="0"/>
        <w:wordWrap/>
        <w:adjustRightInd/>
        <w:snapToGrid/>
        <w:spacing w:line="560" w:lineRule="exact"/>
        <w:ind w:right="0" w:firstLine="840" w:firstLineChars="3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本人已阅读并理解上述条款，已知情。</w:t>
      </w:r>
    </w:p>
    <w:p>
      <w:pPr>
        <w:widowControl w:val="0"/>
        <w:wordWrap/>
        <w:adjustRightInd/>
        <w:snapToGrid/>
        <w:spacing w:line="560" w:lineRule="exact"/>
        <w:ind w:left="798" w:leftChars="380" w:right="0" w:firstLine="3360" w:firstLineChars="12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承诺人（签字并按指印）：</w:t>
      </w:r>
    </w:p>
    <w:p>
      <w:pPr>
        <w:widowControl w:val="0"/>
        <w:wordWrap/>
        <w:adjustRightInd/>
        <w:snapToGrid/>
        <w:spacing w:line="560" w:lineRule="exact"/>
        <w:ind w:left="879" w:leftChars="152" w:right="0" w:hanging="560" w:hangingChars="2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 xml:space="preserve">                            联系电话：</w:t>
      </w:r>
    </w:p>
    <w:p>
      <w:pPr>
        <w:widowControl w:val="0"/>
        <w:wordWrap/>
        <w:adjustRightInd/>
        <w:snapToGrid/>
        <w:spacing w:line="560" w:lineRule="exact"/>
        <w:ind w:left="798" w:leftChars="380" w:right="0" w:firstLine="4760" w:firstLineChars="1700"/>
        <w:textAlignment w:val="auto"/>
        <w:outlineLvl w:val="9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 w:cs="仿宋"/>
          <w:sz w:val="28"/>
          <w:szCs w:val="28"/>
        </w:rPr>
        <w:t>年  月   日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gxYTczYTNjNjMwZjkwYjc5NDE0NjI0NDU2ZThiOTkifQ=="/>
  </w:docVars>
  <w:rsids>
    <w:rsidRoot w:val="34BA4078"/>
    <w:rsid w:val="03AD6B7A"/>
    <w:rsid w:val="09EE0F7F"/>
    <w:rsid w:val="0FC90073"/>
    <w:rsid w:val="1DCE61F5"/>
    <w:rsid w:val="2A8B2F2C"/>
    <w:rsid w:val="344661A4"/>
    <w:rsid w:val="34BA4078"/>
    <w:rsid w:val="41A93F4B"/>
    <w:rsid w:val="78347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423</Characters>
  <Lines>0</Lines>
  <Paragraphs>0</Paragraphs>
  <TotalTime>0</TotalTime>
  <ScaleCrop>false</ScaleCrop>
  <LinksUpToDate>false</LinksUpToDate>
  <CharactersWithSpaces>655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2020-06-17T08:02:00Z</dcterms:created>
  <dc:creator>Administrator</dc:creator>
  <cp:lastModifiedBy>卡路里</cp:lastModifiedBy>
  <cp:lastPrinted>2020-06-17T08:27:00Z</cp:lastPrinted>
  <dcterms:modified xsi:type="dcterms:W3CDTF">2022-10-14T07:04:30Z</dcterms:modified>
  <dc:title>河南省医疗保障参保人员意外伤害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2D0B82AB61754FFF8E4DA65BE4016269</vt:lpwstr>
  </property>
</Properties>
</file>