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65" w:tblpY="572"/>
        <w:tblOverlap w:val="never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622"/>
        <w:gridCol w:w="237"/>
        <w:gridCol w:w="688"/>
        <w:gridCol w:w="808"/>
        <w:gridCol w:w="137"/>
        <w:gridCol w:w="945"/>
        <w:gridCol w:w="541"/>
        <w:gridCol w:w="689"/>
        <w:gridCol w:w="1072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3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20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23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年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中站区”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国家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eastAsia="zh-CN"/>
              </w:rPr>
              <w:t>、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省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双随机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eastAsia="zh-CN"/>
              </w:rPr>
              <w:t>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抽检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工作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结果信息公示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被监督单位名称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未发现问题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发现问题已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责令整改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行政处罚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无法联系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医疗卫生监督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焦作煤业（集团）有限责任公司中央医院一分院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中站区李封二村卫生所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中站区大家作卫生所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焦作中站苏城杰中医诊所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张小婷诊所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传染病防治监督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焦作市中站区疾病预防控制中心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中站区大家作卫生所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中站区李封二村卫生所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罚款500元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张小婷诊所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焦作中站苏城杰中医诊所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中站区人民医院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公卫监督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焦作市中站区衡源游泳馆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焦作市万芳假日酒店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焦作市福旺商务酒店有限公司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焦作市中站区宏焱风格酒店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焦作市中站区解放西路鸿运大众浴池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焦作市中站区知足常乐养生保健店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雯菲美容店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娟娟美容店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焦作市中站区豆豆棒棒糖理发店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自然美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焦作市中站区欣美美容养生店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绝色发艺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秋子美颜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发都美院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焦作市中站区怡光北路匠心美发店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生活饮用水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instrText xml:space="preserve"> HYPERLINK "https://xxbg.jdzx.net.cn/nnhis/hiir/task/javascript:browIc('410803110810081626','02','02')"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焦作市水务有限责任公司中站水厂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学校卫生监督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instrText xml:space="preserve"> HYPERLINK "https://xxbg.jdzx.net.cn/nnhis/hiir/task/javascript:browIc('410803150929388340','05','05')"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劳模街小学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instrText xml:space="preserve"> HYPERLINK "https://xxbg.jdzx.net.cn/nnhis/hiir/task/javascript:browIc('410803110823084056','05','05')"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龙翔学校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instrText xml:space="preserve"> HYPERLINK "https://xxbg.jdzx.net.cn/nnhis/hiir/task/javascript:browIc('410803110727078317','05','05')"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焦作市许衡中学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3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/>
              <w:ind w:left="0" w:right="0" w:firstLine="0"/>
              <w:jc w:val="center"/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焦作市中站区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20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23</w:t>
            </w:r>
            <w:r>
              <w:rPr>
                <w:rStyle w:val="9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</w:rPr>
              <w:t>年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托幼机构、校外培训机构、学校采光照明“双随机”抽检工作</w:t>
            </w:r>
            <w:r>
              <w:rPr>
                <w:rStyle w:val="9"/>
                <w:rFonts w:hint="default" w:ascii="微软雅黑" w:hAnsi="微软雅黑" w:eastAsia="微软雅黑" w:cs="微软雅黑"/>
                <w:b/>
                <w:i w:val="0"/>
                <w:caps w:val="0"/>
                <w:color w:val="333333"/>
                <w:spacing w:val="15"/>
                <w:sz w:val="33"/>
                <w:szCs w:val="33"/>
                <w:shd w:val="clear" w:fill="FFFFFF"/>
                <w:lang w:val="en-US" w:eastAsia="zh-CN"/>
              </w:rPr>
              <w:t>结果公示</w:t>
            </w:r>
          </w:p>
          <w:p>
            <w:pPr>
              <w:spacing w:before="100" w:beforeAutospacing="1" w:after="100" w:afterAutospacing="1"/>
              <w:ind w:firstLine="480" w:firstLineChars="200"/>
              <w:jc w:val="both"/>
              <w:rPr>
                <w:rStyle w:val="9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8"/>
                <w:sz w:val="33"/>
                <w:szCs w:val="33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21EAA"/>
                <w:spacing w:val="15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根据河南省卫生健康委、河南省教育厅联合转发《国家疾病预防控制局综合司、教育部办公厅关于开展2023年托幼机构、校外培训机构、学校采光照明“双随机”抽检工作的通知》（国疾控综监督二函〔2023〕180号）要求，结合我区学校卫生监督工作实际，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21EAA"/>
                <w:spacing w:val="15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现将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21EAA"/>
                <w:spacing w:val="15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焦作市中站区2023年托幼机构、校外培训机构、学校采光照明“双随机”抽检工作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21EAA"/>
                <w:spacing w:val="15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结果公示如下：</w:t>
            </w:r>
          </w:p>
          <w:p>
            <w:pPr>
              <w:spacing w:before="100" w:beforeAutospacing="1" w:after="100" w:afterAutospacing="1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被监督单位名称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采光系数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黑板照度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课桌面照度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直接天然采光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室内反射表面比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窗地面积比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焦作市中站区跃进路小学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焦作市中站区许衡实验学校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焦作市中站区中站小学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焦作市中站区实验小学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6"/>
                <w:tab w:val="right" w:pos="2433"/>
              </w:tabs>
              <w:wordWrap w:val="0"/>
              <w:spacing w:before="0" w:beforeAutospacing="0" w:after="0" w:afterAutospacing="0" w:line="408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焦作市第十五中学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焦作市多福多幼儿园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中站区第二幼儿园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中站区红旗幼儿园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中站区和顺幼儿园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中站区第一幼儿园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中站区鹏飞教育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中站区卓尔教育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中站区四人行教育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中站区李薇教育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中站区童励优尼卡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lang w:val="en-US" w:eastAsia="zh-CN"/>
              </w:rPr>
              <w:t>√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DcwMDJmMDM1NGYwMjJiMDBlMTFhZDczNmE2MzIifQ=="/>
  </w:docVars>
  <w:rsids>
    <w:rsidRoot w:val="66D60848"/>
    <w:rsid w:val="0055592E"/>
    <w:rsid w:val="0632002A"/>
    <w:rsid w:val="10FE7E39"/>
    <w:rsid w:val="17085DC5"/>
    <w:rsid w:val="1A255B86"/>
    <w:rsid w:val="1E0A02E8"/>
    <w:rsid w:val="280867C8"/>
    <w:rsid w:val="2A9D23D4"/>
    <w:rsid w:val="3A4E0A60"/>
    <w:rsid w:val="3BAD4A77"/>
    <w:rsid w:val="3CB46335"/>
    <w:rsid w:val="3D242DB0"/>
    <w:rsid w:val="407C10E8"/>
    <w:rsid w:val="458F4639"/>
    <w:rsid w:val="494756C6"/>
    <w:rsid w:val="50BC3FFA"/>
    <w:rsid w:val="65EE47FE"/>
    <w:rsid w:val="6A1F142A"/>
    <w:rsid w:val="6C584B85"/>
    <w:rsid w:val="73104006"/>
    <w:rsid w:val="78293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2018-11-11T01:29:00Z</dcterms:created>
  <dc:creator>Administrator</dc:creator>
  <cp:lastModifiedBy>阳光大侠</cp:lastModifiedBy>
  <cp:lastPrinted>2023-11-28T11:21:40Z</cp:lastPrinted>
  <dcterms:modified xsi:type="dcterms:W3CDTF">2023-11-29T00:09:19Z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8EFADFA9F7BB4437B07A8B3BD152EF28_13</vt:lpwstr>
  </property>
</Properties>
</file>