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6B468">
      <w:pPr>
        <w:autoSpaceDE w:val="0"/>
        <w:spacing w:line="640" w:lineRule="exact"/>
        <w:jc w:val="center"/>
        <w:rPr>
          <w:rFonts w:hint="default" w:ascii="Times New Roman" w:hAnsi="Times New Roman" w:eastAsia="方正小标宋简体"/>
          <w:spacing w:val="4"/>
          <w:sz w:val="44"/>
          <w:szCs w:val="44"/>
          <w:lang w:eastAsia="zh-CN" w:bidi="ar-SA"/>
        </w:rPr>
      </w:pPr>
      <w:r>
        <w:rPr>
          <w:rFonts w:hint="eastAsia" w:ascii="Times New Roman" w:hAnsi="Times New Roman" w:eastAsia="方正小标宋简体"/>
          <w:spacing w:val="4"/>
          <w:sz w:val="44"/>
          <w:szCs w:val="44"/>
          <w:lang w:val="en-US" w:eastAsia="zh-CN" w:bidi="ar-SA"/>
        </w:rPr>
        <w:t>中站区</w:t>
      </w:r>
      <w:r>
        <w:rPr>
          <w:rFonts w:hint="default" w:ascii="Times New Roman" w:hAnsi="Times New Roman" w:eastAsia="方正小标宋简体"/>
          <w:spacing w:val="4"/>
          <w:sz w:val="44"/>
          <w:szCs w:val="44"/>
          <w:lang w:eastAsia="zh-CN" w:bidi="ar-SA"/>
        </w:rPr>
        <w:t>第五次全国经济普查公报（第二号）</w:t>
      </w:r>
    </w:p>
    <w:p w14:paraId="08851422">
      <w:pPr>
        <w:keepNext w:val="0"/>
        <w:keepLines w:val="0"/>
        <w:pageBreakBefore w:val="0"/>
        <w:widowControl w:val="0"/>
        <w:shd w:val="clear" w:color="auto" w:fill="FFFFFF"/>
        <w:kinsoku/>
        <w:wordWrap/>
        <w:overflowPunct/>
        <w:topLinePunct w:val="0"/>
        <w:autoSpaceDE w:val="0"/>
        <w:autoSpaceDN/>
        <w:bidi w:val="0"/>
        <w:adjustRightInd/>
        <w:snapToGrid/>
        <w:spacing w:line="500" w:lineRule="exact"/>
        <w:jc w:val="center"/>
        <w:textAlignment w:val="auto"/>
        <w:rPr>
          <w:rFonts w:hint="default" w:ascii="Times New Roman" w:hAnsi="Times New Roman" w:eastAsia="楷体"/>
          <w:color w:val="333333"/>
          <w:kern w:val="0"/>
          <w:sz w:val="36"/>
          <w:szCs w:val="36"/>
          <w:lang w:eastAsia="zh-CN" w:bidi="ar-SA"/>
        </w:rPr>
      </w:pPr>
      <w:r>
        <w:rPr>
          <w:rFonts w:hint="default" w:ascii="Times New Roman" w:hAnsi="Times New Roman" w:eastAsia="楷体"/>
          <w:color w:val="333333"/>
          <w:kern w:val="0"/>
          <w:sz w:val="36"/>
          <w:szCs w:val="36"/>
          <w:lang w:eastAsia="zh-CN" w:bidi="ar-SA"/>
        </w:rPr>
        <w:t>——单位基本情况</w:t>
      </w:r>
    </w:p>
    <w:p w14:paraId="1DB7563B">
      <w:pPr>
        <w:pStyle w:val="2"/>
        <w:keepNext w:val="0"/>
        <w:keepLines w:val="0"/>
        <w:pageBreakBefore w:val="0"/>
        <w:widowControl w:val="0"/>
        <w:kinsoku/>
        <w:wordWrap/>
        <w:overflowPunct/>
        <w:topLinePunct w:val="0"/>
        <w:autoSpaceDN/>
        <w:bidi w:val="0"/>
        <w:adjustRightInd/>
        <w:snapToGrid/>
        <w:spacing w:line="500" w:lineRule="exact"/>
        <w:textAlignment w:val="auto"/>
        <w:rPr>
          <w:rFonts w:hint="default" w:ascii="Times New Roman" w:hAnsi="Times New Roman"/>
          <w:lang w:eastAsia="zh-CN"/>
        </w:rPr>
      </w:pPr>
    </w:p>
    <w:p w14:paraId="1EA95B96">
      <w:pPr>
        <w:keepNext w:val="0"/>
        <w:keepLines w:val="0"/>
        <w:pageBreakBefore w:val="0"/>
        <w:widowControl w:val="0"/>
        <w:shd w:val="clear" w:color="auto" w:fill="FFFFFF"/>
        <w:kinsoku/>
        <w:wordWrap/>
        <w:overflowPunct/>
        <w:topLinePunct w:val="0"/>
        <w:autoSpaceDE w:val="0"/>
        <w:autoSpaceDN/>
        <w:bidi w:val="0"/>
        <w:adjustRightInd/>
        <w:snapToGrid/>
        <w:spacing w:line="500" w:lineRule="exact"/>
        <w:jc w:val="center"/>
        <w:textAlignment w:val="auto"/>
        <w:rPr>
          <w:rFonts w:hint="eastAsia" w:ascii="Times New Roman" w:hAnsi="Times New Roman" w:eastAsia="楷体"/>
          <w:color w:val="000000"/>
          <w:kern w:val="0"/>
          <w:sz w:val="32"/>
          <w:szCs w:val="32"/>
          <w:lang w:eastAsia="zh-CN" w:bidi="ar-SA"/>
        </w:rPr>
      </w:pPr>
      <w:r>
        <w:rPr>
          <w:rFonts w:hint="eastAsia" w:ascii="Times New Roman" w:hAnsi="Times New Roman" w:eastAsia="楷体"/>
          <w:color w:val="000000"/>
          <w:kern w:val="0"/>
          <w:sz w:val="32"/>
          <w:szCs w:val="32"/>
          <w:lang w:val="en-US" w:eastAsia="zh-CN" w:bidi="ar-SA"/>
        </w:rPr>
        <w:t>中站区</w:t>
      </w:r>
      <w:r>
        <w:rPr>
          <w:rFonts w:hint="eastAsia" w:ascii="Times New Roman" w:hAnsi="Times New Roman" w:eastAsia="楷体"/>
          <w:color w:val="000000"/>
          <w:kern w:val="0"/>
          <w:sz w:val="32"/>
          <w:szCs w:val="32"/>
          <w:lang w:eastAsia="zh-CN" w:bidi="ar-SA"/>
        </w:rPr>
        <w:t>统计局</w:t>
      </w:r>
    </w:p>
    <w:p w14:paraId="3CC2CD97">
      <w:pPr>
        <w:shd w:val="clear" w:color="auto" w:fill="FFFFFF"/>
        <w:autoSpaceDE w:val="0"/>
        <w:spacing w:line="640" w:lineRule="exact"/>
        <w:jc w:val="center"/>
        <w:rPr>
          <w:rFonts w:hint="eastAsia" w:ascii="Times New Roman" w:hAnsi="Times New Roman" w:eastAsia="楷体"/>
          <w:color w:val="000000"/>
          <w:kern w:val="0"/>
          <w:sz w:val="32"/>
          <w:szCs w:val="32"/>
          <w:lang w:eastAsia="zh-CN" w:bidi="ar-SA"/>
        </w:rPr>
      </w:pPr>
      <w:r>
        <w:rPr>
          <w:rFonts w:hint="eastAsia" w:ascii="Times New Roman" w:hAnsi="Times New Roman" w:eastAsia="楷体"/>
          <w:color w:val="000000"/>
          <w:kern w:val="0"/>
          <w:sz w:val="32"/>
          <w:szCs w:val="32"/>
          <w:lang w:val="en-US" w:eastAsia="zh-CN" w:bidi="ar-SA"/>
        </w:rPr>
        <w:t>中站区</w:t>
      </w:r>
      <w:r>
        <w:rPr>
          <w:rFonts w:hint="eastAsia" w:ascii="Times New Roman" w:hAnsi="Times New Roman" w:eastAsia="楷体"/>
          <w:color w:val="000000"/>
          <w:kern w:val="0"/>
          <w:sz w:val="32"/>
          <w:szCs w:val="32"/>
          <w:lang w:eastAsia="zh-CN" w:bidi="ar-SA"/>
        </w:rPr>
        <w:t>第五次全国经济普查领导小组办公室</w:t>
      </w:r>
    </w:p>
    <w:p w14:paraId="2996E627">
      <w:pPr>
        <w:shd w:val="clear" w:color="auto" w:fill="FFFFFF"/>
        <w:suppressAutoHyphens/>
        <w:autoSpaceDE w:val="0"/>
        <w:bidi w:val="0"/>
        <w:spacing w:line="640" w:lineRule="exact"/>
        <w:jc w:val="center"/>
        <w:rPr>
          <w:rFonts w:hint="eastAsia" w:ascii="Times New Roman" w:hAnsi="Times New Roman" w:eastAsia="楷体"/>
          <w:color w:val="000000"/>
          <w:kern w:val="0"/>
          <w:sz w:val="32"/>
          <w:szCs w:val="32"/>
          <w:lang w:eastAsia="zh-CN" w:bidi="ar-SA"/>
        </w:rPr>
      </w:pPr>
      <w:r>
        <w:rPr>
          <w:rFonts w:hint="eastAsia" w:ascii="Times New Roman" w:hAnsi="Times New Roman" w:eastAsia="楷体"/>
          <w:color w:val="000000"/>
          <w:kern w:val="0"/>
          <w:sz w:val="32"/>
          <w:szCs w:val="32"/>
          <w:lang w:eastAsia="zh-CN" w:bidi="ar-SA"/>
        </w:rPr>
        <w:t>（2025年</w:t>
      </w:r>
      <w:r>
        <w:rPr>
          <w:rFonts w:hint="eastAsia" w:eastAsia="楷体"/>
          <w:color w:val="000000"/>
          <w:kern w:val="0"/>
          <w:sz w:val="32"/>
          <w:szCs w:val="32"/>
          <w:lang w:val="en-US" w:eastAsia="zh-CN" w:bidi="ar-SA"/>
        </w:rPr>
        <w:t>7</w:t>
      </w:r>
      <w:r>
        <w:rPr>
          <w:rFonts w:hint="eastAsia" w:ascii="Times New Roman" w:hAnsi="Times New Roman" w:eastAsia="楷体"/>
          <w:color w:val="000000"/>
          <w:kern w:val="0"/>
          <w:sz w:val="32"/>
          <w:szCs w:val="32"/>
          <w:lang w:eastAsia="zh-CN" w:bidi="ar-SA"/>
        </w:rPr>
        <w:t>月</w:t>
      </w:r>
      <w:r>
        <w:rPr>
          <w:rFonts w:hint="eastAsia" w:eastAsia="楷体"/>
          <w:color w:val="000000"/>
          <w:kern w:val="0"/>
          <w:sz w:val="32"/>
          <w:szCs w:val="32"/>
          <w:lang w:val="en-US" w:eastAsia="zh-CN" w:bidi="ar-SA"/>
        </w:rPr>
        <w:t>30</w:t>
      </w:r>
      <w:r>
        <w:rPr>
          <w:rFonts w:hint="eastAsia" w:ascii="Times New Roman" w:hAnsi="Times New Roman" w:eastAsia="楷体"/>
          <w:color w:val="000000"/>
          <w:kern w:val="0"/>
          <w:sz w:val="32"/>
          <w:szCs w:val="32"/>
          <w:lang w:eastAsia="zh-CN" w:bidi="ar-SA"/>
        </w:rPr>
        <w:t>日）</w:t>
      </w:r>
    </w:p>
    <w:p w14:paraId="13B86F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olor w:val="000000"/>
          <w:kern w:val="0"/>
          <w:sz w:val="32"/>
          <w:szCs w:val="32"/>
          <w:lang w:bidi="ar-SA"/>
        </w:rPr>
      </w:pPr>
    </w:p>
    <w:p w14:paraId="38471D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olor w:val="000000"/>
          <w:kern w:val="0"/>
          <w:sz w:val="32"/>
          <w:szCs w:val="32"/>
          <w:lang w:bidi="ar-SA"/>
        </w:rPr>
      </w:pPr>
      <w:r>
        <w:rPr>
          <w:rFonts w:hint="default" w:ascii="Times New Roman" w:hAnsi="Times New Roman" w:eastAsia="仿宋_GB2312"/>
          <w:color w:val="000000"/>
          <w:kern w:val="0"/>
          <w:sz w:val="32"/>
          <w:szCs w:val="32"/>
          <w:lang w:bidi="ar-SA"/>
        </w:rPr>
        <w:t>根据</w:t>
      </w:r>
      <w:r>
        <w:rPr>
          <w:rFonts w:hint="eastAsia" w:ascii="Times New Roman" w:hAnsi="Times New Roman" w:eastAsia="仿宋_GB2312"/>
          <w:color w:val="000000"/>
          <w:kern w:val="0"/>
          <w:sz w:val="32"/>
          <w:szCs w:val="32"/>
          <w:lang w:val="en-US" w:eastAsia="zh-CN" w:bidi="ar-SA"/>
        </w:rPr>
        <w:t>中站区</w:t>
      </w:r>
      <w:r>
        <w:rPr>
          <w:rFonts w:hint="default" w:ascii="Times New Roman" w:hAnsi="Times New Roman" w:eastAsia="仿宋_GB2312"/>
          <w:color w:val="000000"/>
          <w:kern w:val="0"/>
          <w:sz w:val="32"/>
          <w:szCs w:val="32"/>
          <w:lang w:bidi="ar-SA"/>
        </w:rPr>
        <w:t>第五次全国经济普查结果，现将全</w:t>
      </w:r>
      <w:r>
        <w:rPr>
          <w:rFonts w:hint="eastAsia" w:ascii="Times New Roman" w:hAnsi="Times New Roman" w:eastAsia="仿宋_GB2312"/>
          <w:color w:val="000000"/>
          <w:kern w:val="0"/>
          <w:sz w:val="32"/>
          <w:szCs w:val="32"/>
          <w:lang w:val="en-US" w:eastAsia="zh-CN" w:bidi="ar-SA"/>
        </w:rPr>
        <w:t>区</w:t>
      </w:r>
      <w:r>
        <w:rPr>
          <w:rFonts w:hint="default" w:ascii="Times New Roman" w:hAnsi="Times New Roman" w:eastAsia="仿宋_GB2312"/>
          <w:color w:val="000000"/>
          <w:kern w:val="0"/>
          <w:sz w:val="32"/>
          <w:szCs w:val="32"/>
          <w:lang w:bidi="ar-SA"/>
        </w:rPr>
        <w:t>第二产业和第三产业单位情况、从业人员、资</w:t>
      </w:r>
      <w:r>
        <w:rPr>
          <w:rFonts w:hint="eastAsia" w:ascii="Times New Roman" w:hAnsi="Times New Roman" w:eastAsia="仿宋_GB2312"/>
          <w:color w:val="000000"/>
          <w:kern w:val="0"/>
          <w:sz w:val="32"/>
          <w:szCs w:val="32"/>
          <w:lang w:eastAsia="zh-CN" w:bidi="ar-SA"/>
        </w:rPr>
        <w:t>产负债状况和</w:t>
      </w:r>
      <w:r>
        <w:rPr>
          <w:rFonts w:hint="default" w:ascii="Times New Roman" w:hAnsi="Times New Roman" w:eastAsia="仿宋_GB2312"/>
          <w:color w:val="000000"/>
          <w:kern w:val="0"/>
          <w:sz w:val="32"/>
          <w:szCs w:val="32"/>
          <w:lang w:bidi="ar-SA"/>
        </w:rPr>
        <w:t>营业收入公布如下：</w:t>
      </w:r>
    </w:p>
    <w:p w14:paraId="5A13B3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olor w:val="000000"/>
          <w:kern w:val="0"/>
          <w:sz w:val="32"/>
          <w:szCs w:val="32"/>
          <w:lang w:bidi="ar-SA"/>
        </w:rPr>
      </w:pPr>
      <w:r>
        <w:rPr>
          <w:rFonts w:hint="default" w:ascii="Times New Roman" w:hAnsi="Times New Roman"/>
          <w:snapToGrid/>
          <w:color w:val="000000"/>
          <w:sz w:val="27"/>
        </w:rPr>
        <w:t>　　</w:t>
      </w:r>
      <w:r>
        <w:rPr>
          <w:rFonts w:hint="default" w:ascii="Times New Roman" w:hAnsi="Times New Roman" w:eastAsia="黑体"/>
          <w:color w:val="000000"/>
          <w:kern w:val="0"/>
          <w:sz w:val="32"/>
          <w:szCs w:val="32"/>
          <w:lang w:bidi="ar-SA"/>
        </w:rPr>
        <w:t>一、单位情况</w:t>
      </w:r>
    </w:p>
    <w:p w14:paraId="738307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olor w:val="000000"/>
          <w:kern w:val="0"/>
          <w:sz w:val="36"/>
          <w:szCs w:val="36"/>
          <w:lang w:bidi="ar-SA"/>
        </w:rPr>
      </w:pPr>
      <w:r>
        <w:rPr>
          <w:rFonts w:hint="default" w:ascii="Times New Roman" w:hAnsi="Times New Roman"/>
          <w:snapToGrid/>
          <w:color w:val="000000"/>
          <w:sz w:val="27"/>
        </w:rPr>
        <w:t>　</w:t>
      </w:r>
      <w:r>
        <w:rPr>
          <w:rFonts w:hint="eastAsia" w:ascii="Times New Roman" w:hAnsi="Times New Roman" w:eastAsia="仿宋_GB2312"/>
          <w:color w:val="000000"/>
          <w:kern w:val="0"/>
          <w:sz w:val="36"/>
          <w:szCs w:val="36"/>
          <w:lang w:bidi="ar-SA"/>
        </w:rPr>
        <w:t>　</w:t>
      </w:r>
      <w:r>
        <w:rPr>
          <w:rFonts w:hint="eastAsia" w:ascii="Times New Roman" w:hAnsi="Times New Roman" w:eastAsia="仿宋_GB2312"/>
          <w:color w:val="000000"/>
          <w:kern w:val="0"/>
          <w:sz w:val="32"/>
          <w:szCs w:val="32"/>
          <w:lang w:bidi="ar-SA"/>
        </w:rPr>
        <w:t>2023年末，</w:t>
      </w:r>
      <w:r>
        <w:rPr>
          <w:rFonts w:hint="eastAsia" w:ascii="Times New Roman" w:hAnsi="Times New Roman" w:eastAsia="仿宋_GB2312"/>
          <w:color w:val="000000"/>
          <w:kern w:val="0"/>
          <w:sz w:val="32"/>
          <w:szCs w:val="32"/>
          <w:lang w:eastAsia="zh-CN" w:bidi="ar-SA"/>
        </w:rPr>
        <w:t>全区</w:t>
      </w:r>
      <w:r>
        <w:rPr>
          <w:rFonts w:hint="eastAsia" w:ascii="Times New Roman" w:hAnsi="Times New Roman" w:eastAsia="仿宋_GB2312"/>
          <w:color w:val="000000"/>
          <w:kern w:val="0"/>
          <w:sz w:val="32"/>
          <w:szCs w:val="32"/>
          <w:lang w:bidi="ar-SA"/>
        </w:rPr>
        <w:t>共有从事第二产业和第三产业活动的法人单位</w:t>
      </w:r>
      <w:r>
        <w:rPr>
          <w:rFonts w:hint="eastAsia" w:ascii="Times New Roman" w:hAnsi="Times New Roman" w:eastAsia="仿宋_GB2312"/>
          <w:color w:val="000000"/>
          <w:kern w:val="0"/>
          <w:sz w:val="32"/>
          <w:szCs w:val="32"/>
          <w:lang w:val="en-US" w:eastAsia="zh-CN" w:bidi="ar-SA"/>
        </w:rPr>
        <w:t>2863</w:t>
      </w:r>
      <w:r>
        <w:rPr>
          <w:rFonts w:hint="eastAsia" w:ascii="Times New Roman" w:hAnsi="Times New Roman" w:eastAsia="仿宋_GB2312"/>
          <w:color w:val="000000"/>
          <w:kern w:val="0"/>
          <w:sz w:val="32"/>
          <w:szCs w:val="32"/>
          <w:lang w:bidi="ar-SA"/>
        </w:rPr>
        <w:t>个</w:t>
      </w:r>
      <w:r>
        <w:rPr>
          <w:rFonts w:hint="eastAsia" w:ascii="Times New Roman" w:hAnsi="Times New Roman" w:eastAsia="仿宋_GB2312"/>
          <w:color w:val="000000"/>
          <w:kern w:val="0"/>
          <w:sz w:val="32"/>
          <w:szCs w:val="32"/>
          <w:lang w:eastAsia="zh-CN" w:bidi="ar-SA"/>
        </w:rPr>
        <w:t>，</w:t>
      </w:r>
      <w:r>
        <w:rPr>
          <w:rFonts w:hint="eastAsia" w:ascii="Times New Roman" w:hAnsi="Times New Roman" w:eastAsia="仿宋_GB2312"/>
          <w:color w:val="000000"/>
          <w:kern w:val="0"/>
          <w:sz w:val="32"/>
          <w:szCs w:val="32"/>
          <w:lang w:bidi="ar-SA"/>
        </w:rPr>
        <w:t>产业活动单位</w:t>
      </w:r>
      <w:r>
        <w:rPr>
          <w:rFonts w:hint="eastAsia" w:ascii="Times New Roman" w:hAnsi="Times New Roman" w:eastAsia="仿宋_GB2312"/>
          <w:color w:val="000000"/>
          <w:kern w:val="0"/>
          <w:sz w:val="32"/>
          <w:szCs w:val="32"/>
          <w:lang w:val="en-US" w:eastAsia="zh-CN" w:bidi="ar-SA"/>
        </w:rPr>
        <w:t>3091</w:t>
      </w:r>
      <w:r>
        <w:rPr>
          <w:rFonts w:hint="eastAsia" w:ascii="Times New Roman" w:hAnsi="Times New Roman" w:eastAsia="仿宋_GB2312"/>
          <w:color w:val="000000"/>
          <w:kern w:val="0"/>
          <w:sz w:val="32"/>
          <w:szCs w:val="32"/>
          <w:lang w:bidi="ar-SA"/>
        </w:rPr>
        <w:t>个</w:t>
      </w:r>
      <w:r>
        <w:rPr>
          <w:rFonts w:hint="eastAsia" w:ascii="Times New Roman" w:hAnsi="Times New Roman" w:eastAsia="仿宋_GB2312"/>
          <w:color w:val="000000"/>
          <w:kern w:val="0"/>
          <w:sz w:val="32"/>
          <w:szCs w:val="32"/>
          <w:lang w:eastAsia="zh-CN" w:bidi="ar-SA"/>
        </w:rPr>
        <w:t>，</w:t>
      </w:r>
      <w:r>
        <w:rPr>
          <w:rFonts w:hint="eastAsia" w:ascii="Times New Roman" w:hAnsi="Times New Roman" w:eastAsia="仿宋_GB2312"/>
          <w:color w:val="000000"/>
          <w:kern w:val="0"/>
          <w:sz w:val="32"/>
          <w:szCs w:val="32"/>
          <w:lang w:bidi="ar-SA"/>
        </w:rPr>
        <w:t>个体经营户</w:t>
      </w:r>
      <w:r>
        <w:rPr>
          <w:rFonts w:hint="eastAsia" w:ascii="Times New Roman" w:hAnsi="Times New Roman" w:eastAsia="仿宋_GB2312"/>
          <w:color w:val="000000"/>
          <w:kern w:val="0"/>
          <w:sz w:val="32"/>
          <w:szCs w:val="32"/>
          <w:lang w:val="en-US" w:eastAsia="zh-CN" w:bidi="ar-SA"/>
        </w:rPr>
        <w:t>5607</w:t>
      </w:r>
      <w:r>
        <w:rPr>
          <w:rFonts w:hint="eastAsia" w:ascii="Times New Roman" w:hAnsi="Times New Roman" w:eastAsia="仿宋_GB2312"/>
          <w:color w:val="000000"/>
          <w:kern w:val="0"/>
          <w:sz w:val="32"/>
          <w:szCs w:val="32"/>
          <w:lang w:bidi="ar-SA"/>
        </w:rPr>
        <w:t>个（详见表2-1）。</w:t>
      </w:r>
    </w:p>
    <w:tbl>
      <w:tblPr>
        <w:tblStyle w:val="6"/>
        <w:tblW w:w="85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55"/>
        <w:gridCol w:w="2869"/>
        <w:gridCol w:w="2342"/>
      </w:tblGrid>
      <w:tr w14:paraId="25FDB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566" w:type="dxa"/>
            <w:gridSpan w:val="3"/>
            <w:tcBorders>
              <w:top w:val="nil"/>
              <w:left w:val="nil"/>
              <w:bottom w:val="single" w:color="auto" w:sz="12" w:space="0"/>
              <w:right w:val="nil"/>
            </w:tcBorders>
            <w:noWrap w:val="0"/>
            <w:vAlign w:val="center"/>
          </w:tcPr>
          <w:p w14:paraId="5D61705C">
            <w:pPr>
              <w:keepNext w:val="0"/>
              <w:keepLines w:val="0"/>
              <w:widowControl/>
              <w:suppressLineNumbers w:val="0"/>
              <w:jc w:val="center"/>
              <w:textAlignment w:val="center"/>
              <w:rPr>
                <w:rFonts w:hint="eastAsia" w:ascii="Times New Roman" w:hAnsi="Times New Roman" w:eastAsia="宋体" w:cs="宋体"/>
                <w:b/>
                <w:i w:val="0"/>
                <w:color w:val="000000"/>
                <w:sz w:val="28"/>
                <w:szCs w:val="28"/>
                <w:u w:val="none"/>
              </w:rPr>
            </w:pPr>
            <w:r>
              <w:rPr>
                <w:rFonts w:hint="eastAsia" w:ascii="Times New Roman" w:hAnsi="Times New Roman" w:eastAsia="宋体" w:cs="宋体"/>
                <w:b/>
                <w:i w:val="0"/>
                <w:color w:val="000000"/>
                <w:kern w:val="0"/>
                <w:sz w:val="24"/>
                <w:szCs w:val="24"/>
                <w:u w:val="none"/>
                <w:lang w:val="en-US" w:eastAsia="zh-CN" w:bidi="ar"/>
              </w:rPr>
              <w:t>表2-1  单位数与个体经营户数</w:t>
            </w:r>
          </w:p>
        </w:tc>
      </w:tr>
      <w:tr w14:paraId="0A9E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55" w:type="dxa"/>
            <w:tcBorders>
              <w:top w:val="single" w:color="auto" w:sz="12" w:space="0"/>
              <w:left w:val="nil"/>
              <w:bottom w:val="single" w:color="auto" w:sz="8" w:space="0"/>
              <w:right w:val="single" w:color="auto" w:sz="8" w:space="0"/>
            </w:tcBorders>
            <w:noWrap w:val="0"/>
            <w:vAlign w:val="center"/>
          </w:tcPr>
          <w:p w14:paraId="7B16B182">
            <w:pPr>
              <w:rPr>
                <w:rFonts w:hint="eastAsia" w:ascii="Times New Roman" w:hAnsi="Times New Roman" w:eastAsia="宋体" w:cs="宋体"/>
                <w:b/>
                <w:i w:val="0"/>
                <w:color w:val="000000"/>
                <w:sz w:val="21"/>
                <w:szCs w:val="21"/>
                <w:u w:val="none"/>
              </w:rPr>
            </w:pPr>
          </w:p>
        </w:tc>
        <w:tc>
          <w:tcPr>
            <w:tcW w:w="2869" w:type="dxa"/>
            <w:tcBorders>
              <w:top w:val="single" w:color="auto" w:sz="12" w:space="0"/>
              <w:left w:val="single" w:color="auto" w:sz="8" w:space="0"/>
              <w:bottom w:val="single" w:color="auto" w:sz="8" w:space="0"/>
              <w:right w:val="single" w:color="auto" w:sz="8" w:space="0"/>
            </w:tcBorders>
            <w:noWrap w:val="0"/>
            <w:vAlign w:val="center"/>
          </w:tcPr>
          <w:p w14:paraId="4DE8E6AB">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单位数（个）</w:t>
            </w:r>
          </w:p>
        </w:tc>
        <w:tc>
          <w:tcPr>
            <w:tcW w:w="2342" w:type="dxa"/>
            <w:tcBorders>
              <w:top w:val="single" w:color="auto" w:sz="12" w:space="0"/>
              <w:left w:val="single" w:color="auto" w:sz="8" w:space="0"/>
              <w:bottom w:val="single" w:color="auto" w:sz="8" w:space="0"/>
              <w:right w:val="nil"/>
            </w:tcBorders>
            <w:noWrap/>
            <w:vAlign w:val="center"/>
          </w:tcPr>
          <w:p w14:paraId="0DCAD5D5">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比重（%）</w:t>
            </w:r>
          </w:p>
        </w:tc>
      </w:tr>
      <w:tr w14:paraId="601B7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355" w:type="dxa"/>
            <w:tcBorders>
              <w:top w:val="single" w:color="auto" w:sz="8" w:space="0"/>
              <w:left w:val="nil"/>
              <w:bottom w:val="nil"/>
              <w:right w:val="single" w:color="auto" w:sz="4" w:space="0"/>
            </w:tcBorders>
            <w:noWrap w:val="0"/>
            <w:vAlign w:val="center"/>
          </w:tcPr>
          <w:p w14:paraId="68ED171C">
            <w:pPr>
              <w:keepNext w:val="0"/>
              <w:keepLines w:val="0"/>
              <w:widowControl/>
              <w:suppressLineNumbers w:val="0"/>
              <w:jc w:val="left"/>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 xml:space="preserve">  一、法人单位</w:t>
            </w:r>
          </w:p>
        </w:tc>
        <w:tc>
          <w:tcPr>
            <w:tcW w:w="2869" w:type="dxa"/>
            <w:tcBorders>
              <w:top w:val="single" w:color="auto" w:sz="8" w:space="0"/>
              <w:left w:val="single" w:color="auto" w:sz="4" w:space="0"/>
              <w:bottom w:val="nil"/>
              <w:right w:val="single" w:color="auto" w:sz="4" w:space="0"/>
            </w:tcBorders>
            <w:noWrap w:val="0"/>
            <w:vAlign w:val="center"/>
          </w:tcPr>
          <w:p w14:paraId="16CB50A9">
            <w:pPr>
              <w:pStyle w:val="12"/>
              <w:spacing w:before="119" w:line="241" w:lineRule="auto"/>
              <w:ind w:left="1877" w:leftChars="0"/>
              <w:jc w:val="right"/>
              <w:rPr>
                <w:rFonts w:hint="eastAsia" w:ascii="Times New Roman" w:hAnsi="Times New Roman" w:eastAsia="宋体" w:cs="宋体"/>
                <w:b/>
                <w:i w:val="0"/>
                <w:color w:val="000000"/>
                <w:sz w:val="21"/>
                <w:szCs w:val="21"/>
                <w:u w:val="none"/>
              </w:rPr>
            </w:pPr>
            <w:r>
              <w:rPr>
                <w:rFonts w:hint="eastAsia" w:ascii="Times New Roman" w:hAnsi="Times New Roman"/>
                <w:b/>
                <w:bCs/>
                <w:lang w:val="en-US" w:eastAsia="zh-CN"/>
              </w:rPr>
              <w:t>2863</w:t>
            </w:r>
          </w:p>
        </w:tc>
        <w:tc>
          <w:tcPr>
            <w:tcW w:w="2342" w:type="dxa"/>
            <w:tcBorders>
              <w:top w:val="single" w:color="auto" w:sz="8" w:space="0"/>
              <w:left w:val="single" w:color="auto" w:sz="4" w:space="0"/>
              <w:bottom w:val="nil"/>
              <w:right w:val="nil"/>
            </w:tcBorders>
            <w:noWrap/>
            <w:vAlign w:val="center"/>
          </w:tcPr>
          <w:p w14:paraId="18E4D3E4">
            <w:pPr>
              <w:pStyle w:val="12"/>
              <w:spacing w:before="119"/>
              <w:ind w:left="1474" w:leftChars="0"/>
              <w:jc w:val="right"/>
              <w:rPr>
                <w:rFonts w:hint="eastAsia" w:ascii="Times New Roman" w:hAnsi="Times New Roman"/>
                <w:b/>
                <w:bCs/>
                <w:spacing w:val="-6"/>
                <w:lang w:val="en-US" w:eastAsia="zh-CN"/>
              </w:rPr>
            </w:pPr>
            <w:r>
              <w:rPr>
                <w:rFonts w:hint="eastAsia" w:ascii="Times New Roman" w:hAnsi="Times New Roman"/>
                <w:b/>
                <w:bCs/>
                <w:spacing w:val="-6"/>
                <w:lang w:val="en-US" w:eastAsia="zh-CN"/>
              </w:rPr>
              <w:t>100.0</w:t>
            </w:r>
          </w:p>
          <w:p w14:paraId="06CDEA46">
            <w:pPr>
              <w:pStyle w:val="12"/>
              <w:spacing w:before="119"/>
              <w:ind w:left="1474" w:leftChars="0"/>
              <w:jc w:val="right"/>
              <w:rPr>
                <w:rFonts w:hint="default" w:ascii="Times New Roman" w:hAnsi="Times New Roman"/>
                <w:b/>
                <w:bCs/>
                <w:spacing w:val="-6"/>
                <w:lang w:val="en-US" w:eastAsia="zh-CN"/>
              </w:rPr>
            </w:pPr>
          </w:p>
        </w:tc>
      </w:tr>
      <w:tr w14:paraId="66F2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355" w:type="dxa"/>
            <w:tcBorders>
              <w:top w:val="nil"/>
              <w:left w:val="nil"/>
              <w:bottom w:val="nil"/>
              <w:right w:val="single" w:color="auto" w:sz="4" w:space="0"/>
            </w:tcBorders>
            <w:noWrap w:val="0"/>
            <w:vAlign w:val="center"/>
          </w:tcPr>
          <w:p w14:paraId="56C22DF0">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      企业法人</w:t>
            </w:r>
          </w:p>
        </w:tc>
        <w:tc>
          <w:tcPr>
            <w:tcW w:w="2869" w:type="dxa"/>
            <w:tcBorders>
              <w:top w:val="nil"/>
              <w:left w:val="single" w:color="auto" w:sz="4" w:space="0"/>
              <w:bottom w:val="nil"/>
              <w:right w:val="single" w:color="auto" w:sz="4" w:space="0"/>
            </w:tcBorders>
            <w:noWrap w:val="0"/>
            <w:vAlign w:val="center"/>
          </w:tcPr>
          <w:p w14:paraId="30E44E4B">
            <w:pPr>
              <w:pStyle w:val="12"/>
              <w:spacing w:before="123" w:line="241" w:lineRule="auto"/>
              <w:ind w:left="1880" w:leftChars="0"/>
              <w:jc w:val="right"/>
              <w:rPr>
                <w:rFonts w:hint="eastAsia" w:ascii="Times New Roman" w:hAnsi="Times New Roman" w:eastAsia="宋体" w:cs="宋体"/>
                <w:i w:val="0"/>
                <w:color w:val="000000"/>
                <w:sz w:val="21"/>
                <w:szCs w:val="21"/>
                <w:u w:val="none"/>
              </w:rPr>
            </w:pPr>
            <w:r>
              <w:rPr>
                <w:rFonts w:hint="eastAsia" w:ascii="Times New Roman" w:hAnsi="Times New Roman"/>
                <w:lang w:val="en-US" w:eastAsia="zh-CN"/>
              </w:rPr>
              <w:t>2576</w:t>
            </w:r>
          </w:p>
        </w:tc>
        <w:tc>
          <w:tcPr>
            <w:tcW w:w="2342" w:type="dxa"/>
            <w:tcBorders>
              <w:top w:val="nil"/>
              <w:left w:val="single" w:color="auto" w:sz="4" w:space="0"/>
              <w:bottom w:val="nil"/>
              <w:right w:val="nil"/>
            </w:tcBorders>
            <w:noWrap/>
            <w:vAlign w:val="center"/>
          </w:tcPr>
          <w:p w14:paraId="233FC4C7">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90.0</w:t>
            </w:r>
          </w:p>
        </w:tc>
      </w:tr>
      <w:tr w14:paraId="37BD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355" w:type="dxa"/>
            <w:tcBorders>
              <w:top w:val="nil"/>
              <w:left w:val="nil"/>
              <w:bottom w:val="nil"/>
              <w:right w:val="single" w:color="auto" w:sz="4" w:space="0"/>
            </w:tcBorders>
            <w:noWrap w:val="0"/>
            <w:vAlign w:val="center"/>
          </w:tcPr>
          <w:p w14:paraId="0B436E75">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      机关、事业法人</w:t>
            </w:r>
          </w:p>
        </w:tc>
        <w:tc>
          <w:tcPr>
            <w:tcW w:w="2869" w:type="dxa"/>
            <w:tcBorders>
              <w:top w:val="nil"/>
              <w:left w:val="single" w:color="auto" w:sz="4" w:space="0"/>
              <w:bottom w:val="nil"/>
              <w:right w:val="single" w:color="auto" w:sz="4" w:space="0"/>
            </w:tcBorders>
            <w:noWrap w:val="0"/>
            <w:vAlign w:val="center"/>
          </w:tcPr>
          <w:p w14:paraId="2105A3B0">
            <w:pPr>
              <w:pStyle w:val="12"/>
              <w:spacing w:before="127" w:line="241" w:lineRule="auto"/>
              <w:ind w:left="1985" w:leftChars="0"/>
              <w:jc w:val="right"/>
              <w:rPr>
                <w:rFonts w:hint="eastAsia" w:ascii="Times New Roman" w:hAnsi="Times New Roman" w:eastAsia="宋体" w:cs="宋体"/>
                <w:i w:val="0"/>
                <w:color w:val="000000"/>
                <w:sz w:val="21"/>
                <w:szCs w:val="21"/>
                <w:u w:val="none"/>
              </w:rPr>
            </w:pPr>
            <w:r>
              <w:rPr>
                <w:rFonts w:hint="eastAsia" w:ascii="Times New Roman" w:hAnsi="Times New Roman"/>
                <w:lang w:val="en-US" w:eastAsia="zh-CN"/>
              </w:rPr>
              <w:t>165</w:t>
            </w:r>
          </w:p>
        </w:tc>
        <w:tc>
          <w:tcPr>
            <w:tcW w:w="2342" w:type="dxa"/>
            <w:tcBorders>
              <w:top w:val="nil"/>
              <w:left w:val="single" w:color="auto" w:sz="4" w:space="0"/>
              <w:bottom w:val="nil"/>
              <w:right w:val="nil"/>
            </w:tcBorders>
            <w:noWrap/>
            <w:vAlign w:val="center"/>
          </w:tcPr>
          <w:p w14:paraId="2071B2A0">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5.8</w:t>
            </w:r>
          </w:p>
        </w:tc>
      </w:tr>
      <w:tr w14:paraId="097C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355" w:type="dxa"/>
            <w:tcBorders>
              <w:top w:val="nil"/>
              <w:left w:val="nil"/>
              <w:bottom w:val="nil"/>
              <w:right w:val="single" w:color="auto" w:sz="4" w:space="0"/>
            </w:tcBorders>
            <w:noWrap w:val="0"/>
            <w:vAlign w:val="center"/>
          </w:tcPr>
          <w:p w14:paraId="1BD55E35">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      社会团体</w:t>
            </w:r>
          </w:p>
        </w:tc>
        <w:tc>
          <w:tcPr>
            <w:tcW w:w="2869" w:type="dxa"/>
            <w:tcBorders>
              <w:top w:val="nil"/>
              <w:left w:val="single" w:color="auto" w:sz="4" w:space="0"/>
              <w:bottom w:val="nil"/>
              <w:right w:val="single" w:color="auto" w:sz="4" w:space="0"/>
            </w:tcBorders>
            <w:noWrap w:val="0"/>
            <w:vAlign w:val="center"/>
          </w:tcPr>
          <w:p w14:paraId="6FE4B11F">
            <w:pPr>
              <w:pStyle w:val="12"/>
              <w:spacing w:before="127" w:line="241" w:lineRule="auto"/>
              <w:ind w:left="2086" w:leftChars="0"/>
              <w:jc w:val="right"/>
              <w:rPr>
                <w:rFonts w:hint="eastAsia" w:ascii="Times New Roman" w:hAnsi="Times New Roman" w:eastAsia="宋体" w:cs="宋体"/>
                <w:i w:val="0"/>
                <w:color w:val="000000"/>
                <w:sz w:val="21"/>
                <w:szCs w:val="21"/>
                <w:u w:val="none"/>
              </w:rPr>
            </w:pPr>
            <w:r>
              <w:rPr>
                <w:rFonts w:hint="eastAsia" w:ascii="Times New Roman" w:hAnsi="Times New Roman"/>
                <w:lang w:val="en-US" w:eastAsia="zh-CN"/>
              </w:rPr>
              <w:t>12</w:t>
            </w:r>
          </w:p>
        </w:tc>
        <w:tc>
          <w:tcPr>
            <w:tcW w:w="2342" w:type="dxa"/>
            <w:tcBorders>
              <w:top w:val="nil"/>
              <w:left w:val="single" w:color="auto" w:sz="4" w:space="0"/>
              <w:bottom w:val="nil"/>
              <w:right w:val="nil"/>
            </w:tcBorders>
            <w:noWrap/>
            <w:vAlign w:val="center"/>
          </w:tcPr>
          <w:p w14:paraId="067B5091">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0.4</w:t>
            </w:r>
          </w:p>
        </w:tc>
      </w:tr>
      <w:tr w14:paraId="26D9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355" w:type="dxa"/>
            <w:tcBorders>
              <w:top w:val="nil"/>
              <w:left w:val="nil"/>
              <w:bottom w:val="nil"/>
              <w:right w:val="single" w:color="auto" w:sz="4" w:space="0"/>
            </w:tcBorders>
            <w:noWrap w:val="0"/>
            <w:vAlign w:val="center"/>
          </w:tcPr>
          <w:p w14:paraId="16536B0B">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      其他法人</w:t>
            </w:r>
          </w:p>
        </w:tc>
        <w:tc>
          <w:tcPr>
            <w:tcW w:w="2869" w:type="dxa"/>
            <w:tcBorders>
              <w:top w:val="nil"/>
              <w:left w:val="single" w:color="auto" w:sz="4" w:space="0"/>
              <w:bottom w:val="nil"/>
              <w:right w:val="single" w:color="auto" w:sz="4" w:space="0"/>
            </w:tcBorders>
            <w:noWrap w:val="0"/>
            <w:vAlign w:val="center"/>
          </w:tcPr>
          <w:p w14:paraId="6D641588">
            <w:pPr>
              <w:pStyle w:val="12"/>
              <w:spacing w:before="128" w:line="241" w:lineRule="auto"/>
              <w:ind w:left="1985" w:leftChars="0"/>
              <w:jc w:val="right"/>
              <w:rPr>
                <w:rFonts w:hint="eastAsia" w:ascii="Times New Roman" w:hAnsi="Times New Roman" w:eastAsia="宋体" w:cs="宋体"/>
                <w:i w:val="0"/>
                <w:color w:val="000000"/>
                <w:sz w:val="21"/>
                <w:szCs w:val="21"/>
                <w:u w:val="none"/>
              </w:rPr>
            </w:pPr>
            <w:r>
              <w:rPr>
                <w:rFonts w:hint="eastAsia" w:ascii="Times New Roman" w:hAnsi="Times New Roman"/>
                <w:lang w:val="en-US" w:eastAsia="zh-CN"/>
              </w:rPr>
              <w:t>110</w:t>
            </w:r>
          </w:p>
        </w:tc>
        <w:tc>
          <w:tcPr>
            <w:tcW w:w="2342" w:type="dxa"/>
            <w:tcBorders>
              <w:top w:val="nil"/>
              <w:left w:val="single" w:color="auto" w:sz="4" w:space="0"/>
              <w:bottom w:val="nil"/>
              <w:right w:val="nil"/>
            </w:tcBorders>
            <w:noWrap/>
            <w:vAlign w:val="center"/>
          </w:tcPr>
          <w:p w14:paraId="57E96710">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3.8</w:t>
            </w:r>
          </w:p>
        </w:tc>
      </w:tr>
      <w:tr w14:paraId="5BA2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355" w:type="dxa"/>
            <w:tcBorders>
              <w:top w:val="nil"/>
              <w:left w:val="nil"/>
              <w:bottom w:val="nil"/>
              <w:right w:val="single" w:color="auto" w:sz="4" w:space="0"/>
            </w:tcBorders>
            <w:noWrap w:val="0"/>
            <w:vAlign w:val="center"/>
          </w:tcPr>
          <w:p w14:paraId="11365C33">
            <w:pPr>
              <w:keepNext w:val="0"/>
              <w:keepLines w:val="0"/>
              <w:widowControl/>
              <w:suppressLineNumbers w:val="0"/>
              <w:jc w:val="left"/>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 xml:space="preserve">  二、产业活动单位</w:t>
            </w:r>
          </w:p>
        </w:tc>
        <w:tc>
          <w:tcPr>
            <w:tcW w:w="2869" w:type="dxa"/>
            <w:tcBorders>
              <w:top w:val="nil"/>
              <w:left w:val="single" w:color="auto" w:sz="4" w:space="0"/>
              <w:bottom w:val="nil"/>
              <w:right w:val="single" w:color="auto" w:sz="4" w:space="0"/>
            </w:tcBorders>
            <w:noWrap w:val="0"/>
            <w:vAlign w:val="center"/>
          </w:tcPr>
          <w:p w14:paraId="0840B212">
            <w:pPr>
              <w:pStyle w:val="12"/>
              <w:spacing w:before="129" w:line="241" w:lineRule="auto"/>
              <w:ind w:left="1881" w:leftChars="0"/>
              <w:jc w:val="right"/>
              <w:rPr>
                <w:rFonts w:hint="eastAsia" w:ascii="Times New Roman" w:hAnsi="Times New Roman" w:eastAsia="宋体" w:cs="宋体"/>
                <w:b/>
                <w:i w:val="0"/>
                <w:color w:val="000000"/>
                <w:sz w:val="21"/>
                <w:szCs w:val="21"/>
                <w:u w:val="none"/>
              </w:rPr>
            </w:pPr>
            <w:r>
              <w:rPr>
                <w:rFonts w:hint="eastAsia" w:ascii="Times New Roman" w:hAnsi="Times New Roman"/>
                <w:b/>
                <w:bCs/>
                <w:lang w:val="en-US" w:eastAsia="zh-CN"/>
              </w:rPr>
              <w:t>3091</w:t>
            </w:r>
          </w:p>
        </w:tc>
        <w:tc>
          <w:tcPr>
            <w:tcW w:w="2342" w:type="dxa"/>
            <w:tcBorders>
              <w:top w:val="nil"/>
              <w:left w:val="single" w:color="auto" w:sz="4" w:space="0"/>
              <w:bottom w:val="nil"/>
              <w:right w:val="nil"/>
            </w:tcBorders>
            <w:noWrap/>
            <w:vAlign w:val="center"/>
          </w:tcPr>
          <w:p w14:paraId="54D87BC4">
            <w:pPr>
              <w:pStyle w:val="12"/>
              <w:spacing w:before="129"/>
              <w:ind w:left="1474" w:leftChars="0"/>
              <w:jc w:val="right"/>
              <w:rPr>
                <w:rFonts w:hint="eastAsia" w:ascii="Times New Roman" w:hAnsi="Times New Roman" w:eastAsia="宋体" w:cs="宋体"/>
                <w:b/>
                <w:i w:val="0"/>
                <w:color w:val="000000"/>
                <w:sz w:val="21"/>
                <w:szCs w:val="21"/>
                <w:u w:val="none"/>
              </w:rPr>
            </w:pPr>
            <w:r>
              <w:rPr>
                <w:rFonts w:ascii="Times New Roman" w:hAnsi="Times New Roman"/>
                <w:b/>
                <w:bCs/>
                <w:spacing w:val="-6"/>
              </w:rPr>
              <w:t>100.0</w:t>
            </w:r>
          </w:p>
        </w:tc>
      </w:tr>
      <w:tr w14:paraId="5D8E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355" w:type="dxa"/>
            <w:tcBorders>
              <w:top w:val="nil"/>
              <w:left w:val="nil"/>
              <w:bottom w:val="nil"/>
              <w:right w:val="single" w:color="auto" w:sz="4" w:space="0"/>
            </w:tcBorders>
            <w:noWrap w:val="0"/>
            <w:vAlign w:val="center"/>
          </w:tcPr>
          <w:p w14:paraId="180EA4DB">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      第二产业</w:t>
            </w:r>
          </w:p>
        </w:tc>
        <w:tc>
          <w:tcPr>
            <w:tcW w:w="2869" w:type="dxa"/>
            <w:tcBorders>
              <w:top w:val="nil"/>
              <w:left w:val="single" w:color="auto" w:sz="4" w:space="0"/>
              <w:bottom w:val="nil"/>
              <w:right w:val="single" w:color="auto" w:sz="4" w:space="0"/>
            </w:tcBorders>
            <w:noWrap w:val="0"/>
            <w:vAlign w:val="center"/>
          </w:tcPr>
          <w:p w14:paraId="414F1F24">
            <w:pPr>
              <w:pStyle w:val="12"/>
              <w:spacing w:before="131" w:line="241" w:lineRule="auto"/>
              <w:ind w:left="1891" w:leftChars="0"/>
              <w:jc w:val="right"/>
              <w:rPr>
                <w:rFonts w:hint="eastAsia" w:ascii="Times New Roman" w:hAnsi="Times New Roman" w:eastAsia="宋体" w:cs="宋体"/>
                <w:i w:val="0"/>
                <w:color w:val="000000"/>
                <w:sz w:val="21"/>
                <w:szCs w:val="21"/>
                <w:u w:val="none"/>
              </w:rPr>
            </w:pPr>
            <w:r>
              <w:rPr>
                <w:rFonts w:hint="eastAsia" w:ascii="Times New Roman" w:hAnsi="Times New Roman"/>
                <w:lang w:val="en-US" w:eastAsia="zh-CN"/>
              </w:rPr>
              <w:t>614</w:t>
            </w:r>
          </w:p>
        </w:tc>
        <w:tc>
          <w:tcPr>
            <w:tcW w:w="2342" w:type="dxa"/>
            <w:tcBorders>
              <w:top w:val="nil"/>
              <w:left w:val="single" w:color="auto" w:sz="4" w:space="0"/>
              <w:bottom w:val="nil"/>
              <w:right w:val="nil"/>
            </w:tcBorders>
            <w:noWrap/>
            <w:vAlign w:val="center"/>
          </w:tcPr>
          <w:p w14:paraId="7F3F367D">
            <w:pPr>
              <w:keepNext w:val="0"/>
              <w:keepLines w:val="0"/>
              <w:widowControl/>
              <w:suppressLineNumbers w:val="0"/>
              <w:jc w:val="right"/>
              <w:textAlignment w:val="center"/>
              <w:rPr>
                <w:rFonts w:hint="default" w:ascii="Times New Roman" w:hAnsi="Times New Roman" w:eastAsia="宋体" w:cs="宋体"/>
                <w:i w:val="0"/>
                <w:iCs w:val="0"/>
                <w:snapToGrid w:val="0"/>
                <w:color w:val="000000"/>
                <w:kern w:val="0"/>
                <w:sz w:val="21"/>
                <w:szCs w:val="21"/>
                <w:u w:val="none"/>
                <w:lang w:val="en-US" w:eastAsia="zh-CN" w:bidi="ar"/>
              </w:rPr>
            </w:pPr>
            <w:r>
              <w:rPr>
                <w:rFonts w:hint="eastAsia" w:ascii="Times New Roman" w:hAnsi="Times New Roman" w:eastAsia="宋体" w:cs="宋体"/>
                <w:i w:val="0"/>
                <w:iCs w:val="0"/>
                <w:snapToGrid w:val="0"/>
                <w:color w:val="000000"/>
                <w:kern w:val="0"/>
                <w:sz w:val="21"/>
                <w:szCs w:val="21"/>
                <w:u w:val="none"/>
                <w:lang w:val="en-US" w:eastAsia="zh-CN" w:bidi="ar"/>
              </w:rPr>
              <w:t>19.9</w:t>
            </w:r>
          </w:p>
        </w:tc>
      </w:tr>
      <w:tr w14:paraId="59C1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355" w:type="dxa"/>
            <w:tcBorders>
              <w:top w:val="nil"/>
              <w:left w:val="nil"/>
              <w:bottom w:val="nil"/>
              <w:right w:val="single" w:color="auto" w:sz="4" w:space="0"/>
            </w:tcBorders>
            <w:noWrap w:val="0"/>
            <w:vAlign w:val="center"/>
          </w:tcPr>
          <w:p w14:paraId="74DA33D0">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      第三产业</w:t>
            </w:r>
          </w:p>
        </w:tc>
        <w:tc>
          <w:tcPr>
            <w:tcW w:w="2869" w:type="dxa"/>
            <w:tcBorders>
              <w:top w:val="nil"/>
              <w:left w:val="single" w:color="auto" w:sz="4" w:space="0"/>
              <w:bottom w:val="nil"/>
              <w:right w:val="single" w:color="auto" w:sz="4" w:space="0"/>
            </w:tcBorders>
            <w:noWrap w:val="0"/>
            <w:vAlign w:val="center"/>
          </w:tcPr>
          <w:p w14:paraId="5FD4E9C6">
            <w:pPr>
              <w:pStyle w:val="12"/>
              <w:spacing w:before="132" w:line="241" w:lineRule="auto"/>
              <w:ind w:left="1880" w:leftChars="0"/>
              <w:jc w:val="right"/>
              <w:rPr>
                <w:rFonts w:hint="eastAsia" w:ascii="Times New Roman" w:hAnsi="Times New Roman" w:eastAsia="宋体" w:cs="宋体"/>
                <w:i w:val="0"/>
                <w:color w:val="000000"/>
                <w:sz w:val="21"/>
                <w:szCs w:val="21"/>
                <w:u w:val="none"/>
              </w:rPr>
            </w:pPr>
            <w:r>
              <w:rPr>
                <w:rFonts w:hint="eastAsia" w:ascii="Times New Roman" w:hAnsi="Times New Roman"/>
                <w:lang w:val="en-US" w:eastAsia="zh-CN"/>
              </w:rPr>
              <w:t>2477</w:t>
            </w:r>
          </w:p>
        </w:tc>
        <w:tc>
          <w:tcPr>
            <w:tcW w:w="2342" w:type="dxa"/>
            <w:tcBorders>
              <w:top w:val="nil"/>
              <w:left w:val="single" w:color="auto" w:sz="4" w:space="0"/>
              <w:bottom w:val="nil"/>
              <w:right w:val="nil"/>
            </w:tcBorders>
            <w:noWrap/>
            <w:vAlign w:val="center"/>
          </w:tcPr>
          <w:p w14:paraId="32063EE6">
            <w:pPr>
              <w:keepNext w:val="0"/>
              <w:keepLines w:val="0"/>
              <w:widowControl/>
              <w:suppressLineNumbers w:val="0"/>
              <w:jc w:val="right"/>
              <w:textAlignment w:val="center"/>
              <w:rPr>
                <w:rFonts w:hint="default" w:ascii="Times New Roman" w:hAnsi="Times New Roman" w:eastAsia="宋体" w:cs="宋体"/>
                <w:i w:val="0"/>
                <w:color w:val="000000"/>
                <w:sz w:val="21"/>
                <w:szCs w:val="21"/>
                <w:u w:val="none"/>
                <w:lang w:val="en-US"/>
              </w:rPr>
            </w:pPr>
            <w:r>
              <w:rPr>
                <w:rFonts w:hint="eastAsia" w:ascii="Times New Roman" w:hAnsi="Times New Roman" w:cs="宋体"/>
                <w:i w:val="0"/>
                <w:iCs w:val="0"/>
                <w:snapToGrid w:val="0"/>
                <w:color w:val="000000"/>
                <w:kern w:val="0"/>
                <w:sz w:val="21"/>
                <w:szCs w:val="21"/>
                <w:u w:val="none"/>
                <w:lang w:val="en-US" w:eastAsia="zh-CN" w:bidi="ar"/>
              </w:rPr>
              <w:t>80.1</w:t>
            </w:r>
          </w:p>
        </w:tc>
      </w:tr>
      <w:tr w14:paraId="1DBD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355" w:type="dxa"/>
            <w:tcBorders>
              <w:top w:val="nil"/>
              <w:left w:val="nil"/>
              <w:bottom w:val="nil"/>
              <w:right w:val="single" w:color="auto" w:sz="4" w:space="0"/>
            </w:tcBorders>
            <w:noWrap w:val="0"/>
            <w:vAlign w:val="center"/>
          </w:tcPr>
          <w:p w14:paraId="4265568D">
            <w:pPr>
              <w:keepNext w:val="0"/>
              <w:keepLines w:val="0"/>
              <w:widowControl/>
              <w:suppressLineNumbers w:val="0"/>
              <w:jc w:val="left"/>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 xml:space="preserve">  三、个体经营户</w:t>
            </w:r>
          </w:p>
        </w:tc>
        <w:tc>
          <w:tcPr>
            <w:tcW w:w="2869" w:type="dxa"/>
            <w:tcBorders>
              <w:top w:val="nil"/>
              <w:left w:val="single" w:color="auto" w:sz="4" w:space="0"/>
              <w:bottom w:val="nil"/>
              <w:right w:val="single" w:color="auto" w:sz="4" w:space="0"/>
            </w:tcBorders>
            <w:noWrap/>
            <w:vAlign w:val="center"/>
          </w:tcPr>
          <w:p w14:paraId="465539F8">
            <w:pPr>
              <w:pStyle w:val="12"/>
              <w:spacing w:before="134" w:line="241" w:lineRule="auto"/>
              <w:ind w:left="1770" w:leftChars="0"/>
              <w:jc w:val="right"/>
              <w:rPr>
                <w:rFonts w:hint="eastAsia" w:ascii="Times New Roman" w:hAnsi="Times New Roman" w:eastAsia="宋体" w:cs="宋体"/>
                <w:b/>
                <w:i w:val="0"/>
                <w:color w:val="000000"/>
                <w:sz w:val="21"/>
                <w:szCs w:val="21"/>
                <w:u w:val="none"/>
              </w:rPr>
            </w:pPr>
            <w:r>
              <w:rPr>
                <w:rFonts w:hint="eastAsia" w:ascii="Times New Roman" w:hAnsi="Times New Roman"/>
                <w:b/>
                <w:bCs/>
                <w:lang w:val="en-US" w:eastAsia="zh-CN"/>
              </w:rPr>
              <w:t>5607</w:t>
            </w:r>
          </w:p>
        </w:tc>
        <w:tc>
          <w:tcPr>
            <w:tcW w:w="2342" w:type="dxa"/>
            <w:tcBorders>
              <w:top w:val="nil"/>
              <w:left w:val="single" w:color="auto" w:sz="4" w:space="0"/>
              <w:bottom w:val="nil"/>
              <w:right w:val="nil"/>
            </w:tcBorders>
            <w:noWrap/>
            <w:vAlign w:val="center"/>
          </w:tcPr>
          <w:p w14:paraId="1EF6EA39">
            <w:pPr>
              <w:pStyle w:val="12"/>
              <w:spacing w:before="134"/>
              <w:ind w:left="1474" w:leftChars="0"/>
              <w:jc w:val="right"/>
              <w:rPr>
                <w:rFonts w:hint="eastAsia" w:ascii="Times New Roman" w:hAnsi="Times New Roman" w:eastAsia="宋体" w:cs="宋体"/>
                <w:b/>
                <w:i w:val="0"/>
                <w:color w:val="000000"/>
                <w:sz w:val="21"/>
                <w:szCs w:val="21"/>
                <w:u w:val="none"/>
              </w:rPr>
            </w:pPr>
            <w:r>
              <w:rPr>
                <w:rFonts w:hint="eastAsia" w:ascii="Times New Roman" w:hAnsi="Times New Roman"/>
                <w:b/>
                <w:bCs/>
                <w:lang w:val="en-US" w:eastAsia="zh-CN"/>
              </w:rPr>
              <w:t>100.0</w:t>
            </w:r>
          </w:p>
        </w:tc>
      </w:tr>
      <w:tr w14:paraId="6A5B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355" w:type="dxa"/>
            <w:tcBorders>
              <w:top w:val="nil"/>
              <w:left w:val="nil"/>
              <w:bottom w:val="nil"/>
              <w:right w:val="single" w:color="auto" w:sz="4" w:space="0"/>
            </w:tcBorders>
            <w:noWrap w:val="0"/>
            <w:vAlign w:val="center"/>
          </w:tcPr>
          <w:p w14:paraId="288AB393">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      第二产业</w:t>
            </w:r>
          </w:p>
        </w:tc>
        <w:tc>
          <w:tcPr>
            <w:tcW w:w="2869" w:type="dxa"/>
            <w:tcBorders>
              <w:top w:val="nil"/>
              <w:left w:val="single" w:color="auto" w:sz="4" w:space="0"/>
              <w:bottom w:val="nil"/>
              <w:right w:val="single" w:color="auto" w:sz="4" w:space="0"/>
            </w:tcBorders>
            <w:noWrap/>
            <w:vAlign w:val="center"/>
          </w:tcPr>
          <w:p w14:paraId="00D43B08">
            <w:pPr>
              <w:pStyle w:val="12"/>
              <w:spacing w:before="134" w:line="241" w:lineRule="auto"/>
              <w:ind w:left="1894" w:leftChars="0"/>
              <w:jc w:val="right"/>
              <w:rPr>
                <w:rFonts w:hint="eastAsia" w:ascii="Times New Roman" w:hAnsi="Times New Roman" w:eastAsia="宋体" w:cs="宋体"/>
                <w:i w:val="0"/>
                <w:color w:val="000000"/>
                <w:sz w:val="21"/>
                <w:szCs w:val="21"/>
                <w:u w:val="none"/>
              </w:rPr>
            </w:pPr>
            <w:r>
              <w:rPr>
                <w:rFonts w:hint="eastAsia" w:ascii="Times New Roman" w:hAnsi="Times New Roman"/>
                <w:lang w:val="en-US" w:eastAsia="zh-CN"/>
              </w:rPr>
              <w:t>224</w:t>
            </w:r>
          </w:p>
        </w:tc>
        <w:tc>
          <w:tcPr>
            <w:tcW w:w="2342" w:type="dxa"/>
            <w:tcBorders>
              <w:top w:val="nil"/>
              <w:left w:val="single" w:color="auto" w:sz="4" w:space="0"/>
              <w:bottom w:val="nil"/>
              <w:right w:val="nil"/>
            </w:tcBorders>
            <w:noWrap/>
            <w:vAlign w:val="center"/>
          </w:tcPr>
          <w:p w14:paraId="7CE55C23">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4.0</w:t>
            </w:r>
          </w:p>
        </w:tc>
      </w:tr>
      <w:tr w14:paraId="0D3F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355" w:type="dxa"/>
            <w:tcBorders>
              <w:top w:val="nil"/>
              <w:left w:val="nil"/>
              <w:bottom w:val="single" w:color="auto" w:sz="12" w:space="0"/>
              <w:right w:val="single" w:color="auto" w:sz="4" w:space="0"/>
            </w:tcBorders>
            <w:noWrap w:val="0"/>
            <w:vAlign w:val="center"/>
          </w:tcPr>
          <w:p w14:paraId="4CD23EC4">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 xml:space="preserve">      第三产业</w:t>
            </w:r>
          </w:p>
        </w:tc>
        <w:tc>
          <w:tcPr>
            <w:tcW w:w="2869" w:type="dxa"/>
            <w:tcBorders>
              <w:top w:val="nil"/>
              <w:left w:val="single" w:color="auto" w:sz="4" w:space="0"/>
              <w:bottom w:val="single" w:color="auto" w:sz="12" w:space="0"/>
              <w:right w:val="single" w:color="auto" w:sz="4" w:space="0"/>
            </w:tcBorders>
            <w:noWrap/>
            <w:vAlign w:val="center"/>
          </w:tcPr>
          <w:p w14:paraId="77F7D096">
            <w:pPr>
              <w:pStyle w:val="12"/>
              <w:spacing w:before="137" w:line="241" w:lineRule="auto"/>
              <w:ind w:left="1788" w:leftChars="0"/>
              <w:jc w:val="right"/>
              <w:rPr>
                <w:rFonts w:hint="eastAsia" w:ascii="Times New Roman" w:hAnsi="Times New Roman" w:eastAsia="宋体" w:cs="宋体"/>
                <w:i w:val="0"/>
                <w:color w:val="000000"/>
                <w:sz w:val="21"/>
                <w:szCs w:val="21"/>
                <w:u w:val="none"/>
              </w:rPr>
            </w:pPr>
            <w:r>
              <w:rPr>
                <w:rFonts w:hint="eastAsia" w:ascii="Times New Roman" w:hAnsi="Times New Roman"/>
                <w:lang w:val="en-US" w:eastAsia="zh-CN"/>
              </w:rPr>
              <w:t>5383</w:t>
            </w:r>
          </w:p>
        </w:tc>
        <w:tc>
          <w:tcPr>
            <w:tcW w:w="2342" w:type="dxa"/>
            <w:tcBorders>
              <w:top w:val="nil"/>
              <w:left w:val="single" w:color="auto" w:sz="4" w:space="0"/>
              <w:bottom w:val="single" w:color="auto" w:sz="12" w:space="0"/>
              <w:right w:val="nil"/>
            </w:tcBorders>
            <w:noWrap/>
            <w:vAlign w:val="center"/>
          </w:tcPr>
          <w:p w14:paraId="0830BB50">
            <w:pPr>
              <w:keepNext w:val="0"/>
              <w:keepLines w:val="0"/>
              <w:widowControl/>
              <w:suppressLineNumbers w:val="0"/>
              <w:jc w:val="right"/>
              <w:textAlignment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i w:val="0"/>
                <w:iCs w:val="0"/>
                <w:snapToGrid w:val="0"/>
                <w:color w:val="000000"/>
                <w:kern w:val="0"/>
                <w:sz w:val="21"/>
                <w:szCs w:val="21"/>
                <w:u w:val="none"/>
                <w:lang w:val="en-US" w:eastAsia="zh-CN" w:bidi="ar"/>
              </w:rPr>
              <w:t>96.0</w:t>
            </w:r>
          </w:p>
        </w:tc>
      </w:tr>
    </w:tbl>
    <w:p w14:paraId="590A21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olor w:val="000000"/>
          <w:kern w:val="0"/>
          <w:sz w:val="32"/>
          <w:szCs w:val="32"/>
          <w:lang w:eastAsia="zh-CN" w:bidi="ar-SA"/>
        </w:rPr>
      </w:pPr>
      <w:r>
        <w:rPr>
          <w:rFonts w:hint="eastAsia" w:ascii="Times New Roman" w:hAnsi="Times New Roman" w:eastAsia="仿宋_GB2312"/>
          <w:color w:val="000000"/>
          <w:kern w:val="0"/>
          <w:sz w:val="32"/>
          <w:szCs w:val="32"/>
          <w:lang w:eastAsia="zh-CN" w:bidi="ar-SA"/>
        </w:rPr>
        <w:t>在第二产业和第三产业法人单位中，位居前三位的行业是：批发和零售业</w:t>
      </w:r>
      <w:r>
        <w:rPr>
          <w:rFonts w:hint="eastAsia" w:ascii="Times New Roman" w:hAnsi="Times New Roman" w:eastAsia="仿宋_GB2312"/>
          <w:color w:val="000000"/>
          <w:kern w:val="0"/>
          <w:sz w:val="32"/>
          <w:szCs w:val="32"/>
          <w:lang w:val="en-US" w:eastAsia="zh-CN" w:bidi="ar-SA"/>
        </w:rPr>
        <w:t>1263</w:t>
      </w:r>
      <w:r>
        <w:rPr>
          <w:rFonts w:hint="eastAsia" w:ascii="Times New Roman" w:hAnsi="Times New Roman" w:eastAsia="仿宋_GB2312"/>
          <w:color w:val="000000"/>
          <w:kern w:val="0"/>
          <w:sz w:val="32"/>
          <w:szCs w:val="32"/>
          <w:lang w:eastAsia="zh-CN" w:bidi="ar-SA"/>
        </w:rPr>
        <w:t>个，占</w:t>
      </w:r>
      <w:r>
        <w:rPr>
          <w:rFonts w:hint="eastAsia" w:ascii="Times New Roman" w:hAnsi="Times New Roman" w:eastAsia="仿宋_GB2312"/>
          <w:color w:val="000000"/>
          <w:kern w:val="0"/>
          <w:sz w:val="32"/>
          <w:szCs w:val="32"/>
          <w:lang w:val="en-US" w:eastAsia="zh-CN" w:bidi="ar-SA"/>
        </w:rPr>
        <w:t>44.1</w:t>
      </w:r>
      <w:r>
        <w:rPr>
          <w:rFonts w:hint="eastAsia" w:ascii="Times New Roman" w:hAnsi="Times New Roman" w:eastAsia="仿宋_GB2312"/>
          <w:color w:val="000000"/>
          <w:kern w:val="0"/>
          <w:sz w:val="32"/>
          <w:szCs w:val="32"/>
          <w:lang w:eastAsia="zh-CN" w:bidi="ar-SA"/>
        </w:rPr>
        <w:t>%；制造业</w:t>
      </w:r>
      <w:r>
        <w:rPr>
          <w:rFonts w:hint="eastAsia" w:ascii="Times New Roman" w:hAnsi="Times New Roman" w:eastAsia="仿宋_GB2312"/>
          <w:color w:val="000000"/>
          <w:kern w:val="0"/>
          <w:sz w:val="32"/>
          <w:szCs w:val="32"/>
          <w:lang w:val="en-US" w:eastAsia="zh-CN" w:bidi="ar-SA"/>
        </w:rPr>
        <w:t>284</w:t>
      </w:r>
      <w:r>
        <w:rPr>
          <w:rFonts w:hint="eastAsia" w:ascii="Times New Roman" w:hAnsi="Times New Roman" w:eastAsia="仿宋_GB2312"/>
          <w:color w:val="000000"/>
          <w:kern w:val="0"/>
          <w:sz w:val="32"/>
          <w:szCs w:val="32"/>
          <w:lang w:eastAsia="zh-CN" w:bidi="ar-SA"/>
        </w:rPr>
        <w:t>个，占</w:t>
      </w:r>
      <w:r>
        <w:rPr>
          <w:rFonts w:hint="eastAsia" w:ascii="Times New Roman" w:hAnsi="Times New Roman" w:eastAsia="仿宋_GB2312"/>
          <w:color w:val="000000"/>
          <w:kern w:val="0"/>
          <w:sz w:val="32"/>
          <w:szCs w:val="32"/>
          <w:lang w:val="en-US" w:eastAsia="zh-CN" w:bidi="ar-SA"/>
        </w:rPr>
        <w:t>9.9</w:t>
      </w:r>
      <w:r>
        <w:rPr>
          <w:rFonts w:hint="eastAsia" w:ascii="Times New Roman" w:hAnsi="Times New Roman" w:eastAsia="仿宋_GB2312"/>
          <w:color w:val="000000"/>
          <w:kern w:val="0"/>
          <w:sz w:val="32"/>
          <w:szCs w:val="32"/>
          <w:lang w:eastAsia="zh-CN" w:bidi="ar-SA"/>
        </w:rPr>
        <w:t>%；建筑业</w:t>
      </w:r>
      <w:r>
        <w:rPr>
          <w:rFonts w:hint="eastAsia" w:ascii="Times New Roman" w:hAnsi="Times New Roman" w:eastAsia="仿宋_GB2312"/>
          <w:color w:val="000000"/>
          <w:kern w:val="0"/>
          <w:sz w:val="32"/>
          <w:szCs w:val="32"/>
          <w:lang w:val="en-US" w:eastAsia="zh-CN" w:bidi="ar-SA"/>
        </w:rPr>
        <w:t>269</w:t>
      </w:r>
      <w:r>
        <w:rPr>
          <w:rFonts w:hint="eastAsia" w:ascii="Times New Roman" w:hAnsi="Times New Roman" w:eastAsia="仿宋_GB2312"/>
          <w:color w:val="000000"/>
          <w:kern w:val="0"/>
          <w:sz w:val="32"/>
          <w:szCs w:val="32"/>
          <w:lang w:eastAsia="zh-CN" w:bidi="ar-SA"/>
        </w:rPr>
        <w:t>个，占</w:t>
      </w:r>
      <w:r>
        <w:rPr>
          <w:rFonts w:hint="eastAsia" w:ascii="Times New Roman" w:hAnsi="Times New Roman" w:eastAsia="仿宋_GB2312"/>
          <w:color w:val="000000"/>
          <w:kern w:val="0"/>
          <w:sz w:val="32"/>
          <w:szCs w:val="32"/>
          <w:lang w:val="en-US" w:eastAsia="zh-CN" w:bidi="ar-SA"/>
        </w:rPr>
        <w:t>9.4</w:t>
      </w:r>
      <w:r>
        <w:rPr>
          <w:rFonts w:hint="eastAsia" w:ascii="Times New Roman" w:hAnsi="Times New Roman" w:eastAsia="仿宋_GB2312"/>
          <w:color w:val="000000"/>
          <w:kern w:val="0"/>
          <w:sz w:val="32"/>
          <w:szCs w:val="32"/>
          <w:lang w:eastAsia="zh-CN" w:bidi="ar-SA"/>
        </w:rPr>
        <w:t>%。在个体经营户中，位居前三位的行业是：批发和零售业</w:t>
      </w:r>
      <w:r>
        <w:rPr>
          <w:rFonts w:hint="eastAsia" w:ascii="Times New Roman" w:hAnsi="Times New Roman" w:eastAsia="仿宋_GB2312"/>
          <w:color w:val="000000"/>
          <w:kern w:val="0"/>
          <w:sz w:val="32"/>
          <w:szCs w:val="32"/>
          <w:lang w:val="en-US" w:eastAsia="zh-CN" w:bidi="ar-SA"/>
        </w:rPr>
        <w:t>2995</w:t>
      </w:r>
      <w:r>
        <w:rPr>
          <w:rFonts w:hint="eastAsia" w:ascii="Times New Roman" w:hAnsi="Times New Roman" w:eastAsia="仿宋_GB2312"/>
          <w:color w:val="000000"/>
          <w:kern w:val="0"/>
          <w:sz w:val="32"/>
          <w:szCs w:val="32"/>
          <w:lang w:eastAsia="zh-CN" w:bidi="ar-SA"/>
        </w:rPr>
        <w:t>个，占</w:t>
      </w:r>
      <w:r>
        <w:rPr>
          <w:rFonts w:hint="eastAsia" w:ascii="Times New Roman" w:hAnsi="Times New Roman" w:eastAsia="仿宋_GB2312"/>
          <w:color w:val="000000"/>
          <w:kern w:val="0"/>
          <w:sz w:val="32"/>
          <w:szCs w:val="32"/>
          <w:lang w:val="en-US" w:eastAsia="zh-CN" w:bidi="ar-SA"/>
        </w:rPr>
        <w:t>53.4</w:t>
      </w:r>
      <w:r>
        <w:rPr>
          <w:rFonts w:hint="eastAsia" w:ascii="Times New Roman" w:hAnsi="Times New Roman" w:eastAsia="仿宋_GB2312"/>
          <w:color w:val="000000"/>
          <w:kern w:val="0"/>
          <w:sz w:val="32"/>
          <w:szCs w:val="32"/>
          <w:lang w:eastAsia="zh-CN" w:bidi="ar-SA"/>
        </w:rPr>
        <w:t>%；</w:t>
      </w:r>
      <w:r>
        <w:rPr>
          <w:rFonts w:hint="eastAsia" w:ascii="Times New Roman" w:hAnsi="Times New Roman" w:eastAsia="仿宋_GB2312"/>
          <w:color w:val="000000"/>
          <w:kern w:val="0"/>
          <w:sz w:val="32"/>
          <w:szCs w:val="32"/>
          <w:lang w:val="en-US" w:eastAsia="zh-CN" w:bidi="ar-SA"/>
        </w:rPr>
        <w:t>住宿和餐饮874</w:t>
      </w:r>
      <w:r>
        <w:rPr>
          <w:rFonts w:hint="eastAsia" w:ascii="Times New Roman" w:hAnsi="Times New Roman" w:eastAsia="仿宋_GB2312"/>
          <w:color w:val="000000"/>
          <w:kern w:val="0"/>
          <w:sz w:val="32"/>
          <w:szCs w:val="32"/>
          <w:lang w:eastAsia="zh-CN" w:bidi="ar-SA"/>
        </w:rPr>
        <w:t>个，占</w:t>
      </w:r>
      <w:r>
        <w:rPr>
          <w:rFonts w:hint="eastAsia" w:ascii="Times New Roman" w:hAnsi="Times New Roman" w:eastAsia="仿宋_GB2312"/>
          <w:color w:val="000000"/>
          <w:kern w:val="0"/>
          <w:sz w:val="32"/>
          <w:szCs w:val="32"/>
          <w:lang w:val="en-US" w:eastAsia="zh-CN" w:bidi="ar-SA"/>
        </w:rPr>
        <w:t>15.6</w:t>
      </w:r>
      <w:r>
        <w:rPr>
          <w:rFonts w:hint="eastAsia" w:ascii="Times New Roman" w:hAnsi="Times New Roman" w:eastAsia="仿宋_GB2312"/>
          <w:color w:val="000000"/>
          <w:kern w:val="0"/>
          <w:sz w:val="32"/>
          <w:szCs w:val="32"/>
          <w:lang w:eastAsia="zh-CN" w:bidi="ar-SA"/>
        </w:rPr>
        <w:t>%；</w:t>
      </w:r>
      <w:r>
        <w:rPr>
          <w:rFonts w:hint="eastAsia" w:ascii="Times New Roman" w:hAnsi="Times New Roman" w:eastAsia="仿宋_GB2312"/>
          <w:color w:val="000000"/>
          <w:kern w:val="0"/>
          <w:sz w:val="32"/>
          <w:szCs w:val="32"/>
          <w:lang w:val="en-US" w:eastAsia="zh-CN" w:bidi="ar-SA"/>
        </w:rPr>
        <w:t>居民服务、修理和其他服务570</w:t>
      </w:r>
      <w:r>
        <w:rPr>
          <w:rFonts w:hint="eastAsia" w:ascii="Times New Roman" w:hAnsi="Times New Roman" w:eastAsia="仿宋_GB2312"/>
          <w:color w:val="000000"/>
          <w:kern w:val="0"/>
          <w:sz w:val="32"/>
          <w:szCs w:val="32"/>
          <w:lang w:eastAsia="zh-CN" w:bidi="ar-SA"/>
        </w:rPr>
        <w:t>个，占</w:t>
      </w:r>
      <w:r>
        <w:rPr>
          <w:rFonts w:hint="eastAsia" w:ascii="Times New Roman" w:hAnsi="Times New Roman" w:eastAsia="仿宋_GB2312"/>
          <w:color w:val="000000"/>
          <w:kern w:val="0"/>
          <w:sz w:val="32"/>
          <w:szCs w:val="32"/>
          <w:lang w:val="en-US" w:eastAsia="zh-CN" w:bidi="ar-SA"/>
        </w:rPr>
        <w:t>10.2</w:t>
      </w:r>
      <w:r>
        <w:rPr>
          <w:rFonts w:hint="eastAsia" w:ascii="Times New Roman" w:hAnsi="Times New Roman" w:eastAsia="仿宋_GB2312"/>
          <w:color w:val="000000"/>
          <w:kern w:val="0"/>
          <w:sz w:val="32"/>
          <w:szCs w:val="32"/>
          <w:lang w:eastAsia="zh-CN" w:bidi="ar-SA"/>
        </w:rPr>
        <w:t>%（详见表2-2）。</w:t>
      </w:r>
    </w:p>
    <w:tbl>
      <w:tblPr>
        <w:tblStyle w:val="6"/>
        <w:tblW w:w="80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45"/>
        <w:gridCol w:w="1196"/>
        <w:gridCol w:w="1082"/>
        <w:gridCol w:w="1159"/>
        <w:gridCol w:w="1101"/>
      </w:tblGrid>
      <w:tr w14:paraId="3B4E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83" w:type="dxa"/>
            <w:gridSpan w:val="5"/>
            <w:tcBorders>
              <w:top w:val="nil"/>
              <w:left w:val="nil"/>
              <w:bottom w:val="single" w:color="auto" w:sz="12" w:space="0"/>
              <w:right w:val="nil"/>
            </w:tcBorders>
            <w:noWrap w:val="0"/>
            <w:vAlign w:val="center"/>
          </w:tcPr>
          <w:p w14:paraId="344F459E">
            <w:pPr>
              <w:keepNext w:val="0"/>
              <w:keepLines w:val="0"/>
              <w:widowControl/>
              <w:suppressLineNumbers w:val="0"/>
              <w:jc w:val="center"/>
              <w:textAlignment w:val="center"/>
              <w:rPr>
                <w:rFonts w:hint="eastAsia" w:ascii="Times New Roman" w:hAnsi="Times New Roman" w:eastAsia="宋体" w:cs="宋体"/>
                <w:b/>
                <w:i w:val="0"/>
                <w:color w:val="000000"/>
                <w:sz w:val="28"/>
                <w:szCs w:val="28"/>
                <w:u w:val="none"/>
              </w:rPr>
            </w:pPr>
            <w:r>
              <w:rPr>
                <w:rFonts w:hint="eastAsia" w:ascii="Times New Roman" w:hAnsi="Times New Roman" w:eastAsia="宋体" w:cs="宋体"/>
                <w:b/>
                <w:i w:val="0"/>
                <w:color w:val="000000"/>
                <w:kern w:val="0"/>
                <w:sz w:val="24"/>
                <w:szCs w:val="24"/>
                <w:u w:val="none"/>
                <w:lang w:val="en-US" w:eastAsia="zh-CN" w:bidi="ar"/>
              </w:rPr>
              <w:t>表2-2   按行业门类分组的法人单位数与个体经营户数</w:t>
            </w:r>
          </w:p>
        </w:tc>
      </w:tr>
      <w:tr w14:paraId="6960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45" w:type="dxa"/>
            <w:vMerge w:val="restart"/>
            <w:tcBorders>
              <w:top w:val="single" w:color="auto" w:sz="12" w:space="0"/>
              <w:left w:val="nil"/>
              <w:bottom w:val="single" w:color="auto" w:sz="8" w:space="0"/>
              <w:right w:val="single" w:color="000000" w:sz="4" w:space="0"/>
            </w:tcBorders>
            <w:noWrap w:val="0"/>
            <w:vAlign w:val="center"/>
          </w:tcPr>
          <w:p w14:paraId="010590CA">
            <w:pPr>
              <w:rPr>
                <w:rFonts w:hint="eastAsia" w:ascii="Times New Roman" w:hAnsi="Times New Roman" w:eastAsia="宋体" w:cs="宋体"/>
                <w:b/>
                <w:i w:val="0"/>
                <w:color w:val="000000"/>
                <w:sz w:val="21"/>
                <w:szCs w:val="21"/>
                <w:u w:val="none"/>
              </w:rPr>
            </w:pPr>
          </w:p>
        </w:tc>
        <w:tc>
          <w:tcPr>
            <w:tcW w:w="2278" w:type="dxa"/>
            <w:gridSpan w:val="2"/>
            <w:tcBorders>
              <w:top w:val="single" w:color="auto" w:sz="12" w:space="0"/>
              <w:left w:val="single" w:color="000000" w:sz="4" w:space="0"/>
              <w:bottom w:val="single" w:color="auto" w:sz="8" w:space="0"/>
              <w:right w:val="single" w:color="000000" w:sz="4" w:space="0"/>
            </w:tcBorders>
            <w:noWrap/>
            <w:vAlign w:val="center"/>
          </w:tcPr>
          <w:p w14:paraId="1E0E3582">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法人单位</w:t>
            </w:r>
          </w:p>
        </w:tc>
        <w:tc>
          <w:tcPr>
            <w:tcW w:w="2260" w:type="dxa"/>
            <w:gridSpan w:val="2"/>
            <w:tcBorders>
              <w:top w:val="single" w:color="auto" w:sz="12" w:space="0"/>
              <w:left w:val="single" w:color="000000" w:sz="4" w:space="0"/>
              <w:bottom w:val="single" w:color="auto" w:sz="8" w:space="0"/>
              <w:right w:val="nil"/>
            </w:tcBorders>
            <w:noWrap/>
            <w:vAlign w:val="center"/>
          </w:tcPr>
          <w:p w14:paraId="1472D649">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个体经营户</w:t>
            </w:r>
          </w:p>
        </w:tc>
      </w:tr>
      <w:tr w14:paraId="3462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545" w:type="dxa"/>
            <w:vMerge w:val="continue"/>
            <w:tcBorders>
              <w:top w:val="single" w:color="auto" w:sz="8" w:space="0"/>
              <w:left w:val="nil"/>
              <w:bottom w:val="single" w:color="auto" w:sz="8" w:space="0"/>
              <w:right w:val="single" w:color="000000" w:sz="4" w:space="0"/>
            </w:tcBorders>
            <w:noWrap w:val="0"/>
            <w:vAlign w:val="center"/>
          </w:tcPr>
          <w:p w14:paraId="59217D62">
            <w:pPr>
              <w:rPr>
                <w:rFonts w:hint="eastAsia" w:ascii="Times New Roman" w:hAnsi="Times New Roman" w:eastAsia="宋体" w:cs="宋体"/>
                <w:b/>
                <w:i w:val="0"/>
                <w:color w:val="000000"/>
                <w:sz w:val="21"/>
                <w:szCs w:val="21"/>
                <w:u w:val="none"/>
              </w:rPr>
            </w:pPr>
          </w:p>
        </w:tc>
        <w:tc>
          <w:tcPr>
            <w:tcW w:w="1196" w:type="dxa"/>
            <w:vMerge w:val="restart"/>
            <w:tcBorders>
              <w:top w:val="single" w:color="auto" w:sz="8" w:space="0"/>
              <w:left w:val="single" w:color="000000" w:sz="4" w:space="0"/>
              <w:bottom w:val="single" w:color="auto" w:sz="8" w:space="0"/>
              <w:right w:val="single" w:color="000000" w:sz="4" w:space="0"/>
            </w:tcBorders>
            <w:noWrap w:val="0"/>
            <w:vAlign w:val="center"/>
          </w:tcPr>
          <w:p w14:paraId="11C5A344">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数量（个）</w:t>
            </w:r>
          </w:p>
        </w:tc>
        <w:tc>
          <w:tcPr>
            <w:tcW w:w="1082" w:type="dxa"/>
            <w:vMerge w:val="restart"/>
            <w:tcBorders>
              <w:top w:val="single" w:color="auto" w:sz="8" w:space="0"/>
              <w:left w:val="single" w:color="000000" w:sz="4" w:space="0"/>
              <w:bottom w:val="single" w:color="auto" w:sz="8" w:space="0"/>
              <w:right w:val="single" w:color="000000" w:sz="4" w:space="0"/>
            </w:tcBorders>
            <w:noWrap/>
            <w:vAlign w:val="center"/>
          </w:tcPr>
          <w:p w14:paraId="4F102F3C">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比重（%）</w:t>
            </w:r>
          </w:p>
        </w:tc>
        <w:tc>
          <w:tcPr>
            <w:tcW w:w="1159" w:type="dxa"/>
            <w:vMerge w:val="restart"/>
            <w:tcBorders>
              <w:top w:val="single" w:color="auto" w:sz="8" w:space="0"/>
              <w:left w:val="single" w:color="000000" w:sz="4" w:space="0"/>
              <w:bottom w:val="single" w:color="auto" w:sz="8" w:space="0"/>
              <w:right w:val="single" w:color="000000" w:sz="4" w:space="0"/>
            </w:tcBorders>
            <w:noWrap/>
            <w:vAlign w:val="center"/>
          </w:tcPr>
          <w:p w14:paraId="182B42EA">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数量（个）</w:t>
            </w:r>
          </w:p>
        </w:tc>
        <w:tc>
          <w:tcPr>
            <w:tcW w:w="1101" w:type="dxa"/>
            <w:vMerge w:val="restart"/>
            <w:tcBorders>
              <w:top w:val="single" w:color="auto" w:sz="8" w:space="0"/>
              <w:left w:val="single" w:color="000000" w:sz="4" w:space="0"/>
              <w:bottom w:val="single" w:color="auto" w:sz="8" w:space="0"/>
              <w:right w:val="nil"/>
            </w:tcBorders>
            <w:noWrap/>
            <w:vAlign w:val="center"/>
          </w:tcPr>
          <w:p w14:paraId="4E5DB40D">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比重（%）</w:t>
            </w:r>
          </w:p>
        </w:tc>
      </w:tr>
      <w:tr w14:paraId="254D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545" w:type="dxa"/>
            <w:vMerge w:val="continue"/>
            <w:tcBorders>
              <w:top w:val="single" w:color="auto" w:sz="8" w:space="0"/>
              <w:left w:val="nil"/>
              <w:bottom w:val="single" w:color="auto" w:sz="8" w:space="0"/>
              <w:right w:val="single" w:color="000000" w:sz="4" w:space="0"/>
            </w:tcBorders>
            <w:noWrap w:val="0"/>
            <w:vAlign w:val="center"/>
          </w:tcPr>
          <w:p w14:paraId="106C47DE">
            <w:pPr>
              <w:rPr>
                <w:rFonts w:hint="eastAsia" w:ascii="Times New Roman" w:hAnsi="Times New Roman" w:eastAsia="宋体" w:cs="宋体"/>
                <w:b/>
                <w:i w:val="0"/>
                <w:color w:val="000000"/>
                <w:sz w:val="21"/>
                <w:szCs w:val="21"/>
                <w:u w:val="none"/>
              </w:rPr>
            </w:pPr>
          </w:p>
        </w:tc>
        <w:tc>
          <w:tcPr>
            <w:tcW w:w="1196" w:type="dxa"/>
            <w:vMerge w:val="continue"/>
            <w:tcBorders>
              <w:top w:val="single" w:color="auto" w:sz="8" w:space="0"/>
              <w:left w:val="single" w:color="000000" w:sz="4" w:space="0"/>
              <w:bottom w:val="single" w:color="auto" w:sz="8" w:space="0"/>
              <w:right w:val="single" w:color="000000" w:sz="4" w:space="0"/>
            </w:tcBorders>
            <w:noWrap w:val="0"/>
            <w:vAlign w:val="center"/>
          </w:tcPr>
          <w:p w14:paraId="4A63F289">
            <w:pPr>
              <w:jc w:val="center"/>
              <w:rPr>
                <w:rFonts w:hint="eastAsia" w:ascii="Times New Roman" w:hAnsi="Times New Roman" w:eastAsia="宋体" w:cs="宋体"/>
                <w:b/>
                <w:i w:val="0"/>
                <w:color w:val="000000"/>
                <w:sz w:val="21"/>
                <w:szCs w:val="21"/>
                <w:u w:val="none"/>
              </w:rPr>
            </w:pPr>
          </w:p>
        </w:tc>
        <w:tc>
          <w:tcPr>
            <w:tcW w:w="1082" w:type="dxa"/>
            <w:vMerge w:val="continue"/>
            <w:tcBorders>
              <w:top w:val="single" w:color="auto" w:sz="8" w:space="0"/>
              <w:left w:val="single" w:color="000000" w:sz="4" w:space="0"/>
              <w:bottom w:val="single" w:color="auto" w:sz="8" w:space="0"/>
              <w:right w:val="single" w:color="000000" w:sz="4" w:space="0"/>
            </w:tcBorders>
            <w:noWrap/>
            <w:vAlign w:val="center"/>
          </w:tcPr>
          <w:p w14:paraId="5CCE1804">
            <w:pPr>
              <w:jc w:val="center"/>
              <w:rPr>
                <w:rFonts w:hint="eastAsia" w:ascii="Times New Roman" w:hAnsi="Times New Roman" w:eastAsia="宋体" w:cs="宋体"/>
                <w:b/>
                <w:i w:val="0"/>
                <w:color w:val="000000"/>
                <w:sz w:val="21"/>
                <w:szCs w:val="21"/>
                <w:u w:val="none"/>
              </w:rPr>
            </w:pPr>
          </w:p>
        </w:tc>
        <w:tc>
          <w:tcPr>
            <w:tcW w:w="1159" w:type="dxa"/>
            <w:vMerge w:val="continue"/>
            <w:tcBorders>
              <w:top w:val="single" w:color="auto" w:sz="8" w:space="0"/>
              <w:left w:val="single" w:color="000000" w:sz="4" w:space="0"/>
              <w:bottom w:val="single" w:color="auto" w:sz="8" w:space="0"/>
              <w:right w:val="single" w:color="000000" w:sz="4" w:space="0"/>
            </w:tcBorders>
            <w:noWrap/>
            <w:vAlign w:val="center"/>
          </w:tcPr>
          <w:p w14:paraId="7343B422">
            <w:pPr>
              <w:jc w:val="center"/>
              <w:rPr>
                <w:rFonts w:hint="eastAsia" w:ascii="Times New Roman" w:hAnsi="Times New Roman" w:eastAsia="宋体" w:cs="宋体"/>
                <w:b/>
                <w:i w:val="0"/>
                <w:color w:val="000000"/>
                <w:sz w:val="21"/>
                <w:szCs w:val="21"/>
                <w:u w:val="none"/>
              </w:rPr>
            </w:pPr>
          </w:p>
        </w:tc>
        <w:tc>
          <w:tcPr>
            <w:tcW w:w="1101" w:type="dxa"/>
            <w:vMerge w:val="continue"/>
            <w:tcBorders>
              <w:top w:val="single" w:color="auto" w:sz="8" w:space="0"/>
              <w:left w:val="single" w:color="000000" w:sz="4" w:space="0"/>
              <w:bottom w:val="single" w:color="auto" w:sz="8" w:space="0"/>
              <w:right w:val="nil"/>
            </w:tcBorders>
            <w:noWrap/>
            <w:vAlign w:val="center"/>
          </w:tcPr>
          <w:p w14:paraId="3C36B155">
            <w:pPr>
              <w:jc w:val="center"/>
              <w:rPr>
                <w:rFonts w:hint="eastAsia" w:ascii="Times New Roman" w:hAnsi="Times New Roman" w:eastAsia="宋体" w:cs="宋体"/>
                <w:b/>
                <w:i w:val="0"/>
                <w:color w:val="000000"/>
                <w:sz w:val="21"/>
                <w:szCs w:val="21"/>
                <w:u w:val="none"/>
              </w:rPr>
            </w:pPr>
          </w:p>
        </w:tc>
      </w:tr>
      <w:tr w14:paraId="2931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single" w:color="auto" w:sz="8" w:space="0"/>
              <w:left w:val="nil"/>
              <w:bottom w:val="nil"/>
              <w:right w:val="single" w:color="auto" w:sz="4" w:space="0"/>
            </w:tcBorders>
            <w:noWrap w:val="0"/>
            <w:vAlign w:val="center"/>
          </w:tcPr>
          <w:p w14:paraId="756EE846">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 xml:space="preserve">  合计</w:t>
            </w:r>
          </w:p>
        </w:tc>
        <w:tc>
          <w:tcPr>
            <w:tcW w:w="1196" w:type="dxa"/>
            <w:tcBorders>
              <w:top w:val="single" w:color="auto" w:sz="8" w:space="0"/>
              <w:left w:val="single" w:color="auto" w:sz="4" w:space="0"/>
              <w:bottom w:val="nil"/>
              <w:right w:val="single" w:color="auto" w:sz="4" w:space="0"/>
            </w:tcBorders>
            <w:noWrap/>
            <w:vAlign w:val="top"/>
          </w:tcPr>
          <w:p w14:paraId="34833C55">
            <w:pPr>
              <w:keepNext w:val="0"/>
              <w:keepLines w:val="0"/>
              <w:widowControl/>
              <w:suppressLineNumbers w:val="0"/>
              <w:jc w:val="right"/>
              <w:textAlignment w:val="top"/>
              <w:rPr>
                <w:rFonts w:hint="eastAsia" w:ascii="Times New Roman" w:hAnsi="Times New Roman" w:eastAsia="宋体" w:cs="宋体"/>
                <w:b/>
                <w:i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2863</w:t>
            </w:r>
          </w:p>
        </w:tc>
        <w:tc>
          <w:tcPr>
            <w:tcW w:w="1082" w:type="dxa"/>
            <w:tcBorders>
              <w:top w:val="single" w:color="auto" w:sz="8" w:space="0"/>
              <w:left w:val="single" w:color="auto" w:sz="4" w:space="0"/>
              <w:bottom w:val="nil"/>
              <w:right w:val="single" w:color="auto" w:sz="4" w:space="0"/>
            </w:tcBorders>
            <w:noWrap/>
            <w:vAlign w:val="top"/>
          </w:tcPr>
          <w:p w14:paraId="53DB98EA">
            <w:pPr>
              <w:keepNext w:val="0"/>
              <w:keepLines w:val="0"/>
              <w:widowControl/>
              <w:suppressLineNumbers w:val="0"/>
              <w:jc w:val="right"/>
              <w:textAlignment w:val="top"/>
              <w:rPr>
                <w:rFonts w:hint="eastAsia" w:ascii="Times New Roman" w:hAnsi="Times New Roman" w:eastAsia="宋体" w:cs="宋体"/>
                <w:b/>
                <w:i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 xml:space="preserve">100.0 </w:t>
            </w:r>
          </w:p>
        </w:tc>
        <w:tc>
          <w:tcPr>
            <w:tcW w:w="1159" w:type="dxa"/>
            <w:tcBorders>
              <w:top w:val="single" w:color="auto" w:sz="8" w:space="0"/>
              <w:left w:val="single" w:color="auto" w:sz="4" w:space="0"/>
              <w:bottom w:val="nil"/>
              <w:right w:val="single" w:color="auto" w:sz="4" w:space="0"/>
            </w:tcBorders>
            <w:noWrap/>
            <w:vAlign w:val="top"/>
          </w:tcPr>
          <w:p w14:paraId="0FB3540D">
            <w:pPr>
              <w:keepNext w:val="0"/>
              <w:keepLines w:val="0"/>
              <w:widowControl/>
              <w:suppressLineNumbers w:val="0"/>
              <w:jc w:val="right"/>
              <w:textAlignment w:val="top"/>
              <w:rPr>
                <w:rFonts w:hint="eastAsia" w:ascii="Times New Roman" w:hAnsi="Times New Roman" w:eastAsia="宋体" w:cs="宋体"/>
                <w:b/>
                <w:i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5607</w:t>
            </w:r>
          </w:p>
        </w:tc>
        <w:tc>
          <w:tcPr>
            <w:tcW w:w="1101" w:type="dxa"/>
            <w:tcBorders>
              <w:top w:val="single" w:color="auto" w:sz="8" w:space="0"/>
              <w:left w:val="single" w:color="auto" w:sz="4" w:space="0"/>
              <w:bottom w:val="nil"/>
              <w:right w:val="nil"/>
            </w:tcBorders>
            <w:noWrap/>
            <w:vAlign w:val="top"/>
          </w:tcPr>
          <w:p w14:paraId="49AC99EE">
            <w:pPr>
              <w:keepNext w:val="0"/>
              <w:keepLines w:val="0"/>
              <w:widowControl/>
              <w:suppressLineNumbers w:val="0"/>
              <w:jc w:val="right"/>
              <w:textAlignment w:val="top"/>
              <w:rPr>
                <w:rFonts w:hint="eastAsia" w:ascii="Times New Roman" w:hAnsi="Times New Roman" w:eastAsia="宋体" w:cs="宋体"/>
                <w:b/>
                <w:i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 xml:space="preserve">100.0 </w:t>
            </w:r>
          </w:p>
        </w:tc>
      </w:tr>
      <w:tr w14:paraId="45E3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2E2A7B8D">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农、林、牧、渔业</w:t>
            </w:r>
          </w:p>
        </w:tc>
        <w:tc>
          <w:tcPr>
            <w:tcW w:w="1196" w:type="dxa"/>
            <w:tcBorders>
              <w:top w:val="nil"/>
              <w:left w:val="single" w:color="auto" w:sz="4" w:space="0"/>
              <w:bottom w:val="nil"/>
              <w:right w:val="single" w:color="auto" w:sz="4" w:space="0"/>
            </w:tcBorders>
            <w:noWrap/>
            <w:vAlign w:val="top"/>
          </w:tcPr>
          <w:p w14:paraId="5D189EE2">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1082" w:type="dxa"/>
            <w:tcBorders>
              <w:top w:val="nil"/>
              <w:left w:val="single" w:color="auto" w:sz="4" w:space="0"/>
              <w:bottom w:val="nil"/>
              <w:right w:val="single" w:color="auto" w:sz="4" w:space="0"/>
            </w:tcBorders>
            <w:noWrap/>
            <w:vAlign w:val="center"/>
          </w:tcPr>
          <w:p w14:paraId="7811471D">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0.3 </w:t>
            </w:r>
          </w:p>
        </w:tc>
        <w:tc>
          <w:tcPr>
            <w:tcW w:w="1159" w:type="dxa"/>
            <w:tcBorders>
              <w:top w:val="nil"/>
              <w:left w:val="single" w:color="auto" w:sz="4" w:space="0"/>
              <w:bottom w:val="nil"/>
              <w:right w:val="single" w:color="auto" w:sz="4" w:space="0"/>
            </w:tcBorders>
            <w:noWrap/>
            <w:vAlign w:val="center"/>
          </w:tcPr>
          <w:p w14:paraId="43996F2C">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1101" w:type="dxa"/>
            <w:tcBorders>
              <w:top w:val="nil"/>
              <w:left w:val="single" w:color="auto" w:sz="4" w:space="0"/>
              <w:bottom w:val="nil"/>
              <w:right w:val="nil"/>
            </w:tcBorders>
            <w:noWrap/>
            <w:vAlign w:val="center"/>
          </w:tcPr>
          <w:p w14:paraId="08656744">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r>
      <w:tr w14:paraId="3CDE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3F52EC0D">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采矿业</w:t>
            </w:r>
          </w:p>
        </w:tc>
        <w:tc>
          <w:tcPr>
            <w:tcW w:w="1196" w:type="dxa"/>
            <w:tcBorders>
              <w:top w:val="nil"/>
              <w:left w:val="single" w:color="auto" w:sz="4" w:space="0"/>
              <w:bottom w:val="nil"/>
              <w:right w:val="single" w:color="auto" w:sz="4" w:space="0"/>
            </w:tcBorders>
            <w:noWrap/>
            <w:vAlign w:val="top"/>
          </w:tcPr>
          <w:p w14:paraId="7851A36E">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1082" w:type="dxa"/>
            <w:tcBorders>
              <w:top w:val="nil"/>
              <w:left w:val="single" w:color="auto" w:sz="4" w:space="0"/>
              <w:bottom w:val="nil"/>
              <w:right w:val="single" w:color="auto" w:sz="4" w:space="0"/>
            </w:tcBorders>
            <w:noWrap/>
            <w:vAlign w:val="center"/>
          </w:tcPr>
          <w:p w14:paraId="0A91488B">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0.1 </w:t>
            </w:r>
          </w:p>
        </w:tc>
        <w:tc>
          <w:tcPr>
            <w:tcW w:w="1159" w:type="dxa"/>
            <w:tcBorders>
              <w:top w:val="nil"/>
              <w:left w:val="single" w:color="auto" w:sz="4" w:space="0"/>
              <w:bottom w:val="nil"/>
              <w:right w:val="single" w:color="auto" w:sz="4" w:space="0"/>
            </w:tcBorders>
            <w:noWrap/>
            <w:vAlign w:val="center"/>
          </w:tcPr>
          <w:p w14:paraId="221BE024">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1101" w:type="dxa"/>
            <w:tcBorders>
              <w:top w:val="nil"/>
              <w:left w:val="single" w:color="auto" w:sz="4" w:space="0"/>
              <w:bottom w:val="nil"/>
              <w:right w:val="nil"/>
            </w:tcBorders>
            <w:noWrap/>
            <w:vAlign w:val="center"/>
          </w:tcPr>
          <w:p w14:paraId="0EB2FA8A">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r>
      <w:tr w14:paraId="3A8E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27BA77DB">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制造业</w:t>
            </w:r>
          </w:p>
        </w:tc>
        <w:tc>
          <w:tcPr>
            <w:tcW w:w="1196" w:type="dxa"/>
            <w:tcBorders>
              <w:top w:val="nil"/>
              <w:left w:val="single" w:color="auto" w:sz="4" w:space="0"/>
              <w:bottom w:val="nil"/>
              <w:right w:val="single" w:color="auto" w:sz="4" w:space="0"/>
            </w:tcBorders>
            <w:noWrap/>
            <w:vAlign w:val="top"/>
          </w:tcPr>
          <w:p w14:paraId="77D8F8A8">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284</w:t>
            </w:r>
          </w:p>
        </w:tc>
        <w:tc>
          <w:tcPr>
            <w:tcW w:w="1082" w:type="dxa"/>
            <w:tcBorders>
              <w:top w:val="nil"/>
              <w:left w:val="single" w:color="auto" w:sz="4" w:space="0"/>
              <w:bottom w:val="nil"/>
              <w:right w:val="single" w:color="auto" w:sz="4" w:space="0"/>
            </w:tcBorders>
            <w:noWrap/>
            <w:vAlign w:val="center"/>
          </w:tcPr>
          <w:p w14:paraId="504997CC">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9.9 </w:t>
            </w:r>
          </w:p>
        </w:tc>
        <w:tc>
          <w:tcPr>
            <w:tcW w:w="1159" w:type="dxa"/>
            <w:tcBorders>
              <w:top w:val="nil"/>
              <w:left w:val="single" w:color="auto" w:sz="4" w:space="0"/>
              <w:bottom w:val="nil"/>
              <w:right w:val="single" w:color="auto" w:sz="4" w:space="0"/>
            </w:tcBorders>
            <w:noWrap/>
            <w:vAlign w:val="top"/>
          </w:tcPr>
          <w:p w14:paraId="746E7CE0">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109</w:t>
            </w:r>
          </w:p>
        </w:tc>
        <w:tc>
          <w:tcPr>
            <w:tcW w:w="1101" w:type="dxa"/>
            <w:tcBorders>
              <w:top w:val="nil"/>
              <w:left w:val="single" w:color="auto" w:sz="4" w:space="0"/>
              <w:bottom w:val="nil"/>
              <w:right w:val="nil"/>
            </w:tcBorders>
            <w:noWrap/>
            <w:vAlign w:val="top"/>
          </w:tcPr>
          <w:p w14:paraId="43207C8C">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1.9 </w:t>
            </w:r>
          </w:p>
        </w:tc>
      </w:tr>
      <w:tr w14:paraId="6EED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62383292">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电力、热力、燃气及水生产和供应业</w:t>
            </w:r>
          </w:p>
        </w:tc>
        <w:tc>
          <w:tcPr>
            <w:tcW w:w="1196" w:type="dxa"/>
            <w:tcBorders>
              <w:top w:val="nil"/>
              <w:left w:val="single" w:color="auto" w:sz="4" w:space="0"/>
              <w:bottom w:val="nil"/>
              <w:right w:val="single" w:color="auto" w:sz="4" w:space="0"/>
            </w:tcBorders>
            <w:noWrap/>
            <w:vAlign w:val="top"/>
          </w:tcPr>
          <w:p w14:paraId="7082F31D">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w:t>
            </w:r>
          </w:p>
        </w:tc>
        <w:tc>
          <w:tcPr>
            <w:tcW w:w="1082" w:type="dxa"/>
            <w:tcBorders>
              <w:top w:val="nil"/>
              <w:left w:val="single" w:color="auto" w:sz="4" w:space="0"/>
              <w:bottom w:val="nil"/>
              <w:right w:val="single" w:color="auto" w:sz="4" w:space="0"/>
            </w:tcBorders>
            <w:noWrap/>
            <w:vAlign w:val="center"/>
          </w:tcPr>
          <w:p w14:paraId="61CAFB9A">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0.4 </w:t>
            </w:r>
          </w:p>
        </w:tc>
        <w:tc>
          <w:tcPr>
            <w:tcW w:w="1159" w:type="dxa"/>
            <w:tcBorders>
              <w:top w:val="nil"/>
              <w:left w:val="single" w:color="auto" w:sz="4" w:space="0"/>
              <w:bottom w:val="nil"/>
              <w:right w:val="single" w:color="auto" w:sz="4" w:space="0"/>
            </w:tcBorders>
            <w:noWrap/>
            <w:vAlign w:val="center"/>
          </w:tcPr>
          <w:p w14:paraId="18B8B31A">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1101" w:type="dxa"/>
            <w:tcBorders>
              <w:top w:val="nil"/>
              <w:left w:val="single" w:color="auto" w:sz="4" w:space="0"/>
              <w:bottom w:val="nil"/>
              <w:right w:val="nil"/>
            </w:tcBorders>
            <w:noWrap/>
            <w:vAlign w:val="center"/>
          </w:tcPr>
          <w:p w14:paraId="3A5BD778">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r>
      <w:tr w14:paraId="357A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40281F5C">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建筑业</w:t>
            </w:r>
          </w:p>
        </w:tc>
        <w:tc>
          <w:tcPr>
            <w:tcW w:w="1196" w:type="dxa"/>
            <w:tcBorders>
              <w:top w:val="nil"/>
              <w:left w:val="single" w:color="auto" w:sz="4" w:space="0"/>
              <w:bottom w:val="nil"/>
              <w:right w:val="single" w:color="auto" w:sz="4" w:space="0"/>
            </w:tcBorders>
            <w:noWrap/>
            <w:vAlign w:val="top"/>
          </w:tcPr>
          <w:p w14:paraId="292731FB">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269</w:t>
            </w:r>
          </w:p>
        </w:tc>
        <w:tc>
          <w:tcPr>
            <w:tcW w:w="1082" w:type="dxa"/>
            <w:tcBorders>
              <w:top w:val="nil"/>
              <w:left w:val="single" w:color="auto" w:sz="4" w:space="0"/>
              <w:bottom w:val="nil"/>
              <w:right w:val="single" w:color="auto" w:sz="4" w:space="0"/>
            </w:tcBorders>
            <w:noWrap/>
            <w:vAlign w:val="center"/>
          </w:tcPr>
          <w:p w14:paraId="6CADCF7B">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9.4 </w:t>
            </w:r>
          </w:p>
        </w:tc>
        <w:tc>
          <w:tcPr>
            <w:tcW w:w="1159" w:type="dxa"/>
            <w:tcBorders>
              <w:top w:val="nil"/>
              <w:left w:val="single" w:color="auto" w:sz="4" w:space="0"/>
              <w:bottom w:val="nil"/>
              <w:right w:val="single" w:color="auto" w:sz="4" w:space="0"/>
            </w:tcBorders>
            <w:noWrap/>
            <w:vAlign w:val="top"/>
          </w:tcPr>
          <w:p w14:paraId="4542D195">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115</w:t>
            </w:r>
          </w:p>
        </w:tc>
        <w:tc>
          <w:tcPr>
            <w:tcW w:w="1101" w:type="dxa"/>
            <w:tcBorders>
              <w:top w:val="nil"/>
              <w:left w:val="single" w:color="auto" w:sz="4" w:space="0"/>
              <w:bottom w:val="nil"/>
              <w:right w:val="nil"/>
            </w:tcBorders>
            <w:noWrap/>
            <w:vAlign w:val="top"/>
          </w:tcPr>
          <w:p w14:paraId="317676AC">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2.1 </w:t>
            </w:r>
          </w:p>
        </w:tc>
      </w:tr>
      <w:tr w14:paraId="3CB9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682E1825">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批发和零售业</w:t>
            </w:r>
          </w:p>
        </w:tc>
        <w:tc>
          <w:tcPr>
            <w:tcW w:w="1196" w:type="dxa"/>
            <w:tcBorders>
              <w:top w:val="nil"/>
              <w:left w:val="single" w:color="auto" w:sz="4" w:space="0"/>
              <w:bottom w:val="nil"/>
              <w:right w:val="single" w:color="auto" w:sz="4" w:space="0"/>
            </w:tcBorders>
            <w:noWrap/>
            <w:vAlign w:val="top"/>
          </w:tcPr>
          <w:p w14:paraId="0CC8B8B1">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1263</w:t>
            </w:r>
          </w:p>
        </w:tc>
        <w:tc>
          <w:tcPr>
            <w:tcW w:w="1082" w:type="dxa"/>
            <w:tcBorders>
              <w:top w:val="nil"/>
              <w:left w:val="single" w:color="auto" w:sz="4" w:space="0"/>
              <w:bottom w:val="nil"/>
              <w:right w:val="single" w:color="auto" w:sz="4" w:space="0"/>
            </w:tcBorders>
            <w:noWrap/>
            <w:vAlign w:val="center"/>
          </w:tcPr>
          <w:p w14:paraId="6B126959">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44.1 </w:t>
            </w:r>
          </w:p>
        </w:tc>
        <w:tc>
          <w:tcPr>
            <w:tcW w:w="1159" w:type="dxa"/>
            <w:tcBorders>
              <w:top w:val="nil"/>
              <w:left w:val="single" w:color="auto" w:sz="4" w:space="0"/>
              <w:bottom w:val="nil"/>
              <w:right w:val="single" w:color="auto" w:sz="4" w:space="0"/>
            </w:tcBorders>
            <w:noWrap/>
            <w:vAlign w:val="top"/>
          </w:tcPr>
          <w:p w14:paraId="0FCB7FC9">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2995</w:t>
            </w:r>
          </w:p>
        </w:tc>
        <w:tc>
          <w:tcPr>
            <w:tcW w:w="1101" w:type="dxa"/>
            <w:tcBorders>
              <w:top w:val="nil"/>
              <w:left w:val="single" w:color="auto" w:sz="4" w:space="0"/>
              <w:bottom w:val="nil"/>
              <w:right w:val="nil"/>
            </w:tcBorders>
            <w:noWrap/>
            <w:vAlign w:val="top"/>
          </w:tcPr>
          <w:p w14:paraId="671C4542">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53.4 </w:t>
            </w:r>
          </w:p>
        </w:tc>
      </w:tr>
      <w:tr w14:paraId="5208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120B7791">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交通运输、仓储和邮政业</w:t>
            </w:r>
          </w:p>
        </w:tc>
        <w:tc>
          <w:tcPr>
            <w:tcW w:w="1196" w:type="dxa"/>
            <w:tcBorders>
              <w:top w:val="nil"/>
              <w:left w:val="single" w:color="auto" w:sz="4" w:space="0"/>
              <w:bottom w:val="nil"/>
              <w:right w:val="single" w:color="auto" w:sz="4" w:space="0"/>
            </w:tcBorders>
            <w:noWrap/>
            <w:vAlign w:val="top"/>
          </w:tcPr>
          <w:p w14:paraId="3BD2273E">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129</w:t>
            </w:r>
          </w:p>
        </w:tc>
        <w:tc>
          <w:tcPr>
            <w:tcW w:w="1082" w:type="dxa"/>
            <w:tcBorders>
              <w:top w:val="nil"/>
              <w:left w:val="single" w:color="auto" w:sz="4" w:space="0"/>
              <w:bottom w:val="nil"/>
              <w:right w:val="single" w:color="auto" w:sz="4" w:space="0"/>
            </w:tcBorders>
            <w:noWrap/>
            <w:vAlign w:val="center"/>
          </w:tcPr>
          <w:p w14:paraId="5791277E">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4.5 </w:t>
            </w:r>
          </w:p>
        </w:tc>
        <w:tc>
          <w:tcPr>
            <w:tcW w:w="1159" w:type="dxa"/>
            <w:tcBorders>
              <w:top w:val="nil"/>
              <w:left w:val="single" w:color="auto" w:sz="4" w:space="0"/>
              <w:bottom w:val="nil"/>
              <w:right w:val="single" w:color="auto" w:sz="4" w:space="0"/>
            </w:tcBorders>
            <w:noWrap/>
            <w:vAlign w:val="top"/>
          </w:tcPr>
          <w:p w14:paraId="2CDA8EFA">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545</w:t>
            </w:r>
          </w:p>
        </w:tc>
        <w:tc>
          <w:tcPr>
            <w:tcW w:w="1101" w:type="dxa"/>
            <w:tcBorders>
              <w:top w:val="nil"/>
              <w:left w:val="single" w:color="auto" w:sz="4" w:space="0"/>
              <w:bottom w:val="nil"/>
              <w:right w:val="nil"/>
            </w:tcBorders>
            <w:noWrap/>
            <w:vAlign w:val="top"/>
          </w:tcPr>
          <w:p w14:paraId="27ED7CDF">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9.7 </w:t>
            </w:r>
          </w:p>
        </w:tc>
      </w:tr>
      <w:tr w14:paraId="1696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2331EE82">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住宿和餐饮业</w:t>
            </w:r>
          </w:p>
        </w:tc>
        <w:tc>
          <w:tcPr>
            <w:tcW w:w="1196" w:type="dxa"/>
            <w:tcBorders>
              <w:top w:val="nil"/>
              <w:left w:val="single" w:color="auto" w:sz="4" w:space="0"/>
              <w:bottom w:val="nil"/>
              <w:right w:val="single" w:color="auto" w:sz="4" w:space="0"/>
            </w:tcBorders>
            <w:noWrap/>
            <w:vAlign w:val="top"/>
          </w:tcPr>
          <w:p w14:paraId="7F201672">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w:t>
            </w:r>
          </w:p>
        </w:tc>
        <w:tc>
          <w:tcPr>
            <w:tcW w:w="1082" w:type="dxa"/>
            <w:tcBorders>
              <w:top w:val="nil"/>
              <w:left w:val="single" w:color="auto" w:sz="4" w:space="0"/>
              <w:bottom w:val="nil"/>
              <w:right w:val="single" w:color="auto" w:sz="4" w:space="0"/>
            </w:tcBorders>
            <w:noWrap/>
            <w:vAlign w:val="center"/>
          </w:tcPr>
          <w:p w14:paraId="5E4141B3">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1.2 </w:t>
            </w:r>
          </w:p>
        </w:tc>
        <w:tc>
          <w:tcPr>
            <w:tcW w:w="1159" w:type="dxa"/>
            <w:tcBorders>
              <w:top w:val="nil"/>
              <w:left w:val="single" w:color="auto" w:sz="4" w:space="0"/>
              <w:bottom w:val="nil"/>
              <w:right w:val="single" w:color="auto" w:sz="4" w:space="0"/>
            </w:tcBorders>
            <w:noWrap/>
            <w:vAlign w:val="top"/>
          </w:tcPr>
          <w:p w14:paraId="74701760">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874</w:t>
            </w:r>
          </w:p>
        </w:tc>
        <w:tc>
          <w:tcPr>
            <w:tcW w:w="1101" w:type="dxa"/>
            <w:tcBorders>
              <w:top w:val="nil"/>
              <w:left w:val="single" w:color="auto" w:sz="4" w:space="0"/>
              <w:bottom w:val="nil"/>
              <w:right w:val="nil"/>
            </w:tcBorders>
            <w:noWrap/>
            <w:vAlign w:val="top"/>
          </w:tcPr>
          <w:p w14:paraId="5A3D3AAB">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15.6 </w:t>
            </w:r>
          </w:p>
        </w:tc>
      </w:tr>
      <w:tr w14:paraId="71C8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144D5C7C">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信息传输、软件和信息技术服务业</w:t>
            </w:r>
          </w:p>
        </w:tc>
        <w:tc>
          <w:tcPr>
            <w:tcW w:w="1196" w:type="dxa"/>
            <w:tcBorders>
              <w:top w:val="nil"/>
              <w:left w:val="single" w:color="auto" w:sz="4" w:space="0"/>
              <w:bottom w:val="nil"/>
              <w:right w:val="single" w:color="auto" w:sz="4" w:space="0"/>
            </w:tcBorders>
            <w:noWrap/>
            <w:vAlign w:val="top"/>
          </w:tcPr>
          <w:p w14:paraId="5761883F">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88</w:t>
            </w:r>
          </w:p>
        </w:tc>
        <w:tc>
          <w:tcPr>
            <w:tcW w:w="1082" w:type="dxa"/>
            <w:tcBorders>
              <w:top w:val="nil"/>
              <w:left w:val="single" w:color="auto" w:sz="4" w:space="0"/>
              <w:bottom w:val="nil"/>
              <w:right w:val="single" w:color="auto" w:sz="4" w:space="0"/>
            </w:tcBorders>
            <w:noWrap/>
            <w:vAlign w:val="center"/>
          </w:tcPr>
          <w:p w14:paraId="6B40B8A9">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3.1 </w:t>
            </w:r>
          </w:p>
        </w:tc>
        <w:tc>
          <w:tcPr>
            <w:tcW w:w="1159" w:type="dxa"/>
            <w:tcBorders>
              <w:top w:val="nil"/>
              <w:left w:val="single" w:color="auto" w:sz="4" w:space="0"/>
              <w:bottom w:val="nil"/>
              <w:right w:val="single" w:color="auto" w:sz="4" w:space="0"/>
            </w:tcBorders>
            <w:noWrap/>
            <w:vAlign w:val="top"/>
          </w:tcPr>
          <w:p w14:paraId="20EEABF7">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w:t>
            </w:r>
          </w:p>
        </w:tc>
        <w:tc>
          <w:tcPr>
            <w:tcW w:w="1101" w:type="dxa"/>
            <w:tcBorders>
              <w:top w:val="nil"/>
              <w:left w:val="single" w:color="auto" w:sz="4" w:space="0"/>
              <w:bottom w:val="nil"/>
              <w:right w:val="nil"/>
            </w:tcBorders>
            <w:noWrap/>
            <w:vAlign w:val="top"/>
          </w:tcPr>
          <w:p w14:paraId="4A46BC6C">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0.5 </w:t>
            </w:r>
          </w:p>
        </w:tc>
      </w:tr>
      <w:tr w14:paraId="46BA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2195853A">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金融业</w:t>
            </w:r>
          </w:p>
        </w:tc>
        <w:tc>
          <w:tcPr>
            <w:tcW w:w="1196" w:type="dxa"/>
            <w:tcBorders>
              <w:top w:val="nil"/>
              <w:left w:val="single" w:color="auto" w:sz="4" w:space="0"/>
              <w:bottom w:val="nil"/>
              <w:right w:val="single" w:color="auto" w:sz="4" w:space="0"/>
            </w:tcBorders>
            <w:noWrap/>
            <w:vAlign w:val="top"/>
          </w:tcPr>
          <w:p w14:paraId="538014EA">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1082" w:type="dxa"/>
            <w:tcBorders>
              <w:top w:val="nil"/>
              <w:left w:val="single" w:color="auto" w:sz="4" w:space="0"/>
              <w:bottom w:val="nil"/>
              <w:right w:val="single" w:color="auto" w:sz="4" w:space="0"/>
            </w:tcBorders>
            <w:noWrap/>
            <w:vAlign w:val="center"/>
          </w:tcPr>
          <w:p w14:paraId="1D00F0DD">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0.2 </w:t>
            </w:r>
          </w:p>
        </w:tc>
        <w:tc>
          <w:tcPr>
            <w:tcW w:w="1159" w:type="dxa"/>
            <w:tcBorders>
              <w:top w:val="nil"/>
              <w:left w:val="single" w:color="auto" w:sz="4" w:space="0"/>
              <w:bottom w:val="nil"/>
              <w:right w:val="single" w:color="auto" w:sz="4" w:space="0"/>
            </w:tcBorders>
            <w:noWrap/>
            <w:vAlign w:val="center"/>
          </w:tcPr>
          <w:p w14:paraId="1F3B3987">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1101" w:type="dxa"/>
            <w:tcBorders>
              <w:top w:val="nil"/>
              <w:left w:val="single" w:color="auto" w:sz="4" w:space="0"/>
              <w:bottom w:val="nil"/>
              <w:right w:val="nil"/>
            </w:tcBorders>
            <w:noWrap/>
            <w:vAlign w:val="center"/>
          </w:tcPr>
          <w:p w14:paraId="1419E858">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r>
      <w:tr w14:paraId="2581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304E4DB2">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房地产业</w:t>
            </w:r>
          </w:p>
        </w:tc>
        <w:tc>
          <w:tcPr>
            <w:tcW w:w="1196" w:type="dxa"/>
            <w:tcBorders>
              <w:top w:val="nil"/>
              <w:left w:val="single" w:color="auto" w:sz="4" w:space="0"/>
              <w:bottom w:val="nil"/>
              <w:right w:val="single" w:color="auto" w:sz="4" w:space="0"/>
            </w:tcBorders>
            <w:noWrap/>
            <w:vAlign w:val="top"/>
          </w:tcPr>
          <w:p w14:paraId="0086C340">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43</w:t>
            </w:r>
          </w:p>
        </w:tc>
        <w:tc>
          <w:tcPr>
            <w:tcW w:w="1082" w:type="dxa"/>
            <w:tcBorders>
              <w:top w:val="nil"/>
              <w:left w:val="single" w:color="auto" w:sz="4" w:space="0"/>
              <w:bottom w:val="nil"/>
              <w:right w:val="single" w:color="auto" w:sz="4" w:space="0"/>
            </w:tcBorders>
            <w:noWrap/>
            <w:vAlign w:val="center"/>
          </w:tcPr>
          <w:p w14:paraId="4B5AF337">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1.5 </w:t>
            </w:r>
          </w:p>
        </w:tc>
        <w:tc>
          <w:tcPr>
            <w:tcW w:w="1159" w:type="dxa"/>
            <w:tcBorders>
              <w:top w:val="nil"/>
              <w:left w:val="single" w:color="auto" w:sz="4" w:space="0"/>
              <w:bottom w:val="nil"/>
              <w:right w:val="single" w:color="auto" w:sz="4" w:space="0"/>
            </w:tcBorders>
            <w:noWrap/>
            <w:vAlign w:val="top"/>
          </w:tcPr>
          <w:p w14:paraId="37B13263">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w:t>
            </w:r>
          </w:p>
        </w:tc>
        <w:tc>
          <w:tcPr>
            <w:tcW w:w="1101" w:type="dxa"/>
            <w:tcBorders>
              <w:top w:val="nil"/>
              <w:left w:val="single" w:color="auto" w:sz="4" w:space="0"/>
              <w:bottom w:val="nil"/>
              <w:right w:val="nil"/>
            </w:tcBorders>
            <w:noWrap/>
            <w:vAlign w:val="top"/>
          </w:tcPr>
          <w:p w14:paraId="6BD8FBEA">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0.3 </w:t>
            </w:r>
          </w:p>
        </w:tc>
      </w:tr>
      <w:tr w14:paraId="2054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48627F8C">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租赁和商务服务业</w:t>
            </w:r>
          </w:p>
        </w:tc>
        <w:tc>
          <w:tcPr>
            <w:tcW w:w="1196" w:type="dxa"/>
            <w:tcBorders>
              <w:top w:val="nil"/>
              <w:left w:val="single" w:color="auto" w:sz="4" w:space="0"/>
              <w:bottom w:val="nil"/>
              <w:right w:val="single" w:color="auto" w:sz="4" w:space="0"/>
            </w:tcBorders>
            <w:noWrap/>
            <w:vAlign w:val="top"/>
          </w:tcPr>
          <w:p w14:paraId="38BD70F1">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213</w:t>
            </w:r>
          </w:p>
        </w:tc>
        <w:tc>
          <w:tcPr>
            <w:tcW w:w="1082" w:type="dxa"/>
            <w:tcBorders>
              <w:top w:val="nil"/>
              <w:left w:val="single" w:color="auto" w:sz="4" w:space="0"/>
              <w:bottom w:val="nil"/>
              <w:right w:val="single" w:color="auto" w:sz="4" w:space="0"/>
            </w:tcBorders>
            <w:noWrap/>
            <w:vAlign w:val="center"/>
          </w:tcPr>
          <w:p w14:paraId="2869AA3B">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7.4 </w:t>
            </w:r>
          </w:p>
        </w:tc>
        <w:tc>
          <w:tcPr>
            <w:tcW w:w="1159" w:type="dxa"/>
            <w:tcBorders>
              <w:top w:val="nil"/>
              <w:left w:val="single" w:color="auto" w:sz="4" w:space="0"/>
              <w:bottom w:val="nil"/>
              <w:right w:val="single" w:color="auto" w:sz="4" w:space="0"/>
            </w:tcBorders>
            <w:noWrap/>
            <w:vAlign w:val="top"/>
          </w:tcPr>
          <w:p w14:paraId="6F478EC3">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192</w:t>
            </w:r>
          </w:p>
        </w:tc>
        <w:tc>
          <w:tcPr>
            <w:tcW w:w="1101" w:type="dxa"/>
            <w:tcBorders>
              <w:top w:val="nil"/>
              <w:left w:val="single" w:color="auto" w:sz="4" w:space="0"/>
              <w:bottom w:val="nil"/>
              <w:right w:val="nil"/>
            </w:tcBorders>
            <w:noWrap/>
            <w:vAlign w:val="top"/>
          </w:tcPr>
          <w:p w14:paraId="141BC311">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3.4 </w:t>
            </w:r>
          </w:p>
        </w:tc>
      </w:tr>
      <w:tr w14:paraId="7834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2D3C5ED0">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科学研究和技术服务业</w:t>
            </w:r>
          </w:p>
        </w:tc>
        <w:tc>
          <w:tcPr>
            <w:tcW w:w="1196" w:type="dxa"/>
            <w:tcBorders>
              <w:top w:val="nil"/>
              <w:left w:val="single" w:color="auto" w:sz="4" w:space="0"/>
              <w:bottom w:val="nil"/>
              <w:right w:val="single" w:color="auto" w:sz="4" w:space="0"/>
            </w:tcBorders>
            <w:noWrap/>
            <w:vAlign w:val="top"/>
          </w:tcPr>
          <w:p w14:paraId="2707B69F">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130</w:t>
            </w:r>
          </w:p>
        </w:tc>
        <w:tc>
          <w:tcPr>
            <w:tcW w:w="1082" w:type="dxa"/>
            <w:tcBorders>
              <w:top w:val="nil"/>
              <w:left w:val="single" w:color="auto" w:sz="4" w:space="0"/>
              <w:bottom w:val="nil"/>
              <w:right w:val="single" w:color="auto" w:sz="4" w:space="0"/>
            </w:tcBorders>
            <w:noWrap/>
            <w:vAlign w:val="center"/>
          </w:tcPr>
          <w:p w14:paraId="12A511A5">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4.5 </w:t>
            </w:r>
          </w:p>
        </w:tc>
        <w:tc>
          <w:tcPr>
            <w:tcW w:w="1159" w:type="dxa"/>
            <w:tcBorders>
              <w:top w:val="nil"/>
              <w:left w:val="single" w:color="auto" w:sz="4" w:space="0"/>
              <w:bottom w:val="nil"/>
              <w:right w:val="single" w:color="auto" w:sz="4" w:space="0"/>
            </w:tcBorders>
            <w:noWrap/>
            <w:vAlign w:val="top"/>
          </w:tcPr>
          <w:p w14:paraId="1C3C99EC">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1101" w:type="dxa"/>
            <w:tcBorders>
              <w:top w:val="nil"/>
              <w:left w:val="single" w:color="auto" w:sz="4" w:space="0"/>
              <w:bottom w:val="nil"/>
              <w:right w:val="nil"/>
            </w:tcBorders>
            <w:noWrap/>
            <w:vAlign w:val="top"/>
          </w:tcPr>
          <w:p w14:paraId="301B9064">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0.4 </w:t>
            </w:r>
          </w:p>
        </w:tc>
      </w:tr>
      <w:tr w14:paraId="1912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34575BA9">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水利、环境和公共设施管理业</w:t>
            </w:r>
          </w:p>
        </w:tc>
        <w:tc>
          <w:tcPr>
            <w:tcW w:w="1196" w:type="dxa"/>
            <w:tcBorders>
              <w:top w:val="nil"/>
              <w:left w:val="single" w:color="auto" w:sz="4" w:space="0"/>
              <w:bottom w:val="nil"/>
              <w:right w:val="single" w:color="auto" w:sz="4" w:space="0"/>
            </w:tcBorders>
            <w:noWrap/>
            <w:vAlign w:val="top"/>
          </w:tcPr>
          <w:p w14:paraId="5D2CC73C">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w:t>
            </w:r>
          </w:p>
        </w:tc>
        <w:tc>
          <w:tcPr>
            <w:tcW w:w="1082" w:type="dxa"/>
            <w:tcBorders>
              <w:top w:val="nil"/>
              <w:left w:val="single" w:color="auto" w:sz="4" w:space="0"/>
              <w:bottom w:val="nil"/>
              <w:right w:val="single" w:color="auto" w:sz="4" w:space="0"/>
            </w:tcBorders>
            <w:noWrap/>
            <w:vAlign w:val="center"/>
          </w:tcPr>
          <w:p w14:paraId="636A8383">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0.5 </w:t>
            </w:r>
          </w:p>
        </w:tc>
        <w:tc>
          <w:tcPr>
            <w:tcW w:w="1159" w:type="dxa"/>
            <w:tcBorders>
              <w:top w:val="nil"/>
              <w:left w:val="single" w:color="auto" w:sz="4" w:space="0"/>
              <w:bottom w:val="nil"/>
              <w:right w:val="single" w:color="auto" w:sz="4" w:space="0"/>
            </w:tcBorders>
            <w:noWrap/>
            <w:vAlign w:val="top"/>
          </w:tcPr>
          <w:p w14:paraId="52EBA078">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w:t>
            </w:r>
          </w:p>
        </w:tc>
        <w:tc>
          <w:tcPr>
            <w:tcW w:w="1101" w:type="dxa"/>
            <w:tcBorders>
              <w:top w:val="nil"/>
              <w:left w:val="single" w:color="auto" w:sz="4" w:space="0"/>
              <w:bottom w:val="nil"/>
              <w:right w:val="nil"/>
            </w:tcBorders>
            <w:noWrap/>
            <w:vAlign w:val="top"/>
          </w:tcPr>
          <w:p w14:paraId="5CA8956F">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0.1 </w:t>
            </w:r>
          </w:p>
        </w:tc>
      </w:tr>
      <w:tr w14:paraId="124F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4CC53DB4">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居民服务、修理和其他服务业</w:t>
            </w:r>
          </w:p>
        </w:tc>
        <w:tc>
          <w:tcPr>
            <w:tcW w:w="1196" w:type="dxa"/>
            <w:tcBorders>
              <w:top w:val="nil"/>
              <w:left w:val="single" w:color="auto" w:sz="4" w:space="0"/>
              <w:bottom w:val="nil"/>
              <w:right w:val="single" w:color="auto" w:sz="4" w:space="0"/>
            </w:tcBorders>
            <w:noWrap/>
            <w:vAlign w:val="top"/>
          </w:tcPr>
          <w:p w14:paraId="3420DCFA">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37</w:t>
            </w:r>
          </w:p>
        </w:tc>
        <w:tc>
          <w:tcPr>
            <w:tcW w:w="1082" w:type="dxa"/>
            <w:tcBorders>
              <w:top w:val="nil"/>
              <w:left w:val="single" w:color="auto" w:sz="4" w:space="0"/>
              <w:bottom w:val="nil"/>
              <w:right w:val="single" w:color="auto" w:sz="4" w:space="0"/>
            </w:tcBorders>
            <w:noWrap/>
            <w:vAlign w:val="center"/>
          </w:tcPr>
          <w:p w14:paraId="0F1B54D1">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1.3 </w:t>
            </w:r>
          </w:p>
        </w:tc>
        <w:tc>
          <w:tcPr>
            <w:tcW w:w="1159" w:type="dxa"/>
            <w:tcBorders>
              <w:top w:val="nil"/>
              <w:left w:val="single" w:color="auto" w:sz="4" w:space="0"/>
              <w:bottom w:val="nil"/>
              <w:right w:val="single" w:color="auto" w:sz="4" w:space="0"/>
            </w:tcBorders>
            <w:noWrap/>
            <w:vAlign w:val="top"/>
          </w:tcPr>
          <w:p w14:paraId="0F93BF98">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570</w:t>
            </w:r>
          </w:p>
        </w:tc>
        <w:tc>
          <w:tcPr>
            <w:tcW w:w="1101" w:type="dxa"/>
            <w:tcBorders>
              <w:top w:val="nil"/>
              <w:left w:val="single" w:color="auto" w:sz="4" w:space="0"/>
              <w:bottom w:val="nil"/>
              <w:right w:val="nil"/>
            </w:tcBorders>
            <w:noWrap/>
            <w:vAlign w:val="top"/>
          </w:tcPr>
          <w:p w14:paraId="6A9282B4">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10.2 </w:t>
            </w:r>
          </w:p>
        </w:tc>
      </w:tr>
      <w:tr w14:paraId="4981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47F39F84">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教育</w:t>
            </w:r>
          </w:p>
        </w:tc>
        <w:tc>
          <w:tcPr>
            <w:tcW w:w="1196" w:type="dxa"/>
            <w:tcBorders>
              <w:top w:val="nil"/>
              <w:left w:val="single" w:color="auto" w:sz="4" w:space="0"/>
              <w:bottom w:val="nil"/>
              <w:right w:val="single" w:color="auto" w:sz="4" w:space="0"/>
            </w:tcBorders>
            <w:noWrap/>
            <w:vAlign w:val="top"/>
          </w:tcPr>
          <w:p w14:paraId="1FAC66D5">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71</w:t>
            </w:r>
          </w:p>
        </w:tc>
        <w:tc>
          <w:tcPr>
            <w:tcW w:w="1082" w:type="dxa"/>
            <w:tcBorders>
              <w:top w:val="nil"/>
              <w:left w:val="single" w:color="auto" w:sz="4" w:space="0"/>
              <w:bottom w:val="nil"/>
              <w:right w:val="single" w:color="auto" w:sz="4" w:space="0"/>
            </w:tcBorders>
            <w:noWrap/>
            <w:vAlign w:val="center"/>
          </w:tcPr>
          <w:p w14:paraId="2A5A3293">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2.5 </w:t>
            </w:r>
          </w:p>
        </w:tc>
        <w:tc>
          <w:tcPr>
            <w:tcW w:w="1159" w:type="dxa"/>
            <w:tcBorders>
              <w:top w:val="nil"/>
              <w:left w:val="single" w:color="auto" w:sz="4" w:space="0"/>
              <w:bottom w:val="nil"/>
              <w:right w:val="single" w:color="auto" w:sz="4" w:space="0"/>
            </w:tcBorders>
            <w:noWrap/>
            <w:vAlign w:val="top"/>
          </w:tcPr>
          <w:p w14:paraId="2857503D">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34</w:t>
            </w:r>
          </w:p>
        </w:tc>
        <w:tc>
          <w:tcPr>
            <w:tcW w:w="1101" w:type="dxa"/>
            <w:tcBorders>
              <w:top w:val="nil"/>
              <w:left w:val="single" w:color="auto" w:sz="4" w:space="0"/>
              <w:bottom w:val="nil"/>
              <w:right w:val="nil"/>
            </w:tcBorders>
            <w:noWrap/>
            <w:vAlign w:val="top"/>
          </w:tcPr>
          <w:p w14:paraId="5D750663">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0.6 </w:t>
            </w:r>
          </w:p>
        </w:tc>
      </w:tr>
      <w:tr w14:paraId="3866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42B3847D">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卫生和社会工作</w:t>
            </w:r>
          </w:p>
        </w:tc>
        <w:tc>
          <w:tcPr>
            <w:tcW w:w="1196" w:type="dxa"/>
            <w:tcBorders>
              <w:top w:val="nil"/>
              <w:left w:val="single" w:color="auto" w:sz="4" w:space="0"/>
              <w:bottom w:val="nil"/>
              <w:right w:val="single" w:color="auto" w:sz="4" w:space="0"/>
            </w:tcBorders>
            <w:noWrap/>
            <w:vAlign w:val="top"/>
          </w:tcPr>
          <w:p w14:paraId="1453C573">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w:t>
            </w:r>
          </w:p>
        </w:tc>
        <w:tc>
          <w:tcPr>
            <w:tcW w:w="1082" w:type="dxa"/>
            <w:tcBorders>
              <w:top w:val="nil"/>
              <w:left w:val="single" w:color="auto" w:sz="4" w:space="0"/>
              <w:bottom w:val="nil"/>
              <w:right w:val="single" w:color="auto" w:sz="4" w:space="0"/>
            </w:tcBorders>
            <w:noWrap/>
            <w:vAlign w:val="center"/>
          </w:tcPr>
          <w:p w14:paraId="58734688">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0.9 </w:t>
            </w:r>
          </w:p>
        </w:tc>
        <w:tc>
          <w:tcPr>
            <w:tcW w:w="1159" w:type="dxa"/>
            <w:tcBorders>
              <w:top w:val="nil"/>
              <w:left w:val="single" w:color="auto" w:sz="4" w:space="0"/>
              <w:bottom w:val="nil"/>
              <w:right w:val="single" w:color="auto" w:sz="4" w:space="0"/>
            </w:tcBorders>
            <w:noWrap/>
            <w:vAlign w:val="top"/>
          </w:tcPr>
          <w:p w14:paraId="5B07936C">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58</w:t>
            </w:r>
          </w:p>
        </w:tc>
        <w:tc>
          <w:tcPr>
            <w:tcW w:w="1101" w:type="dxa"/>
            <w:tcBorders>
              <w:top w:val="nil"/>
              <w:left w:val="single" w:color="auto" w:sz="4" w:space="0"/>
              <w:bottom w:val="nil"/>
              <w:right w:val="nil"/>
            </w:tcBorders>
            <w:noWrap/>
            <w:vAlign w:val="top"/>
          </w:tcPr>
          <w:p w14:paraId="139445B5">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1.0 </w:t>
            </w:r>
          </w:p>
        </w:tc>
      </w:tr>
      <w:tr w14:paraId="2C92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nil"/>
              <w:right w:val="single" w:color="auto" w:sz="4" w:space="0"/>
            </w:tcBorders>
            <w:noWrap w:val="0"/>
            <w:vAlign w:val="center"/>
          </w:tcPr>
          <w:p w14:paraId="62B585D6">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文化、体育和娱乐业</w:t>
            </w:r>
          </w:p>
        </w:tc>
        <w:tc>
          <w:tcPr>
            <w:tcW w:w="1196" w:type="dxa"/>
            <w:tcBorders>
              <w:top w:val="nil"/>
              <w:left w:val="single" w:color="auto" w:sz="4" w:space="0"/>
              <w:bottom w:val="nil"/>
              <w:right w:val="single" w:color="auto" w:sz="4" w:space="0"/>
            </w:tcBorders>
            <w:noWrap/>
            <w:vAlign w:val="top"/>
          </w:tcPr>
          <w:p w14:paraId="5C28A90C">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36</w:t>
            </w:r>
          </w:p>
        </w:tc>
        <w:tc>
          <w:tcPr>
            <w:tcW w:w="1082" w:type="dxa"/>
            <w:tcBorders>
              <w:top w:val="nil"/>
              <w:left w:val="single" w:color="auto" w:sz="4" w:space="0"/>
              <w:bottom w:val="nil"/>
              <w:right w:val="single" w:color="auto" w:sz="4" w:space="0"/>
            </w:tcBorders>
            <w:noWrap/>
            <w:vAlign w:val="center"/>
          </w:tcPr>
          <w:p w14:paraId="7D2D3049">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1.3 </w:t>
            </w:r>
          </w:p>
        </w:tc>
        <w:tc>
          <w:tcPr>
            <w:tcW w:w="1159" w:type="dxa"/>
            <w:tcBorders>
              <w:top w:val="nil"/>
              <w:left w:val="single" w:color="auto" w:sz="4" w:space="0"/>
              <w:bottom w:val="nil"/>
              <w:right w:val="single" w:color="auto" w:sz="4" w:space="0"/>
            </w:tcBorders>
            <w:noWrap/>
            <w:vAlign w:val="top"/>
          </w:tcPr>
          <w:p w14:paraId="478E750B">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46</w:t>
            </w:r>
          </w:p>
        </w:tc>
        <w:tc>
          <w:tcPr>
            <w:tcW w:w="1101" w:type="dxa"/>
            <w:tcBorders>
              <w:top w:val="nil"/>
              <w:left w:val="single" w:color="auto" w:sz="4" w:space="0"/>
              <w:bottom w:val="nil"/>
              <w:right w:val="nil"/>
            </w:tcBorders>
            <w:noWrap/>
            <w:vAlign w:val="top"/>
          </w:tcPr>
          <w:p w14:paraId="606E7EF9">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0.8 </w:t>
            </w:r>
          </w:p>
        </w:tc>
      </w:tr>
      <w:tr w14:paraId="0D582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45" w:type="dxa"/>
            <w:tcBorders>
              <w:top w:val="nil"/>
              <w:left w:val="nil"/>
              <w:bottom w:val="single" w:color="auto" w:sz="12" w:space="0"/>
              <w:right w:val="single" w:color="auto" w:sz="4" w:space="0"/>
            </w:tcBorders>
            <w:noWrap w:val="0"/>
            <w:vAlign w:val="center"/>
          </w:tcPr>
          <w:p w14:paraId="27EA4594">
            <w:pPr>
              <w:keepNext w:val="0"/>
              <w:keepLines w:val="0"/>
              <w:widowControl/>
              <w:suppressLineNumbers w:val="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公共管理、社会保障和社会组织</w:t>
            </w:r>
          </w:p>
        </w:tc>
        <w:tc>
          <w:tcPr>
            <w:tcW w:w="1196" w:type="dxa"/>
            <w:tcBorders>
              <w:top w:val="nil"/>
              <w:left w:val="single" w:color="auto" w:sz="4" w:space="0"/>
              <w:bottom w:val="single" w:color="auto" w:sz="12" w:space="0"/>
              <w:right w:val="single" w:color="auto" w:sz="4" w:space="0"/>
            </w:tcBorders>
            <w:noWrap/>
            <w:vAlign w:val="top"/>
          </w:tcPr>
          <w:p w14:paraId="6ED2A352">
            <w:pPr>
              <w:keepNext w:val="0"/>
              <w:keepLines w:val="0"/>
              <w:widowControl/>
              <w:suppressLineNumbers w:val="0"/>
              <w:jc w:val="right"/>
              <w:textAlignment w:val="top"/>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201</w:t>
            </w:r>
          </w:p>
        </w:tc>
        <w:tc>
          <w:tcPr>
            <w:tcW w:w="1082" w:type="dxa"/>
            <w:tcBorders>
              <w:top w:val="nil"/>
              <w:left w:val="single" w:color="auto" w:sz="4" w:space="0"/>
              <w:bottom w:val="single" w:color="auto" w:sz="12" w:space="0"/>
              <w:right w:val="single" w:color="auto" w:sz="4" w:space="0"/>
            </w:tcBorders>
            <w:noWrap/>
            <w:vAlign w:val="center"/>
          </w:tcPr>
          <w:p w14:paraId="08731182">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 xml:space="preserve">7.0 </w:t>
            </w:r>
          </w:p>
        </w:tc>
        <w:tc>
          <w:tcPr>
            <w:tcW w:w="1159" w:type="dxa"/>
            <w:tcBorders>
              <w:top w:val="nil"/>
              <w:left w:val="single" w:color="auto" w:sz="4" w:space="0"/>
              <w:bottom w:val="single" w:color="auto" w:sz="12" w:space="0"/>
              <w:right w:val="single" w:color="auto" w:sz="4" w:space="0"/>
            </w:tcBorders>
            <w:noWrap/>
            <w:vAlign w:val="center"/>
          </w:tcPr>
          <w:p w14:paraId="14C12C82">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c>
          <w:tcPr>
            <w:tcW w:w="1101" w:type="dxa"/>
            <w:tcBorders>
              <w:top w:val="nil"/>
              <w:left w:val="single" w:color="auto" w:sz="4" w:space="0"/>
              <w:bottom w:val="single" w:color="auto" w:sz="12" w:space="0"/>
              <w:right w:val="nil"/>
            </w:tcBorders>
            <w:noWrap/>
            <w:vAlign w:val="center"/>
          </w:tcPr>
          <w:p w14:paraId="411DAB0E">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w:t>
            </w:r>
          </w:p>
        </w:tc>
      </w:tr>
      <w:tr w14:paraId="1F6C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trPr>
        <w:tc>
          <w:tcPr>
            <w:tcW w:w="8083" w:type="dxa"/>
            <w:gridSpan w:val="5"/>
            <w:tcBorders>
              <w:top w:val="single" w:color="auto" w:sz="12" w:space="0"/>
              <w:left w:val="nil"/>
              <w:bottom w:val="nil"/>
              <w:right w:val="nil"/>
            </w:tcBorders>
            <w:noWrap w:val="0"/>
            <w:vAlign w:val="center"/>
          </w:tcPr>
          <w:p w14:paraId="78F15678">
            <w:pPr>
              <w:keepNext w:val="0"/>
              <w:keepLines w:val="0"/>
              <w:widowControl/>
              <w:suppressLineNumbers w:val="0"/>
              <w:ind w:left="420" w:hanging="420" w:hangingChars="200"/>
              <w:jc w:val="lef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注：表中农、林、牧、渔业仅包括从事农、林、牧、渔专</w:t>
            </w:r>
            <w:bookmarkStart w:id="0" w:name="_GoBack"/>
            <w:bookmarkEnd w:id="0"/>
            <w:r>
              <w:rPr>
                <w:rFonts w:hint="eastAsia" w:ascii="Times New Roman" w:hAnsi="Times New Roman" w:eastAsia="宋体" w:cs="宋体"/>
                <w:i w:val="0"/>
                <w:color w:val="000000"/>
                <w:kern w:val="0"/>
                <w:sz w:val="21"/>
                <w:szCs w:val="21"/>
                <w:u w:val="none"/>
                <w:lang w:val="en-US" w:eastAsia="zh-CN" w:bidi="ar"/>
              </w:rPr>
              <w:t>业及辅助性活动的法人单位与个体经营户，以及兼营第二、三产业活动的农、林、牧、渔业法人单位。表中房地产业包括房地产开发经营、物业管理、房地产中介服务、房地产租赁经营和其他房地产业。</w:t>
            </w:r>
          </w:p>
        </w:tc>
      </w:tr>
    </w:tbl>
    <w:p w14:paraId="5F1C00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olor w:val="000000"/>
          <w:kern w:val="0"/>
          <w:sz w:val="32"/>
          <w:szCs w:val="32"/>
          <w:lang w:val="en-US" w:eastAsia="zh-CN" w:bidi="ar-SA"/>
        </w:rPr>
      </w:pPr>
      <w:r>
        <w:rPr>
          <w:rFonts w:hint="eastAsia" w:ascii="Times New Roman" w:hAnsi="Times New Roman" w:eastAsia="黑体"/>
          <w:color w:val="000000"/>
          <w:kern w:val="0"/>
          <w:sz w:val="32"/>
          <w:szCs w:val="32"/>
          <w:lang w:val="en-US" w:eastAsia="zh-CN" w:bidi="ar-SA"/>
        </w:rPr>
        <w:t xml:space="preserve">二、从业人员 </w:t>
      </w:r>
    </w:p>
    <w:p w14:paraId="20340CFD">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2023年末，全</w:t>
      </w:r>
      <w:r>
        <w:rPr>
          <w:rFonts w:hint="eastAsia" w:ascii="Times New Roman" w:hAnsi="Times New Roman" w:eastAsia="仿宋_GB2312" w:cs="Times New Roman"/>
          <w:color w:val="000000"/>
          <w:kern w:val="0"/>
          <w:sz w:val="32"/>
          <w:szCs w:val="32"/>
          <w:lang w:val="en-US" w:eastAsia="zh-CN" w:bidi="ar-SA"/>
        </w:rPr>
        <w:t>区</w:t>
      </w:r>
      <w:r>
        <w:rPr>
          <w:rFonts w:hint="default" w:ascii="Times New Roman" w:hAnsi="Times New Roman" w:eastAsia="仿宋_GB2312" w:cs="Times New Roman"/>
          <w:color w:val="000000"/>
          <w:kern w:val="0"/>
          <w:sz w:val="32"/>
          <w:szCs w:val="32"/>
          <w:lang w:val="en-US" w:eastAsia="zh-CN" w:bidi="ar-SA"/>
        </w:rPr>
        <w:t>第二产业和第三产业法人单位从业人员</w:t>
      </w:r>
      <w:r>
        <w:rPr>
          <w:rFonts w:hint="eastAsia" w:ascii="Times New Roman" w:hAnsi="Times New Roman" w:eastAsia="仿宋_GB2312" w:cs="Times New Roman"/>
          <w:color w:val="000000"/>
          <w:kern w:val="0"/>
          <w:sz w:val="32"/>
          <w:szCs w:val="32"/>
          <w:lang w:val="en-US" w:eastAsia="zh-CN" w:bidi="ar-SA"/>
        </w:rPr>
        <w:t>5.4</w:t>
      </w:r>
      <w:r>
        <w:rPr>
          <w:rFonts w:hint="default" w:ascii="Times New Roman" w:hAnsi="Times New Roman" w:eastAsia="仿宋_GB2312" w:cs="Times New Roman"/>
          <w:color w:val="000000"/>
          <w:kern w:val="0"/>
          <w:sz w:val="32"/>
          <w:szCs w:val="32"/>
          <w:lang w:val="en-US" w:eastAsia="zh-CN" w:bidi="ar-SA"/>
        </w:rPr>
        <w:t>万人，其中女性从业人员</w:t>
      </w:r>
      <w:r>
        <w:rPr>
          <w:rFonts w:hint="eastAsia" w:ascii="Times New Roman" w:hAnsi="Times New Roman" w:eastAsia="仿宋_GB2312" w:cs="Times New Roman"/>
          <w:color w:val="000000"/>
          <w:kern w:val="0"/>
          <w:sz w:val="32"/>
          <w:szCs w:val="32"/>
          <w:lang w:val="en-US" w:eastAsia="zh-CN" w:bidi="ar-SA"/>
        </w:rPr>
        <w:t>1.7</w:t>
      </w:r>
      <w:r>
        <w:rPr>
          <w:rFonts w:hint="default" w:ascii="Times New Roman" w:hAnsi="Times New Roman" w:eastAsia="仿宋_GB2312" w:cs="Times New Roman"/>
          <w:color w:val="000000"/>
          <w:kern w:val="0"/>
          <w:sz w:val="32"/>
          <w:szCs w:val="32"/>
          <w:lang w:val="en-US" w:eastAsia="zh-CN" w:bidi="ar-SA"/>
        </w:rPr>
        <w:t>万人。第二产业从业人员</w:t>
      </w:r>
      <w:r>
        <w:rPr>
          <w:rFonts w:hint="eastAsia" w:ascii="Times New Roman" w:hAnsi="Times New Roman" w:eastAsia="仿宋_GB2312" w:cs="Times New Roman"/>
          <w:color w:val="000000"/>
          <w:kern w:val="0"/>
          <w:sz w:val="32"/>
          <w:szCs w:val="32"/>
          <w:lang w:val="en-US" w:eastAsia="zh-CN" w:bidi="ar-SA"/>
        </w:rPr>
        <w:t>2.9</w:t>
      </w:r>
      <w:r>
        <w:rPr>
          <w:rFonts w:hint="default" w:ascii="Times New Roman" w:hAnsi="Times New Roman" w:eastAsia="仿宋_GB2312" w:cs="Times New Roman"/>
          <w:color w:val="000000"/>
          <w:kern w:val="0"/>
          <w:sz w:val="32"/>
          <w:szCs w:val="32"/>
          <w:lang w:val="en-US" w:eastAsia="zh-CN" w:bidi="ar-SA"/>
        </w:rPr>
        <w:t>万人；第三产业从业人员</w:t>
      </w:r>
      <w:r>
        <w:rPr>
          <w:rFonts w:hint="eastAsia" w:ascii="Times New Roman" w:hAnsi="Times New Roman" w:eastAsia="仿宋_GB2312" w:cs="Times New Roman"/>
          <w:color w:val="000000"/>
          <w:kern w:val="0"/>
          <w:sz w:val="32"/>
          <w:szCs w:val="32"/>
          <w:lang w:val="en-US" w:eastAsia="zh-CN" w:bidi="ar-SA"/>
        </w:rPr>
        <w:t>2.5</w:t>
      </w:r>
      <w:r>
        <w:rPr>
          <w:rFonts w:hint="default" w:ascii="Times New Roman" w:hAnsi="Times New Roman" w:eastAsia="仿宋_GB2312" w:cs="Times New Roman"/>
          <w:color w:val="000000"/>
          <w:kern w:val="0"/>
          <w:sz w:val="32"/>
          <w:szCs w:val="32"/>
          <w:lang w:val="en-US" w:eastAsia="zh-CN" w:bidi="ar-SA"/>
        </w:rPr>
        <w:t>万人。个体经营户从业人员</w:t>
      </w:r>
      <w:r>
        <w:rPr>
          <w:rFonts w:hint="eastAsia" w:ascii="Times New Roman" w:hAnsi="Times New Roman" w:eastAsia="仿宋_GB2312" w:cs="Times New Roman"/>
          <w:color w:val="000000"/>
          <w:kern w:val="0"/>
          <w:sz w:val="32"/>
          <w:szCs w:val="32"/>
          <w:lang w:val="en-US" w:eastAsia="zh-CN" w:bidi="ar-SA"/>
        </w:rPr>
        <w:t>0.8万</w:t>
      </w:r>
      <w:r>
        <w:rPr>
          <w:rFonts w:hint="default" w:ascii="Times New Roman" w:hAnsi="Times New Roman" w:eastAsia="仿宋_GB2312" w:cs="Times New Roman"/>
          <w:color w:val="000000"/>
          <w:kern w:val="0"/>
          <w:sz w:val="32"/>
          <w:szCs w:val="32"/>
          <w:lang w:val="en-US" w:eastAsia="zh-CN" w:bidi="ar-SA"/>
        </w:rPr>
        <w:t>人，其中女性从业人员</w:t>
      </w:r>
      <w:r>
        <w:rPr>
          <w:rFonts w:hint="eastAsia" w:ascii="Times New Roman" w:hAnsi="Times New Roman" w:eastAsia="仿宋_GB2312" w:cs="Times New Roman"/>
          <w:color w:val="000000"/>
          <w:kern w:val="0"/>
          <w:sz w:val="32"/>
          <w:szCs w:val="32"/>
          <w:lang w:val="en-US" w:eastAsia="zh-CN" w:bidi="ar-SA"/>
        </w:rPr>
        <w:t>0.3万</w:t>
      </w:r>
      <w:r>
        <w:rPr>
          <w:rFonts w:hint="default" w:ascii="Times New Roman" w:hAnsi="Times New Roman" w:eastAsia="仿宋_GB2312" w:cs="Times New Roman"/>
          <w:color w:val="000000"/>
          <w:kern w:val="0"/>
          <w:sz w:val="32"/>
          <w:szCs w:val="32"/>
          <w:lang w:val="en-US" w:eastAsia="zh-CN" w:bidi="ar-SA"/>
        </w:rPr>
        <w:t>人。</w:t>
      </w:r>
    </w:p>
    <w:p w14:paraId="2EBF6AAD">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在第二产业和第三产业法人单位从业人员中，位居前三位的行业是：</w:t>
      </w:r>
      <w:r>
        <w:rPr>
          <w:rFonts w:hint="eastAsia" w:ascii="Times New Roman" w:hAnsi="Times New Roman" w:eastAsia="仿宋_GB2312" w:cs="Times New Roman"/>
          <w:color w:val="000000"/>
          <w:kern w:val="0"/>
          <w:sz w:val="32"/>
          <w:szCs w:val="32"/>
          <w:lang w:val="en-US" w:eastAsia="zh-CN" w:bidi="ar-SA"/>
        </w:rPr>
        <w:t>制造</w:t>
      </w:r>
      <w:r>
        <w:rPr>
          <w:rFonts w:hint="default" w:ascii="Times New Roman" w:hAnsi="Times New Roman" w:eastAsia="仿宋_GB2312" w:cs="Times New Roman"/>
          <w:color w:val="000000"/>
          <w:kern w:val="0"/>
          <w:sz w:val="32"/>
          <w:szCs w:val="32"/>
          <w:lang w:val="en-US" w:eastAsia="zh-CN" w:bidi="ar-SA"/>
        </w:rPr>
        <w:t>业</w:t>
      </w:r>
      <w:r>
        <w:rPr>
          <w:rFonts w:hint="eastAsia" w:ascii="Times New Roman" w:hAnsi="Times New Roman" w:eastAsia="仿宋_GB2312" w:cs="Times New Roman"/>
          <w:color w:val="000000"/>
          <w:kern w:val="0"/>
          <w:sz w:val="32"/>
          <w:szCs w:val="32"/>
          <w:lang w:val="en-US" w:eastAsia="zh-CN" w:bidi="ar-SA"/>
        </w:rPr>
        <w:t>2.2</w:t>
      </w:r>
      <w:r>
        <w:rPr>
          <w:rFonts w:hint="default" w:ascii="Times New Roman" w:hAnsi="Times New Roman" w:eastAsia="仿宋_GB2312" w:cs="Times New Roman"/>
          <w:color w:val="000000"/>
          <w:kern w:val="0"/>
          <w:sz w:val="32"/>
          <w:szCs w:val="32"/>
          <w:lang w:val="en-US" w:eastAsia="zh-CN" w:bidi="ar-SA"/>
        </w:rPr>
        <w:t>万人，占</w:t>
      </w:r>
      <w:r>
        <w:rPr>
          <w:rFonts w:hint="eastAsia" w:ascii="Times New Roman" w:hAnsi="Times New Roman" w:eastAsia="仿宋_GB2312" w:cs="Times New Roman"/>
          <w:color w:val="000000"/>
          <w:kern w:val="0"/>
          <w:sz w:val="32"/>
          <w:szCs w:val="32"/>
          <w:lang w:val="en-US" w:eastAsia="zh-CN" w:bidi="ar-SA"/>
        </w:rPr>
        <w:t>41.0</w:t>
      </w:r>
      <w:r>
        <w:rPr>
          <w:rFonts w:hint="default"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批发和零售业0.9万</w:t>
      </w:r>
      <w:r>
        <w:rPr>
          <w:rFonts w:hint="default" w:ascii="Times New Roman" w:hAnsi="Times New Roman" w:eastAsia="仿宋_GB2312" w:cs="Times New Roman"/>
          <w:color w:val="000000"/>
          <w:kern w:val="0"/>
          <w:sz w:val="32"/>
          <w:szCs w:val="32"/>
          <w:lang w:val="en-US" w:eastAsia="zh-CN" w:bidi="ar-SA"/>
        </w:rPr>
        <w:t>人，占</w:t>
      </w:r>
      <w:r>
        <w:rPr>
          <w:rFonts w:hint="eastAsia" w:ascii="Times New Roman" w:hAnsi="Times New Roman" w:eastAsia="仿宋_GB2312" w:cs="Times New Roman"/>
          <w:color w:val="000000"/>
          <w:kern w:val="0"/>
          <w:sz w:val="32"/>
          <w:szCs w:val="32"/>
          <w:lang w:val="en-US" w:eastAsia="zh-CN" w:bidi="ar-SA"/>
        </w:rPr>
        <w:t>16.9</w:t>
      </w:r>
      <w:r>
        <w:rPr>
          <w:rFonts w:hint="default"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建筑</w:t>
      </w:r>
      <w:r>
        <w:rPr>
          <w:rFonts w:hint="default" w:ascii="Times New Roman" w:hAnsi="Times New Roman" w:eastAsia="仿宋_GB2312" w:cs="Times New Roman"/>
          <w:color w:val="000000"/>
          <w:kern w:val="0"/>
          <w:sz w:val="32"/>
          <w:szCs w:val="32"/>
          <w:lang w:val="en-US" w:eastAsia="zh-CN" w:bidi="ar-SA"/>
        </w:rPr>
        <w:t>业</w:t>
      </w:r>
      <w:r>
        <w:rPr>
          <w:rFonts w:hint="eastAsia" w:ascii="Times New Roman" w:hAnsi="Times New Roman" w:eastAsia="仿宋_GB2312" w:cs="Times New Roman"/>
          <w:color w:val="000000"/>
          <w:kern w:val="0"/>
          <w:sz w:val="32"/>
          <w:szCs w:val="32"/>
          <w:lang w:val="en-US" w:eastAsia="zh-CN" w:bidi="ar-SA"/>
        </w:rPr>
        <w:t>0.7万</w:t>
      </w:r>
      <w:r>
        <w:rPr>
          <w:rFonts w:hint="default" w:ascii="Times New Roman" w:hAnsi="Times New Roman" w:eastAsia="仿宋_GB2312" w:cs="Times New Roman"/>
          <w:color w:val="000000"/>
          <w:kern w:val="0"/>
          <w:sz w:val="32"/>
          <w:szCs w:val="32"/>
          <w:lang w:val="en-US" w:eastAsia="zh-CN" w:bidi="ar-SA"/>
        </w:rPr>
        <w:t>人，占</w:t>
      </w:r>
      <w:r>
        <w:rPr>
          <w:rFonts w:hint="eastAsia" w:ascii="Times New Roman" w:hAnsi="Times New Roman" w:eastAsia="仿宋_GB2312" w:cs="Times New Roman"/>
          <w:color w:val="000000"/>
          <w:kern w:val="0"/>
          <w:sz w:val="32"/>
          <w:szCs w:val="32"/>
          <w:lang w:val="en-US" w:eastAsia="zh-CN" w:bidi="ar-SA"/>
        </w:rPr>
        <w:t>12.5</w:t>
      </w:r>
      <w:r>
        <w:rPr>
          <w:rFonts w:hint="default"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highlight w:val="none"/>
          <w:lang w:val="en-US" w:eastAsia="zh-CN" w:bidi="ar-SA"/>
        </w:rPr>
        <w:t>在个体经营户从业人员中，位居前三位的行业是：</w:t>
      </w:r>
      <w:r>
        <w:rPr>
          <w:rFonts w:hint="eastAsia" w:ascii="Times New Roman" w:hAnsi="Times New Roman" w:eastAsia="仿宋_GB2312" w:cs="Times New Roman"/>
          <w:color w:val="000000"/>
          <w:kern w:val="0"/>
          <w:sz w:val="32"/>
          <w:szCs w:val="32"/>
          <w:highlight w:val="none"/>
          <w:lang w:val="en-US" w:eastAsia="zh-CN" w:bidi="ar-SA"/>
        </w:rPr>
        <w:t>批发和零售</w:t>
      </w:r>
      <w:r>
        <w:rPr>
          <w:rFonts w:hint="default" w:ascii="Times New Roman" w:hAnsi="Times New Roman" w:eastAsia="仿宋_GB2312" w:cs="Times New Roman"/>
          <w:color w:val="000000"/>
          <w:kern w:val="0"/>
          <w:sz w:val="32"/>
          <w:szCs w:val="32"/>
          <w:highlight w:val="none"/>
          <w:lang w:val="en-US" w:eastAsia="zh-CN" w:bidi="ar-SA"/>
        </w:rPr>
        <w:t>业</w:t>
      </w:r>
      <w:r>
        <w:rPr>
          <w:rFonts w:hint="eastAsia" w:ascii="Times New Roman" w:hAnsi="Times New Roman" w:eastAsia="仿宋_GB2312" w:cs="Times New Roman"/>
          <w:color w:val="000000"/>
          <w:kern w:val="0"/>
          <w:sz w:val="32"/>
          <w:szCs w:val="32"/>
          <w:highlight w:val="none"/>
          <w:lang w:val="en-US" w:eastAsia="zh-CN" w:bidi="ar-SA"/>
        </w:rPr>
        <w:t>0.4万</w:t>
      </w:r>
      <w:r>
        <w:rPr>
          <w:rFonts w:hint="default" w:ascii="Times New Roman" w:hAnsi="Times New Roman" w:eastAsia="仿宋_GB2312" w:cs="Times New Roman"/>
          <w:color w:val="000000"/>
          <w:kern w:val="0"/>
          <w:sz w:val="32"/>
          <w:szCs w:val="32"/>
          <w:highlight w:val="none"/>
          <w:lang w:val="en-US" w:eastAsia="zh-CN" w:bidi="ar-SA"/>
        </w:rPr>
        <w:t>人，占</w:t>
      </w:r>
      <w:r>
        <w:rPr>
          <w:rFonts w:hint="eastAsia" w:ascii="Times New Roman" w:hAnsi="Times New Roman" w:eastAsia="仿宋_GB2312" w:cs="Times New Roman"/>
          <w:color w:val="000000"/>
          <w:kern w:val="0"/>
          <w:sz w:val="32"/>
          <w:szCs w:val="32"/>
          <w:highlight w:val="none"/>
          <w:lang w:val="en-US" w:eastAsia="zh-CN" w:bidi="ar-SA"/>
        </w:rPr>
        <w:t>44.7</w:t>
      </w:r>
      <w:r>
        <w:rPr>
          <w:rFonts w:hint="default" w:ascii="Times New Roman" w:hAnsi="Times New Roman" w:eastAsia="仿宋_GB2312" w:cs="Times New Roman"/>
          <w:color w:val="000000"/>
          <w:kern w:val="0"/>
          <w:sz w:val="32"/>
          <w:szCs w:val="32"/>
          <w:highlight w:val="none"/>
          <w:lang w:val="en-US" w:eastAsia="zh-CN" w:bidi="ar-SA"/>
        </w:rPr>
        <w:t>%；</w:t>
      </w:r>
      <w:r>
        <w:rPr>
          <w:rFonts w:hint="eastAsia" w:ascii="Times New Roman" w:hAnsi="Times New Roman" w:eastAsia="仿宋_GB2312" w:cs="Times New Roman"/>
          <w:color w:val="000000"/>
          <w:kern w:val="0"/>
          <w:sz w:val="32"/>
          <w:szCs w:val="32"/>
          <w:highlight w:val="none"/>
          <w:lang w:val="en-US" w:eastAsia="zh-CN" w:bidi="ar-SA"/>
        </w:rPr>
        <w:t>住宿和餐饮</w:t>
      </w:r>
      <w:r>
        <w:rPr>
          <w:rFonts w:hint="default" w:ascii="Times New Roman" w:hAnsi="Times New Roman" w:eastAsia="仿宋_GB2312" w:cs="Times New Roman"/>
          <w:color w:val="000000"/>
          <w:kern w:val="0"/>
          <w:sz w:val="32"/>
          <w:szCs w:val="32"/>
          <w:highlight w:val="none"/>
          <w:lang w:val="en-US" w:eastAsia="zh-CN" w:bidi="ar-SA"/>
        </w:rPr>
        <w:t>业</w:t>
      </w:r>
      <w:r>
        <w:rPr>
          <w:rFonts w:hint="eastAsia" w:ascii="Times New Roman" w:hAnsi="Times New Roman" w:eastAsia="仿宋_GB2312" w:cs="Times New Roman"/>
          <w:color w:val="000000"/>
          <w:kern w:val="0"/>
          <w:sz w:val="32"/>
          <w:szCs w:val="32"/>
          <w:highlight w:val="none"/>
          <w:lang w:val="en-US" w:eastAsia="zh-CN" w:bidi="ar-SA"/>
        </w:rPr>
        <w:t>0.2万</w:t>
      </w:r>
      <w:r>
        <w:rPr>
          <w:rFonts w:hint="default" w:ascii="Times New Roman" w:hAnsi="Times New Roman" w:eastAsia="仿宋_GB2312" w:cs="Times New Roman"/>
          <w:color w:val="000000"/>
          <w:kern w:val="0"/>
          <w:sz w:val="32"/>
          <w:szCs w:val="32"/>
          <w:highlight w:val="none"/>
          <w:lang w:val="en-US" w:eastAsia="zh-CN" w:bidi="ar-SA"/>
        </w:rPr>
        <w:t>人，占</w:t>
      </w:r>
      <w:r>
        <w:rPr>
          <w:rFonts w:hint="eastAsia" w:ascii="Times New Roman" w:hAnsi="Times New Roman" w:eastAsia="仿宋_GB2312" w:cs="Times New Roman"/>
          <w:color w:val="000000"/>
          <w:kern w:val="0"/>
          <w:sz w:val="32"/>
          <w:szCs w:val="32"/>
          <w:highlight w:val="none"/>
          <w:lang w:val="en-US" w:eastAsia="zh-CN" w:bidi="ar-SA"/>
        </w:rPr>
        <w:t>19.4</w:t>
      </w:r>
      <w:r>
        <w:rPr>
          <w:rFonts w:hint="default" w:ascii="Times New Roman" w:hAnsi="Times New Roman" w:eastAsia="仿宋_GB2312" w:cs="Times New Roman"/>
          <w:color w:val="000000"/>
          <w:kern w:val="0"/>
          <w:sz w:val="32"/>
          <w:szCs w:val="32"/>
          <w:highlight w:val="none"/>
          <w:lang w:val="en-US" w:eastAsia="zh-CN" w:bidi="ar-SA"/>
        </w:rPr>
        <w:t>%；</w:t>
      </w:r>
      <w:r>
        <w:rPr>
          <w:rFonts w:hint="eastAsia" w:ascii="Times New Roman" w:hAnsi="Times New Roman" w:eastAsia="仿宋_GB2312" w:cs="Times New Roman"/>
          <w:color w:val="000000"/>
          <w:kern w:val="0"/>
          <w:sz w:val="32"/>
          <w:szCs w:val="32"/>
          <w:highlight w:val="none"/>
          <w:lang w:val="en-US" w:eastAsia="zh-CN" w:bidi="ar-SA"/>
        </w:rPr>
        <w:t>交通运输、仓储和邮政</w:t>
      </w:r>
      <w:r>
        <w:rPr>
          <w:rFonts w:hint="default" w:ascii="Times New Roman" w:hAnsi="Times New Roman" w:eastAsia="仿宋_GB2312" w:cs="Times New Roman"/>
          <w:color w:val="000000"/>
          <w:kern w:val="0"/>
          <w:sz w:val="32"/>
          <w:szCs w:val="32"/>
          <w:highlight w:val="none"/>
          <w:lang w:val="en-US" w:eastAsia="zh-CN" w:bidi="ar-SA"/>
        </w:rPr>
        <w:t>业</w:t>
      </w:r>
      <w:r>
        <w:rPr>
          <w:rFonts w:hint="eastAsia" w:ascii="Times New Roman" w:hAnsi="Times New Roman" w:eastAsia="仿宋_GB2312" w:cs="Times New Roman"/>
          <w:color w:val="000000"/>
          <w:kern w:val="0"/>
          <w:sz w:val="32"/>
          <w:szCs w:val="32"/>
          <w:highlight w:val="none"/>
          <w:lang w:val="en-US" w:eastAsia="zh-CN" w:bidi="ar-SA"/>
        </w:rPr>
        <w:t>0.1万</w:t>
      </w:r>
      <w:r>
        <w:rPr>
          <w:rFonts w:hint="default" w:ascii="Times New Roman" w:hAnsi="Times New Roman" w:eastAsia="仿宋_GB2312" w:cs="Times New Roman"/>
          <w:color w:val="000000"/>
          <w:kern w:val="0"/>
          <w:sz w:val="32"/>
          <w:szCs w:val="32"/>
          <w:highlight w:val="none"/>
          <w:lang w:val="en-US" w:eastAsia="zh-CN" w:bidi="ar-SA"/>
        </w:rPr>
        <w:t>人，占</w:t>
      </w:r>
      <w:r>
        <w:rPr>
          <w:rFonts w:hint="eastAsia" w:ascii="Times New Roman" w:hAnsi="Times New Roman" w:eastAsia="仿宋_GB2312" w:cs="Times New Roman"/>
          <w:color w:val="000000"/>
          <w:kern w:val="0"/>
          <w:sz w:val="32"/>
          <w:szCs w:val="32"/>
          <w:highlight w:val="none"/>
          <w:lang w:val="en-US" w:eastAsia="zh-CN" w:bidi="ar-SA"/>
        </w:rPr>
        <w:t>13.9</w:t>
      </w:r>
      <w:r>
        <w:rPr>
          <w:rFonts w:hint="default" w:ascii="Times New Roman" w:hAnsi="Times New Roman" w:eastAsia="仿宋_GB2312" w:cs="Times New Roman"/>
          <w:color w:val="000000"/>
          <w:kern w:val="0"/>
          <w:sz w:val="32"/>
          <w:szCs w:val="32"/>
          <w:highlight w:val="none"/>
          <w:lang w:val="en-US" w:eastAsia="zh-CN" w:bidi="ar-SA"/>
        </w:rPr>
        <w:t>%（</w:t>
      </w:r>
      <w:r>
        <w:rPr>
          <w:rFonts w:hint="default" w:ascii="Times New Roman" w:hAnsi="Times New Roman" w:eastAsia="仿宋_GB2312" w:cs="Times New Roman"/>
          <w:color w:val="000000"/>
          <w:kern w:val="0"/>
          <w:sz w:val="32"/>
          <w:szCs w:val="32"/>
          <w:lang w:val="en-US" w:eastAsia="zh-CN" w:bidi="ar-SA"/>
        </w:rPr>
        <w:t>详见表2-3）。</w:t>
      </w:r>
    </w:p>
    <w:tbl>
      <w:tblPr>
        <w:tblStyle w:val="6"/>
        <w:tblW w:w="840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64"/>
        <w:gridCol w:w="1177"/>
        <w:gridCol w:w="1177"/>
        <w:gridCol w:w="1272"/>
        <w:gridCol w:w="1216"/>
      </w:tblGrid>
      <w:tr w14:paraId="5C25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06" w:type="dxa"/>
            <w:gridSpan w:val="5"/>
            <w:tcBorders>
              <w:top w:val="nil"/>
              <w:left w:val="nil"/>
              <w:bottom w:val="nil"/>
              <w:right w:val="nil"/>
            </w:tcBorders>
            <w:noWrap/>
            <w:vAlign w:val="center"/>
          </w:tcPr>
          <w:p w14:paraId="0A711B5F">
            <w:pPr>
              <w:keepNext w:val="0"/>
              <w:keepLines w:val="0"/>
              <w:widowControl/>
              <w:suppressLineNumbers w:val="0"/>
              <w:jc w:val="center"/>
              <w:textAlignment w:val="center"/>
              <w:rPr>
                <w:rFonts w:hint="eastAsia" w:ascii="Times New Roman" w:hAnsi="Times New Roman" w:eastAsia="宋体" w:cs="宋体"/>
                <w:b/>
                <w:i w:val="0"/>
                <w:color w:val="000000"/>
                <w:sz w:val="28"/>
                <w:szCs w:val="28"/>
                <w:u w:val="none"/>
              </w:rPr>
            </w:pPr>
            <w:r>
              <w:rPr>
                <w:rFonts w:hint="eastAsia" w:ascii="Times New Roman" w:hAnsi="Times New Roman" w:eastAsia="宋体" w:cs="宋体"/>
                <w:b/>
                <w:i w:val="0"/>
                <w:color w:val="000000"/>
                <w:kern w:val="0"/>
                <w:sz w:val="24"/>
                <w:szCs w:val="24"/>
                <w:u w:val="none"/>
                <w:lang w:val="en-US" w:eastAsia="zh-CN" w:bidi="ar"/>
              </w:rPr>
              <w:t>表</w:t>
            </w:r>
            <w:r>
              <w:rPr>
                <w:rStyle w:val="8"/>
                <w:rFonts w:hint="eastAsia" w:ascii="Times New Roman" w:hAnsi="Times New Roman" w:eastAsia="宋体" w:cs="宋体"/>
                <w:sz w:val="24"/>
                <w:szCs w:val="24"/>
                <w:lang w:val="en-US" w:eastAsia="zh-CN" w:bidi="ar"/>
              </w:rPr>
              <w:t>2-3</w:t>
            </w:r>
            <w:r>
              <w:rPr>
                <w:rStyle w:val="9"/>
                <w:rFonts w:hint="eastAsia" w:ascii="Times New Roman" w:hAnsi="Times New Roman" w:eastAsia="宋体" w:cs="宋体"/>
                <w:sz w:val="24"/>
                <w:szCs w:val="24"/>
                <w:lang w:val="en-US" w:eastAsia="zh-CN" w:bidi="ar"/>
              </w:rPr>
              <w:t>　按行业门类分组的法人单位与个体经营户从业人员</w:t>
            </w:r>
          </w:p>
        </w:tc>
      </w:tr>
      <w:tr w14:paraId="0B1D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exact"/>
        </w:trPr>
        <w:tc>
          <w:tcPr>
            <w:tcW w:w="3564" w:type="dxa"/>
            <w:vMerge w:val="restart"/>
            <w:tcBorders>
              <w:top w:val="single" w:color="000000" w:sz="12" w:space="0"/>
              <w:left w:val="nil"/>
              <w:bottom w:val="single" w:color="000000" w:sz="12" w:space="0"/>
              <w:right w:val="nil"/>
            </w:tcBorders>
            <w:noWrap w:val="0"/>
            <w:vAlign w:val="center"/>
          </w:tcPr>
          <w:p w14:paraId="469A982E">
            <w:pPr>
              <w:jc w:val="both"/>
              <w:rPr>
                <w:rFonts w:hint="eastAsia" w:ascii="Times New Roman" w:hAnsi="Times New Roman" w:eastAsia="宋体" w:cs="宋体"/>
                <w:i w:val="0"/>
                <w:color w:val="000000"/>
                <w:sz w:val="21"/>
                <w:szCs w:val="21"/>
                <w:u w:val="none"/>
              </w:rPr>
            </w:pPr>
          </w:p>
        </w:tc>
        <w:tc>
          <w:tcPr>
            <w:tcW w:w="1177" w:type="dxa"/>
            <w:vMerge w:val="restart"/>
            <w:tcBorders>
              <w:top w:val="single" w:color="000000" w:sz="12" w:space="0"/>
              <w:left w:val="single" w:color="000000" w:sz="4" w:space="0"/>
              <w:bottom w:val="single" w:color="000000" w:sz="12" w:space="0"/>
              <w:right w:val="nil"/>
            </w:tcBorders>
            <w:noWrap w:val="0"/>
            <w:vAlign w:val="center"/>
          </w:tcPr>
          <w:p w14:paraId="512C1AB2">
            <w:pPr>
              <w:keepNext w:val="0"/>
              <w:keepLines w:val="0"/>
              <w:widowControl/>
              <w:suppressLineNumbers w:val="0"/>
              <w:jc w:val="center"/>
              <w:textAlignment w:val="center"/>
              <w:rPr>
                <w:rFonts w:hint="eastAsia" w:ascii="Times New Roman" w:hAnsi="Times New Roman" w:eastAsia="宋体" w:cs="宋体"/>
                <w:b/>
                <w:i w:val="0"/>
                <w:color w:val="000000"/>
                <w:kern w:val="0"/>
                <w:sz w:val="21"/>
                <w:szCs w:val="21"/>
                <w:u w:val="none"/>
                <w:lang w:val="en-US" w:eastAsia="zh-CN" w:bidi="ar"/>
              </w:rPr>
            </w:pPr>
            <w:r>
              <w:rPr>
                <w:rFonts w:hint="eastAsia" w:ascii="Times New Roman" w:hAnsi="Times New Roman" w:eastAsia="宋体" w:cs="宋体"/>
                <w:b/>
                <w:i w:val="0"/>
                <w:color w:val="000000"/>
                <w:kern w:val="0"/>
                <w:sz w:val="21"/>
                <w:szCs w:val="21"/>
                <w:u w:val="none"/>
                <w:lang w:val="en-US" w:eastAsia="zh-CN" w:bidi="ar"/>
              </w:rPr>
              <w:t>法人单位</w:t>
            </w:r>
          </w:p>
          <w:p w14:paraId="4268E42A">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从业人员</w:t>
            </w:r>
          </w:p>
          <w:p w14:paraId="3298646B">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（人）</w:t>
            </w:r>
          </w:p>
        </w:tc>
        <w:tc>
          <w:tcPr>
            <w:tcW w:w="1177" w:type="dxa"/>
            <w:tcBorders>
              <w:top w:val="single" w:color="000000" w:sz="12" w:space="0"/>
              <w:left w:val="nil"/>
              <w:bottom w:val="single" w:color="000000" w:sz="4" w:space="0"/>
              <w:right w:val="nil"/>
            </w:tcBorders>
            <w:noWrap w:val="0"/>
            <w:vAlign w:val="center"/>
          </w:tcPr>
          <w:p w14:paraId="1BE5A981">
            <w:pPr>
              <w:jc w:val="center"/>
              <w:rPr>
                <w:rFonts w:hint="eastAsia" w:ascii="Times New Roman" w:hAnsi="Times New Roman" w:eastAsia="宋体" w:cs="宋体"/>
                <w:b/>
                <w:i w:val="0"/>
                <w:color w:val="000000"/>
                <w:sz w:val="21"/>
                <w:szCs w:val="21"/>
                <w:u w:val="none"/>
              </w:rPr>
            </w:pPr>
          </w:p>
        </w:tc>
        <w:tc>
          <w:tcPr>
            <w:tcW w:w="1272" w:type="dxa"/>
            <w:vMerge w:val="restart"/>
            <w:tcBorders>
              <w:top w:val="single" w:color="000000" w:sz="12" w:space="0"/>
              <w:left w:val="single" w:color="000000" w:sz="4" w:space="0"/>
              <w:bottom w:val="single" w:color="000000" w:sz="12" w:space="0"/>
              <w:right w:val="nil"/>
            </w:tcBorders>
            <w:noWrap w:val="0"/>
            <w:vAlign w:val="center"/>
          </w:tcPr>
          <w:p w14:paraId="5E5A5E82">
            <w:pPr>
              <w:keepNext w:val="0"/>
              <w:keepLines w:val="0"/>
              <w:widowControl/>
              <w:suppressLineNumbers w:val="0"/>
              <w:jc w:val="center"/>
              <w:textAlignment w:val="center"/>
              <w:rPr>
                <w:rFonts w:hint="eastAsia" w:ascii="Times New Roman" w:hAnsi="Times New Roman" w:eastAsia="宋体" w:cs="宋体"/>
                <w:b/>
                <w:i w:val="0"/>
                <w:color w:val="000000"/>
                <w:kern w:val="0"/>
                <w:sz w:val="21"/>
                <w:szCs w:val="21"/>
                <w:u w:val="none"/>
                <w:lang w:val="en-US" w:eastAsia="zh-CN" w:bidi="ar"/>
              </w:rPr>
            </w:pPr>
            <w:r>
              <w:rPr>
                <w:rFonts w:hint="eastAsia" w:ascii="Times New Roman" w:hAnsi="Times New Roman" w:eastAsia="宋体" w:cs="宋体"/>
                <w:b/>
                <w:i w:val="0"/>
                <w:color w:val="000000"/>
                <w:kern w:val="0"/>
                <w:sz w:val="21"/>
                <w:szCs w:val="21"/>
                <w:u w:val="none"/>
                <w:lang w:val="en-US" w:eastAsia="zh-CN" w:bidi="ar"/>
              </w:rPr>
              <w:t>个体经营户</w:t>
            </w:r>
          </w:p>
          <w:p w14:paraId="0C99F867">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从业人员</w:t>
            </w:r>
          </w:p>
          <w:p w14:paraId="7A4CAE43">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（人）</w:t>
            </w:r>
          </w:p>
        </w:tc>
        <w:tc>
          <w:tcPr>
            <w:tcW w:w="1216" w:type="dxa"/>
            <w:tcBorders>
              <w:top w:val="single" w:color="000000" w:sz="12" w:space="0"/>
              <w:left w:val="nil"/>
              <w:bottom w:val="single" w:color="000000" w:sz="4" w:space="0"/>
              <w:right w:val="nil"/>
            </w:tcBorders>
            <w:noWrap w:val="0"/>
            <w:vAlign w:val="center"/>
          </w:tcPr>
          <w:p w14:paraId="0CA6CE99">
            <w:pPr>
              <w:jc w:val="center"/>
              <w:rPr>
                <w:rFonts w:hint="eastAsia" w:ascii="Times New Roman" w:hAnsi="Times New Roman" w:eastAsia="宋体" w:cs="宋体"/>
                <w:b/>
                <w:i w:val="0"/>
                <w:color w:val="000000"/>
                <w:sz w:val="21"/>
                <w:szCs w:val="21"/>
                <w:u w:val="none"/>
              </w:rPr>
            </w:pPr>
          </w:p>
        </w:tc>
      </w:tr>
      <w:tr w14:paraId="65DF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564" w:type="dxa"/>
            <w:vMerge w:val="continue"/>
            <w:tcBorders>
              <w:top w:val="single" w:color="000000" w:sz="12" w:space="0"/>
              <w:left w:val="nil"/>
              <w:bottom w:val="single" w:color="000000" w:sz="8" w:space="0"/>
              <w:right w:val="nil"/>
            </w:tcBorders>
            <w:noWrap w:val="0"/>
            <w:vAlign w:val="center"/>
          </w:tcPr>
          <w:p w14:paraId="72969570">
            <w:pPr>
              <w:jc w:val="both"/>
              <w:rPr>
                <w:rFonts w:hint="eastAsia" w:ascii="Times New Roman" w:hAnsi="Times New Roman" w:eastAsia="宋体" w:cs="宋体"/>
                <w:i w:val="0"/>
                <w:color w:val="000000"/>
                <w:sz w:val="21"/>
                <w:szCs w:val="21"/>
                <w:u w:val="none"/>
              </w:rPr>
            </w:pPr>
          </w:p>
        </w:tc>
        <w:tc>
          <w:tcPr>
            <w:tcW w:w="1177" w:type="dxa"/>
            <w:vMerge w:val="continue"/>
            <w:tcBorders>
              <w:top w:val="single" w:color="000000" w:sz="12" w:space="0"/>
              <w:left w:val="single" w:color="000000" w:sz="4" w:space="0"/>
              <w:bottom w:val="single" w:color="000000" w:sz="8" w:space="0"/>
              <w:right w:val="nil"/>
            </w:tcBorders>
            <w:noWrap w:val="0"/>
            <w:vAlign w:val="center"/>
          </w:tcPr>
          <w:p w14:paraId="72137479">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p>
        </w:tc>
        <w:tc>
          <w:tcPr>
            <w:tcW w:w="1177" w:type="dxa"/>
            <w:tcBorders>
              <w:top w:val="single" w:color="000000" w:sz="4" w:space="0"/>
              <w:left w:val="single" w:color="000000" w:sz="4" w:space="0"/>
              <w:bottom w:val="single" w:color="000000" w:sz="8" w:space="0"/>
              <w:right w:val="single" w:color="000000" w:sz="4" w:space="0"/>
            </w:tcBorders>
            <w:noWrap w:val="0"/>
            <w:vAlign w:val="center"/>
          </w:tcPr>
          <w:p w14:paraId="01CC2E3A">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其中：女性</w:t>
            </w:r>
          </w:p>
        </w:tc>
        <w:tc>
          <w:tcPr>
            <w:tcW w:w="1272" w:type="dxa"/>
            <w:vMerge w:val="continue"/>
            <w:tcBorders>
              <w:top w:val="single" w:color="000000" w:sz="12" w:space="0"/>
              <w:left w:val="single" w:color="000000" w:sz="4" w:space="0"/>
              <w:bottom w:val="single" w:color="000000" w:sz="8" w:space="0"/>
              <w:right w:val="nil"/>
            </w:tcBorders>
            <w:noWrap w:val="0"/>
            <w:vAlign w:val="center"/>
          </w:tcPr>
          <w:p w14:paraId="7BB92ADE">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p>
        </w:tc>
        <w:tc>
          <w:tcPr>
            <w:tcW w:w="1216" w:type="dxa"/>
            <w:tcBorders>
              <w:top w:val="single" w:color="000000" w:sz="4" w:space="0"/>
              <w:left w:val="single" w:color="000000" w:sz="4" w:space="0"/>
              <w:bottom w:val="single" w:color="000000" w:sz="8" w:space="0"/>
              <w:right w:val="nil"/>
            </w:tcBorders>
            <w:noWrap w:val="0"/>
            <w:vAlign w:val="center"/>
          </w:tcPr>
          <w:p w14:paraId="64E58C22">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其中：女性</w:t>
            </w:r>
          </w:p>
        </w:tc>
      </w:tr>
      <w:tr w14:paraId="70A7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single" w:color="000000" w:sz="8" w:space="0"/>
              <w:left w:val="nil"/>
              <w:bottom w:val="nil"/>
              <w:right w:val="single" w:color="000000" w:sz="4" w:space="0"/>
            </w:tcBorders>
            <w:noWrap w:val="0"/>
            <w:vAlign w:val="center"/>
          </w:tcPr>
          <w:p w14:paraId="2EAD151F">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合　计</w:t>
            </w:r>
          </w:p>
        </w:tc>
        <w:tc>
          <w:tcPr>
            <w:tcW w:w="1177" w:type="dxa"/>
            <w:tcBorders>
              <w:top w:val="single" w:color="000000" w:sz="8" w:space="0"/>
              <w:left w:val="single" w:color="000000" w:sz="4" w:space="0"/>
              <w:bottom w:val="nil"/>
              <w:right w:val="single" w:color="000000" w:sz="4" w:space="0"/>
            </w:tcBorders>
            <w:noWrap w:val="0"/>
            <w:vAlign w:val="center"/>
          </w:tcPr>
          <w:p w14:paraId="145018EB">
            <w:pPr>
              <w:keepNext w:val="0"/>
              <w:keepLines w:val="0"/>
              <w:widowControl/>
              <w:suppressLineNumbers w:val="0"/>
              <w:jc w:val="right"/>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53968</w:t>
            </w:r>
          </w:p>
        </w:tc>
        <w:tc>
          <w:tcPr>
            <w:tcW w:w="1177" w:type="dxa"/>
            <w:tcBorders>
              <w:top w:val="single" w:color="000000" w:sz="8" w:space="0"/>
              <w:left w:val="single" w:color="000000" w:sz="4" w:space="0"/>
              <w:bottom w:val="nil"/>
              <w:right w:val="single" w:color="000000" w:sz="4" w:space="0"/>
            </w:tcBorders>
            <w:noWrap w:val="0"/>
            <w:vAlign w:val="center"/>
          </w:tcPr>
          <w:p w14:paraId="02859B0A">
            <w:pPr>
              <w:keepNext w:val="0"/>
              <w:keepLines w:val="0"/>
              <w:widowControl/>
              <w:suppressLineNumbers w:val="0"/>
              <w:jc w:val="right"/>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16643</w:t>
            </w:r>
          </w:p>
        </w:tc>
        <w:tc>
          <w:tcPr>
            <w:tcW w:w="1272" w:type="dxa"/>
            <w:tcBorders>
              <w:top w:val="single" w:color="000000" w:sz="8" w:space="0"/>
              <w:left w:val="single" w:color="000000" w:sz="4" w:space="0"/>
              <w:bottom w:val="nil"/>
              <w:right w:val="single" w:color="000000" w:sz="4" w:space="0"/>
            </w:tcBorders>
            <w:noWrap w:val="0"/>
            <w:vAlign w:val="center"/>
          </w:tcPr>
          <w:p w14:paraId="7EF0F30B">
            <w:pPr>
              <w:keepNext w:val="0"/>
              <w:keepLines w:val="0"/>
              <w:widowControl/>
              <w:suppressLineNumbers w:val="0"/>
              <w:jc w:val="right"/>
              <w:textAlignment w:val="center"/>
              <w:rPr>
                <w:rFonts w:hint="eastAsia" w:ascii="Times New Roman" w:hAnsi="Times New Roman" w:eastAsia="宋体" w:cs="宋体"/>
                <w:b/>
                <w:i w:val="0"/>
                <w:color w:val="000000" w:themeColor="text1"/>
                <w:sz w:val="21"/>
                <w:szCs w:val="21"/>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1"/>
                <w:szCs w:val="21"/>
                <w:u w:val="none"/>
                <w:lang w:val="en-US" w:eastAsia="zh-CN" w:bidi="ar"/>
                <w14:textFill>
                  <w14:solidFill>
                    <w14:schemeClr w14:val="tx1"/>
                  </w14:solidFill>
                </w14:textFill>
              </w:rPr>
              <w:t>7905</w:t>
            </w:r>
          </w:p>
        </w:tc>
        <w:tc>
          <w:tcPr>
            <w:tcW w:w="1216" w:type="dxa"/>
            <w:tcBorders>
              <w:top w:val="single" w:color="000000" w:sz="8" w:space="0"/>
              <w:left w:val="single" w:color="000000" w:sz="4" w:space="0"/>
              <w:bottom w:val="nil"/>
              <w:right w:val="nil"/>
            </w:tcBorders>
            <w:noWrap w:val="0"/>
            <w:vAlign w:val="center"/>
          </w:tcPr>
          <w:p w14:paraId="7E29FBB3">
            <w:pPr>
              <w:keepNext w:val="0"/>
              <w:keepLines w:val="0"/>
              <w:widowControl/>
              <w:suppressLineNumbers w:val="0"/>
              <w:jc w:val="right"/>
              <w:textAlignment w:val="center"/>
              <w:rPr>
                <w:rFonts w:hint="eastAsia" w:ascii="Times New Roman" w:hAnsi="Times New Roman" w:eastAsia="宋体" w:cs="宋体"/>
                <w:b/>
                <w:i w:val="0"/>
                <w:color w:val="000000" w:themeColor="text1"/>
                <w:sz w:val="21"/>
                <w:szCs w:val="21"/>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1"/>
                <w:szCs w:val="21"/>
                <w:u w:val="none"/>
                <w:lang w:val="en-US" w:eastAsia="zh-CN" w:bidi="ar"/>
                <w14:textFill>
                  <w14:solidFill>
                    <w14:schemeClr w14:val="tx1"/>
                  </w14:solidFill>
                </w14:textFill>
              </w:rPr>
              <w:t>2915</w:t>
            </w:r>
          </w:p>
        </w:tc>
      </w:tr>
      <w:tr w14:paraId="483D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3EAF715F">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Style w:val="10"/>
                <w:rFonts w:hint="eastAsia" w:ascii="Times New Roman" w:hAnsi="Times New Roman" w:eastAsia="宋体" w:cs="宋体"/>
                <w:sz w:val="21"/>
                <w:szCs w:val="21"/>
                <w:lang w:val="en-US" w:eastAsia="zh-CN" w:bidi="ar"/>
              </w:rPr>
              <w:t>农、林、牧、渔业</w:t>
            </w:r>
            <w:r>
              <w:rPr>
                <w:rStyle w:val="11"/>
                <w:rFonts w:hint="eastAsia" w:ascii="Times New Roman" w:hAnsi="Times New Roman" w:eastAsia="宋体" w:cs="宋体"/>
                <w:sz w:val="21"/>
                <w:szCs w:val="21"/>
                <w:lang w:val="en-US" w:eastAsia="zh-CN" w:bidi="ar"/>
              </w:rPr>
              <w:t>*</w:t>
            </w:r>
          </w:p>
        </w:tc>
        <w:tc>
          <w:tcPr>
            <w:tcW w:w="1177" w:type="dxa"/>
            <w:tcBorders>
              <w:top w:val="nil"/>
              <w:left w:val="single" w:color="000000" w:sz="4" w:space="0"/>
              <w:bottom w:val="nil"/>
              <w:right w:val="single" w:color="000000" w:sz="4" w:space="0"/>
            </w:tcBorders>
            <w:noWrap w:val="0"/>
            <w:vAlign w:val="center"/>
          </w:tcPr>
          <w:p w14:paraId="6806C91B">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47</w:t>
            </w:r>
          </w:p>
        </w:tc>
        <w:tc>
          <w:tcPr>
            <w:tcW w:w="1177" w:type="dxa"/>
            <w:tcBorders>
              <w:top w:val="nil"/>
              <w:left w:val="single" w:color="000000" w:sz="4" w:space="0"/>
              <w:bottom w:val="nil"/>
              <w:right w:val="single" w:color="000000" w:sz="4" w:space="0"/>
            </w:tcBorders>
            <w:noWrap w:val="0"/>
            <w:vAlign w:val="center"/>
          </w:tcPr>
          <w:p w14:paraId="543647F9">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w:t>
            </w:r>
          </w:p>
        </w:tc>
        <w:tc>
          <w:tcPr>
            <w:tcW w:w="1272" w:type="dxa"/>
            <w:tcBorders>
              <w:top w:val="nil"/>
              <w:left w:val="single" w:color="000000" w:sz="4" w:space="0"/>
              <w:bottom w:val="nil"/>
              <w:right w:val="single" w:color="000000" w:sz="4" w:space="0"/>
            </w:tcBorders>
            <w:noWrap w:val="0"/>
            <w:vAlign w:val="center"/>
          </w:tcPr>
          <w:p w14:paraId="393A7A0C">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w:t>
            </w:r>
          </w:p>
        </w:tc>
        <w:tc>
          <w:tcPr>
            <w:tcW w:w="1216" w:type="dxa"/>
            <w:tcBorders>
              <w:top w:val="nil"/>
              <w:left w:val="single" w:color="000000" w:sz="4" w:space="0"/>
              <w:bottom w:val="nil"/>
              <w:right w:val="nil"/>
            </w:tcBorders>
            <w:noWrap w:val="0"/>
            <w:vAlign w:val="center"/>
          </w:tcPr>
          <w:p w14:paraId="6E698880">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w:t>
            </w:r>
          </w:p>
        </w:tc>
      </w:tr>
      <w:tr w14:paraId="459BE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7D45C6E4">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采矿业</w:t>
            </w:r>
          </w:p>
        </w:tc>
        <w:tc>
          <w:tcPr>
            <w:tcW w:w="1177" w:type="dxa"/>
            <w:tcBorders>
              <w:top w:val="nil"/>
              <w:left w:val="single" w:color="000000" w:sz="4" w:space="0"/>
              <w:bottom w:val="nil"/>
              <w:right w:val="single" w:color="000000" w:sz="4" w:space="0"/>
            </w:tcBorders>
            <w:noWrap w:val="0"/>
            <w:vAlign w:val="center"/>
          </w:tcPr>
          <w:p w14:paraId="72B21A19">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71</w:t>
            </w:r>
          </w:p>
        </w:tc>
        <w:tc>
          <w:tcPr>
            <w:tcW w:w="1177" w:type="dxa"/>
            <w:tcBorders>
              <w:top w:val="nil"/>
              <w:left w:val="single" w:color="000000" w:sz="4" w:space="0"/>
              <w:bottom w:val="nil"/>
              <w:right w:val="single" w:color="000000" w:sz="4" w:space="0"/>
            </w:tcBorders>
            <w:noWrap w:val="0"/>
            <w:vAlign w:val="center"/>
          </w:tcPr>
          <w:p w14:paraId="6018E76A">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16</w:t>
            </w:r>
          </w:p>
        </w:tc>
        <w:tc>
          <w:tcPr>
            <w:tcW w:w="1272" w:type="dxa"/>
            <w:tcBorders>
              <w:top w:val="nil"/>
              <w:left w:val="single" w:color="000000" w:sz="4" w:space="0"/>
              <w:bottom w:val="nil"/>
              <w:right w:val="single" w:color="000000" w:sz="4" w:space="0"/>
            </w:tcBorders>
            <w:noWrap w:val="0"/>
            <w:vAlign w:val="center"/>
          </w:tcPr>
          <w:p w14:paraId="761375FD">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w:t>
            </w:r>
          </w:p>
        </w:tc>
        <w:tc>
          <w:tcPr>
            <w:tcW w:w="1216" w:type="dxa"/>
            <w:tcBorders>
              <w:top w:val="nil"/>
              <w:left w:val="single" w:color="000000" w:sz="4" w:space="0"/>
              <w:bottom w:val="nil"/>
              <w:right w:val="nil"/>
            </w:tcBorders>
            <w:noWrap w:val="0"/>
            <w:vAlign w:val="center"/>
          </w:tcPr>
          <w:p w14:paraId="0C09D51B">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w:t>
            </w:r>
          </w:p>
        </w:tc>
      </w:tr>
      <w:tr w14:paraId="602D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056EDD62">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制造业</w:t>
            </w:r>
          </w:p>
        </w:tc>
        <w:tc>
          <w:tcPr>
            <w:tcW w:w="1177" w:type="dxa"/>
            <w:tcBorders>
              <w:top w:val="nil"/>
              <w:left w:val="single" w:color="000000" w:sz="4" w:space="0"/>
              <w:bottom w:val="nil"/>
              <w:right w:val="single" w:color="000000" w:sz="4" w:space="0"/>
            </w:tcBorders>
            <w:noWrap w:val="0"/>
            <w:vAlign w:val="center"/>
          </w:tcPr>
          <w:p w14:paraId="6BDBABF6">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22114</w:t>
            </w:r>
          </w:p>
        </w:tc>
        <w:tc>
          <w:tcPr>
            <w:tcW w:w="1177" w:type="dxa"/>
            <w:tcBorders>
              <w:top w:val="nil"/>
              <w:left w:val="single" w:color="000000" w:sz="4" w:space="0"/>
              <w:bottom w:val="nil"/>
              <w:right w:val="single" w:color="000000" w:sz="4" w:space="0"/>
            </w:tcBorders>
            <w:noWrap w:val="0"/>
            <w:vAlign w:val="center"/>
          </w:tcPr>
          <w:p w14:paraId="64F0AA75">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5988</w:t>
            </w:r>
          </w:p>
        </w:tc>
        <w:tc>
          <w:tcPr>
            <w:tcW w:w="1272" w:type="dxa"/>
            <w:tcBorders>
              <w:top w:val="nil"/>
              <w:left w:val="single" w:color="000000" w:sz="4" w:space="0"/>
              <w:bottom w:val="nil"/>
              <w:right w:val="single" w:color="000000" w:sz="4" w:space="0"/>
            </w:tcBorders>
            <w:noWrap w:val="0"/>
            <w:vAlign w:val="center"/>
          </w:tcPr>
          <w:p w14:paraId="00F304A3">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162</w:t>
            </w:r>
          </w:p>
        </w:tc>
        <w:tc>
          <w:tcPr>
            <w:tcW w:w="1216" w:type="dxa"/>
            <w:tcBorders>
              <w:top w:val="nil"/>
              <w:left w:val="single" w:color="000000" w:sz="4" w:space="0"/>
              <w:bottom w:val="nil"/>
              <w:right w:val="nil"/>
            </w:tcBorders>
            <w:noWrap w:val="0"/>
            <w:vAlign w:val="center"/>
          </w:tcPr>
          <w:p w14:paraId="5A91C794">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28</w:t>
            </w:r>
          </w:p>
        </w:tc>
      </w:tr>
      <w:tr w14:paraId="5928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4FA1EFD4">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电力、热力、燃气及水生产和供应业</w:t>
            </w:r>
          </w:p>
        </w:tc>
        <w:tc>
          <w:tcPr>
            <w:tcW w:w="1177" w:type="dxa"/>
            <w:tcBorders>
              <w:top w:val="nil"/>
              <w:left w:val="single" w:color="000000" w:sz="4" w:space="0"/>
              <w:bottom w:val="nil"/>
              <w:right w:val="single" w:color="000000" w:sz="4" w:space="0"/>
            </w:tcBorders>
            <w:noWrap w:val="0"/>
            <w:vAlign w:val="center"/>
          </w:tcPr>
          <w:p w14:paraId="5C7122A1">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137</w:t>
            </w:r>
          </w:p>
        </w:tc>
        <w:tc>
          <w:tcPr>
            <w:tcW w:w="1177" w:type="dxa"/>
            <w:tcBorders>
              <w:top w:val="nil"/>
              <w:left w:val="single" w:color="000000" w:sz="4" w:space="0"/>
              <w:bottom w:val="nil"/>
              <w:right w:val="single" w:color="000000" w:sz="4" w:space="0"/>
            </w:tcBorders>
            <w:noWrap w:val="0"/>
            <w:vAlign w:val="center"/>
          </w:tcPr>
          <w:p w14:paraId="63847184">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w:t>
            </w:r>
          </w:p>
        </w:tc>
        <w:tc>
          <w:tcPr>
            <w:tcW w:w="1272" w:type="dxa"/>
            <w:tcBorders>
              <w:top w:val="nil"/>
              <w:left w:val="single" w:color="000000" w:sz="4" w:space="0"/>
              <w:bottom w:val="nil"/>
              <w:right w:val="single" w:color="000000" w:sz="4" w:space="0"/>
            </w:tcBorders>
            <w:noWrap w:val="0"/>
            <w:vAlign w:val="center"/>
          </w:tcPr>
          <w:p w14:paraId="36DE154B">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w:t>
            </w:r>
          </w:p>
        </w:tc>
        <w:tc>
          <w:tcPr>
            <w:tcW w:w="1216" w:type="dxa"/>
            <w:tcBorders>
              <w:top w:val="nil"/>
              <w:left w:val="single" w:color="000000" w:sz="4" w:space="0"/>
              <w:bottom w:val="nil"/>
              <w:right w:val="nil"/>
            </w:tcBorders>
            <w:noWrap w:val="0"/>
            <w:vAlign w:val="center"/>
          </w:tcPr>
          <w:p w14:paraId="19FFB727">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w:t>
            </w:r>
          </w:p>
        </w:tc>
      </w:tr>
      <w:tr w14:paraId="5FCC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2F138516">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建筑业</w:t>
            </w:r>
          </w:p>
        </w:tc>
        <w:tc>
          <w:tcPr>
            <w:tcW w:w="1177" w:type="dxa"/>
            <w:tcBorders>
              <w:top w:val="nil"/>
              <w:left w:val="single" w:color="000000" w:sz="4" w:space="0"/>
              <w:bottom w:val="nil"/>
              <w:right w:val="single" w:color="000000" w:sz="4" w:space="0"/>
            </w:tcBorders>
            <w:noWrap w:val="0"/>
            <w:vAlign w:val="center"/>
          </w:tcPr>
          <w:p w14:paraId="4AA6F723">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6762</w:t>
            </w:r>
          </w:p>
        </w:tc>
        <w:tc>
          <w:tcPr>
            <w:tcW w:w="1177" w:type="dxa"/>
            <w:tcBorders>
              <w:top w:val="nil"/>
              <w:left w:val="single" w:color="000000" w:sz="4" w:space="0"/>
              <w:bottom w:val="nil"/>
              <w:right w:val="single" w:color="000000" w:sz="4" w:space="0"/>
            </w:tcBorders>
            <w:noWrap w:val="0"/>
            <w:vAlign w:val="center"/>
          </w:tcPr>
          <w:p w14:paraId="1977D23B">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1456</w:t>
            </w:r>
          </w:p>
        </w:tc>
        <w:tc>
          <w:tcPr>
            <w:tcW w:w="1272" w:type="dxa"/>
            <w:tcBorders>
              <w:top w:val="nil"/>
              <w:left w:val="single" w:color="000000" w:sz="4" w:space="0"/>
              <w:bottom w:val="nil"/>
              <w:right w:val="single" w:color="000000" w:sz="4" w:space="0"/>
            </w:tcBorders>
            <w:noWrap w:val="0"/>
            <w:vAlign w:val="center"/>
          </w:tcPr>
          <w:p w14:paraId="4AFB25B9">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268</w:t>
            </w:r>
          </w:p>
        </w:tc>
        <w:tc>
          <w:tcPr>
            <w:tcW w:w="1216" w:type="dxa"/>
            <w:tcBorders>
              <w:top w:val="nil"/>
              <w:left w:val="single" w:color="000000" w:sz="4" w:space="0"/>
              <w:bottom w:val="nil"/>
              <w:right w:val="nil"/>
            </w:tcBorders>
            <w:noWrap w:val="0"/>
            <w:vAlign w:val="center"/>
          </w:tcPr>
          <w:p w14:paraId="682AE03E">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42</w:t>
            </w:r>
          </w:p>
        </w:tc>
      </w:tr>
      <w:tr w14:paraId="3904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7FAC6430">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批发和零售业</w:t>
            </w:r>
          </w:p>
        </w:tc>
        <w:tc>
          <w:tcPr>
            <w:tcW w:w="1177" w:type="dxa"/>
            <w:tcBorders>
              <w:top w:val="nil"/>
              <w:left w:val="single" w:color="000000" w:sz="4" w:space="0"/>
              <w:bottom w:val="nil"/>
              <w:right w:val="single" w:color="000000" w:sz="4" w:space="0"/>
            </w:tcBorders>
            <w:noWrap w:val="0"/>
            <w:vAlign w:val="center"/>
          </w:tcPr>
          <w:p w14:paraId="417DE70C">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9095</w:t>
            </w:r>
          </w:p>
        </w:tc>
        <w:tc>
          <w:tcPr>
            <w:tcW w:w="1177" w:type="dxa"/>
            <w:tcBorders>
              <w:top w:val="nil"/>
              <w:left w:val="single" w:color="000000" w:sz="4" w:space="0"/>
              <w:bottom w:val="nil"/>
              <w:right w:val="single" w:color="000000" w:sz="4" w:space="0"/>
            </w:tcBorders>
            <w:noWrap w:val="0"/>
            <w:vAlign w:val="center"/>
          </w:tcPr>
          <w:p w14:paraId="234089F9">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2400</w:t>
            </w:r>
          </w:p>
        </w:tc>
        <w:tc>
          <w:tcPr>
            <w:tcW w:w="1272" w:type="dxa"/>
            <w:tcBorders>
              <w:top w:val="nil"/>
              <w:left w:val="single" w:color="000000" w:sz="4" w:space="0"/>
              <w:bottom w:val="nil"/>
              <w:right w:val="single" w:color="000000" w:sz="4" w:space="0"/>
            </w:tcBorders>
            <w:noWrap w:val="0"/>
            <w:vAlign w:val="center"/>
          </w:tcPr>
          <w:p w14:paraId="728142D5">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3534</w:t>
            </w:r>
          </w:p>
        </w:tc>
        <w:tc>
          <w:tcPr>
            <w:tcW w:w="1216" w:type="dxa"/>
            <w:tcBorders>
              <w:top w:val="nil"/>
              <w:left w:val="single" w:color="000000" w:sz="4" w:space="0"/>
              <w:bottom w:val="nil"/>
              <w:right w:val="nil"/>
            </w:tcBorders>
            <w:noWrap w:val="0"/>
            <w:vAlign w:val="center"/>
          </w:tcPr>
          <w:p w14:paraId="2344F005">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1324</w:t>
            </w:r>
          </w:p>
        </w:tc>
      </w:tr>
      <w:tr w14:paraId="6075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3B2B272F">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交通运输、仓储和邮政业</w:t>
            </w:r>
          </w:p>
        </w:tc>
        <w:tc>
          <w:tcPr>
            <w:tcW w:w="1177" w:type="dxa"/>
            <w:tcBorders>
              <w:top w:val="nil"/>
              <w:left w:val="single" w:color="000000" w:sz="4" w:space="0"/>
              <w:bottom w:val="nil"/>
              <w:right w:val="single" w:color="000000" w:sz="4" w:space="0"/>
            </w:tcBorders>
            <w:noWrap w:val="0"/>
            <w:vAlign w:val="center"/>
          </w:tcPr>
          <w:p w14:paraId="12C2CFB4">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2166</w:t>
            </w:r>
          </w:p>
        </w:tc>
        <w:tc>
          <w:tcPr>
            <w:tcW w:w="1177" w:type="dxa"/>
            <w:tcBorders>
              <w:top w:val="nil"/>
              <w:left w:val="single" w:color="000000" w:sz="4" w:space="0"/>
              <w:bottom w:val="nil"/>
              <w:right w:val="single" w:color="000000" w:sz="4" w:space="0"/>
            </w:tcBorders>
            <w:noWrap w:val="0"/>
            <w:vAlign w:val="center"/>
          </w:tcPr>
          <w:p w14:paraId="6D6C9463">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510</w:t>
            </w:r>
          </w:p>
        </w:tc>
        <w:tc>
          <w:tcPr>
            <w:tcW w:w="1272" w:type="dxa"/>
            <w:tcBorders>
              <w:top w:val="nil"/>
              <w:left w:val="single" w:color="000000" w:sz="4" w:space="0"/>
              <w:bottom w:val="nil"/>
              <w:right w:val="single" w:color="000000" w:sz="4" w:space="0"/>
            </w:tcBorders>
            <w:noWrap w:val="0"/>
            <w:vAlign w:val="center"/>
          </w:tcPr>
          <w:p w14:paraId="3B769E94">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1097</w:t>
            </w:r>
          </w:p>
        </w:tc>
        <w:tc>
          <w:tcPr>
            <w:tcW w:w="1216" w:type="dxa"/>
            <w:tcBorders>
              <w:top w:val="nil"/>
              <w:left w:val="single" w:color="000000" w:sz="4" w:space="0"/>
              <w:bottom w:val="nil"/>
              <w:right w:val="nil"/>
            </w:tcBorders>
            <w:noWrap w:val="0"/>
            <w:vAlign w:val="center"/>
          </w:tcPr>
          <w:p w14:paraId="185782A2">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232</w:t>
            </w:r>
          </w:p>
        </w:tc>
      </w:tr>
      <w:tr w14:paraId="6D6F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25483A0D">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住宿和餐饮业</w:t>
            </w:r>
          </w:p>
        </w:tc>
        <w:tc>
          <w:tcPr>
            <w:tcW w:w="1177" w:type="dxa"/>
            <w:tcBorders>
              <w:top w:val="nil"/>
              <w:left w:val="single" w:color="000000" w:sz="4" w:space="0"/>
              <w:bottom w:val="nil"/>
              <w:right w:val="single" w:color="000000" w:sz="4" w:space="0"/>
            </w:tcBorders>
            <w:noWrap w:val="0"/>
            <w:vAlign w:val="center"/>
          </w:tcPr>
          <w:p w14:paraId="75DB3C55">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385</w:t>
            </w:r>
          </w:p>
        </w:tc>
        <w:tc>
          <w:tcPr>
            <w:tcW w:w="1177" w:type="dxa"/>
            <w:tcBorders>
              <w:top w:val="nil"/>
              <w:left w:val="single" w:color="000000" w:sz="4" w:space="0"/>
              <w:bottom w:val="nil"/>
              <w:right w:val="single" w:color="000000" w:sz="4" w:space="0"/>
            </w:tcBorders>
            <w:noWrap w:val="0"/>
            <w:vAlign w:val="center"/>
          </w:tcPr>
          <w:p w14:paraId="190092F7">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244</w:t>
            </w:r>
          </w:p>
        </w:tc>
        <w:tc>
          <w:tcPr>
            <w:tcW w:w="1272" w:type="dxa"/>
            <w:tcBorders>
              <w:top w:val="nil"/>
              <w:left w:val="single" w:color="000000" w:sz="4" w:space="0"/>
              <w:bottom w:val="nil"/>
              <w:right w:val="single" w:color="000000" w:sz="4" w:space="0"/>
            </w:tcBorders>
            <w:noWrap w:val="0"/>
            <w:vAlign w:val="center"/>
          </w:tcPr>
          <w:p w14:paraId="4F37169B">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1536</w:t>
            </w:r>
          </w:p>
        </w:tc>
        <w:tc>
          <w:tcPr>
            <w:tcW w:w="1216" w:type="dxa"/>
            <w:tcBorders>
              <w:top w:val="nil"/>
              <w:left w:val="single" w:color="000000" w:sz="4" w:space="0"/>
              <w:bottom w:val="nil"/>
              <w:right w:val="nil"/>
            </w:tcBorders>
            <w:noWrap w:val="0"/>
            <w:vAlign w:val="center"/>
          </w:tcPr>
          <w:p w14:paraId="380970D6">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954</w:t>
            </w:r>
          </w:p>
        </w:tc>
      </w:tr>
      <w:tr w14:paraId="240C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335DB664">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信息传输、软件和信息技术服务业</w:t>
            </w:r>
          </w:p>
        </w:tc>
        <w:tc>
          <w:tcPr>
            <w:tcW w:w="1177" w:type="dxa"/>
            <w:tcBorders>
              <w:top w:val="nil"/>
              <w:left w:val="single" w:color="000000" w:sz="4" w:space="0"/>
              <w:bottom w:val="nil"/>
              <w:right w:val="single" w:color="000000" w:sz="4" w:space="0"/>
            </w:tcBorders>
            <w:noWrap w:val="0"/>
            <w:vAlign w:val="center"/>
          </w:tcPr>
          <w:p w14:paraId="3DC42166">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654</w:t>
            </w:r>
          </w:p>
        </w:tc>
        <w:tc>
          <w:tcPr>
            <w:tcW w:w="1177" w:type="dxa"/>
            <w:tcBorders>
              <w:top w:val="nil"/>
              <w:left w:val="single" w:color="000000" w:sz="4" w:space="0"/>
              <w:bottom w:val="nil"/>
              <w:right w:val="single" w:color="000000" w:sz="4" w:space="0"/>
            </w:tcBorders>
            <w:noWrap w:val="0"/>
            <w:vAlign w:val="center"/>
          </w:tcPr>
          <w:p w14:paraId="0727DAE8">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157</w:t>
            </w:r>
          </w:p>
        </w:tc>
        <w:tc>
          <w:tcPr>
            <w:tcW w:w="1272" w:type="dxa"/>
            <w:tcBorders>
              <w:top w:val="nil"/>
              <w:left w:val="single" w:color="000000" w:sz="4" w:space="0"/>
              <w:bottom w:val="nil"/>
              <w:right w:val="single" w:color="000000" w:sz="4" w:space="0"/>
            </w:tcBorders>
            <w:noWrap w:val="0"/>
            <w:vAlign w:val="center"/>
          </w:tcPr>
          <w:p w14:paraId="3C682FD9">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38</w:t>
            </w:r>
          </w:p>
        </w:tc>
        <w:tc>
          <w:tcPr>
            <w:tcW w:w="1216" w:type="dxa"/>
            <w:tcBorders>
              <w:top w:val="nil"/>
              <w:left w:val="single" w:color="000000" w:sz="4" w:space="0"/>
              <w:bottom w:val="nil"/>
              <w:right w:val="nil"/>
            </w:tcBorders>
            <w:noWrap w:val="0"/>
            <w:vAlign w:val="center"/>
          </w:tcPr>
          <w:p w14:paraId="4FBFAABC">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8</w:t>
            </w:r>
          </w:p>
        </w:tc>
      </w:tr>
      <w:tr w14:paraId="783F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2A112379">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金融业</w:t>
            </w:r>
          </w:p>
        </w:tc>
        <w:tc>
          <w:tcPr>
            <w:tcW w:w="1177" w:type="dxa"/>
            <w:tcBorders>
              <w:top w:val="nil"/>
              <w:left w:val="single" w:color="000000" w:sz="4" w:space="0"/>
              <w:bottom w:val="nil"/>
              <w:right w:val="single" w:color="000000" w:sz="4" w:space="0"/>
            </w:tcBorders>
            <w:noWrap w:val="0"/>
            <w:vAlign w:val="center"/>
          </w:tcPr>
          <w:p w14:paraId="7B74A97A">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252</w:t>
            </w:r>
          </w:p>
        </w:tc>
        <w:tc>
          <w:tcPr>
            <w:tcW w:w="1177" w:type="dxa"/>
            <w:tcBorders>
              <w:top w:val="nil"/>
              <w:left w:val="single" w:color="000000" w:sz="4" w:space="0"/>
              <w:bottom w:val="nil"/>
              <w:right w:val="single" w:color="000000" w:sz="4" w:space="0"/>
            </w:tcBorders>
            <w:noWrap w:val="0"/>
            <w:vAlign w:val="center"/>
          </w:tcPr>
          <w:p w14:paraId="4C537657">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114</w:t>
            </w:r>
          </w:p>
        </w:tc>
        <w:tc>
          <w:tcPr>
            <w:tcW w:w="1272" w:type="dxa"/>
            <w:tcBorders>
              <w:top w:val="nil"/>
              <w:left w:val="single" w:color="000000" w:sz="4" w:space="0"/>
              <w:bottom w:val="nil"/>
              <w:right w:val="single" w:color="000000" w:sz="4" w:space="0"/>
            </w:tcBorders>
            <w:noWrap w:val="0"/>
            <w:vAlign w:val="center"/>
          </w:tcPr>
          <w:p w14:paraId="4EEF7019">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w:t>
            </w:r>
          </w:p>
        </w:tc>
        <w:tc>
          <w:tcPr>
            <w:tcW w:w="1216" w:type="dxa"/>
            <w:tcBorders>
              <w:top w:val="nil"/>
              <w:left w:val="single" w:color="000000" w:sz="4" w:space="0"/>
              <w:bottom w:val="nil"/>
              <w:right w:val="nil"/>
            </w:tcBorders>
            <w:noWrap w:val="0"/>
            <w:vAlign w:val="center"/>
          </w:tcPr>
          <w:p w14:paraId="000370C9">
            <w:pPr>
              <w:jc w:val="right"/>
              <w:rPr>
                <w:rFonts w:hint="eastAsia"/>
              </w:rPr>
            </w:pPr>
            <w:r>
              <w:rPr>
                <w:rFonts w:hint="eastAsia"/>
                <w:lang w:val="en-US" w:eastAsia="zh-CN"/>
              </w:rPr>
              <w:t>—</w:t>
            </w:r>
          </w:p>
        </w:tc>
      </w:tr>
      <w:tr w14:paraId="32F8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single" w:color="auto" w:sz="12" w:space="0"/>
              <w:right w:val="single" w:color="000000" w:sz="4" w:space="0"/>
            </w:tcBorders>
            <w:noWrap w:val="0"/>
            <w:vAlign w:val="center"/>
          </w:tcPr>
          <w:p w14:paraId="290B2F5B">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房地产业</w:t>
            </w:r>
          </w:p>
        </w:tc>
        <w:tc>
          <w:tcPr>
            <w:tcW w:w="1177" w:type="dxa"/>
            <w:tcBorders>
              <w:top w:val="nil"/>
              <w:left w:val="single" w:color="000000" w:sz="4" w:space="0"/>
              <w:bottom w:val="single" w:color="auto" w:sz="12" w:space="0"/>
              <w:right w:val="single" w:color="000000" w:sz="4" w:space="0"/>
            </w:tcBorders>
            <w:noWrap w:val="0"/>
            <w:vAlign w:val="center"/>
          </w:tcPr>
          <w:p w14:paraId="64F96E52">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566</w:t>
            </w:r>
          </w:p>
        </w:tc>
        <w:tc>
          <w:tcPr>
            <w:tcW w:w="1177" w:type="dxa"/>
            <w:tcBorders>
              <w:top w:val="nil"/>
              <w:left w:val="single" w:color="000000" w:sz="4" w:space="0"/>
              <w:bottom w:val="single" w:color="auto" w:sz="12" w:space="0"/>
              <w:right w:val="single" w:color="000000" w:sz="4" w:space="0"/>
            </w:tcBorders>
            <w:noWrap w:val="0"/>
            <w:vAlign w:val="center"/>
          </w:tcPr>
          <w:p w14:paraId="1C187528">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184</w:t>
            </w:r>
          </w:p>
        </w:tc>
        <w:tc>
          <w:tcPr>
            <w:tcW w:w="1272" w:type="dxa"/>
            <w:tcBorders>
              <w:top w:val="nil"/>
              <w:left w:val="single" w:color="000000" w:sz="4" w:space="0"/>
              <w:bottom w:val="single" w:color="auto" w:sz="12" w:space="0"/>
              <w:right w:val="single" w:color="000000" w:sz="4" w:space="0"/>
            </w:tcBorders>
            <w:noWrap w:val="0"/>
            <w:vAlign w:val="center"/>
          </w:tcPr>
          <w:p w14:paraId="50EF6B62">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49</w:t>
            </w:r>
          </w:p>
        </w:tc>
        <w:tc>
          <w:tcPr>
            <w:tcW w:w="1216" w:type="dxa"/>
            <w:tcBorders>
              <w:top w:val="nil"/>
              <w:left w:val="single" w:color="000000" w:sz="4" w:space="0"/>
              <w:bottom w:val="single" w:color="auto" w:sz="12" w:space="0"/>
              <w:right w:val="nil"/>
            </w:tcBorders>
            <w:noWrap w:val="0"/>
            <w:vAlign w:val="center"/>
          </w:tcPr>
          <w:p w14:paraId="59E7BD9A">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w:t>
            </w:r>
          </w:p>
        </w:tc>
      </w:tr>
      <w:tr w14:paraId="36F9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exact"/>
        </w:trPr>
        <w:tc>
          <w:tcPr>
            <w:tcW w:w="3564" w:type="dxa"/>
            <w:vMerge w:val="restart"/>
            <w:tcBorders>
              <w:top w:val="single" w:color="auto" w:sz="12" w:space="0"/>
              <w:left w:val="nil"/>
              <w:bottom w:val="single" w:color="auto" w:sz="12" w:space="0"/>
              <w:right w:val="single" w:color="000000" w:sz="4" w:space="0"/>
            </w:tcBorders>
            <w:noWrap w:val="0"/>
            <w:vAlign w:val="center"/>
          </w:tcPr>
          <w:p w14:paraId="3E35B20B">
            <w:pPr>
              <w:jc w:val="both"/>
              <w:rPr>
                <w:rFonts w:hint="eastAsia" w:ascii="Times New Roman" w:hAnsi="Times New Roman" w:eastAsia="宋体" w:cs="宋体"/>
                <w:i w:val="0"/>
                <w:color w:val="000000"/>
                <w:kern w:val="0"/>
                <w:sz w:val="21"/>
                <w:szCs w:val="21"/>
                <w:u w:val="none"/>
                <w:lang w:val="en-US" w:eastAsia="zh-CN" w:bidi="ar"/>
              </w:rPr>
            </w:pPr>
          </w:p>
        </w:tc>
        <w:tc>
          <w:tcPr>
            <w:tcW w:w="1177" w:type="dxa"/>
            <w:vMerge w:val="restart"/>
            <w:tcBorders>
              <w:top w:val="single" w:color="auto" w:sz="12" w:space="0"/>
              <w:left w:val="single" w:color="000000" w:sz="4" w:space="0"/>
              <w:bottom w:val="single" w:color="auto" w:sz="12" w:space="0"/>
              <w:right w:val="nil"/>
            </w:tcBorders>
            <w:noWrap w:val="0"/>
            <w:vAlign w:val="center"/>
          </w:tcPr>
          <w:p w14:paraId="518698B0">
            <w:pPr>
              <w:keepNext w:val="0"/>
              <w:keepLines w:val="0"/>
              <w:widowControl/>
              <w:suppressLineNumbers w:val="0"/>
              <w:jc w:val="center"/>
              <w:textAlignment w:val="center"/>
              <w:rPr>
                <w:rFonts w:hint="eastAsia" w:ascii="Times New Roman" w:hAnsi="Times New Roman" w:eastAsia="宋体" w:cs="宋体"/>
                <w:b/>
                <w:i w:val="0"/>
                <w:color w:val="000000"/>
                <w:kern w:val="0"/>
                <w:sz w:val="21"/>
                <w:szCs w:val="21"/>
                <w:u w:val="none"/>
                <w:lang w:val="en-US" w:eastAsia="zh-CN" w:bidi="ar"/>
              </w:rPr>
            </w:pPr>
            <w:r>
              <w:rPr>
                <w:rFonts w:hint="eastAsia" w:ascii="Times New Roman" w:hAnsi="Times New Roman" w:eastAsia="宋体" w:cs="宋体"/>
                <w:b/>
                <w:i w:val="0"/>
                <w:color w:val="000000"/>
                <w:kern w:val="0"/>
                <w:sz w:val="21"/>
                <w:szCs w:val="21"/>
                <w:u w:val="none"/>
                <w:lang w:val="en-US" w:eastAsia="zh-CN" w:bidi="ar"/>
              </w:rPr>
              <w:t>法人单位</w:t>
            </w:r>
          </w:p>
          <w:p w14:paraId="7AA69FCC">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从业人员</w:t>
            </w:r>
          </w:p>
          <w:p w14:paraId="2AA88ABB">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lang w:val="en-US" w:eastAsia="zh-CN"/>
              </w:rPr>
            </w:pPr>
            <w:r>
              <w:rPr>
                <w:rFonts w:hint="eastAsia" w:ascii="Times New Roman" w:hAnsi="Times New Roman" w:eastAsia="宋体" w:cs="宋体"/>
                <w:b/>
                <w:i w:val="0"/>
                <w:color w:val="000000"/>
                <w:kern w:val="0"/>
                <w:sz w:val="21"/>
                <w:szCs w:val="21"/>
                <w:u w:val="none"/>
                <w:lang w:val="en-US" w:eastAsia="zh-CN" w:bidi="ar"/>
              </w:rPr>
              <w:t>（人）</w:t>
            </w:r>
          </w:p>
        </w:tc>
        <w:tc>
          <w:tcPr>
            <w:tcW w:w="1177" w:type="dxa"/>
            <w:tcBorders>
              <w:top w:val="single" w:color="auto" w:sz="12" w:space="0"/>
              <w:left w:val="nil"/>
              <w:bottom w:val="single" w:color="000000" w:sz="8" w:space="0"/>
              <w:right w:val="single" w:color="000000" w:sz="4" w:space="0"/>
            </w:tcBorders>
            <w:noWrap w:val="0"/>
            <w:vAlign w:val="center"/>
          </w:tcPr>
          <w:p w14:paraId="64780338">
            <w:pPr>
              <w:jc w:val="center"/>
              <w:rPr>
                <w:rFonts w:hint="eastAsia" w:ascii="Times New Roman" w:hAnsi="Times New Roman" w:eastAsia="宋体" w:cs="宋体"/>
                <w:b/>
                <w:i w:val="0"/>
                <w:color w:val="000000"/>
                <w:sz w:val="21"/>
                <w:szCs w:val="21"/>
                <w:u w:val="none"/>
                <w:lang w:val="en-US" w:eastAsia="zh-CN"/>
              </w:rPr>
            </w:pPr>
          </w:p>
        </w:tc>
        <w:tc>
          <w:tcPr>
            <w:tcW w:w="1272" w:type="dxa"/>
            <w:vMerge w:val="restart"/>
            <w:tcBorders>
              <w:top w:val="single" w:color="auto" w:sz="12" w:space="0"/>
              <w:left w:val="single" w:color="000000" w:sz="4" w:space="0"/>
              <w:bottom w:val="single" w:color="auto" w:sz="12" w:space="0"/>
              <w:right w:val="nil"/>
            </w:tcBorders>
            <w:noWrap w:val="0"/>
            <w:vAlign w:val="center"/>
          </w:tcPr>
          <w:p w14:paraId="05C91F93">
            <w:pPr>
              <w:keepNext w:val="0"/>
              <w:keepLines w:val="0"/>
              <w:widowControl/>
              <w:suppressLineNumbers w:val="0"/>
              <w:jc w:val="center"/>
              <w:textAlignment w:val="center"/>
              <w:rPr>
                <w:rFonts w:hint="eastAsia" w:ascii="Times New Roman" w:hAnsi="Times New Roman" w:eastAsia="宋体" w:cs="宋体"/>
                <w:b/>
                <w:i w:val="0"/>
                <w:color w:val="000000"/>
                <w:kern w:val="0"/>
                <w:sz w:val="21"/>
                <w:szCs w:val="21"/>
                <w:u w:val="none"/>
                <w:lang w:val="en-US" w:eastAsia="zh-CN" w:bidi="ar"/>
              </w:rPr>
            </w:pPr>
            <w:r>
              <w:rPr>
                <w:rFonts w:hint="eastAsia" w:ascii="Times New Roman" w:hAnsi="Times New Roman" w:eastAsia="宋体" w:cs="宋体"/>
                <w:b/>
                <w:i w:val="0"/>
                <w:color w:val="000000"/>
                <w:kern w:val="0"/>
                <w:sz w:val="21"/>
                <w:szCs w:val="21"/>
                <w:u w:val="none"/>
                <w:lang w:val="en-US" w:eastAsia="zh-CN" w:bidi="ar"/>
              </w:rPr>
              <w:t>个体经营户</w:t>
            </w:r>
          </w:p>
          <w:p w14:paraId="25AC593E">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i w:val="0"/>
                <w:color w:val="000000"/>
                <w:kern w:val="0"/>
                <w:sz w:val="21"/>
                <w:szCs w:val="21"/>
                <w:u w:val="none"/>
                <w:lang w:val="en-US" w:eastAsia="zh-CN" w:bidi="ar"/>
              </w:rPr>
              <w:t>从业人员</w:t>
            </w:r>
          </w:p>
          <w:p w14:paraId="404DFD55">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lang w:val="en-US" w:eastAsia="zh-CN"/>
              </w:rPr>
            </w:pPr>
            <w:r>
              <w:rPr>
                <w:rFonts w:hint="eastAsia" w:ascii="Times New Roman" w:hAnsi="Times New Roman" w:eastAsia="宋体" w:cs="宋体"/>
                <w:b/>
                <w:i w:val="0"/>
                <w:color w:val="000000"/>
                <w:kern w:val="0"/>
                <w:sz w:val="21"/>
                <w:szCs w:val="21"/>
                <w:u w:val="none"/>
                <w:lang w:val="en-US" w:eastAsia="zh-CN" w:bidi="ar"/>
              </w:rPr>
              <w:t>（人）</w:t>
            </w:r>
          </w:p>
        </w:tc>
        <w:tc>
          <w:tcPr>
            <w:tcW w:w="1216" w:type="dxa"/>
            <w:tcBorders>
              <w:top w:val="single" w:color="auto" w:sz="12" w:space="0"/>
              <w:left w:val="nil"/>
              <w:bottom w:val="single" w:color="000000" w:sz="8" w:space="0"/>
              <w:right w:val="nil"/>
            </w:tcBorders>
            <w:noWrap w:val="0"/>
            <w:vAlign w:val="center"/>
          </w:tcPr>
          <w:p w14:paraId="447E2073">
            <w:pPr>
              <w:jc w:val="center"/>
              <w:rPr>
                <w:rFonts w:hint="eastAsia" w:ascii="Times New Roman" w:hAnsi="Times New Roman" w:eastAsia="宋体" w:cs="宋体"/>
                <w:b/>
                <w:i w:val="0"/>
                <w:color w:val="000000"/>
                <w:sz w:val="21"/>
                <w:szCs w:val="21"/>
                <w:u w:val="none"/>
                <w:lang w:val="en-US" w:eastAsia="zh-CN"/>
              </w:rPr>
            </w:pPr>
          </w:p>
        </w:tc>
      </w:tr>
      <w:tr w14:paraId="2574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exact"/>
        </w:trPr>
        <w:tc>
          <w:tcPr>
            <w:tcW w:w="3564" w:type="dxa"/>
            <w:vMerge w:val="continue"/>
            <w:tcBorders>
              <w:top w:val="single" w:color="auto" w:sz="12" w:space="0"/>
              <w:left w:val="nil"/>
              <w:bottom w:val="single" w:color="auto" w:sz="8" w:space="0"/>
              <w:right w:val="single" w:color="000000" w:sz="4" w:space="0"/>
            </w:tcBorders>
            <w:noWrap w:val="0"/>
            <w:vAlign w:val="center"/>
          </w:tcPr>
          <w:p w14:paraId="583B4FB5">
            <w:pPr>
              <w:jc w:val="both"/>
              <w:rPr>
                <w:rFonts w:hint="eastAsia" w:ascii="Times New Roman" w:hAnsi="Times New Roman" w:eastAsia="宋体" w:cs="宋体"/>
                <w:i w:val="0"/>
                <w:color w:val="000000"/>
                <w:kern w:val="0"/>
                <w:sz w:val="21"/>
                <w:szCs w:val="21"/>
                <w:u w:val="none"/>
                <w:lang w:val="en-US" w:eastAsia="zh-CN" w:bidi="ar"/>
              </w:rPr>
            </w:pPr>
          </w:p>
        </w:tc>
        <w:tc>
          <w:tcPr>
            <w:tcW w:w="1177" w:type="dxa"/>
            <w:vMerge w:val="continue"/>
            <w:tcBorders>
              <w:top w:val="single" w:color="auto" w:sz="12" w:space="0"/>
              <w:left w:val="single" w:color="000000" w:sz="4" w:space="0"/>
              <w:bottom w:val="single" w:color="auto" w:sz="8" w:space="0"/>
              <w:right w:val="single" w:color="000000" w:sz="4" w:space="0"/>
            </w:tcBorders>
            <w:noWrap w:val="0"/>
            <w:vAlign w:val="center"/>
          </w:tcPr>
          <w:p w14:paraId="6484F048">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lang w:val="en-US" w:eastAsia="zh-CN"/>
              </w:rPr>
            </w:pPr>
          </w:p>
        </w:tc>
        <w:tc>
          <w:tcPr>
            <w:tcW w:w="1177" w:type="dxa"/>
            <w:tcBorders>
              <w:top w:val="single" w:color="000000" w:sz="8" w:space="0"/>
              <w:left w:val="single" w:color="000000" w:sz="4" w:space="0"/>
              <w:bottom w:val="single" w:color="auto" w:sz="8" w:space="0"/>
              <w:right w:val="single" w:color="000000" w:sz="4" w:space="0"/>
            </w:tcBorders>
            <w:noWrap w:val="0"/>
            <w:vAlign w:val="center"/>
          </w:tcPr>
          <w:p w14:paraId="5E7FB9A5">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lang w:val="en-US" w:eastAsia="zh-CN"/>
              </w:rPr>
            </w:pPr>
            <w:r>
              <w:rPr>
                <w:rFonts w:hint="eastAsia" w:ascii="Times New Roman" w:hAnsi="Times New Roman" w:eastAsia="宋体" w:cs="宋体"/>
                <w:b/>
                <w:i w:val="0"/>
                <w:color w:val="000000"/>
                <w:kern w:val="0"/>
                <w:sz w:val="21"/>
                <w:szCs w:val="21"/>
                <w:u w:val="none"/>
                <w:lang w:val="en-US" w:eastAsia="zh-CN" w:bidi="ar"/>
              </w:rPr>
              <w:t>其中：女性</w:t>
            </w:r>
          </w:p>
        </w:tc>
        <w:tc>
          <w:tcPr>
            <w:tcW w:w="1272" w:type="dxa"/>
            <w:vMerge w:val="continue"/>
            <w:tcBorders>
              <w:top w:val="single" w:color="auto" w:sz="12" w:space="0"/>
              <w:left w:val="single" w:color="000000" w:sz="4" w:space="0"/>
              <w:bottom w:val="single" w:color="auto" w:sz="8" w:space="0"/>
              <w:right w:val="single" w:color="000000" w:sz="4" w:space="0"/>
            </w:tcBorders>
            <w:noWrap w:val="0"/>
            <w:vAlign w:val="center"/>
          </w:tcPr>
          <w:p w14:paraId="2142D0FC">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lang w:val="en-US" w:eastAsia="zh-CN"/>
              </w:rPr>
            </w:pPr>
          </w:p>
        </w:tc>
        <w:tc>
          <w:tcPr>
            <w:tcW w:w="1216" w:type="dxa"/>
            <w:tcBorders>
              <w:top w:val="single" w:color="000000" w:sz="8" w:space="0"/>
              <w:left w:val="single" w:color="000000" w:sz="4" w:space="0"/>
              <w:bottom w:val="single" w:color="auto" w:sz="8" w:space="0"/>
              <w:right w:val="nil"/>
            </w:tcBorders>
            <w:noWrap w:val="0"/>
            <w:vAlign w:val="center"/>
          </w:tcPr>
          <w:p w14:paraId="2FF8D449">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lang w:val="en-US" w:eastAsia="zh-CN"/>
              </w:rPr>
            </w:pPr>
            <w:r>
              <w:rPr>
                <w:rFonts w:hint="eastAsia" w:ascii="Times New Roman" w:hAnsi="Times New Roman" w:eastAsia="宋体" w:cs="宋体"/>
                <w:b/>
                <w:i w:val="0"/>
                <w:color w:val="000000"/>
                <w:kern w:val="0"/>
                <w:sz w:val="21"/>
                <w:szCs w:val="21"/>
                <w:u w:val="none"/>
                <w:lang w:val="en-US" w:eastAsia="zh-CN" w:bidi="ar"/>
              </w:rPr>
              <w:t>其中：女性</w:t>
            </w:r>
          </w:p>
        </w:tc>
      </w:tr>
      <w:tr w14:paraId="38D3B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single" w:color="auto" w:sz="8" w:space="0"/>
              <w:left w:val="nil"/>
              <w:bottom w:val="nil"/>
              <w:right w:val="single" w:color="000000" w:sz="4" w:space="0"/>
            </w:tcBorders>
            <w:noWrap w:val="0"/>
            <w:vAlign w:val="center"/>
          </w:tcPr>
          <w:p w14:paraId="395B74AA">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租赁和商务服务业</w:t>
            </w:r>
          </w:p>
        </w:tc>
        <w:tc>
          <w:tcPr>
            <w:tcW w:w="1177" w:type="dxa"/>
            <w:tcBorders>
              <w:top w:val="single" w:color="auto" w:sz="8" w:space="0"/>
              <w:left w:val="single" w:color="000000" w:sz="4" w:space="0"/>
              <w:bottom w:val="nil"/>
              <w:right w:val="single" w:color="000000" w:sz="4" w:space="0"/>
            </w:tcBorders>
            <w:noWrap w:val="0"/>
            <w:vAlign w:val="center"/>
          </w:tcPr>
          <w:p w14:paraId="31B44C7B">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2308</w:t>
            </w:r>
          </w:p>
        </w:tc>
        <w:tc>
          <w:tcPr>
            <w:tcW w:w="1177" w:type="dxa"/>
            <w:tcBorders>
              <w:top w:val="single" w:color="auto" w:sz="8" w:space="0"/>
              <w:left w:val="single" w:color="000000" w:sz="4" w:space="0"/>
              <w:bottom w:val="nil"/>
              <w:right w:val="single" w:color="000000" w:sz="4" w:space="0"/>
            </w:tcBorders>
            <w:noWrap w:val="0"/>
            <w:vAlign w:val="center"/>
          </w:tcPr>
          <w:p w14:paraId="34B98B66">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701</w:t>
            </w:r>
          </w:p>
        </w:tc>
        <w:tc>
          <w:tcPr>
            <w:tcW w:w="1272" w:type="dxa"/>
            <w:tcBorders>
              <w:top w:val="single" w:color="auto" w:sz="8" w:space="0"/>
              <w:left w:val="single" w:color="000000" w:sz="4" w:space="0"/>
              <w:bottom w:val="nil"/>
              <w:right w:val="single" w:color="000000" w:sz="4" w:space="0"/>
            </w:tcBorders>
            <w:noWrap w:val="0"/>
            <w:vAlign w:val="center"/>
          </w:tcPr>
          <w:p w14:paraId="0956956B">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248</w:t>
            </w:r>
          </w:p>
        </w:tc>
        <w:tc>
          <w:tcPr>
            <w:tcW w:w="1216" w:type="dxa"/>
            <w:tcBorders>
              <w:top w:val="single" w:color="auto" w:sz="8" w:space="0"/>
              <w:left w:val="single" w:color="000000" w:sz="4" w:space="0"/>
              <w:bottom w:val="nil"/>
              <w:right w:val="nil"/>
            </w:tcBorders>
            <w:noWrap w:val="0"/>
            <w:vAlign w:val="center"/>
          </w:tcPr>
          <w:p w14:paraId="70FD2CE3">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66</w:t>
            </w:r>
          </w:p>
        </w:tc>
      </w:tr>
      <w:tr w14:paraId="7533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51EB18B9">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科学研究和技术服务业</w:t>
            </w:r>
          </w:p>
        </w:tc>
        <w:tc>
          <w:tcPr>
            <w:tcW w:w="1177" w:type="dxa"/>
            <w:tcBorders>
              <w:top w:val="nil"/>
              <w:left w:val="single" w:color="000000" w:sz="4" w:space="0"/>
              <w:bottom w:val="nil"/>
              <w:right w:val="single" w:color="000000" w:sz="4" w:space="0"/>
            </w:tcBorders>
            <w:noWrap w:val="0"/>
            <w:vAlign w:val="center"/>
          </w:tcPr>
          <w:p w14:paraId="7997320B">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1342</w:t>
            </w:r>
          </w:p>
        </w:tc>
        <w:tc>
          <w:tcPr>
            <w:tcW w:w="1177" w:type="dxa"/>
            <w:tcBorders>
              <w:top w:val="nil"/>
              <w:left w:val="single" w:color="000000" w:sz="4" w:space="0"/>
              <w:bottom w:val="nil"/>
              <w:right w:val="single" w:color="000000" w:sz="4" w:space="0"/>
            </w:tcBorders>
            <w:noWrap w:val="0"/>
            <w:vAlign w:val="center"/>
          </w:tcPr>
          <w:p w14:paraId="11E73088">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329</w:t>
            </w:r>
          </w:p>
        </w:tc>
        <w:tc>
          <w:tcPr>
            <w:tcW w:w="1272" w:type="dxa"/>
            <w:tcBorders>
              <w:top w:val="nil"/>
              <w:left w:val="single" w:color="000000" w:sz="4" w:space="0"/>
              <w:bottom w:val="nil"/>
              <w:right w:val="single" w:color="000000" w:sz="4" w:space="0"/>
            </w:tcBorders>
            <w:noWrap w:val="0"/>
            <w:vAlign w:val="center"/>
          </w:tcPr>
          <w:p w14:paraId="0B1594CC">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93</w:t>
            </w:r>
          </w:p>
        </w:tc>
        <w:tc>
          <w:tcPr>
            <w:tcW w:w="1216" w:type="dxa"/>
            <w:tcBorders>
              <w:top w:val="nil"/>
              <w:left w:val="single" w:color="000000" w:sz="4" w:space="0"/>
              <w:bottom w:val="nil"/>
              <w:right w:val="nil"/>
            </w:tcBorders>
            <w:noWrap w:val="0"/>
            <w:vAlign w:val="center"/>
          </w:tcPr>
          <w:p w14:paraId="1787A559">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26</w:t>
            </w:r>
          </w:p>
        </w:tc>
      </w:tr>
      <w:tr w14:paraId="2601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0A8B3C19">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水利、环境和公共设施管理业</w:t>
            </w:r>
          </w:p>
        </w:tc>
        <w:tc>
          <w:tcPr>
            <w:tcW w:w="1177" w:type="dxa"/>
            <w:tcBorders>
              <w:top w:val="nil"/>
              <w:left w:val="single" w:color="000000" w:sz="4" w:space="0"/>
              <w:bottom w:val="nil"/>
              <w:right w:val="single" w:color="000000" w:sz="4" w:space="0"/>
            </w:tcBorders>
            <w:noWrap w:val="0"/>
            <w:vAlign w:val="center"/>
          </w:tcPr>
          <w:p w14:paraId="1EDD88E5">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133</w:t>
            </w:r>
          </w:p>
        </w:tc>
        <w:tc>
          <w:tcPr>
            <w:tcW w:w="1177" w:type="dxa"/>
            <w:tcBorders>
              <w:top w:val="nil"/>
              <w:left w:val="single" w:color="000000" w:sz="4" w:space="0"/>
              <w:bottom w:val="nil"/>
              <w:right w:val="single" w:color="000000" w:sz="4" w:space="0"/>
            </w:tcBorders>
            <w:noWrap w:val="0"/>
            <w:vAlign w:val="center"/>
          </w:tcPr>
          <w:p w14:paraId="291D57A0">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w:t>
            </w:r>
          </w:p>
        </w:tc>
        <w:tc>
          <w:tcPr>
            <w:tcW w:w="1272" w:type="dxa"/>
            <w:tcBorders>
              <w:top w:val="nil"/>
              <w:left w:val="single" w:color="000000" w:sz="4" w:space="0"/>
              <w:bottom w:val="nil"/>
              <w:right w:val="single" w:color="000000" w:sz="4" w:space="0"/>
            </w:tcBorders>
            <w:noWrap w:val="0"/>
            <w:vAlign w:val="center"/>
          </w:tcPr>
          <w:p w14:paraId="4D9331EA">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216" w:type="dxa"/>
            <w:tcBorders>
              <w:top w:val="nil"/>
              <w:left w:val="single" w:color="000000" w:sz="4" w:space="0"/>
              <w:bottom w:val="nil"/>
              <w:right w:val="nil"/>
            </w:tcBorders>
            <w:noWrap w:val="0"/>
            <w:vAlign w:val="center"/>
          </w:tcPr>
          <w:p w14:paraId="057C8A0D">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w:t>
            </w:r>
          </w:p>
        </w:tc>
      </w:tr>
      <w:tr w14:paraId="012D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6C24333C">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居民服务、修理和其他服务业</w:t>
            </w:r>
          </w:p>
        </w:tc>
        <w:tc>
          <w:tcPr>
            <w:tcW w:w="1177" w:type="dxa"/>
            <w:tcBorders>
              <w:top w:val="nil"/>
              <w:left w:val="single" w:color="000000" w:sz="4" w:space="0"/>
              <w:bottom w:val="nil"/>
              <w:right w:val="single" w:color="000000" w:sz="4" w:space="0"/>
            </w:tcBorders>
            <w:noWrap w:val="0"/>
            <w:vAlign w:val="center"/>
          </w:tcPr>
          <w:p w14:paraId="1AB9B291">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613</w:t>
            </w:r>
          </w:p>
        </w:tc>
        <w:tc>
          <w:tcPr>
            <w:tcW w:w="1177" w:type="dxa"/>
            <w:tcBorders>
              <w:top w:val="nil"/>
              <w:left w:val="single" w:color="000000" w:sz="4" w:space="0"/>
              <w:bottom w:val="nil"/>
              <w:right w:val="single" w:color="000000" w:sz="4" w:space="0"/>
            </w:tcBorders>
            <w:noWrap w:val="0"/>
            <w:vAlign w:val="center"/>
          </w:tcPr>
          <w:p w14:paraId="675325EA">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326</w:t>
            </w:r>
          </w:p>
        </w:tc>
        <w:tc>
          <w:tcPr>
            <w:tcW w:w="1272" w:type="dxa"/>
            <w:tcBorders>
              <w:top w:val="nil"/>
              <w:left w:val="single" w:color="000000" w:sz="4" w:space="0"/>
              <w:bottom w:val="nil"/>
              <w:right w:val="single" w:color="000000" w:sz="4" w:space="0"/>
            </w:tcBorders>
            <w:noWrap w:val="0"/>
            <w:vAlign w:val="center"/>
          </w:tcPr>
          <w:p w14:paraId="147DF605">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652</w:t>
            </w:r>
          </w:p>
        </w:tc>
        <w:tc>
          <w:tcPr>
            <w:tcW w:w="1216" w:type="dxa"/>
            <w:tcBorders>
              <w:top w:val="nil"/>
              <w:left w:val="single" w:color="000000" w:sz="4" w:space="0"/>
              <w:bottom w:val="nil"/>
              <w:right w:val="nil"/>
            </w:tcBorders>
            <w:noWrap w:val="0"/>
            <w:vAlign w:val="center"/>
          </w:tcPr>
          <w:p w14:paraId="4A76E05E">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169</w:t>
            </w:r>
          </w:p>
        </w:tc>
      </w:tr>
      <w:tr w14:paraId="6046B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4FEA0E76">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教育</w:t>
            </w:r>
          </w:p>
        </w:tc>
        <w:tc>
          <w:tcPr>
            <w:tcW w:w="1177" w:type="dxa"/>
            <w:tcBorders>
              <w:top w:val="nil"/>
              <w:left w:val="single" w:color="000000" w:sz="4" w:space="0"/>
              <w:bottom w:val="nil"/>
              <w:right w:val="single" w:color="000000" w:sz="4" w:space="0"/>
            </w:tcBorders>
            <w:noWrap w:val="0"/>
            <w:vAlign w:val="center"/>
          </w:tcPr>
          <w:p w14:paraId="35702354">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2176</w:t>
            </w:r>
          </w:p>
        </w:tc>
        <w:tc>
          <w:tcPr>
            <w:tcW w:w="1177" w:type="dxa"/>
            <w:tcBorders>
              <w:top w:val="nil"/>
              <w:left w:val="single" w:color="000000" w:sz="4" w:space="0"/>
              <w:bottom w:val="nil"/>
              <w:right w:val="single" w:color="000000" w:sz="4" w:space="0"/>
            </w:tcBorders>
            <w:noWrap w:val="0"/>
            <w:vAlign w:val="center"/>
          </w:tcPr>
          <w:p w14:paraId="1AA86694">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1498</w:t>
            </w:r>
          </w:p>
        </w:tc>
        <w:tc>
          <w:tcPr>
            <w:tcW w:w="1272" w:type="dxa"/>
            <w:tcBorders>
              <w:top w:val="nil"/>
              <w:left w:val="single" w:color="000000" w:sz="4" w:space="0"/>
              <w:bottom w:val="nil"/>
              <w:right w:val="single" w:color="000000" w:sz="4" w:space="0"/>
            </w:tcBorders>
            <w:noWrap w:val="0"/>
            <w:vAlign w:val="center"/>
          </w:tcPr>
          <w:p w14:paraId="7419A906">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71</w:t>
            </w:r>
          </w:p>
        </w:tc>
        <w:tc>
          <w:tcPr>
            <w:tcW w:w="1216" w:type="dxa"/>
            <w:tcBorders>
              <w:top w:val="nil"/>
              <w:left w:val="single" w:color="000000" w:sz="4" w:space="0"/>
              <w:bottom w:val="nil"/>
              <w:right w:val="nil"/>
            </w:tcBorders>
            <w:noWrap w:val="0"/>
            <w:vAlign w:val="center"/>
          </w:tcPr>
          <w:p w14:paraId="2EB2324E">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41</w:t>
            </w:r>
          </w:p>
        </w:tc>
      </w:tr>
      <w:tr w14:paraId="2F09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76B50DF5">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卫生和社会工作</w:t>
            </w:r>
          </w:p>
        </w:tc>
        <w:tc>
          <w:tcPr>
            <w:tcW w:w="1177" w:type="dxa"/>
            <w:tcBorders>
              <w:top w:val="nil"/>
              <w:left w:val="single" w:color="000000" w:sz="4" w:space="0"/>
              <w:bottom w:val="nil"/>
              <w:right w:val="single" w:color="000000" w:sz="4" w:space="0"/>
            </w:tcBorders>
            <w:noWrap w:val="0"/>
            <w:vAlign w:val="center"/>
          </w:tcPr>
          <w:p w14:paraId="571914AA">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923</w:t>
            </w:r>
          </w:p>
        </w:tc>
        <w:tc>
          <w:tcPr>
            <w:tcW w:w="1177" w:type="dxa"/>
            <w:tcBorders>
              <w:top w:val="nil"/>
              <w:left w:val="single" w:color="000000" w:sz="4" w:space="0"/>
              <w:bottom w:val="nil"/>
              <w:right w:val="single" w:color="000000" w:sz="4" w:space="0"/>
            </w:tcBorders>
            <w:noWrap w:val="0"/>
            <w:vAlign w:val="center"/>
          </w:tcPr>
          <w:p w14:paraId="4961136B">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627</w:t>
            </w:r>
          </w:p>
        </w:tc>
        <w:tc>
          <w:tcPr>
            <w:tcW w:w="1272" w:type="dxa"/>
            <w:tcBorders>
              <w:top w:val="nil"/>
              <w:left w:val="single" w:color="000000" w:sz="4" w:space="0"/>
              <w:bottom w:val="nil"/>
              <w:right w:val="single" w:color="000000" w:sz="4" w:space="0"/>
            </w:tcBorders>
            <w:noWrap w:val="0"/>
            <w:vAlign w:val="center"/>
          </w:tcPr>
          <w:p w14:paraId="43640476">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84</w:t>
            </w:r>
          </w:p>
        </w:tc>
        <w:tc>
          <w:tcPr>
            <w:tcW w:w="1216" w:type="dxa"/>
            <w:tcBorders>
              <w:top w:val="nil"/>
              <w:left w:val="single" w:color="000000" w:sz="4" w:space="0"/>
              <w:bottom w:val="nil"/>
              <w:right w:val="nil"/>
            </w:tcBorders>
            <w:noWrap w:val="0"/>
            <w:vAlign w:val="center"/>
          </w:tcPr>
          <w:p w14:paraId="64CE7445">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13</w:t>
            </w:r>
          </w:p>
        </w:tc>
      </w:tr>
      <w:tr w14:paraId="07D16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nil"/>
              <w:right w:val="single" w:color="000000" w:sz="4" w:space="0"/>
            </w:tcBorders>
            <w:noWrap w:val="0"/>
            <w:vAlign w:val="center"/>
          </w:tcPr>
          <w:p w14:paraId="5DF0B88F">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文化、体育和娱乐业</w:t>
            </w:r>
          </w:p>
        </w:tc>
        <w:tc>
          <w:tcPr>
            <w:tcW w:w="1177" w:type="dxa"/>
            <w:tcBorders>
              <w:top w:val="nil"/>
              <w:left w:val="single" w:color="000000" w:sz="4" w:space="0"/>
              <w:bottom w:val="nil"/>
              <w:right w:val="single" w:color="000000" w:sz="4" w:space="0"/>
            </w:tcBorders>
            <w:noWrap w:val="0"/>
            <w:vAlign w:val="center"/>
          </w:tcPr>
          <w:p w14:paraId="7160FEF3">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280</w:t>
            </w:r>
          </w:p>
        </w:tc>
        <w:tc>
          <w:tcPr>
            <w:tcW w:w="1177" w:type="dxa"/>
            <w:tcBorders>
              <w:top w:val="nil"/>
              <w:left w:val="single" w:color="000000" w:sz="4" w:space="0"/>
              <w:bottom w:val="nil"/>
              <w:right w:val="single" w:color="000000" w:sz="4" w:space="0"/>
            </w:tcBorders>
            <w:noWrap w:val="0"/>
            <w:vAlign w:val="center"/>
          </w:tcPr>
          <w:p w14:paraId="2D8E4D3B">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99</w:t>
            </w:r>
          </w:p>
        </w:tc>
        <w:tc>
          <w:tcPr>
            <w:tcW w:w="1272" w:type="dxa"/>
            <w:tcBorders>
              <w:top w:val="nil"/>
              <w:left w:val="single" w:color="000000" w:sz="4" w:space="0"/>
              <w:bottom w:val="nil"/>
              <w:right w:val="single" w:color="000000" w:sz="4" w:space="0"/>
            </w:tcBorders>
            <w:noWrap w:val="0"/>
            <w:vAlign w:val="center"/>
          </w:tcPr>
          <w:p w14:paraId="6DF5A358">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62</w:t>
            </w:r>
          </w:p>
        </w:tc>
        <w:tc>
          <w:tcPr>
            <w:tcW w:w="1216" w:type="dxa"/>
            <w:tcBorders>
              <w:top w:val="nil"/>
              <w:left w:val="single" w:color="000000" w:sz="4" w:space="0"/>
              <w:bottom w:val="nil"/>
              <w:right w:val="nil"/>
            </w:tcBorders>
            <w:noWrap w:val="0"/>
            <w:vAlign w:val="center"/>
          </w:tcPr>
          <w:p w14:paraId="58B92BD8">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12</w:t>
            </w:r>
          </w:p>
        </w:tc>
      </w:tr>
      <w:tr w14:paraId="4EF5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3564" w:type="dxa"/>
            <w:tcBorders>
              <w:top w:val="nil"/>
              <w:left w:val="nil"/>
              <w:bottom w:val="single" w:color="000000" w:sz="12" w:space="0"/>
              <w:right w:val="single" w:color="000000" w:sz="4" w:space="0"/>
            </w:tcBorders>
            <w:noWrap w:val="0"/>
            <w:vAlign w:val="center"/>
          </w:tcPr>
          <w:p w14:paraId="3D67259E">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公共管理、社会保障和社会组织</w:t>
            </w:r>
          </w:p>
        </w:tc>
        <w:tc>
          <w:tcPr>
            <w:tcW w:w="1177" w:type="dxa"/>
            <w:tcBorders>
              <w:top w:val="nil"/>
              <w:left w:val="single" w:color="000000" w:sz="4" w:space="0"/>
              <w:bottom w:val="single" w:color="000000" w:sz="12" w:space="0"/>
              <w:right w:val="single" w:color="000000" w:sz="4" w:space="0"/>
            </w:tcBorders>
            <w:noWrap w:val="0"/>
            <w:vAlign w:val="center"/>
          </w:tcPr>
          <w:p w14:paraId="0A6AF0E8">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3944</w:t>
            </w:r>
          </w:p>
        </w:tc>
        <w:tc>
          <w:tcPr>
            <w:tcW w:w="1177" w:type="dxa"/>
            <w:tcBorders>
              <w:top w:val="nil"/>
              <w:left w:val="single" w:color="000000" w:sz="4" w:space="0"/>
              <w:bottom w:val="single" w:color="000000" w:sz="12" w:space="0"/>
              <w:right w:val="single" w:color="000000" w:sz="4" w:space="0"/>
            </w:tcBorders>
            <w:noWrap w:val="0"/>
            <w:vAlign w:val="center"/>
          </w:tcPr>
          <w:p w14:paraId="6A590FFC">
            <w:pPr>
              <w:keepNext w:val="0"/>
              <w:keepLines w:val="0"/>
              <w:widowControl/>
              <w:suppressLineNumbers w:val="0"/>
              <w:jc w:val="right"/>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1928</w:t>
            </w:r>
          </w:p>
        </w:tc>
        <w:tc>
          <w:tcPr>
            <w:tcW w:w="1272" w:type="dxa"/>
            <w:tcBorders>
              <w:top w:val="nil"/>
              <w:left w:val="single" w:color="000000" w:sz="4" w:space="0"/>
              <w:bottom w:val="single" w:color="000000" w:sz="12" w:space="0"/>
              <w:right w:val="single" w:color="000000" w:sz="4" w:space="0"/>
            </w:tcBorders>
            <w:noWrap w:val="0"/>
            <w:vAlign w:val="center"/>
          </w:tcPr>
          <w:p w14:paraId="6EBDD74B">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w:t>
            </w:r>
          </w:p>
        </w:tc>
        <w:tc>
          <w:tcPr>
            <w:tcW w:w="1216" w:type="dxa"/>
            <w:tcBorders>
              <w:top w:val="nil"/>
              <w:left w:val="single" w:color="000000" w:sz="4" w:space="0"/>
              <w:bottom w:val="single" w:color="000000" w:sz="12" w:space="0"/>
              <w:right w:val="nil"/>
            </w:tcBorders>
            <w:noWrap w:val="0"/>
            <w:vAlign w:val="center"/>
          </w:tcPr>
          <w:p w14:paraId="661DBB27">
            <w:pPr>
              <w:keepNext w:val="0"/>
              <w:keepLines w:val="0"/>
              <w:widowControl/>
              <w:suppressLineNumbers w:val="0"/>
              <w:jc w:val="right"/>
              <w:textAlignment w:val="center"/>
              <w:rPr>
                <w:rFonts w:hint="eastAsia" w:ascii="Times New Roman" w:hAnsi="Times New Roman" w:eastAsia="宋体" w:cs="宋体"/>
                <w:i w:val="0"/>
                <w:color w:val="000000" w:themeColor="text1"/>
                <w:sz w:val="21"/>
                <w:szCs w:val="21"/>
                <w:u w:val="none"/>
                <w14:textFill>
                  <w14:solidFill>
                    <w14:schemeClr w14:val="tx1"/>
                  </w14:solidFill>
                </w14:textFill>
              </w:rPr>
            </w:pPr>
            <w:r>
              <w:rPr>
                <w:rFonts w:hint="eastAsia" w:ascii="Times New Roman" w:hAnsi="Times New Roman" w:eastAsia="宋体" w:cs="宋体"/>
                <w:i w:val="0"/>
                <w:iCs w:val="0"/>
                <w:color w:val="000000" w:themeColor="text1"/>
                <w:kern w:val="0"/>
                <w:sz w:val="21"/>
                <w:szCs w:val="21"/>
                <w:u w:val="none"/>
                <w:lang w:val="en-US" w:eastAsia="zh-CN" w:bidi="ar"/>
                <w14:textFill>
                  <w14:solidFill>
                    <w14:schemeClr w14:val="tx1"/>
                  </w14:solidFill>
                </w14:textFill>
              </w:rPr>
              <w:t>—</w:t>
            </w:r>
          </w:p>
        </w:tc>
      </w:tr>
    </w:tbl>
    <w:p w14:paraId="2E67D17C">
      <w:pPr>
        <w:pStyle w:val="5"/>
        <w:keepNext w:val="0"/>
        <w:keepLines w:val="0"/>
        <w:pageBreakBefore w:val="0"/>
        <w:widowControl w:val="0"/>
        <w:kinsoku/>
        <w:wordWrap/>
        <w:overflowPunct/>
        <w:topLinePunct w:val="0"/>
        <w:autoSpaceDE/>
        <w:autoSpaceDN/>
        <w:bidi w:val="0"/>
        <w:adjustRightInd/>
        <w:snapToGrid/>
        <w:spacing w:line="400" w:lineRule="exact"/>
        <w:ind w:left="420" w:leftChars="0" w:hanging="420" w:hangingChars="200"/>
        <w:textAlignment w:val="center"/>
        <w:rPr>
          <w:rFonts w:hint="default"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注：表中农、林、牧、渔业仅包括从事农、林、牧、渔专业及辅助性活动的法人单位与个体经营户从业人员。表中房地产业包括房地产开发经营、物业管理、房地产中介服务、房地产租赁经营和其他房地产业。</w:t>
      </w:r>
    </w:p>
    <w:p w14:paraId="20B96221">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center"/>
        <w:outlineLvl w:val="1"/>
        <w:rPr>
          <w:rFonts w:hint="eastAsia" w:ascii="Times New Roman" w:hAnsi="Times New Roman" w:eastAsia="黑体"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bidi="ar-SA"/>
        </w:rPr>
        <w:t>三、资产负债状况和营业收入</w:t>
      </w:r>
    </w:p>
    <w:p w14:paraId="7CB21B12">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color w:val="FF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2023年末，全</w:t>
      </w:r>
      <w:r>
        <w:rPr>
          <w:rFonts w:hint="eastAsia" w:ascii="Times New Roman" w:hAnsi="Times New Roman" w:eastAsia="仿宋_GB2312" w:cs="Times New Roman"/>
          <w:color w:val="000000"/>
          <w:kern w:val="0"/>
          <w:sz w:val="32"/>
          <w:szCs w:val="32"/>
          <w:lang w:val="en-US" w:eastAsia="zh-CN" w:bidi="ar-SA"/>
        </w:rPr>
        <w:t>区</w:t>
      </w:r>
      <w:r>
        <w:rPr>
          <w:rFonts w:hint="default" w:ascii="Times New Roman" w:hAnsi="Times New Roman" w:eastAsia="仿宋_GB2312" w:cs="Times New Roman"/>
          <w:color w:val="000000"/>
          <w:kern w:val="0"/>
          <w:sz w:val="32"/>
          <w:szCs w:val="32"/>
          <w:lang w:val="en-US" w:eastAsia="zh-CN" w:bidi="ar-SA"/>
        </w:rPr>
        <w:t>第二产业和第三产业法人单位资产总计</w:t>
      </w:r>
      <w:r>
        <w:rPr>
          <w:rFonts w:hint="eastAsia" w:ascii="Times New Roman" w:hAnsi="Times New Roman" w:eastAsia="仿宋_GB2312" w:cs="Times New Roman"/>
          <w:color w:val="000000"/>
          <w:kern w:val="0"/>
          <w:sz w:val="32"/>
          <w:szCs w:val="32"/>
          <w:lang w:val="en-US" w:eastAsia="zh-CN" w:bidi="ar-SA"/>
        </w:rPr>
        <w:t>1057</w:t>
      </w:r>
      <w:r>
        <w:rPr>
          <w:rFonts w:hint="default" w:ascii="Times New Roman" w:hAnsi="Times New Roman" w:eastAsia="仿宋_GB2312" w:cs="Times New Roman"/>
          <w:color w:val="000000"/>
          <w:kern w:val="0"/>
          <w:sz w:val="32"/>
          <w:szCs w:val="32"/>
          <w:lang w:val="en-US" w:eastAsia="zh-CN" w:bidi="ar-SA"/>
        </w:rPr>
        <w:t>亿元。其中，第二产业法人单位资产总计</w:t>
      </w:r>
      <w:r>
        <w:rPr>
          <w:rFonts w:hint="eastAsia" w:ascii="Times New Roman" w:hAnsi="Times New Roman" w:eastAsia="仿宋_GB2312" w:cs="Times New Roman"/>
          <w:color w:val="000000"/>
          <w:kern w:val="0"/>
          <w:sz w:val="32"/>
          <w:szCs w:val="32"/>
          <w:lang w:val="en-US" w:eastAsia="zh-CN" w:bidi="ar-SA"/>
        </w:rPr>
        <w:t>829.9</w:t>
      </w:r>
      <w:r>
        <w:rPr>
          <w:rFonts w:hint="default" w:ascii="Times New Roman" w:hAnsi="Times New Roman" w:eastAsia="仿宋_GB2312" w:cs="Times New Roman"/>
          <w:color w:val="000000"/>
          <w:kern w:val="0"/>
          <w:sz w:val="32"/>
          <w:szCs w:val="32"/>
          <w:lang w:val="en-US" w:eastAsia="zh-CN" w:bidi="ar-SA"/>
        </w:rPr>
        <w:t>亿元；第三产业法人单位资产总计</w:t>
      </w:r>
      <w:r>
        <w:rPr>
          <w:rFonts w:hint="eastAsia" w:ascii="Times New Roman" w:hAnsi="Times New Roman" w:eastAsia="仿宋_GB2312" w:cs="Times New Roman"/>
          <w:color w:val="000000"/>
          <w:kern w:val="0"/>
          <w:sz w:val="32"/>
          <w:szCs w:val="32"/>
          <w:lang w:val="en-US" w:eastAsia="zh-CN" w:bidi="ar-SA"/>
        </w:rPr>
        <w:t>227.1</w:t>
      </w:r>
      <w:r>
        <w:rPr>
          <w:rFonts w:hint="default" w:ascii="Times New Roman" w:hAnsi="Times New Roman" w:eastAsia="仿宋_GB2312" w:cs="Times New Roman"/>
          <w:color w:val="000000"/>
          <w:kern w:val="0"/>
          <w:sz w:val="32"/>
          <w:szCs w:val="32"/>
          <w:lang w:val="en-US" w:eastAsia="zh-CN" w:bidi="ar-SA"/>
        </w:rPr>
        <w:t>亿元。</w:t>
      </w:r>
    </w:p>
    <w:p w14:paraId="0BBB6464">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2023年末，全</w:t>
      </w:r>
      <w:r>
        <w:rPr>
          <w:rFonts w:hint="eastAsia" w:ascii="Times New Roman" w:hAnsi="Times New Roman" w:eastAsia="仿宋_GB2312" w:cs="Times New Roman"/>
          <w:color w:val="000000"/>
          <w:kern w:val="0"/>
          <w:sz w:val="32"/>
          <w:szCs w:val="32"/>
          <w:lang w:val="en-US" w:eastAsia="zh-CN" w:bidi="ar-SA"/>
        </w:rPr>
        <w:t>区</w:t>
      </w:r>
      <w:r>
        <w:rPr>
          <w:rFonts w:hint="default" w:ascii="Times New Roman" w:hAnsi="Times New Roman" w:eastAsia="仿宋_GB2312" w:cs="Times New Roman"/>
          <w:color w:val="000000"/>
          <w:kern w:val="0"/>
          <w:sz w:val="32"/>
          <w:szCs w:val="32"/>
          <w:lang w:val="en-US" w:eastAsia="zh-CN" w:bidi="ar-SA"/>
        </w:rPr>
        <w:t>第二产业和第三产业法人单位负债合计</w:t>
      </w:r>
      <w:r>
        <w:rPr>
          <w:rFonts w:hint="eastAsia" w:ascii="Times New Roman" w:hAnsi="Times New Roman" w:eastAsia="仿宋_GB2312" w:cs="Times New Roman"/>
          <w:color w:val="000000"/>
          <w:kern w:val="0"/>
          <w:sz w:val="32"/>
          <w:szCs w:val="32"/>
          <w:lang w:val="en-US" w:eastAsia="zh-CN" w:bidi="ar-SA"/>
        </w:rPr>
        <w:t>525.6</w:t>
      </w:r>
      <w:r>
        <w:rPr>
          <w:rFonts w:hint="default" w:ascii="Times New Roman" w:hAnsi="Times New Roman" w:eastAsia="仿宋_GB2312" w:cs="Times New Roman"/>
          <w:color w:val="000000"/>
          <w:kern w:val="0"/>
          <w:sz w:val="32"/>
          <w:szCs w:val="32"/>
          <w:lang w:val="en-US" w:eastAsia="zh-CN" w:bidi="ar-SA"/>
        </w:rPr>
        <w:t>亿元。其中，第二产业法人单位负债合计</w:t>
      </w:r>
      <w:r>
        <w:rPr>
          <w:rFonts w:hint="eastAsia" w:ascii="Times New Roman" w:hAnsi="Times New Roman" w:eastAsia="仿宋_GB2312" w:cs="Times New Roman"/>
          <w:color w:val="000000"/>
          <w:kern w:val="0"/>
          <w:sz w:val="32"/>
          <w:szCs w:val="32"/>
          <w:lang w:val="en-US" w:eastAsia="zh-CN" w:bidi="ar-SA"/>
        </w:rPr>
        <w:t>410.7</w:t>
      </w:r>
      <w:r>
        <w:rPr>
          <w:rFonts w:hint="default" w:ascii="Times New Roman" w:hAnsi="Times New Roman" w:eastAsia="仿宋_GB2312" w:cs="Times New Roman"/>
          <w:color w:val="000000"/>
          <w:kern w:val="0"/>
          <w:sz w:val="32"/>
          <w:szCs w:val="32"/>
          <w:lang w:val="en-US" w:eastAsia="zh-CN" w:bidi="ar-SA"/>
        </w:rPr>
        <w:t>亿元；第三产业法人单位负债合计</w:t>
      </w:r>
      <w:r>
        <w:rPr>
          <w:rFonts w:hint="eastAsia" w:ascii="Times New Roman" w:hAnsi="Times New Roman" w:eastAsia="仿宋_GB2312" w:cs="Times New Roman"/>
          <w:color w:val="000000"/>
          <w:kern w:val="0"/>
          <w:sz w:val="32"/>
          <w:szCs w:val="32"/>
          <w:lang w:val="en-US" w:eastAsia="zh-CN" w:bidi="ar-SA"/>
        </w:rPr>
        <w:t>114.9</w:t>
      </w:r>
      <w:r>
        <w:rPr>
          <w:rFonts w:hint="default" w:ascii="Times New Roman" w:hAnsi="Times New Roman" w:eastAsia="仿宋_GB2312" w:cs="Times New Roman"/>
          <w:color w:val="000000"/>
          <w:kern w:val="0"/>
          <w:sz w:val="32"/>
          <w:szCs w:val="32"/>
          <w:lang w:val="en-US" w:eastAsia="zh-CN" w:bidi="ar-SA"/>
        </w:rPr>
        <w:t>亿元。</w:t>
      </w:r>
    </w:p>
    <w:p w14:paraId="5B43D424">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2023年，全</w:t>
      </w:r>
      <w:r>
        <w:rPr>
          <w:rFonts w:hint="eastAsia" w:ascii="Times New Roman" w:hAnsi="Times New Roman" w:eastAsia="仿宋_GB2312" w:cs="Times New Roman"/>
          <w:color w:val="000000"/>
          <w:kern w:val="0"/>
          <w:sz w:val="32"/>
          <w:szCs w:val="32"/>
          <w:lang w:val="en-US" w:eastAsia="zh-CN" w:bidi="ar-SA"/>
        </w:rPr>
        <w:t>区</w:t>
      </w:r>
      <w:r>
        <w:rPr>
          <w:rFonts w:hint="default" w:ascii="Times New Roman" w:hAnsi="Times New Roman" w:eastAsia="仿宋_GB2312" w:cs="Times New Roman"/>
          <w:color w:val="000000"/>
          <w:kern w:val="0"/>
          <w:sz w:val="32"/>
          <w:szCs w:val="32"/>
          <w:lang w:val="en-US" w:eastAsia="zh-CN" w:bidi="ar-SA"/>
        </w:rPr>
        <w:t>第二产业和第三产业企业法人单位实现营业收入</w:t>
      </w:r>
      <w:r>
        <w:rPr>
          <w:rFonts w:hint="eastAsia" w:ascii="Times New Roman" w:hAnsi="Times New Roman" w:eastAsia="仿宋_GB2312" w:cs="Times New Roman"/>
          <w:color w:val="000000"/>
          <w:kern w:val="0"/>
          <w:sz w:val="32"/>
          <w:szCs w:val="32"/>
          <w:lang w:val="en-US" w:eastAsia="zh-CN" w:bidi="ar-SA"/>
        </w:rPr>
        <w:t>577.1</w:t>
      </w:r>
      <w:r>
        <w:rPr>
          <w:rFonts w:hint="default" w:ascii="Times New Roman" w:hAnsi="Times New Roman" w:eastAsia="仿宋_GB2312" w:cs="Times New Roman"/>
          <w:color w:val="000000"/>
          <w:kern w:val="0"/>
          <w:sz w:val="32"/>
          <w:szCs w:val="32"/>
          <w:lang w:val="en-US" w:eastAsia="zh-CN" w:bidi="ar-SA"/>
        </w:rPr>
        <w:t>亿元。其中，第二产业营业收入</w:t>
      </w:r>
      <w:r>
        <w:rPr>
          <w:rFonts w:hint="eastAsia" w:ascii="Times New Roman" w:hAnsi="Times New Roman" w:eastAsia="仿宋_GB2312" w:cs="Times New Roman"/>
          <w:color w:val="000000"/>
          <w:kern w:val="0"/>
          <w:sz w:val="32"/>
          <w:szCs w:val="32"/>
          <w:lang w:val="en-US" w:eastAsia="zh-CN" w:bidi="ar-SA"/>
        </w:rPr>
        <w:t>417.1亿</w:t>
      </w:r>
      <w:r>
        <w:rPr>
          <w:rFonts w:hint="default" w:ascii="Times New Roman" w:hAnsi="Times New Roman" w:eastAsia="仿宋_GB2312" w:cs="Times New Roman"/>
          <w:color w:val="000000"/>
          <w:kern w:val="0"/>
          <w:sz w:val="32"/>
          <w:szCs w:val="32"/>
          <w:lang w:val="en-US" w:eastAsia="zh-CN" w:bidi="ar-SA"/>
        </w:rPr>
        <w:t>元；第三产业营业收入</w:t>
      </w:r>
      <w:r>
        <w:rPr>
          <w:rFonts w:hint="eastAsia" w:ascii="Times New Roman" w:hAnsi="Times New Roman" w:eastAsia="仿宋_GB2312" w:cs="Times New Roman"/>
          <w:color w:val="000000"/>
          <w:kern w:val="0"/>
          <w:sz w:val="32"/>
          <w:szCs w:val="32"/>
          <w:lang w:val="en-US" w:eastAsia="zh-CN" w:bidi="ar-SA"/>
        </w:rPr>
        <w:t>160</w:t>
      </w:r>
      <w:r>
        <w:rPr>
          <w:rFonts w:hint="default" w:ascii="Times New Roman" w:hAnsi="Times New Roman" w:eastAsia="仿宋_GB2312" w:cs="Times New Roman"/>
          <w:color w:val="000000"/>
          <w:kern w:val="0"/>
          <w:sz w:val="32"/>
          <w:szCs w:val="32"/>
          <w:lang w:val="en-US" w:eastAsia="zh-CN" w:bidi="ar-SA"/>
        </w:rPr>
        <w:t>亿元（详见表2-4）。</w:t>
      </w:r>
    </w:p>
    <w:p w14:paraId="438AB8CE">
      <w:pPr>
        <w:pStyle w:val="5"/>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auto"/>
        <w:rPr>
          <w:rFonts w:hint="default"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表2-4　按行业门类分组的单位主要经济指标</w:t>
      </w:r>
    </w:p>
    <w:tbl>
      <w:tblPr>
        <w:tblStyle w:val="6"/>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050"/>
        <w:gridCol w:w="1309"/>
        <w:gridCol w:w="1332"/>
        <w:gridCol w:w="1612"/>
      </w:tblGrid>
      <w:tr w14:paraId="22B8AF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35" w:hRule="atLeast"/>
          <w:tblHeader/>
          <w:jc w:val="center"/>
        </w:trPr>
        <w:tc>
          <w:tcPr>
            <w:tcW w:w="2439" w:type="pct"/>
            <w:tcBorders>
              <w:top w:val="single" w:color="auto" w:sz="12" w:space="0"/>
              <w:left w:val="nil"/>
              <w:bottom w:val="single" w:color="auto" w:sz="8" w:space="0"/>
              <w:right w:val="single" w:color="auto" w:sz="4" w:space="0"/>
            </w:tcBorders>
            <w:noWrap w:val="0"/>
            <w:vAlign w:val="center"/>
          </w:tcPr>
          <w:p w14:paraId="254915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eastAsia" w:ascii="Times New Roman" w:hAnsi="Times New Roman" w:eastAsia="宋体" w:cs="宋体"/>
                <w:color w:val="000000"/>
                <w:sz w:val="21"/>
                <w:szCs w:val="21"/>
                <w:highlight w:val="none"/>
              </w:rPr>
            </w:pPr>
          </w:p>
        </w:tc>
        <w:tc>
          <w:tcPr>
            <w:tcW w:w="788" w:type="pct"/>
            <w:tcBorders>
              <w:top w:val="single" w:color="auto" w:sz="12" w:space="0"/>
              <w:left w:val="single" w:color="auto" w:sz="4" w:space="0"/>
              <w:bottom w:val="single" w:color="auto" w:sz="8" w:space="0"/>
              <w:right w:val="single" w:color="auto" w:sz="4" w:space="0"/>
            </w:tcBorders>
            <w:noWrap w:val="0"/>
            <w:vAlign w:val="center"/>
          </w:tcPr>
          <w:p w14:paraId="03F45D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法人单位</w:t>
            </w:r>
          </w:p>
          <w:p w14:paraId="3E9781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14:paraId="1087B7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802" w:type="pct"/>
            <w:tcBorders>
              <w:top w:val="single" w:color="auto" w:sz="12" w:space="0"/>
              <w:left w:val="single" w:color="auto" w:sz="4" w:space="0"/>
              <w:bottom w:val="single" w:color="auto" w:sz="8" w:space="0"/>
              <w:right w:val="single" w:color="auto" w:sz="4" w:space="0"/>
            </w:tcBorders>
            <w:noWrap w:val="0"/>
            <w:vAlign w:val="center"/>
          </w:tcPr>
          <w:p w14:paraId="545654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法人单位</w:t>
            </w:r>
          </w:p>
          <w:p w14:paraId="15A7E6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负债合计</w:t>
            </w:r>
          </w:p>
          <w:p w14:paraId="6AE7FF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c>
          <w:tcPr>
            <w:tcW w:w="970" w:type="pct"/>
            <w:tcBorders>
              <w:top w:val="single" w:color="auto" w:sz="12" w:space="0"/>
              <w:left w:val="single" w:color="auto" w:sz="4" w:space="0"/>
              <w:bottom w:val="single" w:color="auto" w:sz="8" w:space="0"/>
              <w:right w:val="nil"/>
            </w:tcBorders>
            <w:noWrap w:val="0"/>
            <w:vAlign w:val="center"/>
          </w:tcPr>
          <w:p w14:paraId="6CBFA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14:paraId="7A42DB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14:paraId="71F3ED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（亿元）</w:t>
            </w:r>
          </w:p>
        </w:tc>
      </w:tr>
      <w:tr w14:paraId="4F81CB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single" w:color="auto" w:sz="8" w:space="0"/>
              <w:left w:val="nil"/>
              <w:bottom w:val="nil"/>
              <w:right w:val="single" w:color="auto" w:sz="4" w:space="0"/>
            </w:tcBorders>
            <w:noWrap w:val="0"/>
            <w:vAlign w:val="center"/>
          </w:tcPr>
          <w:p w14:paraId="43ACFE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788" w:type="pct"/>
            <w:tcBorders>
              <w:top w:val="single" w:color="auto" w:sz="8" w:space="0"/>
              <w:left w:val="single" w:color="auto" w:sz="4" w:space="0"/>
              <w:bottom w:val="nil"/>
              <w:right w:val="single" w:color="auto" w:sz="4" w:space="0"/>
            </w:tcBorders>
            <w:noWrap w:val="0"/>
            <w:vAlign w:val="center"/>
          </w:tcPr>
          <w:p w14:paraId="7511D880">
            <w:pPr>
              <w:keepNext w:val="0"/>
              <w:keepLines w:val="0"/>
              <w:widowControl/>
              <w:suppressLineNumbers w:val="0"/>
              <w:jc w:val="right"/>
              <w:textAlignment w:val="center"/>
              <w:rPr>
                <w:rFonts w:hint="default" w:ascii="Times New Roman" w:hAnsi="Times New Roman" w:eastAsia="宋体" w:cs="宋体"/>
                <w:b/>
                <w:bCs/>
                <w:i w:val="0"/>
                <w:color w:val="000000"/>
                <w:kern w:val="2"/>
                <w:sz w:val="21"/>
                <w:szCs w:val="21"/>
                <w:highlight w:val="none"/>
                <w:u w:val="none"/>
                <w:lang w:val="en-US" w:eastAsia="zh-CN" w:bidi="ar-SA"/>
              </w:rPr>
            </w:pPr>
            <w:r>
              <w:rPr>
                <w:rFonts w:hint="eastAsia" w:ascii="Times New Roman" w:hAnsi="Times New Roman" w:cs="宋体"/>
                <w:b/>
                <w:bCs/>
                <w:i w:val="0"/>
                <w:color w:val="000000"/>
                <w:kern w:val="2"/>
                <w:sz w:val="21"/>
                <w:szCs w:val="21"/>
                <w:highlight w:val="none"/>
                <w:u w:val="none"/>
                <w:lang w:val="en-US" w:eastAsia="zh-CN" w:bidi="ar-SA"/>
              </w:rPr>
              <w:t>1057.0</w:t>
            </w:r>
          </w:p>
        </w:tc>
        <w:tc>
          <w:tcPr>
            <w:tcW w:w="802" w:type="pct"/>
            <w:tcBorders>
              <w:top w:val="single" w:color="auto" w:sz="8" w:space="0"/>
              <w:left w:val="single" w:color="auto" w:sz="4" w:space="0"/>
              <w:bottom w:val="nil"/>
              <w:right w:val="single" w:color="auto" w:sz="4" w:space="0"/>
            </w:tcBorders>
            <w:noWrap w:val="0"/>
            <w:vAlign w:val="center"/>
          </w:tcPr>
          <w:p w14:paraId="13CB8C53">
            <w:pPr>
              <w:keepNext w:val="0"/>
              <w:keepLines w:val="0"/>
              <w:widowControl/>
              <w:suppressLineNumbers w:val="0"/>
              <w:jc w:val="right"/>
              <w:textAlignment w:val="center"/>
              <w:rPr>
                <w:rFonts w:hint="default" w:ascii="Times New Roman" w:hAnsi="Times New Roman" w:eastAsia="宋体" w:cs="宋体"/>
                <w:b/>
                <w:bCs/>
                <w:i w:val="0"/>
                <w:color w:val="000000"/>
                <w:kern w:val="2"/>
                <w:sz w:val="21"/>
                <w:szCs w:val="21"/>
                <w:highlight w:val="none"/>
                <w:u w:val="none"/>
                <w:lang w:val="en-US" w:eastAsia="zh-CN" w:bidi="ar-SA"/>
              </w:rPr>
            </w:pPr>
            <w:r>
              <w:rPr>
                <w:rFonts w:hint="eastAsia" w:ascii="Times New Roman" w:hAnsi="Times New Roman" w:cs="宋体"/>
                <w:b/>
                <w:bCs/>
                <w:i w:val="0"/>
                <w:color w:val="000000"/>
                <w:kern w:val="2"/>
                <w:sz w:val="21"/>
                <w:szCs w:val="21"/>
                <w:highlight w:val="none"/>
                <w:u w:val="none"/>
                <w:lang w:val="en-US" w:eastAsia="zh-CN" w:bidi="ar-SA"/>
              </w:rPr>
              <w:t>525.6</w:t>
            </w:r>
          </w:p>
        </w:tc>
        <w:tc>
          <w:tcPr>
            <w:tcW w:w="970" w:type="pct"/>
            <w:tcBorders>
              <w:top w:val="single" w:color="auto" w:sz="8" w:space="0"/>
              <w:left w:val="single" w:color="auto" w:sz="4" w:space="0"/>
              <w:bottom w:val="nil"/>
              <w:right w:val="nil"/>
            </w:tcBorders>
            <w:noWrap w:val="0"/>
            <w:vAlign w:val="center"/>
          </w:tcPr>
          <w:p w14:paraId="5F967C9D">
            <w:pPr>
              <w:keepNext w:val="0"/>
              <w:keepLines w:val="0"/>
              <w:widowControl/>
              <w:suppressLineNumbers w:val="0"/>
              <w:jc w:val="right"/>
              <w:textAlignment w:val="center"/>
              <w:rPr>
                <w:rFonts w:hint="default" w:ascii="Times New Roman" w:hAnsi="Times New Roman" w:eastAsia="宋体" w:cs="宋体"/>
                <w:b/>
                <w:bCs/>
                <w:i w:val="0"/>
                <w:color w:val="000000"/>
                <w:kern w:val="2"/>
                <w:sz w:val="21"/>
                <w:szCs w:val="21"/>
                <w:highlight w:val="none"/>
                <w:u w:val="none"/>
                <w:lang w:val="en-US" w:eastAsia="zh-CN" w:bidi="ar-SA"/>
              </w:rPr>
            </w:pPr>
            <w:r>
              <w:rPr>
                <w:rFonts w:hint="eastAsia" w:ascii="Times New Roman" w:hAnsi="Times New Roman" w:cs="宋体"/>
                <w:b/>
                <w:bCs/>
                <w:i w:val="0"/>
                <w:color w:val="000000"/>
                <w:kern w:val="2"/>
                <w:sz w:val="21"/>
                <w:szCs w:val="21"/>
                <w:highlight w:val="none"/>
                <w:u w:val="none"/>
                <w:lang w:val="en-US" w:eastAsia="zh-CN" w:bidi="ar-SA"/>
              </w:rPr>
              <w:t>577.1</w:t>
            </w:r>
          </w:p>
        </w:tc>
      </w:tr>
      <w:tr w14:paraId="65873A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single" w:color="auto" w:sz="12" w:space="0"/>
              <w:right w:val="single" w:color="auto" w:sz="4" w:space="0"/>
            </w:tcBorders>
            <w:noWrap w:val="0"/>
            <w:vAlign w:val="center"/>
          </w:tcPr>
          <w:p w14:paraId="7F2AF6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b w:val="0"/>
                <w:bCs w:val="0"/>
                <w:color w:val="000000"/>
                <w:kern w:val="0"/>
                <w:sz w:val="10"/>
                <w:szCs w:val="10"/>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农、林、牧、渔业</w:t>
            </w:r>
            <w:r>
              <w:rPr>
                <w:rFonts w:hint="default" w:ascii="Times New Roman" w:hAnsi="Times New Roman" w:eastAsia="宋体" w:cs="宋体"/>
                <w:color w:val="000000"/>
                <w:kern w:val="0"/>
                <w:sz w:val="21"/>
                <w:szCs w:val="21"/>
                <w:highlight w:val="none"/>
                <w:lang w:val="en" w:eastAsia="zh-CN" w:bidi="ar"/>
              </w:rPr>
              <w:t>*</w:t>
            </w:r>
          </w:p>
        </w:tc>
        <w:tc>
          <w:tcPr>
            <w:tcW w:w="788" w:type="pct"/>
            <w:tcBorders>
              <w:top w:val="nil"/>
              <w:left w:val="single" w:color="auto" w:sz="4" w:space="0"/>
              <w:bottom w:val="single" w:color="auto" w:sz="12" w:space="0"/>
              <w:right w:val="single" w:color="auto" w:sz="4" w:space="0"/>
            </w:tcBorders>
            <w:noWrap w:val="0"/>
            <w:vAlign w:val="center"/>
          </w:tcPr>
          <w:p w14:paraId="784D607E">
            <w:pPr>
              <w:keepNext w:val="0"/>
              <w:keepLines w:val="0"/>
              <w:widowControl/>
              <w:suppressLineNumbers w:val="0"/>
              <w:jc w:val="right"/>
              <w:textAlignment w:val="center"/>
              <w:rPr>
                <w:rFonts w:hint="eastAsia" w:ascii="Times New Roman" w:hAnsi="Times New Roman" w:eastAsia="宋体" w:cs="宋体"/>
                <w:b w:val="0"/>
                <w:bCs w:val="0"/>
                <w:i w:val="0"/>
                <w:iCs w:val="0"/>
                <w:color w:val="000000"/>
                <w:kern w:val="0"/>
                <w:sz w:val="22"/>
                <w:szCs w:val="22"/>
                <w:highlight w:val="none"/>
                <w:u w:val="none"/>
                <w:lang w:val="en-US" w:eastAsia="zh-CN" w:bidi="ar"/>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0.2</w:t>
            </w:r>
          </w:p>
        </w:tc>
        <w:tc>
          <w:tcPr>
            <w:tcW w:w="802" w:type="pct"/>
            <w:tcBorders>
              <w:top w:val="nil"/>
              <w:left w:val="single" w:color="auto" w:sz="4" w:space="0"/>
              <w:bottom w:val="single" w:color="auto" w:sz="12" w:space="0"/>
              <w:right w:val="single" w:color="auto" w:sz="4" w:space="0"/>
            </w:tcBorders>
            <w:noWrap w:val="0"/>
            <w:vAlign w:val="center"/>
          </w:tcPr>
          <w:p w14:paraId="65F34131">
            <w:pPr>
              <w:keepNext w:val="0"/>
              <w:keepLines w:val="0"/>
              <w:widowControl/>
              <w:suppressLineNumbers w:val="0"/>
              <w:jc w:val="right"/>
              <w:textAlignment w:val="center"/>
              <w:rPr>
                <w:rFonts w:hint="eastAsia" w:ascii="Times New Roman" w:hAnsi="Times New Roman" w:eastAsia="宋体" w:cs="宋体"/>
                <w:b w:val="0"/>
                <w:bCs w:val="0"/>
                <w:i w:val="0"/>
                <w:iCs w:val="0"/>
                <w:color w:val="000000"/>
                <w:kern w:val="0"/>
                <w:sz w:val="22"/>
                <w:szCs w:val="22"/>
                <w:highlight w:val="none"/>
                <w:u w:val="none"/>
                <w:lang w:val="en-US" w:eastAsia="zh-CN" w:bidi="ar"/>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0.06</w:t>
            </w:r>
          </w:p>
        </w:tc>
        <w:tc>
          <w:tcPr>
            <w:tcW w:w="970" w:type="pct"/>
            <w:tcBorders>
              <w:top w:val="nil"/>
              <w:left w:val="single" w:color="auto" w:sz="4" w:space="0"/>
              <w:bottom w:val="single" w:color="auto" w:sz="12" w:space="0"/>
              <w:right w:val="nil"/>
            </w:tcBorders>
            <w:noWrap w:val="0"/>
            <w:vAlign w:val="center"/>
          </w:tcPr>
          <w:p w14:paraId="05D9A16D">
            <w:pPr>
              <w:keepNext w:val="0"/>
              <w:keepLines w:val="0"/>
              <w:widowControl/>
              <w:suppressLineNumbers w:val="0"/>
              <w:jc w:val="right"/>
              <w:textAlignment w:val="center"/>
              <w:rPr>
                <w:rFonts w:hint="eastAsia" w:ascii="Times New Roman" w:hAnsi="Times New Roman" w:eastAsia="宋体" w:cs="宋体"/>
                <w:b w:val="0"/>
                <w:bCs w:val="0"/>
                <w:i w:val="0"/>
                <w:iCs w:val="0"/>
                <w:color w:val="000000"/>
                <w:kern w:val="0"/>
                <w:sz w:val="22"/>
                <w:szCs w:val="22"/>
                <w:highlight w:val="none"/>
                <w:u w:val="none"/>
                <w:lang w:val="en-US" w:eastAsia="zh-CN" w:bidi="ar"/>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0.08</w:t>
            </w:r>
          </w:p>
        </w:tc>
      </w:tr>
      <w:tr w14:paraId="1357AD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single" w:color="auto" w:sz="8" w:space="0"/>
              <w:left w:val="nil"/>
              <w:bottom w:val="nil"/>
              <w:right w:val="single" w:color="auto" w:sz="4" w:space="0"/>
            </w:tcBorders>
            <w:noWrap w:val="0"/>
            <w:vAlign w:val="center"/>
          </w:tcPr>
          <w:p w14:paraId="5E1830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b w:val="0"/>
                <w:bCs w:val="0"/>
                <w:color w:val="000000"/>
                <w:sz w:val="10"/>
                <w:szCs w:val="10"/>
                <w:highlight w:val="none"/>
              </w:rPr>
            </w:pPr>
            <w:r>
              <w:rPr>
                <w:rFonts w:hint="eastAsia" w:ascii="Times New Roman" w:hAnsi="Times New Roman" w:eastAsia="宋体" w:cs="宋体"/>
                <w:color w:val="000000"/>
                <w:kern w:val="0"/>
                <w:sz w:val="21"/>
                <w:szCs w:val="21"/>
                <w:highlight w:val="none"/>
                <w:lang w:val="en-US" w:eastAsia="zh-CN" w:bidi="ar"/>
              </w:rPr>
              <w:t>采矿业</w:t>
            </w:r>
          </w:p>
        </w:tc>
        <w:tc>
          <w:tcPr>
            <w:tcW w:w="788" w:type="pct"/>
            <w:tcBorders>
              <w:top w:val="single" w:color="auto" w:sz="8" w:space="0"/>
              <w:left w:val="single" w:color="auto" w:sz="4" w:space="0"/>
              <w:bottom w:val="nil"/>
              <w:right w:val="single" w:color="auto" w:sz="4" w:space="0"/>
            </w:tcBorders>
            <w:noWrap w:val="0"/>
            <w:vAlign w:val="center"/>
          </w:tcPr>
          <w:p w14:paraId="0748ACE9">
            <w:pPr>
              <w:keepNext w:val="0"/>
              <w:keepLines w:val="0"/>
              <w:widowControl/>
              <w:suppressLineNumbers w:val="0"/>
              <w:jc w:val="right"/>
              <w:textAlignment w:val="center"/>
              <w:rPr>
                <w:rFonts w:hint="eastAsia" w:ascii="Times New Roman" w:hAnsi="Times New Roman" w:eastAsia="宋体" w:cs="宋体"/>
                <w:b w:val="0"/>
                <w:bCs w:val="0"/>
                <w:i w:val="0"/>
                <w:iCs w:val="0"/>
                <w:color w:val="000000"/>
                <w:kern w:val="0"/>
                <w:sz w:val="22"/>
                <w:szCs w:val="22"/>
                <w:highlight w:val="none"/>
                <w:u w:val="none"/>
                <w:lang w:val="en-US" w:eastAsia="zh-CN" w:bidi="ar"/>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0.4</w:t>
            </w:r>
          </w:p>
        </w:tc>
        <w:tc>
          <w:tcPr>
            <w:tcW w:w="802" w:type="pct"/>
            <w:tcBorders>
              <w:top w:val="single" w:color="auto" w:sz="8" w:space="0"/>
              <w:left w:val="single" w:color="auto" w:sz="4" w:space="0"/>
              <w:bottom w:val="nil"/>
              <w:right w:val="single" w:color="auto" w:sz="4" w:space="0"/>
            </w:tcBorders>
            <w:noWrap w:val="0"/>
            <w:vAlign w:val="center"/>
          </w:tcPr>
          <w:p w14:paraId="1B9011AE">
            <w:pPr>
              <w:keepNext w:val="0"/>
              <w:keepLines w:val="0"/>
              <w:widowControl/>
              <w:suppressLineNumbers w:val="0"/>
              <w:jc w:val="right"/>
              <w:textAlignment w:val="center"/>
              <w:rPr>
                <w:rFonts w:hint="eastAsia" w:ascii="Times New Roman" w:hAnsi="Times New Roman" w:eastAsia="宋体" w:cs="宋体"/>
                <w:b w:val="0"/>
                <w:bCs w:val="0"/>
                <w:i w:val="0"/>
                <w:iCs w:val="0"/>
                <w:color w:val="000000"/>
                <w:kern w:val="0"/>
                <w:sz w:val="22"/>
                <w:szCs w:val="22"/>
                <w:highlight w:val="none"/>
                <w:u w:val="none"/>
                <w:lang w:val="en-US" w:eastAsia="zh-CN" w:bidi="ar"/>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0.3</w:t>
            </w:r>
          </w:p>
        </w:tc>
        <w:tc>
          <w:tcPr>
            <w:tcW w:w="970" w:type="pct"/>
            <w:tcBorders>
              <w:top w:val="single" w:color="auto" w:sz="8" w:space="0"/>
              <w:left w:val="single" w:color="auto" w:sz="4" w:space="0"/>
              <w:bottom w:val="nil"/>
              <w:right w:val="nil"/>
            </w:tcBorders>
            <w:noWrap w:val="0"/>
            <w:vAlign w:val="center"/>
          </w:tcPr>
          <w:p w14:paraId="0D2F3235">
            <w:pPr>
              <w:keepNext w:val="0"/>
              <w:keepLines w:val="0"/>
              <w:widowControl/>
              <w:suppressLineNumbers w:val="0"/>
              <w:jc w:val="right"/>
              <w:textAlignment w:val="center"/>
              <w:rPr>
                <w:rFonts w:hint="eastAsia" w:ascii="Times New Roman" w:hAnsi="Times New Roman" w:eastAsia="宋体" w:cs="宋体"/>
                <w:b w:val="0"/>
                <w:bCs w:val="0"/>
                <w:i w:val="0"/>
                <w:iCs w:val="0"/>
                <w:color w:val="000000"/>
                <w:kern w:val="0"/>
                <w:sz w:val="22"/>
                <w:szCs w:val="22"/>
                <w:highlight w:val="none"/>
                <w:u w:val="none"/>
                <w:lang w:val="en-US" w:eastAsia="zh-CN" w:bidi="ar"/>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0.3</w:t>
            </w:r>
          </w:p>
        </w:tc>
      </w:tr>
      <w:tr w14:paraId="1CAAF7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4494AD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b w:val="0"/>
                <w:bCs w:val="0"/>
                <w:color w:val="000000"/>
                <w:sz w:val="10"/>
                <w:szCs w:val="10"/>
                <w:highlight w:val="none"/>
              </w:rPr>
            </w:pPr>
            <w:r>
              <w:rPr>
                <w:rFonts w:hint="eastAsia" w:ascii="Times New Roman" w:hAnsi="Times New Roman" w:eastAsia="宋体" w:cs="宋体"/>
                <w:color w:val="000000"/>
                <w:kern w:val="0"/>
                <w:sz w:val="21"/>
                <w:szCs w:val="21"/>
                <w:highlight w:val="none"/>
                <w:lang w:val="en-US" w:eastAsia="zh-CN" w:bidi="ar"/>
              </w:rPr>
              <w:t>制造业</w:t>
            </w:r>
          </w:p>
        </w:tc>
        <w:tc>
          <w:tcPr>
            <w:tcW w:w="788" w:type="pct"/>
            <w:tcBorders>
              <w:top w:val="nil"/>
              <w:left w:val="single" w:color="auto" w:sz="4" w:space="0"/>
              <w:bottom w:val="nil"/>
              <w:right w:val="single" w:color="auto" w:sz="4" w:space="0"/>
            </w:tcBorders>
            <w:noWrap w:val="0"/>
            <w:vAlign w:val="center"/>
          </w:tcPr>
          <w:p w14:paraId="7DF1E208">
            <w:pPr>
              <w:keepNext w:val="0"/>
              <w:keepLines w:val="0"/>
              <w:widowControl/>
              <w:suppressLineNumbers w:val="0"/>
              <w:jc w:val="right"/>
              <w:textAlignment w:val="center"/>
              <w:rPr>
                <w:rFonts w:hint="default" w:ascii="Times New Roman" w:hAnsi="Times New Roman" w:eastAsia="宋体" w:cs="宋体"/>
                <w:b w:val="0"/>
                <w:bCs w:val="0"/>
                <w:color w:val="000000"/>
                <w:kern w:val="2"/>
                <w:sz w:val="22"/>
                <w:szCs w:val="22"/>
                <w:highlight w:val="none"/>
                <w:lang w:val="en-US" w:eastAsia="zh-CN" w:bidi="ar-SA"/>
              </w:rPr>
            </w:pPr>
            <w:r>
              <w:rPr>
                <w:rFonts w:hint="eastAsia" w:ascii="Times New Roman" w:hAnsi="Times New Roman" w:cs="宋体"/>
                <w:b w:val="0"/>
                <w:bCs w:val="0"/>
                <w:color w:val="000000"/>
                <w:kern w:val="2"/>
                <w:sz w:val="22"/>
                <w:szCs w:val="22"/>
                <w:highlight w:val="none"/>
                <w:lang w:val="en-US" w:eastAsia="zh-CN" w:bidi="ar-SA"/>
              </w:rPr>
              <w:t>801.3</w:t>
            </w:r>
          </w:p>
        </w:tc>
        <w:tc>
          <w:tcPr>
            <w:tcW w:w="802" w:type="pct"/>
            <w:tcBorders>
              <w:top w:val="nil"/>
              <w:left w:val="single" w:color="auto" w:sz="4" w:space="0"/>
              <w:bottom w:val="nil"/>
              <w:right w:val="single" w:color="auto" w:sz="4" w:space="0"/>
            </w:tcBorders>
            <w:noWrap w:val="0"/>
            <w:vAlign w:val="center"/>
          </w:tcPr>
          <w:p w14:paraId="0C3CB676">
            <w:pPr>
              <w:keepNext w:val="0"/>
              <w:keepLines w:val="0"/>
              <w:widowControl/>
              <w:suppressLineNumbers w:val="0"/>
              <w:jc w:val="right"/>
              <w:textAlignment w:val="center"/>
              <w:rPr>
                <w:rFonts w:hint="eastAsia" w:ascii="Times New Roman" w:hAnsi="Times New Roman" w:eastAsia="宋体" w:cs="宋体"/>
                <w:b w:val="0"/>
                <w:bCs w:val="0"/>
                <w:color w:val="000000"/>
                <w:kern w:val="2"/>
                <w:sz w:val="22"/>
                <w:szCs w:val="22"/>
                <w:highlight w:val="none"/>
                <w:lang w:val="en-US" w:eastAsia="zh-CN" w:bidi="ar-SA"/>
              </w:rPr>
            </w:pPr>
            <w:r>
              <w:rPr>
                <w:rFonts w:hint="eastAsia" w:ascii="Times New Roman" w:hAnsi="Times New Roman" w:eastAsia="宋体" w:cs="宋体"/>
                <w:b w:val="0"/>
                <w:bCs w:val="0"/>
                <w:color w:val="000000"/>
                <w:kern w:val="2"/>
                <w:sz w:val="22"/>
                <w:szCs w:val="22"/>
                <w:highlight w:val="none"/>
                <w:lang w:val="en-US" w:eastAsia="zh-CN" w:bidi="ar-SA"/>
              </w:rPr>
              <w:t>395.5</w:t>
            </w:r>
          </w:p>
        </w:tc>
        <w:tc>
          <w:tcPr>
            <w:tcW w:w="970" w:type="pct"/>
            <w:tcBorders>
              <w:top w:val="nil"/>
              <w:left w:val="single" w:color="auto" w:sz="4" w:space="0"/>
              <w:bottom w:val="nil"/>
              <w:right w:val="nil"/>
            </w:tcBorders>
            <w:noWrap w:val="0"/>
            <w:vAlign w:val="center"/>
          </w:tcPr>
          <w:p w14:paraId="1EE8267D">
            <w:pPr>
              <w:keepNext w:val="0"/>
              <w:keepLines w:val="0"/>
              <w:widowControl/>
              <w:suppressLineNumbers w:val="0"/>
              <w:jc w:val="right"/>
              <w:textAlignment w:val="center"/>
              <w:rPr>
                <w:rFonts w:hint="eastAsia" w:ascii="Times New Roman" w:hAnsi="Times New Roman" w:eastAsia="宋体" w:cs="宋体"/>
                <w:b w:val="0"/>
                <w:bCs w:val="0"/>
                <w:color w:val="000000"/>
                <w:kern w:val="2"/>
                <w:sz w:val="22"/>
                <w:szCs w:val="22"/>
                <w:highlight w:val="none"/>
                <w:lang w:val="en-US" w:eastAsia="zh-CN" w:bidi="ar-SA"/>
              </w:rPr>
            </w:pPr>
            <w:r>
              <w:rPr>
                <w:rFonts w:hint="eastAsia" w:ascii="Times New Roman" w:hAnsi="Times New Roman" w:eastAsia="宋体" w:cs="宋体"/>
                <w:b w:val="0"/>
                <w:bCs w:val="0"/>
                <w:color w:val="000000"/>
                <w:kern w:val="2"/>
                <w:sz w:val="22"/>
                <w:szCs w:val="22"/>
                <w:highlight w:val="none"/>
                <w:lang w:val="en-US" w:eastAsia="zh-CN" w:bidi="ar-SA"/>
              </w:rPr>
              <w:t>387.0</w:t>
            </w:r>
          </w:p>
        </w:tc>
      </w:tr>
      <w:tr w14:paraId="3D0715B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613D12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b w:val="0"/>
                <w:bCs w:val="0"/>
                <w:color w:val="000000"/>
                <w:sz w:val="10"/>
                <w:szCs w:val="10"/>
                <w:highlight w:val="none"/>
              </w:rPr>
            </w:pPr>
            <w:r>
              <w:rPr>
                <w:rFonts w:hint="eastAsia" w:ascii="Times New Roman" w:hAnsi="Times New Roman" w:eastAsia="宋体" w:cs="宋体"/>
                <w:color w:val="000000"/>
                <w:kern w:val="0"/>
                <w:sz w:val="21"/>
                <w:szCs w:val="21"/>
                <w:highlight w:val="none"/>
                <w:lang w:val="en-US" w:eastAsia="zh-CN" w:bidi="ar"/>
              </w:rPr>
              <w:t>电力、热力、燃气及水生产和供应业</w:t>
            </w:r>
          </w:p>
        </w:tc>
        <w:tc>
          <w:tcPr>
            <w:tcW w:w="788" w:type="pct"/>
            <w:tcBorders>
              <w:top w:val="nil"/>
              <w:left w:val="single" w:color="auto" w:sz="4" w:space="0"/>
              <w:bottom w:val="nil"/>
              <w:right w:val="single" w:color="auto" w:sz="4" w:space="0"/>
            </w:tcBorders>
            <w:noWrap w:val="0"/>
            <w:vAlign w:val="center"/>
          </w:tcPr>
          <w:p w14:paraId="1A86EBB8">
            <w:pPr>
              <w:keepNext w:val="0"/>
              <w:keepLines w:val="0"/>
              <w:widowControl/>
              <w:suppressLineNumbers w:val="0"/>
              <w:jc w:val="right"/>
              <w:textAlignment w:val="center"/>
              <w:rPr>
                <w:rFonts w:hint="eastAsia" w:ascii="Times New Roman" w:hAnsi="Times New Roman" w:eastAsia="宋体" w:cs="宋体"/>
                <w:b w:val="0"/>
                <w:bCs w:val="0"/>
                <w:color w:val="000000"/>
                <w:kern w:val="2"/>
                <w:sz w:val="22"/>
                <w:szCs w:val="22"/>
                <w:highlight w:val="none"/>
                <w:lang w:val="en-US" w:eastAsia="zh-CN" w:bidi="ar-SA"/>
              </w:rPr>
            </w:pPr>
            <w:r>
              <w:rPr>
                <w:rFonts w:hint="eastAsia" w:ascii="Times New Roman" w:hAnsi="Times New Roman" w:eastAsia="宋体" w:cs="宋体"/>
                <w:b w:val="0"/>
                <w:bCs w:val="0"/>
                <w:color w:val="000000"/>
                <w:kern w:val="2"/>
                <w:sz w:val="22"/>
                <w:szCs w:val="22"/>
                <w:highlight w:val="none"/>
                <w:lang w:val="en-US" w:eastAsia="zh-CN" w:bidi="ar-SA"/>
              </w:rPr>
              <w:t>4.3</w:t>
            </w:r>
          </w:p>
        </w:tc>
        <w:tc>
          <w:tcPr>
            <w:tcW w:w="802" w:type="pct"/>
            <w:tcBorders>
              <w:top w:val="nil"/>
              <w:left w:val="single" w:color="auto" w:sz="4" w:space="0"/>
              <w:bottom w:val="nil"/>
              <w:right w:val="single" w:color="auto" w:sz="4" w:space="0"/>
            </w:tcBorders>
            <w:noWrap w:val="0"/>
            <w:vAlign w:val="center"/>
          </w:tcPr>
          <w:p w14:paraId="5AFED820">
            <w:pPr>
              <w:keepNext w:val="0"/>
              <w:keepLines w:val="0"/>
              <w:widowControl/>
              <w:suppressLineNumbers w:val="0"/>
              <w:jc w:val="right"/>
              <w:textAlignment w:val="center"/>
              <w:rPr>
                <w:rFonts w:hint="eastAsia" w:ascii="Times New Roman" w:hAnsi="Times New Roman" w:eastAsia="宋体" w:cs="宋体"/>
                <w:b w:val="0"/>
                <w:bCs w:val="0"/>
                <w:color w:val="000000"/>
                <w:kern w:val="2"/>
                <w:sz w:val="22"/>
                <w:szCs w:val="22"/>
                <w:highlight w:val="none"/>
                <w:lang w:val="en-US" w:eastAsia="zh-CN" w:bidi="ar-SA"/>
              </w:rPr>
            </w:pPr>
            <w:r>
              <w:rPr>
                <w:rFonts w:hint="eastAsia" w:ascii="Times New Roman" w:hAnsi="Times New Roman" w:eastAsia="宋体" w:cs="宋体"/>
                <w:b w:val="0"/>
                <w:bCs w:val="0"/>
                <w:color w:val="000000"/>
                <w:kern w:val="2"/>
                <w:sz w:val="22"/>
                <w:szCs w:val="22"/>
                <w:highlight w:val="none"/>
                <w:lang w:val="en-US" w:eastAsia="zh-CN" w:bidi="ar-SA"/>
              </w:rPr>
              <w:t>1.8</w:t>
            </w:r>
          </w:p>
        </w:tc>
        <w:tc>
          <w:tcPr>
            <w:tcW w:w="970" w:type="pct"/>
            <w:tcBorders>
              <w:top w:val="nil"/>
              <w:left w:val="single" w:color="auto" w:sz="4" w:space="0"/>
              <w:bottom w:val="nil"/>
              <w:right w:val="nil"/>
            </w:tcBorders>
            <w:noWrap w:val="0"/>
            <w:vAlign w:val="center"/>
          </w:tcPr>
          <w:p w14:paraId="5A09DA3E">
            <w:pPr>
              <w:keepNext w:val="0"/>
              <w:keepLines w:val="0"/>
              <w:widowControl/>
              <w:suppressLineNumbers w:val="0"/>
              <w:jc w:val="right"/>
              <w:textAlignment w:val="center"/>
              <w:rPr>
                <w:rFonts w:hint="eastAsia" w:ascii="Times New Roman" w:hAnsi="Times New Roman" w:eastAsia="宋体" w:cs="宋体"/>
                <w:b w:val="0"/>
                <w:bCs w:val="0"/>
                <w:color w:val="000000"/>
                <w:kern w:val="2"/>
                <w:sz w:val="22"/>
                <w:szCs w:val="22"/>
                <w:highlight w:val="none"/>
                <w:lang w:val="en-US" w:eastAsia="zh-CN" w:bidi="ar-SA"/>
              </w:rPr>
            </w:pPr>
            <w:r>
              <w:rPr>
                <w:rFonts w:hint="eastAsia" w:ascii="Times New Roman" w:hAnsi="Times New Roman" w:eastAsia="宋体" w:cs="宋体"/>
                <w:b w:val="0"/>
                <w:bCs w:val="0"/>
                <w:color w:val="000000"/>
                <w:kern w:val="2"/>
                <w:sz w:val="22"/>
                <w:szCs w:val="22"/>
                <w:highlight w:val="none"/>
                <w:lang w:val="en-US" w:eastAsia="zh-CN" w:bidi="ar-SA"/>
              </w:rPr>
              <w:t>1.3</w:t>
            </w:r>
          </w:p>
        </w:tc>
      </w:tr>
      <w:tr w14:paraId="3821BA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781BF6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b w:val="0"/>
                <w:bCs w:val="0"/>
                <w:color w:val="000000"/>
                <w:sz w:val="10"/>
                <w:szCs w:val="10"/>
                <w:highlight w:val="none"/>
              </w:rPr>
            </w:pPr>
            <w:r>
              <w:rPr>
                <w:rFonts w:hint="eastAsia" w:ascii="Times New Roman" w:hAnsi="Times New Roman" w:eastAsia="宋体" w:cs="宋体"/>
                <w:color w:val="000000"/>
                <w:kern w:val="0"/>
                <w:sz w:val="21"/>
                <w:szCs w:val="21"/>
                <w:highlight w:val="none"/>
                <w:lang w:val="en-US" w:eastAsia="zh-CN" w:bidi="ar"/>
              </w:rPr>
              <w:t>建筑业</w:t>
            </w:r>
          </w:p>
        </w:tc>
        <w:tc>
          <w:tcPr>
            <w:tcW w:w="788" w:type="pct"/>
            <w:tcBorders>
              <w:top w:val="nil"/>
              <w:left w:val="single" w:color="auto" w:sz="4" w:space="0"/>
              <w:bottom w:val="nil"/>
              <w:right w:val="single" w:color="auto" w:sz="4" w:space="0"/>
            </w:tcBorders>
            <w:noWrap w:val="0"/>
            <w:vAlign w:val="center"/>
          </w:tcPr>
          <w:p w14:paraId="60DC3938">
            <w:pPr>
              <w:keepNext w:val="0"/>
              <w:keepLines w:val="0"/>
              <w:widowControl/>
              <w:suppressLineNumbers w:val="0"/>
              <w:jc w:val="right"/>
              <w:textAlignment w:val="center"/>
              <w:rPr>
                <w:rFonts w:hint="eastAsia" w:ascii="Times New Roman" w:hAnsi="Times New Roman" w:eastAsia="宋体" w:cs="宋体"/>
                <w:b w:val="0"/>
                <w:bCs w:val="0"/>
                <w:i w:val="0"/>
                <w:iCs w:val="0"/>
                <w:color w:val="000000"/>
                <w:kern w:val="0"/>
                <w:sz w:val="22"/>
                <w:szCs w:val="22"/>
                <w:highlight w:val="none"/>
                <w:u w:val="none"/>
                <w:lang w:val="en-US" w:eastAsia="zh-CN" w:bidi="ar"/>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24.7</w:t>
            </w:r>
          </w:p>
        </w:tc>
        <w:tc>
          <w:tcPr>
            <w:tcW w:w="802" w:type="pct"/>
            <w:tcBorders>
              <w:top w:val="nil"/>
              <w:left w:val="single" w:color="auto" w:sz="4" w:space="0"/>
              <w:bottom w:val="nil"/>
              <w:right w:val="single" w:color="auto" w:sz="4" w:space="0"/>
            </w:tcBorders>
            <w:noWrap w:val="0"/>
            <w:vAlign w:val="center"/>
          </w:tcPr>
          <w:p w14:paraId="01C0CDA9">
            <w:pPr>
              <w:keepNext w:val="0"/>
              <w:keepLines w:val="0"/>
              <w:widowControl/>
              <w:suppressLineNumbers w:val="0"/>
              <w:jc w:val="right"/>
              <w:textAlignment w:val="center"/>
              <w:rPr>
                <w:rFonts w:hint="eastAsia" w:ascii="Times New Roman" w:hAnsi="Times New Roman" w:eastAsia="宋体" w:cs="宋体"/>
                <w:b w:val="0"/>
                <w:bCs w:val="0"/>
                <w:i w:val="0"/>
                <w:iCs w:val="0"/>
                <w:color w:val="000000"/>
                <w:kern w:val="0"/>
                <w:sz w:val="22"/>
                <w:szCs w:val="22"/>
                <w:highlight w:val="none"/>
                <w:u w:val="none"/>
                <w:lang w:val="en-US" w:eastAsia="zh-CN" w:bidi="ar"/>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13.3</w:t>
            </w:r>
          </w:p>
        </w:tc>
        <w:tc>
          <w:tcPr>
            <w:tcW w:w="970" w:type="pct"/>
            <w:tcBorders>
              <w:top w:val="nil"/>
              <w:left w:val="single" w:color="auto" w:sz="4" w:space="0"/>
              <w:bottom w:val="nil"/>
              <w:right w:val="nil"/>
            </w:tcBorders>
            <w:noWrap w:val="0"/>
            <w:vAlign w:val="center"/>
          </w:tcPr>
          <w:p w14:paraId="5A9CC013">
            <w:pPr>
              <w:keepNext w:val="0"/>
              <w:keepLines w:val="0"/>
              <w:widowControl/>
              <w:suppressLineNumbers w:val="0"/>
              <w:jc w:val="right"/>
              <w:textAlignment w:val="center"/>
              <w:rPr>
                <w:rFonts w:hint="eastAsia" w:ascii="Times New Roman" w:hAnsi="Times New Roman" w:eastAsia="宋体" w:cs="宋体"/>
                <w:b w:val="0"/>
                <w:bCs w:val="0"/>
                <w:i w:val="0"/>
                <w:iCs w:val="0"/>
                <w:color w:val="000000"/>
                <w:kern w:val="0"/>
                <w:sz w:val="22"/>
                <w:szCs w:val="22"/>
                <w:highlight w:val="none"/>
                <w:u w:val="none"/>
                <w:lang w:val="en-US" w:eastAsia="zh-CN" w:bidi="ar"/>
              </w:rPr>
            </w:pPr>
            <w:r>
              <w:rPr>
                <w:rFonts w:hint="eastAsia" w:ascii="Times New Roman" w:hAnsi="Times New Roman" w:eastAsia="宋体" w:cs="宋体"/>
                <w:b w:val="0"/>
                <w:bCs w:val="0"/>
                <w:i w:val="0"/>
                <w:iCs w:val="0"/>
                <w:color w:val="000000"/>
                <w:kern w:val="0"/>
                <w:sz w:val="22"/>
                <w:szCs w:val="22"/>
                <w:highlight w:val="none"/>
                <w:u w:val="none"/>
                <w:lang w:val="en-US" w:eastAsia="zh-CN" w:bidi="ar"/>
              </w:rPr>
              <w:t>29.3</w:t>
            </w:r>
          </w:p>
        </w:tc>
      </w:tr>
      <w:tr w14:paraId="0734AC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7B8340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color w:val="000000"/>
                <w:sz w:val="10"/>
                <w:szCs w:val="10"/>
                <w:highlight w:val="none"/>
              </w:rPr>
            </w:pPr>
            <w:r>
              <w:rPr>
                <w:rFonts w:hint="eastAsia" w:ascii="Times New Roman" w:hAnsi="Times New Roman" w:eastAsia="宋体" w:cs="宋体"/>
                <w:color w:val="000000"/>
                <w:kern w:val="0"/>
                <w:sz w:val="21"/>
                <w:szCs w:val="21"/>
                <w:highlight w:val="none"/>
                <w:lang w:val="en-US" w:eastAsia="zh-CN" w:bidi="ar"/>
              </w:rPr>
              <w:t>批发和零售业</w:t>
            </w:r>
          </w:p>
        </w:tc>
        <w:tc>
          <w:tcPr>
            <w:tcW w:w="788" w:type="pct"/>
            <w:tcBorders>
              <w:top w:val="nil"/>
              <w:left w:val="single" w:color="auto" w:sz="4" w:space="0"/>
              <w:bottom w:val="nil"/>
              <w:right w:val="single" w:color="auto" w:sz="4" w:space="0"/>
            </w:tcBorders>
            <w:noWrap w:val="0"/>
            <w:vAlign w:val="center"/>
          </w:tcPr>
          <w:p w14:paraId="07E9C70C">
            <w:pPr>
              <w:keepNext w:val="0"/>
              <w:keepLines w:val="0"/>
              <w:widowControl/>
              <w:suppressLineNumbers w:val="0"/>
              <w:jc w:val="right"/>
              <w:textAlignment w:val="center"/>
              <w:rPr>
                <w:rFonts w:hint="default"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61.1</w:t>
            </w:r>
          </w:p>
        </w:tc>
        <w:tc>
          <w:tcPr>
            <w:tcW w:w="802" w:type="pct"/>
            <w:tcBorders>
              <w:top w:val="nil"/>
              <w:left w:val="single" w:color="auto" w:sz="4" w:space="0"/>
              <w:bottom w:val="nil"/>
              <w:right w:val="single" w:color="auto" w:sz="4" w:space="0"/>
            </w:tcBorders>
            <w:noWrap w:val="0"/>
            <w:vAlign w:val="center"/>
          </w:tcPr>
          <w:p w14:paraId="15AF319F">
            <w:pPr>
              <w:keepNext w:val="0"/>
              <w:keepLines w:val="0"/>
              <w:widowControl/>
              <w:suppressLineNumbers w:val="0"/>
              <w:jc w:val="right"/>
              <w:textAlignment w:val="center"/>
              <w:rPr>
                <w:rFonts w:hint="default"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31.9</w:t>
            </w:r>
          </w:p>
        </w:tc>
        <w:tc>
          <w:tcPr>
            <w:tcW w:w="970" w:type="pct"/>
            <w:tcBorders>
              <w:top w:val="nil"/>
              <w:left w:val="single" w:color="auto" w:sz="4" w:space="0"/>
              <w:bottom w:val="nil"/>
              <w:right w:val="nil"/>
            </w:tcBorders>
            <w:noWrap w:val="0"/>
            <w:vAlign w:val="center"/>
          </w:tcPr>
          <w:p w14:paraId="224AE7CE">
            <w:pPr>
              <w:keepNext w:val="0"/>
              <w:keepLines w:val="0"/>
              <w:widowControl/>
              <w:suppressLineNumbers w:val="0"/>
              <w:jc w:val="right"/>
              <w:textAlignment w:val="center"/>
              <w:rPr>
                <w:rFonts w:hint="default"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113.0</w:t>
            </w:r>
          </w:p>
        </w:tc>
      </w:tr>
      <w:tr w14:paraId="1B91FC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2A748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color w:val="000000"/>
                <w:sz w:val="10"/>
                <w:szCs w:val="10"/>
                <w:highlight w:val="none"/>
              </w:rPr>
            </w:pPr>
            <w:r>
              <w:rPr>
                <w:rFonts w:hint="eastAsia" w:ascii="Times New Roman" w:hAnsi="Times New Roman" w:eastAsia="宋体" w:cs="宋体"/>
                <w:color w:val="000000"/>
                <w:kern w:val="0"/>
                <w:sz w:val="21"/>
                <w:szCs w:val="21"/>
                <w:highlight w:val="none"/>
                <w:lang w:val="en-US" w:eastAsia="zh-CN" w:bidi="ar"/>
              </w:rPr>
              <w:t>交通运输、仓储和邮政业</w:t>
            </w:r>
          </w:p>
        </w:tc>
        <w:tc>
          <w:tcPr>
            <w:tcW w:w="788" w:type="pct"/>
            <w:tcBorders>
              <w:top w:val="nil"/>
              <w:left w:val="single" w:color="auto" w:sz="4" w:space="0"/>
              <w:bottom w:val="nil"/>
              <w:right w:val="single" w:color="auto" w:sz="4" w:space="0"/>
            </w:tcBorders>
            <w:noWrap w:val="0"/>
            <w:vAlign w:val="center"/>
          </w:tcPr>
          <w:p w14:paraId="2602E1E0">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45.4</w:t>
            </w:r>
          </w:p>
        </w:tc>
        <w:tc>
          <w:tcPr>
            <w:tcW w:w="802" w:type="pct"/>
            <w:tcBorders>
              <w:top w:val="nil"/>
              <w:left w:val="single" w:color="auto" w:sz="4" w:space="0"/>
              <w:bottom w:val="nil"/>
              <w:right w:val="single" w:color="auto" w:sz="4" w:space="0"/>
            </w:tcBorders>
            <w:noWrap w:val="0"/>
            <w:vAlign w:val="center"/>
          </w:tcPr>
          <w:p w14:paraId="0B049AEF">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22.2</w:t>
            </w:r>
          </w:p>
        </w:tc>
        <w:tc>
          <w:tcPr>
            <w:tcW w:w="970" w:type="pct"/>
            <w:tcBorders>
              <w:top w:val="nil"/>
              <w:left w:val="single" w:color="auto" w:sz="4" w:space="0"/>
              <w:bottom w:val="nil"/>
              <w:right w:val="nil"/>
            </w:tcBorders>
            <w:noWrap w:val="0"/>
            <w:vAlign w:val="center"/>
          </w:tcPr>
          <w:p w14:paraId="3823413E">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16.7</w:t>
            </w:r>
          </w:p>
        </w:tc>
      </w:tr>
      <w:tr w14:paraId="6C1143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1C46B9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color w:val="000000"/>
                <w:sz w:val="10"/>
                <w:szCs w:val="10"/>
                <w:highlight w:val="none"/>
              </w:rPr>
            </w:pPr>
            <w:r>
              <w:rPr>
                <w:rFonts w:hint="eastAsia" w:ascii="Times New Roman" w:hAnsi="Times New Roman" w:eastAsia="宋体" w:cs="宋体"/>
                <w:color w:val="000000"/>
                <w:kern w:val="0"/>
                <w:sz w:val="21"/>
                <w:szCs w:val="21"/>
                <w:highlight w:val="none"/>
                <w:lang w:val="en-US" w:eastAsia="zh-CN" w:bidi="ar"/>
              </w:rPr>
              <w:t>住宿和餐饮业</w:t>
            </w:r>
          </w:p>
        </w:tc>
        <w:tc>
          <w:tcPr>
            <w:tcW w:w="788" w:type="pct"/>
            <w:tcBorders>
              <w:top w:val="nil"/>
              <w:left w:val="single" w:color="auto" w:sz="4" w:space="0"/>
              <w:bottom w:val="nil"/>
              <w:right w:val="single" w:color="auto" w:sz="4" w:space="0"/>
            </w:tcBorders>
            <w:noWrap w:val="0"/>
            <w:vAlign w:val="center"/>
          </w:tcPr>
          <w:p w14:paraId="59CC0004">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0.5</w:t>
            </w:r>
          </w:p>
        </w:tc>
        <w:tc>
          <w:tcPr>
            <w:tcW w:w="802" w:type="pct"/>
            <w:tcBorders>
              <w:top w:val="nil"/>
              <w:left w:val="single" w:color="auto" w:sz="4" w:space="0"/>
              <w:bottom w:val="nil"/>
              <w:right w:val="single" w:color="auto" w:sz="4" w:space="0"/>
            </w:tcBorders>
            <w:noWrap w:val="0"/>
            <w:vAlign w:val="center"/>
          </w:tcPr>
          <w:p w14:paraId="11FD27E6">
            <w:pPr>
              <w:keepNext w:val="0"/>
              <w:keepLines w:val="0"/>
              <w:widowControl/>
              <w:suppressLineNumbers w:val="0"/>
              <w:jc w:val="right"/>
              <w:textAlignment w:val="center"/>
              <w:rPr>
                <w:rFonts w:hint="default"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0.2</w:t>
            </w:r>
          </w:p>
        </w:tc>
        <w:tc>
          <w:tcPr>
            <w:tcW w:w="970" w:type="pct"/>
            <w:tcBorders>
              <w:top w:val="nil"/>
              <w:left w:val="single" w:color="auto" w:sz="4" w:space="0"/>
              <w:bottom w:val="nil"/>
              <w:right w:val="nil"/>
            </w:tcBorders>
            <w:noWrap w:val="0"/>
            <w:vAlign w:val="center"/>
          </w:tcPr>
          <w:p w14:paraId="191962F8">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0.8</w:t>
            </w:r>
          </w:p>
        </w:tc>
      </w:tr>
      <w:tr w14:paraId="6BD9C0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6409BC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color w:val="000000"/>
                <w:sz w:val="10"/>
                <w:szCs w:val="10"/>
                <w:highlight w:val="none"/>
              </w:rPr>
            </w:pPr>
            <w:r>
              <w:rPr>
                <w:rFonts w:hint="eastAsia" w:ascii="Times New Roman" w:hAnsi="Times New Roman" w:eastAsia="宋体" w:cs="宋体"/>
                <w:color w:val="000000"/>
                <w:kern w:val="0"/>
                <w:sz w:val="21"/>
                <w:szCs w:val="21"/>
                <w:highlight w:val="none"/>
                <w:lang w:val="en-US" w:eastAsia="zh-CN" w:bidi="ar"/>
              </w:rPr>
              <w:t>信息传输、软件和信息技术服务业</w:t>
            </w:r>
          </w:p>
        </w:tc>
        <w:tc>
          <w:tcPr>
            <w:tcW w:w="788" w:type="pct"/>
            <w:tcBorders>
              <w:top w:val="nil"/>
              <w:left w:val="single" w:color="auto" w:sz="4" w:space="0"/>
              <w:bottom w:val="nil"/>
              <w:right w:val="single" w:color="auto" w:sz="4" w:space="0"/>
            </w:tcBorders>
            <w:noWrap w:val="0"/>
            <w:vAlign w:val="center"/>
          </w:tcPr>
          <w:p w14:paraId="19284452">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2.3</w:t>
            </w:r>
          </w:p>
        </w:tc>
        <w:tc>
          <w:tcPr>
            <w:tcW w:w="802" w:type="pct"/>
            <w:tcBorders>
              <w:top w:val="nil"/>
              <w:left w:val="single" w:color="auto" w:sz="4" w:space="0"/>
              <w:bottom w:val="nil"/>
              <w:right w:val="single" w:color="auto" w:sz="4" w:space="0"/>
            </w:tcBorders>
            <w:noWrap w:val="0"/>
            <w:vAlign w:val="center"/>
          </w:tcPr>
          <w:p w14:paraId="4949C6E0">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0.8</w:t>
            </w:r>
          </w:p>
        </w:tc>
        <w:tc>
          <w:tcPr>
            <w:tcW w:w="970" w:type="pct"/>
            <w:tcBorders>
              <w:top w:val="nil"/>
              <w:left w:val="single" w:color="auto" w:sz="4" w:space="0"/>
              <w:bottom w:val="nil"/>
              <w:right w:val="nil"/>
            </w:tcBorders>
            <w:noWrap w:val="0"/>
            <w:vAlign w:val="center"/>
          </w:tcPr>
          <w:p w14:paraId="2EB8938F">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3.0</w:t>
            </w:r>
          </w:p>
        </w:tc>
      </w:tr>
      <w:tr w14:paraId="6F990C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176C4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金融业</w:t>
            </w:r>
          </w:p>
        </w:tc>
        <w:tc>
          <w:tcPr>
            <w:tcW w:w="788" w:type="pct"/>
            <w:tcBorders>
              <w:top w:val="nil"/>
              <w:left w:val="single" w:color="auto" w:sz="4" w:space="0"/>
              <w:bottom w:val="nil"/>
              <w:right w:val="single" w:color="auto" w:sz="4" w:space="0"/>
            </w:tcBorders>
            <w:noWrap w:val="0"/>
            <w:vAlign w:val="center"/>
          </w:tcPr>
          <w:p w14:paraId="1BD8F344">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29.9</w:t>
            </w:r>
          </w:p>
        </w:tc>
        <w:tc>
          <w:tcPr>
            <w:tcW w:w="802" w:type="pct"/>
            <w:tcBorders>
              <w:top w:val="nil"/>
              <w:left w:val="single" w:color="auto" w:sz="4" w:space="0"/>
              <w:bottom w:val="nil"/>
              <w:right w:val="single" w:color="auto" w:sz="4" w:space="0"/>
            </w:tcBorders>
            <w:noWrap w:val="0"/>
            <w:vAlign w:val="center"/>
          </w:tcPr>
          <w:p w14:paraId="5EE39D33">
            <w:pPr>
              <w:keepNext w:val="0"/>
              <w:keepLines w:val="0"/>
              <w:widowControl/>
              <w:suppressLineNumbers w:val="0"/>
              <w:jc w:val="right"/>
              <w:textAlignment w:val="center"/>
              <w:rPr>
                <w:rFonts w:hint="eastAsia" w:ascii="Times New Roman" w:hAnsi="Times New Roman" w:cs="宋体"/>
                <w:i w:val="0"/>
                <w:iCs w:val="0"/>
                <w:color w:val="000000"/>
                <w:kern w:val="0"/>
                <w:sz w:val="22"/>
                <w:szCs w:val="22"/>
                <w:highlight w:val="none"/>
                <w:u w:val="none"/>
                <w:lang w:val="en" w:eastAsia="zh-CN" w:bidi="ar"/>
              </w:rPr>
            </w:pPr>
            <w:r>
              <w:rPr>
                <w:rFonts w:hint="eastAsia" w:ascii="Times New Roman" w:hAnsi="Times New Roman" w:cs="宋体"/>
                <w:i w:val="0"/>
                <w:iCs w:val="0"/>
                <w:color w:val="000000"/>
                <w:kern w:val="0"/>
                <w:sz w:val="22"/>
                <w:szCs w:val="22"/>
                <w:highlight w:val="none"/>
                <w:u w:val="none"/>
                <w:lang w:val="en-US" w:eastAsia="zh-CN" w:bidi="ar"/>
              </w:rPr>
              <w:t>—</w:t>
            </w:r>
          </w:p>
        </w:tc>
        <w:tc>
          <w:tcPr>
            <w:tcW w:w="970" w:type="pct"/>
            <w:tcBorders>
              <w:top w:val="nil"/>
              <w:left w:val="single" w:color="auto" w:sz="4" w:space="0"/>
              <w:bottom w:val="nil"/>
              <w:right w:val="nil"/>
            </w:tcBorders>
            <w:noWrap w:val="0"/>
            <w:vAlign w:val="center"/>
          </w:tcPr>
          <w:p w14:paraId="366102F9">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1.3</w:t>
            </w:r>
          </w:p>
        </w:tc>
      </w:tr>
      <w:tr w14:paraId="35EDC7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31C235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房地产业</w:t>
            </w:r>
          </w:p>
        </w:tc>
        <w:tc>
          <w:tcPr>
            <w:tcW w:w="788" w:type="pct"/>
            <w:tcBorders>
              <w:top w:val="nil"/>
              <w:left w:val="single" w:color="auto" w:sz="4" w:space="0"/>
              <w:bottom w:val="nil"/>
              <w:right w:val="single" w:color="auto" w:sz="4" w:space="0"/>
            </w:tcBorders>
            <w:noWrap w:val="0"/>
            <w:vAlign w:val="center"/>
          </w:tcPr>
          <w:p w14:paraId="16A90BE0">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20.3</w:t>
            </w:r>
          </w:p>
        </w:tc>
        <w:tc>
          <w:tcPr>
            <w:tcW w:w="802" w:type="pct"/>
            <w:tcBorders>
              <w:top w:val="nil"/>
              <w:left w:val="single" w:color="auto" w:sz="4" w:space="0"/>
              <w:bottom w:val="nil"/>
              <w:right w:val="single" w:color="auto" w:sz="4" w:space="0"/>
            </w:tcBorders>
            <w:noWrap w:val="0"/>
            <w:vAlign w:val="center"/>
          </w:tcPr>
          <w:p w14:paraId="0D156016">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20.4</w:t>
            </w:r>
          </w:p>
        </w:tc>
        <w:tc>
          <w:tcPr>
            <w:tcW w:w="970" w:type="pct"/>
            <w:tcBorders>
              <w:top w:val="nil"/>
              <w:left w:val="single" w:color="auto" w:sz="4" w:space="0"/>
              <w:bottom w:val="nil"/>
              <w:right w:val="nil"/>
            </w:tcBorders>
            <w:noWrap w:val="0"/>
            <w:vAlign w:val="center"/>
          </w:tcPr>
          <w:p w14:paraId="07AA4F7C">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4.6</w:t>
            </w:r>
          </w:p>
        </w:tc>
      </w:tr>
      <w:tr w14:paraId="09557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3CC5E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租赁和商务服务业</w:t>
            </w:r>
          </w:p>
        </w:tc>
        <w:tc>
          <w:tcPr>
            <w:tcW w:w="788" w:type="pct"/>
            <w:tcBorders>
              <w:top w:val="nil"/>
              <w:left w:val="single" w:color="auto" w:sz="4" w:space="0"/>
              <w:bottom w:val="nil"/>
              <w:right w:val="single" w:color="auto" w:sz="4" w:space="0"/>
            </w:tcBorders>
            <w:noWrap w:val="0"/>
            <w:vAlign w:val="center"/>
          </w:tcPr>
          <w:p w14:paraId="57B18E06">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40.2</w:t>
            </w:r>
          </w:p>
        </w:tc>
        <w:tc>
          <w:tcPr>
            <w:tcW w:w="802" w:type="pct"/>
            <w:tcBorders>
              <w:top w:val="nil"/>
              <w:left w:val="single" w:color="auto" w:sz="4" w:space="0"/>
              <w:bottom w:val="nil"/>
              <w:right w:val="single" w:color="auto" w:sz="4" w:space="0"/>
            </w:tcBorders>
            <w:noWrap w:val="0"/>
            <w:vAlign w:val="center"/>
          </w:tcPr>
          <w:p w14:paraId="776C61C7">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28.9</w:t>
            </w:r>
          </w:p>
        </w:tc>
        <w:tc>
          <w:tcPr>
            <w:tcW w:w="970" w:type="pct"/>
            <w:tcBorders>
              <w:top w:val="nil"/>
              <w:left w:val="single" w:color="auto" w:sz="4" w:space="0"/>
              <w:bottom w:val="nil"/>
              <w:right w:val="nil"/>
            </w:tcBorders>
            <w:noWrap w:val="0"/>
            <w:vAlign w:val="center"/>
          </w:tcPr>
          <w:p w14:paraId="6DCCB62A">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8.7</w:t>
            </w:r>
          </w:p>
        </w:tc>
      </w:tr>
      <w:tr w14:paraId="6D6AFD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6D6C75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科学研究和技术服务业</w:t>
            </w:r>
          </w:p>
        </w:tc>
        <w:tc>
          <w:tcPr>
            <w:tcW w:w="788" w:type="pct"/>
            <w:tcBorders>
              <w:top w:val="nil"/>
              <w:left w:val="single" w:color="auto" w:sz="4" w:space="0"/>
              <w:bottom w:val="nil"/>
              <w:right w:val="single" w:color="auto" w:sz="4" w:space="0"/>
            </w:tcBorders>
            <w:noWrap w:val="0"/>
            <w:vAlign w:val="center"/>
          </w:tcPr>
          <w:p w14:paraId="0246ADC6">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6.3</w:t>
            </w:r>
          </w:p>
        </w:tc>
        <w:tc>
          <w:tcPr>
            <w:tcW w:w="802" w:type="pct"/>
            <w:tcBorders>
              <w:top w:val="nil"/>
              <w:left w:val="single" w:color="auto" w:sz="4" w:space="0"/>
              <w:bottom w:val="nil"/>
              <w:right w:val="single" w:color="auto" w:sz="4" w:space="0"/>
            </w:tcBorders>
            <w:noWrap w:val="0"/>
            <w:vAlign w:val="center"/>
          </w:tcPr>
          <w:p w14:paraId="70C6E86A">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2.9</w:t>
            </w:r>
          </w:p>
        </w:tc>
        <w:tc>
          <w:tcPr>
            <w:tcW w:w="970" w:type="pct"/>
            <w:tcBorders>
              <w:top w:val="nil"/>
              <w:left w:val="single" w:color="auto" w:sz="4" w:space="0"/>
              <w:bottom w:val="nil"/>
              <w:right w:val="nil"/>
            </w:tcBorders>
            <w:noWrap w:val="0"/>
            <w:vAlign w:val="center"/>
          </w:tcPr>
          <w:p w14:paraId="0F105400">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5.7</w:t>
            </w:r>
          </w:p>
        </w:tc>
      </w:tr>
      <w:tr w14:paraId="4A85D6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3AAD60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水利、环境和公共设施管理业</w:t>
            </w:r>
          </w:p>
        </w:tc>
        <w:tc>
          <w:tcPr>
            <w:tcW w:w="788" w:type="pct"/>
            <w:tcBorders>
              <w:top w:val="nil"/>
              <w:left w:val="single" w:color="auto" w:sz="4" w:space="0"/>
              <w:bottom w:val="nil"/>
              <w:right w:val="single" w:color="auto" w:sz="4" w:space="0"/>
            </w:tcBorders>
            <w:noWrap w:val="0"/>
            <w:vAlign w:val="center"/>
          </w:tcPr>
          <w:p w14:paraId="0645C75E">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3.0</w:t>
            </w:r>
          </w:p>
        </w:tc>
        <w:tc>
          <w:tcPr>
            <w:tcW w:w="802" w:type="pct"/>
            <w:tcBorders>
              <w:top w:val="nil"/>
              <w:left w:val="single" w:color="auto" w:sz="4" w:space="0"/>
              <w:bottom w:val="nil"/>
              <w:right w:val="single" w:color="auto" w:sz="4" w:space="0"/>
            </w:tcBorders>
            <w:noWrap w:val="0"/>
            <w:vAlign w:val="center"/>
          </w:tcPr>
          <w:p w14:paraId="531AB968">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2.1</w:t>
            </w:r>
          </w:p>
        </w:tc>
        <w:tc>
          <w:tcPr>
            <w:tcW w:w="970" w:type="pct"/>
            <w:tcBorders>
              <w:top w:val="nil"/>
              <w:left w:val="single" w:color="auto" w:sz="4" w:space="0"/>
              <w:bottom w:val="nil"/>
              <w:right w:val="nil"/>
            </w:tcBorders>
            <w:noWrap w:val="0"/>
            <w:vAlign w:val="center"/>
          </w:tcPr>
          <w:p w14:paraId="525C805A">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1.2</w:t>
            </w:r>
          </w:p>
        </w:tc>
      </w:tr>
      <w:tr w14:paraId="743CDF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1F7A2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居民服务、修理和其他服务业</w:t>
            </w:r>
          </w:p>
        </w:tc>
        <w:tc>
          <w:tcPr>
            <w:tcW w:w="788" w:type="pct"/>
            <w:tcBorders>
              <w:top w:val="nil"/>
              <w:left w:val="single" w:color="auto" w:sz="4" w:space="0"/>
              <w:bottom w:val="nil"/>
              <w:right w:val="single" w:color="auto" w:sz="4" w:space="0"/>
            </w:tcBorders>
            <w:noWrap w:val="0"/>
            <w:vAlign w:val="center"/>
          </w:tcPr>
          <w:p w14:paraId="4EAC3807">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1.3</w:t>
            </w:r>
          </w:p>
        </w:tc>
        <w:tc>
          <w:tcPr>
            <w:tcW w:w="802" w:type="pct"/>
            <w:tcBorders>
              <w:top w:val="nil"/>
              <w:left w:val="single" w:color="auto" w:sz="4" w:space="0"/>
              <w:bottom w:val="nil"/>
              <w:right w:val="single" w:color="auto" w:sz="4" w:space="0"/>
            </w:tcBorders>
            <w:noWrap w:val="0"/>
            <w:vAlign w:val="center"/>
          </w:tcPr>
          <w:p w14:paraId="0C827422">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0.5</w:t>
            </w:r>
          </w:p>
        </w:tc>
        <w:tc>
          <w:tcPr>
            <w:tcW w:w="970" w:type="pct"/>
            <w:tcBorders>
              <w:top w:val="nil"/>
              <w:left w:val="single" w:color="auto" w:sz="4" w:space="0"/>
              <w:bottom w:val="nil"/>
              <w:right w:val="nil"/>
            </w:tcBorders>
            <w:noWrap w:val="0"/>
            <w:vAlign w:val="center"/>
          </w:tcPr>
          <w:p w14:paraId="13E534BD">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1.3</w:t>
            </w:r>
          </w:p>
        </w:tc>
      </w:tr>
      <w:tr w14:paraId="26B752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40FB50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教育</w:t>
            </w:r>
          </w:p>
        </w:tc>
        <w:tc>
          <w:tcPr>
            <w:tcW w:w="788" w:type="pct"/>
            <w:tcBorders>
              <w:top w:val="nil"/>
              <w:left w:val="single" w:color="auto" w:sz="4" w:space="0"/>
              <w:bottom w:val="nil"/>
              <w:right w:val="single" w:color="auto" w:sz="4" w:space="0"/>
            </w:tcBorders>
            <w:noWrap w:val="0"/>
            <w:vAlign w:val="center"/>
          </w:tcPr>
          <w:p w14:paraId="78F25AFA">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2.2</w:t>
            </w:r>
          </w:p>
        </w:tc>
        <w:tc>
          <w:tcPr>
            <w:tcW w:w="802" w:type="pct"/>
            <w:tcBorders>
              <w:top w:val="nil"/>
              <w:left w:val="single" w:color="auto" w:sz="4" w:space="0"/>
              <w:bottom w:val="nil"/>
              <w:right w:val="single" w:color="auto" w:sz="4" w:space="0"/>
            </w:tcBorders>
            <w:noWrap w:val="0"/>
            <w:vAlign w:val="center"/>
          </w:tcPr>
          <w:p w14:paraId="18B532EE">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0.3</w:t>
            </w:r>
          </w:p>
        </w:tc>
        <w:tc>
          <w:tcPr>
            <w:tcW w:w="970" w:type="pct"/>
            <w:tcBorders>
              <w:top w:val="nil"/>
              <w:left w:val="single" w:color="auto" w:sz="4" w:space="0"/>
              <w:bottom w:val="nil"/>
              <w:right w:val="nil"/>
            </w:tcBorders>
            <w:noWrap w:val="0"/>
            <w:vAlign w:val="center"/>
          </w:tcPr>
          <w:p w14:paraId="5701F4DA">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1.1</w:t>
            </w:r>
          </w:p>
        </w:tc>
      </w:tr>
      <w:tr w14:paraId="39D30C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7B8BBE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卫生和社会工作</w:t>
            </w:r>
          </w:p>
        </w:tc>
        <w:tc>
          <w:tcPr>
            <w:tcW w:w="788" w:type="pct"/>
            <w:tcBorders>
              <w:top w:val="nil"/>
              <w:left w:val="single" w:color="auto" w:sz="4" w:space="0"/>
              <w:bottom w:val="nil"/>
              <w:right w:val="single" w:color="auto" w:sz="4" w:space="0"/>
            </w:tcBorders>
            <w:noWrap w:val="0"/>
            <w:vAlign w:val="center"/>
          </w:tcPr>
          <w:p w14:paraId="798C7014">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2.5</w:t>
            </w:r>
          </w:p>
        </w:tc>
        <w:tc>
          <w:tcPr>
            <w:tcW w:w="802" w:type="pct"/>
            <w:tcBorders>
              <w:top w:val="nil"/>
              <w:left w:val="single" w:color="auto" w:sz="4" w:space="0"/>
              <w:bottom w:val="nil"/>
              <w:right w:val="single" w:color="auto" w:sz="4" w:space="0"/>
            </w:tcBorders>
            <w:noWrap w:val="0"/>
            <w:vAlign w:val="center"/>
          </w:tcPr>
          <w:p w14:paraId="26E13D59">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1.1</w:t>
            </w:r>
          </w:p>
        </w:tc>
        <w:tc>
          <w:tcPr>
            <w:tcW w:w="970" w:type="pct"/>
            <w:tcBorders>
              <w:top w:val="nil"/>
              <w:left w:val="single" w:color="auto" w:sz="4" w:space="0"/>
              <w:bottom w:val="nil"/>
              <w:right w:val="nil"/>
            </w:tcBorders>
            <w:noWrap w:val="0"/>
            <w:vAlign w:val="center"/>
          </w:tcPr>
          <w:p w14:paraId="6D224CA6">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0.6</w:t>
            </w:r>
          </w:p>
        </w:tc>
      </w:tr>
      <w:tr w14:paraId="2E7465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nil"/>
              <w:right w:val="single" w:color="auto" w:sz="4" w:space="0"/>
            </w:tcBorders>
            <w:noWrap w:val="0"/>
            <w:vAlign w:val="center"/>
          </w:tcPr>
          <w:p w14:paraId="5C998C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文化、体育和娱乐业</w:t>
            </w:r>
          </w:p>
        </w:tc>
        <w:tc>
          <w:tcPr>
            <w:tcW w:w="788" w:type="pct"/>
            <w:tcBorders>
              <w:top w:val="nil"/>
              <w:left w:val="single" w:color="auto" w:sz="4" w:space="0"/>
              <w:bottom w:val="nil"/>
              <w:right w:val="single" w:color="auto" w:sz="4" w:space="0"/>
            </w:tcBorders>
            <w:noWrap w:val="0"/>
            <w:vAlign w:val="center"/>
          </w:tcPr>
          <w:p w14:paraId="02B23DE0">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0.5</w:t>
            </w:r>
          </w:p>
        </w:tc>
        <w:tc>
          <w:tcPr>
            <w:tcW w:w="802" w:type="pct"/>
            <w:tcBorders>
              <w:top w:val="nil"/>
              <w:left w:val="single" w:color="auto" w:sz="4" w:space="0"/>
              <w:bottom w:val="nil"/>
              <w:right w:val="single" w:color="auto" w:sz="4" w:space="0"/>
            </w:tcBorders>
            <w:noWrap w:val="0"/>
            <w:vAlign w:val="center"/>
          </w:tcPr>
          <w:p w14:paraId="550257C0">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0.2</w:t>
            </w:r>
          </w:p>
        </w:tc>
        <w:tc>
          <w:tcPr>
            <w:tcW w:w="970" w:type="pct"/>
            <w:tcBorders>
              <w:top w:val="nil"/>
              <w:left w:val="single" w:color="auto" w:sz="4" w:space="0"/>
              <w:bottom w:val="nil"/>
              <w:right w:val="nil"/>
            </w:tcBorders>
            <w:noWrap w:val="0"/>
            <w:vAlign w:val="center"/>
          </w:tcPr>
          <w:p w14:paraId="2AADEE5B">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1.1</w:t>
            </w:r>
          </w:p>
        </w:tc>
      </w:tr>
      <w:tr w14:paraId="2F7B12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6" w:hRule="exact"/>
          <w:jc w:val="center"/>
        </w:trPr>
        <w:tc>
          <w:tcPr>
            <w:tcW w:w="2439" w:type="pct"/>
            <w:tcBorders>
              <w:top w:val="nil"/>
              <w:left w:val="nil"/>
              <w:bottom w:val="single" w:color="auto" w:sz="12" w:space="0"/>
              <w:right w:val="single" w:color="auto" w:sz="4" w:space="0"/>
            </w:tcBorders>
            <w:noWrap w:val="0"/>
            <w:vAlign w:val="center"/>
          </w:tcPr>
          <w:p w14:paraId="610A08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公共管理、社会保障和社会组织</w:t>
            </w:r>
          </w:p>
        </w:tc>
        <w:tc>
          <w:tcPr>
            <w:tcW w:w="788" w:type="pct"/>
            <w:tcBorders>
              <w:top w:val="nil"/>
              <w:left w:val="single" w:color="auto" w:sz="4" w:space="0"/>
              <w:bottom w:val="single" w:color="auto" w:sz="12" w:space="0"/>
              <w:right w:val="single" w:color="auto" w:sz="4" w:space="0"/>
            </w:tcBorders>
            <w:noWrap w:val="0"/>
            <w:vAlign w:val="center"/>
          </w:tcPr>
          <w:p w14:paraId="2B55E303">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10.7</w:t>
            </w:r>
          </w:p>
        </w:tc>
        <w:tc>
          <w:tcPr>
            <w:tcW w:w="802" w:type="pct"/>
            <w:tcBorders>
              <w:top w:val="nil"/>
              <w:left w:val="single" w:color="auto" w:sz="4" w:space="0"/>
              <w:bottom w:val="single" w:color="auto" w:sz="12" w:space="0"/>
              <w:right w:val="single" w:color="auto" w:sz="4" w:space="0"/>
            </w:tcBorders>
            <w:noWrap w:val="0"/>
            <w:vAlign w:val="center"/>
          </w:tcPr>
          <w:p w14:paraId="4A495F37">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3.1</w:t>
            </w:r>
          </w:p>
        </w:tc>
        <w:tc>
          <w:tcPr>
            <w:tcW w:w="970" w:type="pct"/>
            <w:tcBorders>
              <w:top w:val="nil"/>
              <w:left w:val="single" w:color="auto" w:sz="4" w:space="0"/>
              <w:bottom w:val="single" w:color="auto" w:sz="12" w:space="0"/>
              <w:right w:val="nil"/>
            </w:tcBorders>
            <w:noWrap w:val="0"/>
            <w:vAlign w:val="center"/>
          </w:tcPr>
          <w:p w14:paraId="72BD4074">
            <w:pPr>
              <w:keepNext w:val="0"/>
              <w:keepLines w:val="0"/>
              <w:widowControl/>
              <w:suppressLineNumbers w:val="0"/>
              <w:jc w:val="right"/>
              <w:textAlignment w:val="center"/>
              <w:rPr>
                <w:rFonts w:hint="default" w:ascii="Times New Roman" w:hAnsi="Times New Roman" w:cs="宋体"/>
                <w:i w:val="0"/>
                <w:iCs w:val="0"/>
                <w:color w:val="000000"/>
                <w:kern w:val="0"/>
                <w:sz w:val="22"/>
                <w:szCs w:val="22"/>
                <w:highlight w:val="none"/>
                <w:u w:val="none"/>
                <w:lang w:val="en" w:eastAsia="zh-CN" w:bidi="ar"/>
              </w:rPr>
            </w:pPr>
            <w:r>
              <w:rPr>
                <w:rFonts w:hint="eastAsia" w:ascii="Times New Roman" w:hAnsi="Times New Roman" w:cs="宋体"/>
                <w:i w:val="0"/>
                <w:iCs w:val="0"/>
                <w:color w:val="000000"/>
                <w:kern w:val="0"/>
                <w:sz w:val="22"/>
                <w:szCs w:val="22"/>
                <w:highlight w:val="none"/>
                <w:u w:val="none"/>
                <w:lang w:val="en-US" w:eastAsia="zh-CN" w:bidi="ar"/>
              </w:rPr>
              <w:t>—</w:t>
            </w:r>
          </w:p>
        </w:tc>
      </w:tr>
      <w:tr w14:paraId="396EFD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000" w:type="pct"/>
            <w:gridSpan w:val="4"/>
            <w:tcBorders>
              <w:top w:val="single" w:color="auto" w:sz="12" w:space="0"/>
              <w:left w:val="nil"/>
              <w:bottom w:val="nil"/>
              <w:right w:val="nil"/>
            </w:tcBorders>
            <w:noWrap w:val="0"/>
            <w:vAlign w:val="center"/>
          </w:tcPr>
          <w:p w14:paraId="02E93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420" w:right="0" w:hanging="420" w:hangingChars="200"/>
              <w:jc w:val="both"/>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宋体"/>
                <w:i w:val="0"/>
                <w:color w:val="000000"/>
                <w:kern w:val="0"/>
                <w:sz w:val="21"/>
                <w:szCs w:val="21"/>
                <w:u w:val="none"/>
                <w:lang w:val="en-US" w:eastAsia="zh-CN" w:bidi="ar"/>
              </w:rPr>
              <w:t>注：表中农、林、牧、渔业仅包括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房地产业包括房地产开发经营、物业管理、房地产中介服务、房地产租赁经营和其他房地产业。表中法人单位负债合计数不含金融业数据。</w:t>
            </w:r>
          </w:p>
        </w:tc>
      </w:tr>
    </w:tbl>
    <w:p w14:paraId="2A1BA3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default" w:ascii="Times New Roman" w:hAnsi="Times New Roman" w:eastAsia="黑体" w:cs="黑体"/>
          <w:b w:val="0"/>
          <w:bCs/>
          <w:i w:val="0"/>
          <w:caps w:val="0"/>
          <w:color w:val="000000"/>
          <w:spacing w:val="0"/>
          <w:kern w:val="0"/>
          <w:sz w:val="28"/>
          <w:szCs w:val="28"/>
          <w:highlight w:val="none"/>
          <w:lang w:val="en-US" w:eastAsia="zh-CN" w:bidi="ar"/>
        </w:rPr>
      </w:pPr>
    </w:p>
    <w:p w14:paraId="71120F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default" w:ascii="Times New Roman" w:hAnsi="Times New Roman" w:eastAsia="黑体" w:cs="黑体"/>
          <w:b w:val="0"/>
          <w:bCs/>
          <w:i w:val="0"/>
          <w:caps w:val="0"/>
          <w:color w:val="000000"/>
          <w:spacing w:val="0"/>
          <w:kern w:val="0"/>
          <w:sz w:val="28"/>
          <w:szCs w:val="28"/>
          <w:highlight w:val="none"/>
          <w:lang w:val="en-US" w:eastAsia="zh-CN" w:bidi="ar"/>
        </w:rPr>
      </w:pPr>
    </w:p>
    <w:p w14:paraId="35E736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default" w:ascii="Times New Roman" w:hAnsi="Times New Roman" w:eastAsia="黑体" w:cs="黑体"/>
          <w:b w:val="0"/>
          <w:bCs/>
          <w:i w:val="0"/>
          <w:caps w:val="0"/>
          <w:color w:val="000000"/>
          <w:spacing w:val="0"/>
          <w:kern w:val="0"/>
          <w:sz w:val="28"/>
          <w:szCs w:val="28"/>
          <w:highlight w:val="none"/>
          <w:lang w:val="en-US" w:eastAsia="zh-CN" w:bidi="ar"/>
        </w:rPr>
      </w:pPr>
    </w:p>
    <w:p w14:paraId="4AF495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default" w:ascii="Times New Roman" w:hAnsi="Times New Roman" w:eastAsia="黑体" w:cs="黑体"/>
          <w:b w:val="0"/>
          <w:bCs/>
          <w:i w:val="0"/>
          <w:caps w:val="0"/>
          <w:color w:val="000000"/>
          <w:spacing w:val="0"/>
          <w:kern w:val="0"/>
          <w:sz w:val="28"/>
          <w:szCs w:val="28"/>
          <w:highlight w:val="none"/>
          <w:lang w:val="en-US" w:eastAsia="zh-CN" w:bidi="ar"/>
        </w:rPr>
      </w:pPr>
    </w:p>
    <w:p w14:paraId="5BC94E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0" w:firstLineChars="100"/>
        <w:jc w:val="both"/>
        <w:textAlignment w:val="auto"/>
        <w:rPr>
          <w:rFonts w:hint="default" w:ascii="Times New Roman" w:hAnsi="Times New Roman" w:eastAsia="黑体" w:cs="黑体"/>
          <w:b w:val="0"/>
          <w:bCs/>
          <w:i w:val="0"/>
          <w:caps w:val="0"/>
          <w:color w:val="000000"/>
          <w:spacing w:val="0"/>
          <w:kern w:val="0"/>
          <w:sz w:val="28"/>
          <w:szCs w:val="28"/>
          <w:highlight w:val="none"/>
          <w:lang w:val="en-US" w:eastAsia="zh-CN" w:bidi="ar"/>
        </w:rPr>
      </w:pPr>
    </w:p>
    <w:p w14:paraId="581B3F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黑体" w:cs="黑体"/>
          <w:b w:val="0"/>
          <w:bCs/>
          <w:i w:val="0"/>
          <w:caps w:val="0"/>
          <w:color w:val="000000"/>
          <w:spacing w:val="0"/>
          <w:kern w:val="0"/>
          <w:sz w:val="28"/>
          <w:szCs w:val="28"/>
          <w:highlight w:val="none"/>
          <w:lang w:val="en-US" w:eastAsia="zh-CN" w:bidi="ar"/>
        </w:rPr>
      </w:pPr>
    </w:p>
    <w:p w14:paraId="74E774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81" w:firstLineChars="100"/>
        <w:jc w:val="both"/>
        <w:textAlignment w:val="auto"/>
        <w:rPr>
          <w:rFonts w:hint="default" w:ascii="Times New Roman" w:hAnsi="Times New Roman" w:eastAsia="黑体" w:cs="黑体"/>
          <w:b/>
          <w:bCs w:val="0"/>
          <w:i w:val="0"/>
          <w:caps w:val="0"/>
          <w:color w:val="000000"/>
          <w:spacing w:val="0"/>
          <w:kern w:val="0"/>
          <w:sz w:val="28"/>
          <w:szCs w:val="28"/>
          <w:highlight w:val="none"/>
          <w:lang w:val="en-US" w:eastAsia="zh-CN" w:bidi="ar"/>
        </w:rPr>
      </w:pPr>
      <w:r>
        <w:rPr>
          <w:rFonts w:hint="default" w:ascii="Times New Roman" w:hAnsi="Times New Roman" w:eastAsia="黑体" w:cs="黑体"/>
          <w:b/>
          <w:bCs w:val="0"/>
          <w:i w:val="0"/>
          <w:caps w:val="0"/>
          <w:color w:val="000000"/>
          <w:spacing w:val="0"/>
          <w:kern w:val="0"/>
          <w:sz w:val="28"/>
          <w:szCs w:val="28"/>
          <w:highlight w:val="none"/>
          <w:lang w:val="en-US" w:eastAsia="zh-CN" w:bidi="ar"/>
        </w:rPr>
        <w:t>注释：</w:t>
      </w:r>
    </w:p>
    <w:p w14:paraId="3D8B84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[1]三次产业的划分</w:t>
      </w:r>
    </w:p>
    <w:p w14:paraId="376AB8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第一产业是指农、林、牧、渔业（不含农、林、牧、渔专业及辅助性活动）；</w:t>
      </w:r>
    </w:p>
    <w:p w14:paraId="62EBCB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第二产业是指采矿业（不含开采专业及辅助性活动），制造业（不含金属制品、机械和设备修理业），电力、热力、燃气及水生产和供应业，建筑业；</w:t>
      </w:r>
    </w:p>
    <w:p w14:paraId="77A8AF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14:paraId="7F8D11A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2</w:t>
      </w:r>
      <w:r>
        <w:rPr>
          <w:rFonts w:hint="default" w:ascii="Times New Roman" w:hAnsi="Times New Roman" w:eastAsia="宋体" w:cs="宋体"/>
          <w:i w:val="0"/>
          <w:color w:val="000000"/>
          <w:kern w:val="0"/>
          <w:sz w:val="21"/>
          <w:szCs w:val="21"/>
          <w:u w:val="none"/>
          <w:lang w:val="en-US" w:eastAsia="zh-CN" w:bidi="ar"/>
        </w:rPr>
        <w:t>]单位的划分</w:t>
      </w:r>
    </w:p>
    <w:p w14:paraId="3D3BC12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法人单位是指有权拥有资产、承担负债，并独立从事社会经济活动（或者与其他单位进行交易）的组织。法人单位应同时具备以下条件：</w:t>
      </w:r>
    </w:p>
    <w:p w14:paraId="12575BA3">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420" w:leftChars="200" w:right="0" w:rightChars="0" w:firstLine="0" w:firstLineChars="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依法成立，有自己的名称、组织机构和场所，能够独立承担负债和其他民事责任；</w:t>
      </w:r>
    </w:p>
    <w:p w14:paraId="53B7139A">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420" w:leftChars="200" w:right="0" w:rightChars="0" w:firstLine="0" w:firstLineChars="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独立拥有和使用（或者授权使用）资产，有权与其他单位签订合同；</w:t>
      </w:r>
    </w:p>
    <w:p w14:paraId="02FA67E5">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420" w:leftChars="200" w:right="0" w:rightChars="0" w:firstLine="0" w:firstLineChars="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会计上独立核算，能够编制资产负债表等会计报表。</w:t>
      </w:r>
    </w:p>
    <w:p w14:paraId="21474F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法人单位包括企业法人、事业单位法人、机关法人、社会团体法人、其他法人等。</w:t>
      </w:r>
    </w:p>
    <w:p w14:paraId="435B09A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产业活动单位是指位于一个地点，从事一种或主要从事一种社会经济活动的组织或者组织的一部分。产业活动单位应同时具备以下条件：</w:t>
      </w:r>
    </w:p>
    <w:p w14:paraId="27645DA7">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在一个场所从事一种或者主要从事一种社会经济活动；</w:t>
      </w:r>
    </w:p>
    <w:p w14:paraId="36D171E6">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相对独立地组织生产活动或经营活动；</w:t>
      </w:r>
    </w:p>
    <w:p w14:paraId="56B0F8B2">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能提供收入或者支出等相关资料。</w:t>
      </w:r>
    </w:p>
    <w:p w14:paraId="4F74C79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default" w:ascii="Times New Roman" w:hAnsi="Times New Roman" w:eastAsia="宋体" w:cs="宋体"/>
          <w:i w:val="0"/>
          <w:color w:val="000000"/>
          <w:kern w:val="0"/>
          <w:sz w:val="21"/>
          <w:szCs w:val="21"/>
          <w:u w:val="none"/>
          <w:lang w:val="en-US" w:eastAsia="zh-CN" w:bidi="ar"/>
        </w:rPr>
      </w:pPr>
      <w:r>
        <w:rPr>
          <w:rFonts w:hint="default" w:ascii="Times New Roman" w:hAnsi="Times New Roman" w:eastAsia="宋体" w:cs="宋体"/>
          <w:i w:val="0"/>
          <w:color w:val="000000"/>
          <w:kern w:val="0"/>
          <w:sz w:val="21"/>
          <w:szCs w:val="21"/>
          <w:u w:val="none"/>
          <w:lang w:val="en-US" w:eastAsia="zh-CN" w:bidi="ar"/>
        </w:rPr>
        <w:t>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r>
        <w:rPr>
          <w:rFonts w:hint="default" w:ascii="Times New Roman" w:hAnsi="Times New Roman" w:eastAsia="宋体" w:cs="宋体"/>
          <w:i w:val="0"/>
          <w:color w:val="000000"/>
          <w:kern w:val="0"/>
          <w:sz w:val="21"/>
          <w:szCs w:val="21"/>
          <w:u w:val="none"/>
          <w:lang w:val="en-US" w:eastAsia="zh-CN" w:bidi="ar"/>
        </w:rPr>
        <w:br w:type="textWrapping"/>
      </w:r>
      <w:r>
        <w:rPr>
          <w:rFonts w:hint="eastAsia" w:ascii="Times New Roman" w:hAnsi="Times New Roman" w:eastAsia="宋体" w:cs="宋体"/>
          <w:i w:val="0"/>
          <w:color w:val="000000"/>
          <w:kern w:val="0"/>
          <w:sz w:val="21"/>
          <w:szCs w:val="21"/>
          <w:u w:val="none"/>
          <w:lang w:val="en-US" w:eastAsia="zh-CN" w:bidi="ar"/>
        </w:rPr>
        <w:t xml:space="preserve">    </w:t>
      </w:r>
      <w:r>
        <w:rPr>
          <w:rFonts w:hint="default" w:ascii="Times New Roman" w:hAnsi="Times New Roman" w:eastAsia="宋体" w:cs="宋体"/>
          <w:i w:val="0"/>
          <w:color w:val="000000"/>
          <w:kern w:val="0"/>
          <w:sz w:val="21"/>
          <w:szCs w:val="21"/>
          <w:u w:val="none"/>
          <w:lang w:val="en-US" w:eastAsia="zh-CN" w:bidi="ar"/>
        </w:rPr>
        <w:t>[3]表中的合计数和部分计算数据因小数取舍而产生的误差，均未作机械调整。为保证数据精确度，个别数据保留2位小数。</w:t>
      </w:r>
    </w:p>
    <w:p w14:paraId="4E5EB4B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snapToGrid/>
          <w:color w:val="767676"/>
          <w:sz w:val="21"/>
          <w:lang w:eastAsia="zh-CN"/>
        </w:rPr>
      </w:pPr>
    </w:p>
    <w:p w14:paraId="1D1C1E2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snapToGrid/>
          <w:color w:val="767676"/>
          <w:sz w:val="21"/>
          <w:lang w:eastAsia="zh-CN"/>
        </w:rPr>
      </w:pPr>
    </w:p>
    <w:p w14:paraId="4F5AA6F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snapToGrid/>
          <w:color w:val="767676"/>
          <w:sz w:val="21"/>
          <w:lang w:val="en-US" w:eastAsia="zh-CN"/>
        </w:rPr>
      </w:pPr>
    </w:p>
    <w:p w14:paraId="619AFDFB">
      <w:pPr>
        <w:rPr>
          <w:rFonts w:ascii="Times New Roman" w:hAnsi="Times New Roman"/>
        </w:rPr>
      </w:pPr>
    </w:p>
    <w:p w14:paraId="34029201">
      <w:pPr>
        <w:pStyle w:val="2"/>
        <w:rPr>
          <w:rFonts w:hint="eastAsia" w:ascii="Times New Roman" w:hAnsi="Times New Roman" w:eastAsia="国标黑体" w:cs="国标黑体"/>
          <w:b w:val="0"/>
          <w:bCs w:val="0"/>
          <w:snapToGrid/>
          <w:color w:val="auto"/>
          <w:spacing w:val="0"/>
          <w:kern w:val="0"/>
          <w:sz w:val="32"/>
          <w:szCs w:val="32"/>
          <w:lang w:val="en-US" w:eastAsia="zh-CN"/>
        </w:rPr>
      </w:pPr>
    </w:p>
    <w:p w14:paraId="14499947">
      <w:pPr>
        <w:pStyle w:val="2"/>
        <w:rPr>
          <w:rFonts w:hint="eastAsia" w:ascii="Times New Roman" w:hAnsi="Times New Roman" w:eastAsia="国标黑体" w:cs="国标黑体"/>
          <w:b w:val="0"/>
          <w:bCs w:val="0"/>
          <w:snapToGrid/>
          <w:color w:val="auto"/>
          <w:spacing w:val="0"/>
          <w:kern w:val="0"/>
          <w:sz w:val="32"/>
          <w:szCs w:val="32"/>
          <w:lang w:val="en-US" w:eastAsia="zh-CN"/>
        </w:rPr>
      </w:pPr>
    </w:p>
    <w:p w14:paraId="32EC4043">
      <w:pPr>
        <w:pStyle w:val="2"/>
        <w:rPr>
          <w:rFonts w:hint="eastAsia" w:ascii="Times New Roman" w:hAnsi="Times New Roman" w:eastAsia="国标黑体" w:cs="国标黑体"/>
          <w:b w:val="0"/>
          <w:bCs w:val="0"/>
          <w:snapToGrid/>
          <w:color w:val="auto"/>
          <w:spacing w:val="0"/>
          <w:kern w:val="0"/>
          <w:sz w:val="32"/>
          <w:szCs w:val="32"/>
          <w:lang w:val="en-US" w:eastAsia="zh-CN"/>
        </w:rPr>
      </w:pPr>
    </w:p>
    <w:p w14:paraId="70FCF197">
      <w:pPr>
        <w:pStyle w:val="2"/>
        <w:rPr>
          <w:rFonts w:hint="eastAsia" w:ascii="Times New Roman" w:hAnsi="Times New Roman" w:eastAsia="国标黑体" w:cs="国标黑体"/>
          <w:b w:val="0"/>
          <w:bCs w:val="0"/>
          <w:snapToGrid/>
          <w:color w:val="auto"/>
          <w:spacing w:val="0"/>
          <w:kern w:val="0"/>
          <w:sz w:val="32"/>
          <w:szCs w:val="32"/>
          <w:lang w:val="en-US" w:eastAsia="zh-CN"/>
        </w:rPr>
      </w:pPr>
    </w:p>
    <w:p w14:paraId="44C1D22C">
      <w:pPr>
        <w:pStyle w:val="2"/>
        <w:rPr>
          <w:rFonts w:hint="eastAsia" w:ascii="Times New Roman" w:hAnsi="Times New Roman" w:eastAsia="国标黑体" w:cs="国标黑体"/>
          <w:b w:val="0"/>
          <w:bCs w:val="0"/>
          <w:snapToGrid/>
          <w:color w:val="auto"/>
          <w:spacing w:val="0"/>
          <w:kern w:val="0"/>
          <w:sz w:val="32"/>
          <w:szCs w:val="32"/>
          <w:lang w:val="en-US" w:eastAsia="zh-CN"/>
        </w:rPr>
      </w:pPr>
    </w:p>
    <w:p w14:paraId="5A3C3AF4">
      <w:pPr>
        <w:rPr>
          <w:rFonts w:ascii="Times New Roman" w:hAnsi="Times New Roma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57EDA8"/>
    <w:multiLevelType w:val="singleLevel"/>
    <w:tmpl w:val="5B57EDA8"/>
    <w:lvl w:ilvl="0" w:tentative="0">
      <w:start w:val="1"/>
      <w:numFmt w:val="decimal"/>
      <w:suff w:val="nothing"/>
      <w:lvlText w:val="（%1）"/>
      <w:lvlJc w:val="left"/>
    </w:lvl>
  </w:abstractNum>
  <w:abstractNum w:abstractNumId="1">
    <w:nsid w:val="6DEB5A0A"/>
    <w:multiLevelType w:val="singleLevel"/>
    <w:tmpl w:val="6DEB5A0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7547B"/>
    <w:rsid w:val="0018099E"/>
    <w:rsid w:val="00692FA7"/>
    <w:rsid w:val="018157E0"/>
    <w:rsid w:val="02CD1F13"/>
    <w:rsid w:val="0394180E"/>
    <w:rsid w:val="0438006D"/>
    <w:rsid w:val="064249C6"/>
    <w:rsid w:val="068F128E"/>
    <w:rsid w:val="071C7E25"/>
    <w:rsid w:val="07DB29DD"/>
    <w:rsid w:val="0A0A57FB"/>
    <w:rsid w:val="0A650E4C"/>
    <w:rsid w:val="0BC33EB3"/>
    <w:rsid w:val="0BF564DC"/>
    <w:rsid w:val="0E4F7C80"/>
    <w:rsid w:val="0E6A6868"/>
    <w:rsid w:val="0EB2020F"/>
    <w:rsid w:val="0ECC0B0D"/>
    <w:rsid w:val="0F274759"/>
    <w:rsid w:val="0F2904D1"/>
    <w:rsid w:val="0FDF25BA"/>
    <w:rsid w:val="102B0279"/>
    <w:rsid w:val="10741C20"/>
    <w:rsid w:val="130152C1"/>
    <w:rsid w:val="138C7281"/>
    <w:rsid w:val="13AF4D1D"/>
    <w:rsid w:val="148D505F"/>
    <w:rsid w:val="1525173B"/>
    <w:rsid w:val="156A35F2"/>
    <w:rsid w:val="158D55F1"/>
    <w:rsid w:val="1707344D"/>
    <w:rsid w:val="178564C1"/>
    <w:rsid w:val="17B62B1E"/>
    <w:rsid w:val="17EF6030"/>
    <w:rsid w:val="18E5190D"/>
    <w:rsid w:val="1AEB1E27"/>
    <w:rsid w:val="1BB90E2F"/>
    <w:rsid w:val="1BBE4697"/>
    <w:rsid w:val="1BF9122C"/>
    <w:rsid w:val="1C5823F6"/>
    <w:rsid w:val="1E915037"/>
    <w:rsid w:val="1EAA2CB1"/>
    <w:rsid w:val="1EE2069D"/>
    <w:rsid w:val="1FF22B62"/>
    <w:rsid w:val="20234AC9"/>
    <w:rsid w:val="208D6A7A"/>
    <w:rsid w:val="216058A9"/>
    <w:rsid w:val="21E56829"/>
    <w:rsid w:val="228E4DC3"/>
    <w:rsid w:val="234971F4"/>
    <w:rsid w:val="23711FEF"/>
    <w:rsid w:val="23C44815"/>
    <w:rsid w:val="24547947"/>
    <w:rsid w:val="24613E12"/>
    <w:rsid w:val="246851A0"/>
    <w:rsid w:val="255E1800"/>
    <w:rsid w:val="26364754"/>
    <w:rsid w:val="27846795"/>
    <w:rsid w:val="290851A4"/>
    <w:rsid w:val="29332221"/>
    <w:rsid w:val="296323DA"/>
    <w:rsid w:val="29A529F3"/>
    <w:rsid w:val="29E74DB9"/>
    <w:rsid w:val="2B2D5A40"/>
    <w:rsid w:val="2C7C5C8D"/>
    <w:rsid w:val="2DBD655D"/>
    <w:rsid w:val="2E091E2F"/>
    <w:rsid w:val="2E382087"/>
    <w:rsid w:val="2E823302"/>
    <w:rsid w:val="2E8D17F7"/>
    <w:rsid w:val="2EF72422"/>
    <w:rsid w:val="307A0735"/>
    <w:rsid w:val="31C02591"/>
    <w:rsid w:val="32EE6218"/>
    <w:rsid w:val="33CF0D98"/>
    <w:rsid w:val="345179FF"/>
    <w:rsid w:val="34936269"/>
    <w:rsid w:val="35CF507F"/>
    <w:rsid w:val="36F7547B"/>
    <w:rsid w:val="37113475"/>
    <w:rsid w:val="3757357E"/>
    <w:rsid w:val="383E64EC"/>
    <w:rsid w:val="398E6FFF"/>
    <w:rsid w:val="3A223694"/>
    <w:rsid w:val="3A53433C"/>
    <w:rsid w:val="3A555D6F"/>
    <w:rsid w:val="3B6633E2"/>
    <w:rsid w:val="3D5A3DC8"/>
    <w:rsid w:val="3DEC6E10"/>
    <w:rsid w:val="3EBE3EE3"/>
    <w:rsid w:val="3ED01E68"/>
    <w:rsid w:val="3F7D43F0"/>
    <w:rsid w:val="41427522"/>
    <w:rsid w:val="41546566"/>
    <w:rsid w:val="43486471"/>
    <w:rsid w:val="43943464"/>
    <w:rsid w:val="43CE2E1A"/>
    <w:rsid w:val="444A7FC7"/>
    <w:rsid w:val="45390767"/>
    <w:rsid w:val="4565330A"/>
    <w:rsid w:val="45927E77"/>
    <w:rsid w:val="46244F73"/>
    <w:rsid w:val="462A4554"/>
    <w:rsid w:val="463902F3"/>
    <w:rsid w:val="46462564"/>
    <w:rsid w:val="46C44060"/>
    <w:rsid w:val="46F012F9"/>
    <w:rsid w:val="475E44B5"/>
    <w:rsid w:val="478A52AA"/>
    <w:rsid w:val="48254FD3"/>
    <w:rsid w:val="48623B31"/>
    <w:rsid w:val="48FA2EEF"/>
    <w:rsid w:val="4AE747C1"/>
    <w:rsid w:val="4B3C2D5F"/>
    <w:rsid w:val="4B9E7576"/>
    <w:rsid w:val="4CB54403"/>
    <w:rsid w:val="4D4203D5"/>
    <w:rsid w:val="515B1A65"/>
    <w:rsid w:val="51937451"/>
    <w:rsid w:val="51B318A1"/>
    <w:rsid w:val="51B82A14"/>
    <w:rsid w:val="51E67581"/>
    <w:rsid w:val="538928BA"/>
    <w:rsid w:val="5435790C"/>
    <w:rsid w:val="545D5AF4"/>
    <w:rsid w:val="54C142D5"/>
    <w:rsid w:val="55061CE8"/>
    <w:rsid w:val="5542257B"/>
    <w:rsid w:val="55FB55C5"/>
    <w:rsid w:val="56824BF3"/>
    <w:rsid w:val="57452F9B"/>
    <w:rsid w:val="57B36157"/>
    <w:rsid w:val="57BB325E"/>
    <w:rsid w:val="58337298"/>
    <w:rsid w:val="58F05F74"/>
    <w:rsid w:val="59CC52AE"/>
    <w:rsid w:val="5A217E88"/>
    <w:rsid w:val="5A8913F1"/>
    <w:rsid w:val="5A9C5A58"/>
    <w:rsid w:val="5AF80325"/>
    <w:rsid w:val="5AFC7E15"/>
    <w:rsid w:val="5B394BC5"/>
    <w:rsid w:val="5D69261E"/>
    <w:rsid w:val="5E115985"/>
    <w:rsid w:val="5E174F66"/>
    <w:rsid w:val="5E331DA0"/>
    <w:rsid w:val="5E5F0DE7"/>
    <w:rsid w:val="5EB6477F"/>
    <w:rsid w:val="5ED85584"/>
    <w:rsid w:val="5EF332DD"/>
    <w:rsid w:val="5F0C25F1"/>
    <w:rsid w:val="5F4A22D5"/>
    <w:rsid w:val="61A82AA5"/>
    <w:rsid w:val="61BD7BD2"/>
    <w:rsid w:val="61E33ADD"/>
    <w:rsid w:val="61FC06FB"/>
    <w:rsid w:val="620A1069"/>
    <w:rsid w:val="62EE098B"/>
    <w:rsid w:val="632B74E9"/>
    <w:rsid w:val="637569B7"/>
    <w:rsid w:val="63807109"/>
    <w:rsid w:val="64E14866"/>
    <w:rsid w:val="679B09B6"/>
    <w:rsid w:val="67F85E08"/>
    <w:rsid w:val="682269E1"/>
    <w:rsid w:val="689F0032"/>
    <w:rsid w:val="692549DB"/>
    <w:rsid w:val="697D65C5"/>
    <w:rsid w:val="6AB204F0"/>
    <w:rsid w:val="6ACF2E50"/>
    <w:rsid w:val="6B496E66"/>
    <w:rsid w:val="6BEB1F0C"/>
    <w:rsid w:val="6BFA7F30"/>
    <w:rsid w:val="6BFF116D"/>
    <w:rsid w:val="6C044D7B"/>
    <w:rsid w:val="6C2C42D2"/>
    <w:rsid w:val="6CDE381E"/>
    <w:rsid w:val="6CE24762"/>
    <w:rsid w:val="6DB70237"/>
    <w:rsid w:val="6DB77BCC"/>
    <w:rsid w:val="6DE371FD"/>
    <w:rsid w:val="6ED36C87"/>
    <w:rsid w:val="6F5A08A5"/>
    <w:rsid w:val="702F4391"/>
    <w:rsid w:val="70BD7BEF"/>
    <w:rsid w:val="71E116BB"/>
    <w:rsid w:val="72FD2525"/>
    <w:rsid w:val="73577E87"/>
    <w:rsid w:val="736A5E0C"/>
    <w:rsid w:val="750C4CA1"/>
    <w:rsid w:val="75220020"/>
    <w:rsid w:val="759727BC"/>
    <w:rsid w:val="76123E95"/>
    <w:rsid w:val="76A01B45"/>
    <w:rsid w:val="76CA6BC2"/>
    <w:rsid w:val="78EA70A7"/>
    <w:rsid w:val="797C23F5"/>
    <w:rsid w:val="7A613399"/>
    <w:rsid w:val="7AE56F93"/>
    <w:rsid w:val="7AEC7106"/>
    <w:rsid w:val="7B276391"/>
    <w:rsid w:val="7B456A20"/>
    <w:rsid w:val="7C39281F"/>
    <w:rsid w:val="7CE64029"/>
    <w:rsid w:val="7DD460EC"/>
    <w:rsid w:val="7DF369FE"/>
    <w:rsid w:val="7E582D05"/>
    <w:rsid w:val="7E8F2BCB"/>
    <w:rsid w:val="7F4F5EB6"/>
    <w:rsid w:val="7F5B0C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bCs/>
    </w:rPr>
  </w:style>
  <w:style w:type="paragraph" w:styleId="3">
    <w:name w:val="Body Text"/>
    <w:basedOn w:val="1"/>
    <w:qFormat/>
    <w:uiPriority w:val="0"/>
    <w:pPr>
      <w:spacing w:line="600" w:lineRule="exact"/>
    </w:pPr>
    <w:rPr>
      <w:rFonts w:ascii="仿宋_GB2312" w:eastAsia="仿宋_GB2312"/>
      <w:sz w:val="30"/>
    </w:rPr>
  </w:style>
  <w:style w:type="paragraph" w:styleId="4">
    <w:name w:val="Body Text Indent"/>
    <w:basedOn w:val="1"/>
    <w:next w:val="1"/>
    <w:qFormat/>
    <w:uiPriority w:val="0"/>
    <w:pPr>
      <w:ind w:firstLine="425"/>
    </w:pPr>
    <w:rPr>
      <w:sz w:val="28"/>
    </w:rPr>
  </w:style>
  <w:style w:type="paragraph" w:styleId="5">
    <w:name w:val="Body Text First Indent 2"/>
    <w:basedOn w:val="4"/>
    <w:next w:val="1"/>
    <w:qFormat/>
    <w:uiPriority w:val="0"/>
    <w:pPr>
      <w:ind w:firstLine="420" w:firstLineChars="200"/>
    </w:pPr>
    <w:rPr>
      <w:szCs w:val="22"/>
    </w:rPr>
  </w:style>
  <w:style w:type="character" w:customStyle="1" w:styleId="8">
    <w:name w:val="font11"/>
    <w:basedOn w:val="7"/>
    <w:qFormat/>
    <w:uiPriority w:val="0"/>
    <w:rPr>
      <w:rFonts w:hint="default" w:ascii="Times New Roman" w:hAnsi="Times New Roman" w:cs="Times New Roman"/>
      <w:b/>
      <w:color w:val="000000"/>
      <w:sz w:val="28"/>
      <w:szCs w:val="28"/>
      <w:u w:val="none"/>
    </w:rPr>
  </w:style>
  <w:style w:type="character" w:customStyle="1" w:styleId="9">
    <w:name w:val="font01"/>
    <w:basedOn w:val="7"/>
    <w:qFormat/>
    <w:uiPriority w:val="0"/>
    <w:rPr>
      <w:rFonts w:hint="eastAsia" w:ascii="宋体" w:hAnsi="宋体" w:eastAsia="宋体" w:cs="宋体"/>
      <w:b/>
      <w:color w:val="000000"/>
      <w:sz w:val="28"/>
      <w:szCs w:val="28"/>
      <w:u w:val="none"/>
    </w:rPr>
  </w:style>
  <w:style w:type="character" w:customStyle="1" w:styleId="10">
    <w:name w:val="font31"/>
    <w:basedOn w:val="7"/>
    <w:qFormat/>
    <w:uiPriority w:val="0"/>
    <w:rPr>
      <w:rFonts w:hint="eastAsia" w:ascii="宋体" w:hAnsi="宋体" w:eastAsia="宋体" w:cs="宋体"/>
      <w:color w:val="000000"/>
      <w:sz w:val="22"/>
      <w:szCs w:val="22"/>
      <w:u w:val="none"/>
    </w:rPr>
  </w:style>
  <w:style w:type="character" w:customStyle="1" w:styleId="11">
    <w:name w:val="font21"/>
    <w:basedOn w:val="7"/>
    <w:qFormat/>
    <w:uiPriority w:val="0"/>
    <w:rPr>
      <w:rFonts w:hint="default" w:ascii="Times New Roman" w:hAnsi="Times New Roman" w:cs="Times New Roman"/>
      <w:color w:val="000000"/>
      <w:sz w:val="22"/>
      <w:szCs w:val="22"/>
      <w:u w:val="none"/>
    </w:rPr>
  </w:style>
  <w:style w:type="paragraph" w:customStyle="1" w:styleId="12">
    <w:name w:val="Table Text"/>
    <w:basedOn w:val="1"/>
    <w:semiHidden/>
    <w:qFormat/>
    <w:uiPriority w:val="0"/>
    <w:rPr>
      <w:rFonts w:ascii="宋体" w:hAnsi="宋体" w:eastAsia="宋体" w:cs="宋体"/>
      <w:sz w:val="21"/>
      <w:szCs w:val="21"/>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2957</Words>
  <Characters>3598</Characters>
  <Lines>0</Lines>
  <Paragraphs>0</Paragraphs>
  <TotalTime>28</TotalTime>
  <ScaleCrop>false</ScaleCrop>
  <LinksUpToDate>false</LinksUpToDate>
  <CharactersWithSpaces>3707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2025-06-03T08:39:00Z</dcterms:created>
  <dc:creator>tjj</dc:creator>
  <cp:lastModifiedBy>雯雯</cp:lastModifiedBy>
  <cp:lastPrinted>2025-06-21T13:44:00Z</cp:lastPrinted>
  <dcterms:modified xsi:type="dcterms:W3CDTF">2025-07-30T01:52:08Z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eyJoZGlkIjoiOTQ1NDk0MTUxODUzNzU4Mzk4NjNmYTAwNWVjMThlNTMiLCJ1c2VySWQiOiIzMTk2OTY3NDUifQ==</vt:lpwstr>
  </property>
  <property fmtid="{D5CDD505-2E9C-101B-9397-08002B2CF9AE}" pid="4" name="ICV">
    <vt:lpwstr>5FFD65BF8D6D4F1694A1054F21529D44_13</vt:lpwstr>
  </property>
</Properties>
</file>