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60" w:lineRule="exact"/>
        <w:jc w:val="center"/>
        <w:rPr>
          <w:rFonts w:hint="eastAsia" w:ascii="方正小标宋简体" w:eastAsia="方正小标宋简体"/>
          <w:color w:val="FF0000"/>
          <w:spacing w:val="6"/>
          <w:w w:val="53"/>
          <w:sz w:val="66"/>
          <w:szCs w:val="66"/>
        </w:rPr>
      </w:pPr>
      <w:r>
        <w:rPr>
          <w:rFonts w:hint="eastAsia" w:ascii="方正小标宋简体" w:eastAsia="方正小标宋简体"/>
          <w:color w:val="FF0000"/>
          <w:spacing w:val="6"/>
          <w:w w:val="53"/>
          <w:sz w:val="66"/>
          <w:szCs w:val="66"/>
        </w:rPr>
        <w:t>中站区新型冠状病毒感染的肺炎疫情防控指挥部办公室</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z w:val="44"/>
          <w:szCs w:val="44"/>
          <w:lang w:val="en-US" w:eastAsia="zh-CN"/>
        </w:rPr>
      </w:pPr>
      <w:r>
        <w:rPr>
          <w:rFonts w:hint="eastAsia" w:ascii="仿宋_GB2312" w:eastAsia="仿宋_GB2312"/>
          <w:color w:val="000000"/>
          <w:sz w:val="32"/>
          <w:szCs w:val="32"/>
        </w:rPr>
        <mc:AlternateContent>
          <mc:Choice Requires="wpg">
            <w:drawing>
              <wp:anchor distT="0" distB="0" distL="114300" distR="114300" simplePos="0" relativeHeight="251660288" behindDoc="0" locked="0" layoutInCell="1" allowOverlap="1">
                <wp:simplePos x="0" y="0"/>
                <wp:positionH relativeFrom="column">
                  <wp:posOffset>-76200</wp:posOffset>
                </wp:positionH>
                <wp:positionV relativeFrom="paragraph">
                  <wp:posOffset>146685</wp:posOffset>
                </wp:positionV>
                <wp:extent cx="5760085" cy="26035"/>
                <wp:effectExtent l="0" t="9525" r="12065" b="21590"/>
                <wp:wrapNone/>
                <wp:docPr id="38" name="组合 38"/>
                <wp:cNvGraphicFramePr/>
                <a:graphic xmlns:a="http://schemas.openxmlformats.org/drawingml/2006/main">
                  <a:graphicData uri="http://schemas.microsoft.com/office/word/2010/wordprocessingGroup">
                    <wpg:wgp>
                      <wpg:cNvGrpSpPr/>
                      <wpg:grpSpPr>
                        <a:xfrm>
                          <a:off x="0" y="0"/>
                          <a:ext cx="5760085" cy="26035"/>
                          <a:chOff x="1616" y="3193"/>
                          <a:chExt cx="8674" cy="41"/>
                        </a:xfrm>
                      </wpg:grpSpPr>
                      <wps:wsp>
                        <wps:cNvPr id="36" name="直接连接符 36"/>
                        <wps:cNvCnPr/>
                        <wps:spPr>
                          <a:xfrm>
                            <a:off x="1616" y="3234"/>
                            <a:ext cx="8674" cy="0"/>
                          </a:xfrm>
                          <a:prstGeom prst="line">
                            <a:avLst/>
                          </a:prstGeom>
                          <a:ln w="9525" cap="flat" cmpd="sng">
                            <a:solidFill>
                              <a:srgbClr val="FF0000"/>
                            </a:solidFill>
                            <a:prstDash val="solid"/>
                            <a:headEnd type="none" w="med" len="med"/>
                            <a:tailEnd type="none" w="med" len="med"/>
                          </a:ln>
                        </wps:spPr>
                        <wps:bodyPr upright="1"/>
                      </wps:wsp>
                      <wps:wsp>
                        <wps:cNvPr id="37" name="直接连接符 37"/>
                        <wps:cNvCnPr/>
                        <wps:spPr>
                          <a:xfrm>
                            <a:off x="1616" y="3193"/>
                            <a:ext cx="8674" cy="0"/>
                          </a:xfrm>
                          <a:prstGeom prst="line">
                            <a:avLst/>
                          </a:prstGeom>
                          <a:ln w="19050"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6pt;margin-top:11.55pt;height:2.05pt;width:453.55pt;z-index:251660288;mso-width-relative:page;mso-height-relative:page;" coordorigin="1616,3193" coordsize="8674,41" o:gfxdata="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L4fU5doA&#10;AAAJAQAADwAAAAAAAAABACAAAAAiAAAAZHJzL2Rvd25yZXYueG1sUEsBAhQAFAAAAAgAh07iQNXP&#10;GTCPAgAAJAcAAA4AAAAAAAAAAQAgAAAAKQEAAGRycy9lMm9Eb2MueG1sUEsFBgAAAAAGAAYAWQEA&#10;ACoGAAAAAA==&#10;">
                <o:lock v:ext="edit" aspectratio="f"/>
                <v:line id="_x0000_s1026" o:spid="_x0000_s1026" o:spt="20" style="position:absolute;left:1616;top:3234;height:0;width:8674;"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line id="_x0000_s1026" o:spid="_x0000_s1026" o:spt="20" style="position:absolute;left:1616;top:3193;height:0;width:8674;" filled="f" stroked="t" coordsize="21600,21600" o:gfxdata="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C9I+vQAA&#10;ANsAAAAPAAAAAAAAAAEAIAAAACIAAABkcnMvZG93bnJldi54bWxQSwECFAAUAAAACACHTuJAMy8F&#10;njsAAAA5AAAAEAAAAAAAAAABACAAAAAMAQAAZHJzL3NoYXBleG1sLnhtbFBLBQYAAAAABgAGAFsB&#10;AAC2AwAAAAA=&#10;">
                  <v:fill on="f" focussize="0,0"/>
                  <v:stroke weight="1.5pt" color="#FF0000" joinstyle="round"/>
                  <v:imagedata o:title=""/>
                  <o:lock v:ext="edit" aspectratio="f"/>
                </v:line>
              </v:group>
            </w:pict>
          </mc:Fallback>
        </mc:AlternateContent>
      </w:r>
    </w:p>
    <w:p>
      <w:pPr>
        <w:pStyle w:val="5"/>
        <w:keepNext w:val="0"/>
        <w:keepLines w:val="0"/>
        <w:pageBreakBefore w:val="0"/>
        <w:widowControl w:val="0"/>
        <w:kinsoku/>
        <w:wordWrap/>
        <w:overflowPunct/>
        <w:topLinePunct w:val="0"/>
        <w:autoSpaceDE/>
        <w:autoSpaceDN/>
        <w:bidi w:val="0"/>
        <w:adjustRightInd/>
        <w:snapToGrid/>
        <w:spacing w:after="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640" w:lineRule="exact"/>
        <w:jc w:val="center"/>
        <w:textAlignment w:val="baseline"/>
        <w:rPr>
          <w:rFonts w:hint="eastAsia" w:ascii="方正小标宋_GBK" w:hAnsi="方正小标宋_GBK" w:eastAsia="方正小标宋_GBK" w:cs="方正小标宋_GBK"/>
          <w:b w:val="0"/>
          <w:bCs w:val="0"/>
          <w:i w:val="0"/>
          <w:caps w:val="0"/>
          <w:spacing w:val="0"/>
          <w:w w:val="100"/>
          <w:sz w:val="44"/>
          <w:szCs w:val="44"/>
          <w:lang w:val="en-US" w:eastAsia="zh-CN"/>
        </w:rPr>
      </w:pPr>
      <w:r>
        <w:rPr>
          <w:rFonts w:hint="eastAsia" w:ascii="方正小标宋_GBK" w:hAnsi="方正小标宋_GBK" w:eastAsia="方正小标宋_GBK" w:cs="方正小标宋_GBK"/>
          <w:b w:val="0"/>
          <w:bCs w:val="0"/>
          <w:i w:val="0"/>
          <w:caps w:val="0"/>
          <w:spacing w:val="0"/>
          <w:w w:val="100"/>
          <w:sz w:val="44"/>
          <w:szCs w:val="44"/>
          <w:lang w:val="en-US" w:eastAsia="zh-CN"/>
        </w:rPr>
        <w:t>中站区新冠肺炎疫情防控指挥部办公室</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640" w:lineRule="exact"/>
        <w:jc w:val="center"/>
        <w:textAlignment w:val="baseline"/>
        <w:rPr>
          <w:rFonts w:hint="eastAsia" w:ascii="方正小标宋_GBK" w:hAnsi="方正小标宋_GBK" w:eastAsia="方正小标宋_GBK" w:cs="方正小标宋_GBK"/>
          <w:b w:val="0"/>
          <w:bCs w:val="0"/>
          <w:i w:val="0"/>
          <w:caps w:val="0"/>
          <w:spacing w:val="0"/>
          <w:w w:val="100"/>
          <w:sz w:val="44"/>
          <w:szCs w:val="44"/>
          <w:lang w:val="en-US" w:eastAsia="zh-CN"/>
        </w:rPr>
      </w:pPr>
      <w:r>
        <w:rPr>
          <w:rFonts w:hint="eastAsia" w:ascii="方正小标宋_GBK" w:hAnsi="方正小标宋_GBK" w:eastAsia="方正小标宋_GBK" w:cs="方正小标宋_GBK"/>
          <w:b w:val="0"/>
          <w:bCs w:val="0"/>
          <w:i w:val="0"/>
          <w:caps w:val="0"/>
          <w:spacing w:val="0"/>
          <w:w w:val="100"/>
          <w:sz w:val="44"/>
          <w:szCs w:val="44"/>
          <w:lang w:val="en-US" w:eastAsia="zh-CN"/>
        </w:rPr>
        <w:t>通  告</w:t>
      </w:r>
    </w:p>
    <w:p>
      <w:pPr>
        <w:keepNext w:val="0"/>
        <w:keepLines w:val="0"/>
        <w:pageBreakBefore w:val="0"/>
        <w:widowControl/>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(2022年第9号)</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近日，防控形势复杂严峻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为认真贯彻落实省委新冠肺炎疫情防控工作第十三次专题会议和市委新冠肺炎疫情防控工作第十四次专题会议精神，坚决阻断疫情传播途径，筑牢疫情防控防线，切实保障全</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rPr>
        <w:t>人民群众生命安全和身体健康，现将进一步加强我区疫情防控措施通告如下</w:t>
      </w:r>
      <w:r>
        <w:rPr>
          <w:rFonts w:hint="eastAsia" w:ascii="仿宋_GB2312" w:hAnsi="仿宋_GB2312" w:eastAsia="仿宋_GB2312" w:cs="仿宋_GB2312"/>
          <w:sz w:val="32"/>
          <w:szCs w:val="32"/>
          <w:lang w:eastAsia="zh-CN"/>
        </w:rPr>
        <w:t>：</w:t>
      </w:r>
    </w:p>
    <w:p>
      <w:pPr>
        <w:pStyle w:val="5"/>
        <w:keepNext w:val="0"/>
        <w:keepLines w:val="0"/>
        <w:pageBreakBefore w:val="0"/>
        <w:widowControl w:val="0"/>
        <w:kinsoku/>
        <w:wordWrap/>
        <w:overflowPunct/>
        <w:topLinePunct w:val="0"/>
        <w:autoSpaceDE/>
        <w:autoSpaceDN/>
        <w:bidi w:val="0"/>
        <w:adjustRightInd/>
        <w:snapToGrid/>
        <w:spacing w:after="0" w:line="578"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全区</w:t>
      </w:r>
      <w:r>
        <w:rPr>
          <w:rFonts w:hint="eastAsia" w:ascii="仿宋_GB2312" w:hAnsi="仿宋_GB2312" w:eastAsia="仿宋_GB2312" w:cs="仿宋_GB2312"/>
          <w:sz w:val="32"/>
          <w:szCs w:val="32"/>
          <w:lang w:eastAsia="zh-CN"/>
        </w:rPr>
        <w:t>各单位要</w:t>
      </w:r>
      <w:r>
        <w:rPr>
          <w:rFonts w:hint="eastAsia" w:ascii="仿宋_GB2312" w:hAnsi="仿宋_GB2312" w:eastAsia="仿宋_GB2312" w:cs="仿宋_GB2312"/>
          <w:sz w:val="32"/>
          <w:szCs w:val="32"/>
          <w:lang w:val="en-US" w:eastAsia="zh-CN"/>
        </w:rPr>
        <w:t>全员</w:t>
      </w:r>
      <w:r>
        <w:rPr>
          <w:rFonts w:hint="eastAsia" w:ascii="仿宋_GB2312" w:hAnsi="仿宋_GB2312" w:eastAsia="仿宋_GB2312" w:cs="仿宋_GB2312"/>
          <w:sz w:val="32"/>
          <w:szCs w:val="32"/>
          <w:lang w:eastAsia="zh-CN"/>
        </w:rPr>
        <w:t>在岗在位，</w:t>
      </w:r>
      <w:r>
        <w:rPr>
          <w:rFonts w:hint="eastAsia" w:ascii="仿宋_GB2312" w:hAnsi="仿宋_GB2312" w:eastAsia="仿宋_GB2312" w:cs="仿宋_GB2312"/>
          <w:sz w:val="32"/>
          <w:szCs w:val="32"/>
          <w:lang w:val="en-US" w:eastAsia="zh-CN"/>
        </w:rPr>
        <w:t>周六、周日不休息。</w:t>
      </w:r>
      <w:r>
        <w:rPr>
          <w:rFonts w:hint="eastAsia" w:ascii="仿宋_GB2312" w:hAnsi="仿宋_GB2312" w:eastAsia="仿宋_GB2312" w:cs="仿宋_GB2312"/>
          <w:sz w:val="32"/>
          <w:szCs w:val="32"/>
          <w:lang w:eastAsia="zh-CN"/>
        </w:rPr>
        <w:t>做好本辖区、本行业、本部门疫情防控工作。</w:t>
      </w:r>
    </w:p>
    <w:p>
      <w:pPr>
        <w:pStyle w:val="5"/>
        <w:keepNext w:val="0"/>
        <w:keepLines w:val="0"/>
        <w:pageBreakBefore w:val="0"/>
        <w:widowControl w:val="0"/>
        <w:kinsoku/>
        <w:wordWrap/>
        <w:overflowPunct/>
        <w:topLinePunct w:val="0"/>
        <w:autoSpaceDE/>
        <w:autoSpaceDN/>
        <w:bidi w:val="0"/>
        <w:adjustRightInd/>
        <w:snapToGrid/>
        <w:spacing w:after="0" w:line="578"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、全</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所有机关</w:t>
      </w:r>
      <w:r>
        <w:rPr>
          <w:rFonts w:hint="eastAsia" w:ascii="仿宋_GB2312" w:hAnsi="仿宋_GB2312" w:eastAsia="仿宋_GB2312" w:cs="仿宋_GB2312"/>
          <w:sz w:val="32"/>
          <w:szCs w:val="32"/>
          <w:lang w:val="en-US" w:eastAsia="zh-CN"/>
        </w:rPr>
        <w:t>干</w:t>
      </w:r>
      <w:r>
        <w:rPr>
          <w:rFonts w:hint="eastAsia" w:ascii="仿宋_GB2312" w:hAnsi="仿宋_GB2312" w:eastAsia="仿宋_GB2312" w:cs="仿宋_GB2312"/>
          <w:sz w:val="32"/>
          <w:szCs w:val="32"/>
          <w:lang w:eastAsia="zh-CN"/>
        </w:rPr>
        <w:t>部非必要不出市，减少不必要流动。</w:t>
      </w:r>
      <w:r>
        <w:rPr>
          <w:rFonts w:hint="eastAsia" w:ascii="仿宋_GB2312" w:hAnsi="仿宋_GB2312" w:eastAsia="仿宋_GB2312" w:cs="仿宋_GB2312"/>
          <w:sz w:val="32"/>
          <w:szCs w:val="32"/>
          <w:lang w:val="en-US" w:eastAsia="zh-CN"/>
        </w:rPr>
        <w:t>确需外出的，必须持有48小时内核酸检测阴性证明，按规定做好审批报备工作。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三、即日起恢复各类疫情卡点，全区居民非必要不外出。</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四、各街道、村、社区、机关单位立即排查3月4日以来修武及中高风险地区来区返区人员，分类落实管控措施。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0" w:firstLineChars="300"/>
        <w:jc w:val="both"/>
        <w:textAlignment w:val="auto"/>
        <w:rPr>
          <w:rFonts w:hint="eastAsia" w:ascii="仿宋_GB2312" w:hAnsi="仿宋_GB2312" w:eastAsia="仿宋_GB2312" w:cs="仿宋_GB2312"/>
          <w:sz w:val="32"/>
          <w:szCs w:val="32"/>
          <w:lang w:eastAsia="zh-CN"/>
        </w:rPr>
      </w:pPr>
      <w:r>
        <w:rPr>
          <w:rFonts w:hint="eastAsia"/>
          <w:color w:val="000000"/>
        </w:rPr>
        <mc:AlternateContent>
          <mc:Choice Requires="wpg">
            <w:drawing>
              <wp:anchor distT="0" distB="0" distL="114300" distR="114300" simplePos="0" relativeHeight="251661312" behindDoc="0" locked="0" layoutInCell="1" allowOverlap="1">
                <wp:simplePos x="0" y="0"/>
                <wp:positionH relativeFrom="column">
                  <wp:posOffset>-69850</wp:posOffset>
                </wp:positionH>
                <wp:positionV relativeFrom="paragraph">
                  <wp:posOffset>795020</wp:posOffset>
                </wp:positionV>
                <wp:extent cx="5760085" cy="27305"/>
                <wp:effectExtent l="0" t="4445" r="12065" b="25400"/>
                <wp:wrapNone/>
                <wp:docPr id="3" name="组合 3"/>
                <wp:cNvGraphicFramePr/>
                <a:graphic xmlns:a="http://schemas.openxmlformats.org/drawingml/2006/main">
                  <a:graphicData uri="http://schemas.microsoft.com/office/word/2010/wordprocessingGroup">
                    <wpg:wgp>
                      <wpg:cNvGrpSpPr/>
                      <wpg:grpSpPr>
                        <a:xfrm>
                          <a:off x="0" y="0"/>
                          <a:ext cx="5760085" cy="27305"/>
                          <a:chOff x="1856" y="3286"/>
                          <a:chExt cx="8674" cy="43"/>
                        </a:xfrm>
                      </wpg:grpSpPr>
                      <wps:wsp>
                        <wps:cNvPr id="39" name="直接连接符 39"/>
                        <wps:cNvCnPr/>
                        <wps:spPr>
                          <a:xfrm>
                            <a:off x="1856" y="3286"/>
                            <a:ext cx="8674" cy="0"/>
                          </a:xfrm>
                          <a:prstGeom prst="line">
                            <a:avLst/>
                          </a:prstGeom>
                          <a:ln w="9525" cap="flat" cmpd="sng">
                            <a:solidFill>
                              <a:srgbClr val="FF0000"/>
                            </a:solidFill>
                            <a:prstDash val="solid"/>
                            <a:headEnd type="none" w="med" len="med"/>
                            <a:tailEnd type="none" w="med" len="med"/>
                          </a:ln>
                        </wps:spPr>
                        <wps:bodyPr upright="1"/>
                      </wps:wsp>
                      <wps:wsp>
                        <wps:cNvPr id="40" name="直接连接符 40"/>
                        <wps:cNvCnPr/>
                        <wps:spPr>
                          <a:xfrm>
                            <a:off x="1856" y="3329"/>
                            <a:ext cx="8674" cy="0"/>
                          </a:xfrm>
                          <a:prstGeom prst="line">
                            <a:avLst/>
                          </a:prstGeom>
                          <a:ln w="19050"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5.5pt;margin-top:62.6pt;height:2.15pt;width:453.55pt;z-index:251661312;mso-width-relative:page;mso-height-relative:page;" coordorigin="1856,3286" coordsize="8674,43" o:gfxdata="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zYsk&#10;79oAAAALAQAADwAAAAAAAAABACAAAAAiAAAAZHJzL2Rvd25yZXYueG1sUEsBAhQAFAAAAAgAh07i&#10;QLxSJXuSAgAAIgcAAA4AAAAAAAAAAQAgAAAAKQEAAGRycy9lMm9Eb2MueG1sUEsFBgAAAAAGAAYA&#10;WQEAAC0GAAAAAA==&#10;">
                <o:lock v:ext="edit" aspectratio="f"/>
                <v:line id="_x0000_s1026" o:spid="_x0000_s1026" o:spt="20" style="position:absolute;left:1856;top:3286;height:0;width:8674;" filled="f" stroked="t" coordsize="21600,21600" o:gfxdata="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Asyb4A&#10;AADbAAAADwAAAAAAAAABACAAAAAiAAAAZHJzL2Rvd25yZXYueG1sUEsBAhQAFAAAAAgAh07iQDMv&#10;BZ47AAAAOQAAABAAAAAAAAAAAQAgAAAADQEAAGRycy9zaGFwZXhtbC54bWxQSwUGAAAAAAYABgBb&#10;AQAAtwMAAAAA&#10;">
                  <v:fill on="f" focussize="0,0"/>
                  <v:stroke color="#FF0000" joinstyle="round"/>
                  <v:imagedata o:title=""/>
                  <o:lock v:ext="edit" aspectratio="f"/>
                </v:line>
                <v:line id="_x0000_s1026" o:spid="_x0000_s1026" o:spt="20" style="position:absolute;left:1856;top:3329;height:0;width:8674;" filled="f" stroked="t" coordsize="21600,21600" o:gfxdata="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rkOTe5AAAA2wAA&#10;AA8AAAAAAAAAAQAgAAAAIgAAAGRycy9kb3ducmV2LnhtbFBLAQIUABQAAAAIAIdO4kAzLwWeOwAA&#10;ADkAAAAQAAAAAAAAAAEAIAAAAAgBAABkcnMvc2hhcGV4bWwueG1sUEsFBgAAAAAGAAYAWwEAALID&#10;AAAAAA==&#10;">
                  <v:fill on="f" focussize="0,0"/>
                  <v:stroke weight="1.5pt" color="#FF0000" joinstyle="round"/>
                  <v:imagedata o:title=""/>
                  <o:lock v:ext="edit" aspectratio="f"/>
                </v:line>
              </v:group>
            </w:pict>
          </mc:Fallback>
        </mc:AlternateContent>
      </w:r>
      <w:r>
        <w:rPr>
          <w:rFonts w:hint="eastAsia" w:ascii="仿宋_GB2312" w:hAnsi="仿宋_GB2312" w:eastAsia="仿宋_GB2312" w:cs="仿宋_GB2312"/>
          <w:sz w:val="32"/>
          <w:szCs w:val="32"/>
          <w:lang w:val="en-US" w:eastAsia="zh-CN"/>
        </w:rPr>
        <w:t>五、即日起，全区景区景点、文化场馆、文化站、文化中心、网吧、游戏厅、KTV、校外培训机构、午托部、棋牌室、台球厅、茶社、美容院（理发店除外）、美甲店、按摩足疗推拿店、室内体育场所、健身场所、养生保健课堂、游乐场所等非生活必需的密闭场所一律暂停营业，</w:t>
      </w:r>
      <w:bookmarkStart w:id="0" w:name="_GoBack"/>
      <w:bookmarkEnd w:id="0"/>
      <w:r>
        <w:rPr>
          <w:rFonts w:hint="eastAsia" w:ascii="仿宋_GB2312" w:hAnsi="仿宋_GB2312" w:eastAsia="仿宋_GB2312" w:cs="仿宋_GB2312"/>
          <w:sz w:val="32"/>
          <w:szCs w:val="32"/>
          <w:lang w:val="en-US" w:eastAsia="zh-CN"/>
        </w:rPr>
        <w:t>非生活必需门店暂时关闭，商超、农贸市场等按防疫要求严格管控。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即日起，取消一切聚集性活动。宗教场所暂停开放；养老机构等暂停探视；红事缓办，白事简办，宴会不办，确需举办的必须申请“焦作一码通”并谁主办谁负责，谁审批谁负责，参加人员必须出具48小时内核酸检测阴性证明。</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七、认真做好全员核酸检测的各项准备工作。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本通告自发布之日起执行，后续根据疫情形势适时调整。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jc w:val="both"/>
        <w:textAlignment w:val="auto"/>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r>
        <w:rPr>
          <w:rFonts w:hint="eastAsia" w:ascii="仿宋_GB2312" w:eastAsia="仿宋_GB2312"/>
          <w:color w:val="000000"/>
          <w:sz w:val="32"/>
          <w:szCs w:val="32"/>
          <w:lang w:eastAsia="zh-CN"/>
        </w:rPr>
        <w:drawing>
          <wp:anchor distT="0" distB="0" distL="114300" distR="114300" simplePos="0" relativeHeight="251662336" behindDoc="1" locked="0" layoutInCell="1" allowOverlap="1">
            <wp:simplePos x="0" y="0"/>
            <wp:positionH relativeFrom="column">
              <wp:posOffset>2785110</wp:posOffset>
            </wp:positionH>
            <wp:positionV relativeFrom="paragraph">
              <wp:posOffset>236855</wp:posOffset>
            </wp:positionV>
            <wp:extent cx="1630680" cy="1619885"/>
            <wp:effectExtent l="0" t="0" r="7620" b="18415"/>
            <wp:wrapNone/>
            <wp:docPr id="43" name="图片 6" descr="疫情办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6" descr="疫情办章"/>
                    <pic:cNvPicPr>
                      <a:picLocks noChangeAspect="1"/>
                    </pic:cNvPicPr>
                  </pic:nvPicPr>
                  <pic:blipFill>
                    <a:blip r:embed="rId5">
                      <a:lum bright="6000"/>
                    </a:blip>
                    <a:stretch>
                      <a:fillRect/>
                    </a:stretch>
                  </pic:blipFill>
                  <pic:spPr>
                    <a:xfrm>
                      <a:off x="0" y="0"/>
                      <a:ext cx="1630680" cy="1619885"/>
                    </a:xfrm>
                    <a:prstGeom prst="rect">
                      <a:avLst/>
                    </a:prstGeom>
                    <a:noFill/>
                    <a:ln>
                      <a:noFill/>
                    </a:ln>
                  </pic:spPr>
                </pic:pic>
              </a:graphicData>
            </a:graphic>
          </wp:anchor>
        </w:drawing>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firstLine="2880" w:firstLineChars="9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中站区新冠肺炎疫情防控指挥部办公室</w:t>
      </w:r>
    </w:p>
    <w:p>
      <w:pPr>
        <w:pStyle w:val="5"/>
        <w:keepNext w:val="0"/>
        <w:keepLines w:val="0"/>
        <w:pageBreakBefore w:val="0"/>
        <w:widowControl w:val="0"/>
        <w:kinsoku/>
        <w:wordWrap/>
        <w:overflowPunct/>
        <w:topLinePunct w:val="0"/>
        <w:autoSpaceDE/>
        <w:autoSpaceDN/>
        <w:bidi w:val="0"/>
        <w:adjustRightInd/>
        <w:snapToGrid/>
        <w:spacing w:after="0" w:line="578"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2022年3月18日</w:t>
      </w:r>
    </w:p>
    <w:sectPr>
      <w:footerReference r:id="rId3" w:type="default"/>
      <w:pgSz w:w="11906" w:h="16838"/>
      <w:pgMar w:top="2098" w:right="1531" w:bottom="1984" w:left="1531" w:header="851" w:footer="1531" w:gutter="0"/>
      <w:pgNumType w:fmt="numberInDash"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1F5D67"/>
    <w:rsid w:val="002A1C68"/>
    <w:rsid w:val="005C4D2E"/>
    <w:rsid w:val="00F9257D"/>
    <w:rsid w:val="0200793B"/>
    <w:rsid w:val="02B56978"/>
    <w:rsid w:val="034F6AA6"/>
    <w:rsid w:val="038A6FCE"/>
    <w:rsid w:val="038D51FF"/>
    <w:rsid w:val="03A964DC"/>
    <w:rsid w:val="04C0166A"/>
    <w:rsid w:val="068A3C77"/>
    <w:rsid w:val="06E47C23"/>
    <w:rsid w:val="07C51F8B"/>
    <w:rsid w:val="08974EAE"/>
    <w:rsid w:val="09070CF7"/>
    <w:rsid w:val="09120680"/>
    <w:rsid w:val="09731F03"/>
    <w:rsid w:val="09B554AF"/>
    <w:rsid w:val="09C16596"/>
    <w:rsid w:val="09C32D8D"/>
    <w:rsid w:val="0A2F5262"/>
    <w:rsid w:val="0A99092D"/>
    <w:rsid w:val="0AE93662"/>
    <w:rsid w:val="0BD3661F"/>
    <w:rsid w:val="0C183771"/>
    <w:rsid w:val="0C5A60ED"/>
    <w:rsid w:val="0C626FAB"/>
    <w:rsid w:val="0C8F023A"/>
    <w:rsid w:val="0CB3217A"/>
    <w:rsid w:val="0CD73E7C"/>
    <w:rsid w:val="0D483DBD"/>
    <w:rsid w:val="0E615860"/>
    <w:rsid w:val="0F380715"/>
    <w:rsid w:val="1125116C"/>
    <w:rsid w:val="118755FF"/>
    <w:rsid w:val="11963E18"/>
    <w:rsid w:val="119D0D03"/>
    <w:rsid w:val="11BB39E5"/>
    <w:rsid w:val="126E2FEC"/>
    <w:rsid w:val="138A3509"/>
    <w:rsid w:val="148F7029"/>
    <w:rsid w:val="149C7998"/>
    <w:rsid w:val="15033573"/>
    <w:rsid w:val="15B36D47"/>
    <w:rsid w:val="16307B2E"/>
    <w:rsid w:val="163D3DDC"/>
    <w:rsid w:val="17143815"/>
    <w:rsid w:val="17562080"/>
    <w:rsid w:val="1787331C"/>
    <w:rsid w:val="17B8126D"/>
    <w:rsid w:val="1800023D"/>
    <w:rsid w:val="18C00CBF"/>
    <w:rsid w:val="194A1770"/>
    <w:rsid w:val="198F2B2A"/>
    <w:rsid w:val="19AC242B"/>
    <w:rsid w:val="19DF0CC7"/>
    <w:rsid w:val="1AA02DAF"/>
    <w:rsid w:val="1AC310D9"/>
    <w:rsid w:val="1B1262BE"/>
    <w:rsid w:val="1B8805D3"/>
    <w:rsid w:val="1BE55C6E"/>
    <w:rsid w:val="1BEF6CC8"/>
    <w:rsid w:val="1C6F7740"/>
    <w:rsid w:val="1C915908"/>
    <w:rsid w:val="1CF158DC"/>
    <w:rsid w:val="1D6E3B70"/>
    <w:rsid w:val="1DAB0FAA"/>
    <w:rsid w:val="1DDB508D"/>
    <w:rsid w:val="1F9450E7"/>
    <w:rsid w:val="206C632A"/>
    <w:rsid w:val="21C40EC1"/>
    <w:rsid w:val="22863C92"/>
    <w:rsid w:val="229D5007"/>
    <w:rsid w:val="236478D2"/>
    <w:rsid w:val="23B3136A"/>
    <w:rsid w:val="23BC651A"/>
    <w:rsid w:val="255676EF"/>
    <w:rsid w:val="261A696E"/>
    <w:rsid w:val="2626444C"/>
    <w:rsid w:val="263C4B36"/>
    <w:rsid w:val="264A6DA7"/>
    <w:rsid w:val="26B1597E"/>
    <w:rsid w:val="27AA499B"/>
    <w:rsid w:val="27E92A9C"/>
    <w:rsid w:val="28EF40E2"/>
    <w:rsid w:val="291E0311"/>
    <w:rsid w:val="29957AB7"/>
    <w:rsid w:val="29E66B9D"/>
    <w:rsid w:val="29F8767A"/>
    <w:rsid w:val="2A8826DC"/>
    <w:rsid w:val="2B0F281A"/>
    <w:rsid w:val="2CA451E4"/>
    <w:rsid w:val="2D287BC3"/>
    <w:rsid w:val="2D4D2A86"/>
    <w:rsid w:val="2E114AFB"/>
    <w:rsid w:val="2E67471B"/>
    <w:rsid w:val="2EF62B3D"/>
    <w:rsid w:val="2FB6492D"/>
    <w:rsid w:val="300A35B0"/>
    <w:rsid w:val="30B66D55"/>
    <w:rsid w:val="30B74620"/>
    <w:rsid w:val="315E2375"/>
    <w:rsid w:val="33291F9F"/>
    <w:rsid w:val="34806D55"/>
    <w:rsid w:val="34FD5194"/>
    <w:rsid w:val="36820959"/>
    <w:rsid w:val="373A6E70"/>
    <w:rsid w:val="373B3358"/>
    <w:rsid w:val="3801173C"/>
    <w:rsid w:val="38A8170C"/>
    <w:rsid w:val="38E77FD6"/>
    <w:rsid w:val="39981C2C"/>
    <w:rsid w:val="39BC3CFB"/>
    <w:rsid w:val="39C55481"/>
    <w:rsid w:val="3B6C3370"/>
    <w:rsid w:val="3B854432"/>
    <w:rsid w:val="3D8250CD"/>
    <w:rsid w:val="3F7E18C4"/>
    <w:rsid w:val="3FDF05B5"/>
    <w:rsid w:val="400709D0"/>
    <w:rsid w:val="40E165AE"/>
    <w:rsid w:val="41306BEE"/>
    <w:rsid w:val="415D46FC"/>
    <w:rsid w:val="41FD2F74"/>
    <w:rsid w:val="424C5CAA"/>
    <w:rsid w:val="4283791D"/>
    <w:rsid w:val="42BE5E6C"/>
    <w:rsid w:val="43091517"/>
    <w:rsid w:val="432D7889"/>
    <w:rsid w:val="43A04A21"/>
    <w:rsid w:val="460F771A"/>
    <w:rsid w:val="465515D1"/>
    <w:rsid w:val="465670F7"/>
    <w:rsid w:val="46B40047"/>
    <w:rsid w:val="46DA1AD6"/>
    <w:rsid w:val="480A0199"/>
    <w:rsid w:val="493A2D00"/>
    <w:rsid w:val="49604E33"/>
    <w:rsid w:val="49DC1C44"/>
    <w:rsid w:val="4A484FA8"/>
    <w:rsid w:val="4A895CED"/>
    <w:rsid w:val="4B5B04B4"/>
    <w:rsid w:val="4B751DCD"/>
    <w:rsid w:val="4B7C13AE"/>
    <w:rsid w:val="4C137E8C"/>
    <w:rsid w:val="4EBC7D13"/>
    <w:rsid w:val="4ED67364"/>
    <w:rsid w:val="4EFA0F67"/>
    <w:rsid w:val="4F003493"/>
    <w:rsid w:val="4F57686A"/>
    <w:rsid w:val="4FC450D1"/>
    <w:rsid w:val="4FCB69C7"/>
    <w:rsid w:val="51232360"/>
    <w:rsid w:val="514F67B8"/>
    <w:rsid w:val="51C70EA9"/>
    <w:rsid w:val="520E2244"/>
    <w:rsid w:val="52C11D9C"/>
    <w:rsid w:val="52F45CCD"/>
    <w:rsid w:val="52F66EDD"/>
    <w:rsid w:val="532532EB"/>
    <w:rsid w:val="53D64E29"/>
    <w:rsid w:val="53E76202"/>
    <w:rsid w:val="54A53E5D"/>
    <w:rsid w:val="54E25FD7"/>
    <w:rsid w:val="554D7917"/>
    <w:rsid w:val="56306228"/>
    <w:rsid w:val="56AC1B8B"/>
    <w:rsid w:val="57451432"/>
    <w:rsid w:val="58676F42"/>
    <w:rsid w:val="58BC645E"/>
    <w:rsid w:val="5A276988"/>
    <w:rsid w:val="5ABF3065"/>
    <w:rsid w:val="5AC62645"/>
    <w:rsid w:val="5C1C4DC1"/>
    <w:rsid w:val="5D352EBF"/>
    <w:rsid w:val="5DF80218"/>
    <w:rsid w:val="5E6F6232"/>
    <w:rsid w:val="5EC445C7"/>
    <w:rsid w:val="608368E3"/>
    <w:rsid w:val="60981F03"/>
    <w:rsid w:val="612400C6"/>
    <w:rsid w:val="616C46B9"/>
    <w:rsid w:val="61774699"/>
    <w:rsid w:val="61882403"/>
    <w:rsid w:val="61B253F0"/>
    <w:rsid w:val="61C13B66"/>
    <w:rsid w:val="61CB1293"/>
    <w:rsid w:val="61DC274E"/>
    <w:rsid w:val="62053A53"/>
    <w:rsid w:val="62456545"/>
    <w:rsid w:val="626F711E"/>
    <w:rsid w:val="62854B94"/>
    <w:rsid w:val="637B04E5"/>
    <w:rsid w:val="646B1B68"/>
    <w:rsid w:val="647537F8"/>
    <w:rsid w:val="667E2026"/>
    <w:rsid w:val="667E6424"/>
    <w:rsid w:val="668C5702"/>
    <w:rsid w:val="66F67E0E"/>
    <w:rsid w:val="6723497B"/>
    <w:rsid w:val="681F3395"/>
    <w:rsid w:val="68FE744E"/>
    <w:rsid w:val="69076E24"/>
    <w:rsid w:val="6A0C6A39"/>
    <w:rsid w:val="6BAC1B5B"/>
    <w:rsid w:val="6CD14E57"/>
    <w:rsid w:val="6CD94CFC"/>
    <w:rsid w:val="6CFE7DCE"/>
    <w:rsid w:val="6DB427D1"/>
    <w:rsid w:val="6F353932"/>
    <w:rsid w:val="70381498"/>
    <w:rsid w:val="7038240D"/>
    <w:rsid w:val="706E310B"/>
    <w:rsid w:val="70F96E79"/>
    <w:rsid w:val="71542B17"/>
    <w:rsid w:val="717402AD"/>
    <w:rsid w:val="730F2A6B"/>
    <w:rsid w:val="73E268A4"/>
    <w:rsid w:val="741F5D67"/>
    <w:rsid w:val="7448772E"/>
    <w:rsid w:val="74715EC4"/>
    <w:rsid w:val="74DD0BC8"/>
    <w:rsid w:val="75A70EFA"/>
    <w:rsid w:val="76200A04"/>
    <w:rsid w:val="76243137"/>
    <w:rsid w:val="770025E3"/>
    <w:rsid w:val="77007C13"/>
    <w:rsid w:val="775B73EB"/>
    <w:rsid w:val="779D79A1"/>
    <w:rsid w:val="77FA34D6"/>
    <w:rsid w:val="79876FEC"/>
    <w:rsid w:val="7AAF2A9F"/>
    <w:rsid w:val="7BF02C26"/>
    <w:rsid w:val="7C23325D"/>
    <w:rsid w:val="7C2A25DC"/>
    <w:rsid w:val="7EC81C39"/>
    <w:rsid w:val="7F402117"/>
    <w:rsid w:val="7F955F0A"/>
    <w:rsid w:val="7FAF2DF8"/>
    <w:rsid w:val="7FE658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unhideWhenUsed/>
    <w:qFormat/>
    <w:uiPriority w:val="99"/>
    <w:pPr>
      <w:ind w:firstLine="420" w:firstLineChars="100"/>
    </w:p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2</Pages>
  <Words>672</Words>
  <Characters>684</Characters>
  <Lines>0</Lines>
  <Paragraphs>0</Paragraphs>
  <TotalTime>2</TotalTime>
  <ScaleCrop>false</ScaleCrop>
  <LinksUpToDate>false</LinksUpToDate>
  <CharactersWithSpaces>710</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2021-01-11T01:26:00Z</dcterms:created>
  <dc:creator>梦中人</dc:creator>
  <cp:lastModifiedBy>a</cp:lastModifiedBy>
  <cp:lastPrinted>2022-03-18T05:32:00Z</cp:lastPrinted>
  <dcterms:modified xsi:type="dcterms:W3CDTF">2022-03-18T08:53:50Z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BB78ACD3BB664F25BA32335AC279B297</vt:lpwstr>
  </property>
</Properties>
</file>